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1E3F8" w14:textId="1533E5A3" w:rsidR="00DA69A8" w:rsidRPr="006F63B9" w:rsidRDefault="00DA69A8" w:rsidP="00DA69A8">
      <w:pPr>
        <w:pStyle w:val="Hlavika"/>
        <w:tabs>
          <w:tab w:val="clear" w:pos="4536"/>
        </w:tabs>
        <w:spacing w:before="4080"/>
        <w:jc w:val="center"/>
        <w:rPr>
          <w:rFonts w:cs="Arial"/>
          <w:noProof/>
          <w:sz w:val="48"/>
          <w:szCs w:val="48"/>
        </w:rPr>
      </w:pPr>
      <w:r w:rsidRPr="006F63B9">
        <w:rPr>
          <w:rFonts w:cs="Arial"/>
          <w:noProof/>
          <w:sz w:val="48"/>
          <w:szCs w:val="48"/>
        </w:rPr>
        <w:t>Technická špecifikácia</w:t>
      </w:r>
    </w:p>
    <w:p w14:paraId="5A735697" w14:textId="77777777" w:rsidR="00DA69A8" w:rsidRPr="006F63B9" w:rsidRDefault="00DA69A8" w:rsidP="00DA69A8">
      <w:pPr>
        <w:pStyle w:val="Hlavika"/>
        <w:tabs>
          <w:tab w:val="clear" w:pos="4536"/>
        </w:tabs>
        <w:jc w:val="center"/>
        <w:rPr>
          <w:rFonts w:cs="Arial"/>
          <w:noProof/>
          <w:sz w:val="48"/>
          <w:szCs w:val="48"/>
        </w:rPr>
      </w:pPr>
      <w:r w:rsidRPr="006F63B9">
        <w:rPr>
          <w:rFonts w:cs="Arial"/>
          <w:noProof/>
          <w:sz w:val="48"/>
          <w:szCs w:val="48"/>
        </w:rPr>
        <w:t>pre výmenu dát</w:t>
      </w:r>
    </w:p>
    <w:p w14:paraId="15CDD339" w14:textId="77777777" w:rsidR="00DA69A8" w:rsidRDefault="00075CDF" w:rsidP="00DA69A8">
      <w:pPr>
        <w:pStyle w:val="Hlavika"/>
        <w:tabs>
          <w:tab w:val="clear" w:pos="4536"/>
        </w:tabs>
        <w:jc w:val="center"/>
        <w:rPr>
          <w:rFonts w:cs="Arial"/>
          <w:noProof/>
          <w:sz w:val="48"/>
          <w:szCs w:val="48"/>
        </w:rPr>
      </w:pPr>
      <w:r>
        <w:rPr>
          <w:rFonts w:cs="Arial"/>
          <w:noProof/>
          <w:sz w:val="48"/>
          <w:szCs w:val="48"/>
        </w:rPr>
        <w:t>na trhu s elektrinou</w:t>
      </w:r>
    </w:p>
    <w:p w14:paraId="142CE88F" w14:textId="77777777" w:rsidR="00DA69A8" w:rsidRDefault="00DA69A8" w:rsidP="00DA69A8">
      <w:pPr>
        <w:pStyle w:val="Hlavika"/>
        <w:tabs>
          <w:tab w:val="clear" w:pos="4536"/>
        </w:tabs>
        <w:jc w:val="center"/>
        <w:rPr>
          <w:rFonts w:cs="Arial"/>
          <w:noProof/>
          <w:sz w:val="48"/>
          <w:szCs w:val="48"/>
        </w:rPr>
      </w:pPr>
    </w:p>
    <w:p w14:paraId="19E267EE" w14:textId="77777777" w:rsidR="00DA69A8" w:rsidRDefault="00DA69A8" w:rsidP="00DA69A8">
      <w:pPr>
        <w:tabs>
          <w:tab w:val="left" w:pos="1800"/>
        </w:tabs>
        <w:rPr>
          <w:noProof/>
        </w:rPr>
      </w:pPr>
    </w:p>
    <w:p w14:paraId="1DB9CEDC" w14:textId="77777777" w:rsidR="00DA69A8" w:rsidRDefault="00DA69A8" w:rsidP="00DA69A8">
      <w:pPr>
        <w:tabs>
          <w:tab w:val="left" w:pos="1800"/>
        </w:tabs>
        <w:rPr>
          <w:noProof/>
        </w:rPr>
      </w:pPr>
    </w:p>
    <w:p w14:paraId="7C4186A4" w14:textId="77777777" w:rsidR="00DA69A8" w:rsidRDefault="00DA69A8" w:rsidP="00DA69A8">
      <w:pPr>
        <w:tabs>
          <w:tab w:val="left" w:pos="1800"/>
        </w:tabs>
        <w:rPr>
          <w:noProof/>
        </w:rPr>
      </w:pPr>
    </w:p>
    <w:p w14:paraId="78D72EAC" w14:textId="77777777" w:rsidR="00DA69A8" w:rsidRDefault="00DA69A8" w:rsidP="00DA69A8">
      <w:pPr>
        <w:tabs>
          <w:tab w:val="left" w:pos="1800"/>
        </w:tabs>
        <w:rPr>
          <w:noProof/>
        </w:rPr>
      </w:pPr>
    </w:p>
    <w:p w14:paraId="7226684E" w14:textId="77777777" w:rsidR="00DA69A8" w:rsidRDefault="00DA69A8" w:rsidP="00DA69A8">
      <w:pPr>
        <w:tabs>
          <w:tab w:val="left" w:pos="1800"/>
        </w:tabs>
        <w:rPr>
          <w:noProof/>
        </w:rPr>
      </w:pPr>
    </w:p>
    <w:p w14:paraId="467C60DC" w14:textId="77777777" w:rsidR="00DA69A8" w:rsidRDefault="00DA69A8" w:rsidP="00DA69A8">
      <w:pPr>
        <w:tabs>
          <w:tab w:val="left" w:pos="1800"/>
        </w:tabs>
        <w:rPr>
          <w:noProof/>
        </w:rPr>
      </w:pPr>
    </w:p>
    <w:p w14:paraId="2C9CC0C0" w14:textId="77777777" w:rsidR="00DA69A8" w:rsidRDefault="00DA69A8" w:rsidP="00DA69A8">
      <w:pPr>
        <w:tabs>
          <w:tab w:val="left" w:pos="1800"/>
        </w:tabs>
        <w:rPr>
          <w:noProof/>
        </w:rPr>
      </w:pPr>
    </w:p>
    <w:p w14:paraId="149B3DA6" w14:textId="77777777" w:rsidR="00DA69A8" w:rsidRDefault="00DA69A8" w:rsidP="00DA69A8">
      <w:pPr>
        <w:tabs>
          <w:tab w:val="left" w:pos="1800"/>
        </w:tabs>
        <w:rPr>
          <w:noProof/>
        </w:rPr>
      </w:pPr>
    </w:p>
    <w:p w14:paraId="2298D01D" w14:textId="77777777" w:rsidR="00DA69A8" w:rsidRDefault="00DA69A8" w:rsidP="00DA69A8">
      <w:pPr>
        <w:tabs>
          <w:tab w:val="left" w:pos="1800"/>
        </w:tabs>
        <w:rPr>
          <w:noProof/>
        </w:rPr>
      </w:pPr>
    </w:p>
    <w:p w14:paraId="5B74B4F6" w14:textId="77777777" w:rsidR="00075CDF" w:rsidRDefault="00075CDF" w:rsidP="00DA69A8">
      <w:pPr>
        <w:tabs>
          <w:tab w:val="left" w:pos="1800"/>
        </w:tabs>
        <w:rPr>
          <w:noProof/>
        </w:rPr>
      </w:pPr>
    </w:p>
    <w:p w14:paraId="274F25B3" w14:textId="77777777" w:rsidR="00075CDF" w:rsidRDefault="00075CDF" w:rsidP="00DA69A8">
      <w:pPr>
        <w:tabs>
          <w:tab w:val="left" w:pos="1800"/>
        </w:tabs>
        <w:rPr>
          <w:noProof/>
        </w:rPr>
      </w:pPr>
    </w:p>
    <w:p w14:paraId="2265FFD2" w14:textId="77777777" w:rsidR="00075CDF" w:rsidRDefault="00075CDF" w:rsidP="00DA69A8">
      <w:pPr>
        <w:tabs>
          <w:tab w:val="left" w:pos="1800"/>
        </w:tabs>
        <w:rPr>
          <w:noProof/>
        </w:rPr>
      </w:pPr>
    </w:p>
    <w:p w14:paraId="3E13F32E" w14:textId="77777777" w:rsidR="00075CDF" w:rsidRDefault="00075CDF" w:rsidP="00DA69A8">
      <w:pPr>
        <w:tabs>
          <w:tab w:val="left" w:pos="1800"/>
        </w:tabs>
        <w:rPr>
          <w:noProof/>
        </w:rPr>
      </w:pPr>
    </w:p>
    <w:p w14:paraId="1E650806" w14:textId="77777777" w:rsidR="00DA69A8" w:rsidRDefault="00DA69A8" w:rsidP="00DA69A8">
      <w:pPr>
        <w:tabs>
          <w:tab w:val="left" w:pos="1800"/>
        </w:tabs>
        <w:rPr>
          <w:noProof/>
        </w:rPr>
      </w:pPr>
    </w:p>
    <w:p w14:paraId="24F19FA1" w14:textId="5AF8FC2E" w:rsidR="00DA69A8" w:rsidRPr="004C297A" w:rsidRDefault="00DA69A8" w:rsidP="00DA69A8">
      <w:pPr>
        <w:tabs>
          <w:tab w:val="left" w:pos="1800"/>
        </w:tabs>
        <w:rPr>
          <w:rFonts w:cs="Arial"/>
          <w:noProof/>
        </w:rPr>
      </w:pPr>
      <w:r>
        <w:rPr>
          <w:noProof/>
        </w:rPr>
        <w:t>V</w:t>
      </w:r>
      <w:r w:rsidRPr="006F63B9">
        <w:rPr>
          <w:noProof/>
        </w:rPr>
        <w:t>erzia:</w:t>
      </w:r>
      <w:r>
        <w:rPr>
          <w:noProof/>
        </w:rPr>
        <w:t xml:space="preserve"> 1</w:t>
      </w:r>
      <w:r w:rsidR="00B50693">
        <w:rPr>
          <w:noProof/>
        </w:rPr>
        <w:t>-</w:t>
      </w:r>
      <w:r w:rsidR="00AB18F7" w:rsidRPr="004C297A">
        <w:rPr>
          <w:noProof/>
        </w:rPr>
        <w:t>2</w:t>
      </w:r>
      <w:r w:rsidR="00B50693" w:rsidRPr="004C297A">
        <w:rPr>
          <w:noProof/>
        </w:rPr>
        <w:t>-</w:t>
      </w:r>
      <w:r w:rsidR="00861B49">
        <w:rPr>
          <w:noProof/>
        </w:rPr>
        <w:t>8</w:t>
      </w:r>
      <w:r w:rsidRPr="004C297A">
        <w:rPr>
          <w:noProof/>
        </w:rPr>
        <w:tab/>
      </w:r>
    </w:p>
    <w:p w14:paraId="6485A7F9" w14:textId="31CEA424" w:rsidR="00DA69A8" w:rsidRDefault="00DA69A8" w:rsidP="00DA69A8">
      <w:pPr>
        <w:tabs>
          <w:tab w:val="left" w:pos="1800"/>
        </w:tabs>
        <w:rPr>
          <w:rFonts w:cs="Arial"/>
          <w:noProof/>
        </w:rPr>
      </w:pPr>
      <w:r w:rsidRPr="004C297A">
        <w:rPr>
          <w:rFonts w:cs="Arial"/>
          <w:noProof/>
        </w:rPr>
        <w:t xml:space="preserve">Dátum zmeny: </w:t>
      </w:r>
      <w:r w:rsidR="006C40B9" w:rsidRPr="004C297A">
        <w:rPr>
          <w:rFonts w:cs="Arial"/>
          <w:noProof/>
        </w:rPr>
        <w:t>1</w:t>
      </w:r>
      <w:r w:rsidRPr="004C297A">
        <w:rPr>
          <w:rFonts w:cs="Arial"/>
          <w:noProof/>
        </w:rPr>
        <w:t>.</w:t>
      </w:r>
      <w:r w:rsidR="00A112DC">
        <w:rPr>
          <w:rFonts w:cs="Arial"/>
          <w:noProof/>
        </w:rPr>
        <w:t>7</w:t>
      </w:r>
      <w:r w:rsidRPr="004C297A">
        <w:rPr>
          <w:rFonts w:cs="Arial"/>
          <w:noProof/>
        </w:rPr>
        <w:t>.20</w:t>
      </w:r>
      <w:r w:rsidR="00220D08" w:rsidRPr="004C297A">
        <w:rPr>
          <w:rFonts w:cs="Arial"/>
          <w:noProof/>
        </w:rPr>
        <w:t>2</w:t>
      </w:r>
      <w:r w:rsidR="003A13CC">
        <w:rPr>
          <w:rFonts w:cs="Arial"/>
          <w:noProof/>
        </w:rPr>
        <w:t>3</w:t>
      </w:r>
    </w:p>
    <w:p w14:paraId="7689D60B" w14:textId="77777777" w:rsidR="00DA69A8" w:rsidRDefault="00DA69A8" w:rsidP="00DA69A8">
      <w:pPr>
        <w:tabs>
          <w:tab w:val="left" w:pos="1800"/>
        </w:tabs>
        <w:rPr>
          <w:rFonts w:cs="Arial"/>
          <w:noProof/>
        </w:rPr>
      </w:pPr>
      <w:r w:rsidRPr="00124C14">
        <w:rPr>
          <w:rFonts w:cs="Arial"/>
          <w:noProof/>
        </w:rPr>
        <w:t xml:space="preserve">Dátum vydania: </w:t>
      </w:r>
      <w:r w:rsidR="00DE122D">
        <w:rPr>
          <w:rFonts w:cs="Arial"/>
          <w:noProof/>
        </w:rPr>
        <w:t>26</w:t>
      </w:r>
      <w:r>
        <w:rPr>
          <w:rFonts w:cs="Arial"/>
          <w:noProof/>
        </w:rPr>
        <w:t>.</w:t>
      </w:r>
      <w:r w:rsidR="00DE122D">
        <w:rPr>
          <w:rFonts w:cs="Arial"/>
          <w:noProof/>
        </w:rPr>
        <w:t>11</w:t>
      </w:r>
      <w:r>
        <w:rPr>
          <w:rFonts w:cs="Arial"/>
          <w:noProof/>
        </w:rPr>
        <w:t>.</w:t>
      </w:r>
      <w:r w:rsidR="00DE122D">
        <w:rPr>
          <w:rFonts w:cs="Arial"/>
          <w:noProof/>
        </w:rPr>
        <w:t>2012</w:t>
      </w:r>
    </w:p>
    <w:p w14:paraId="20E554FD" w14:textId="77777777" w:rsidR="00DA69A8" w:rsidRDefault="00DA69A8">
      <w:pPr>
        <w:spacing w:after="0"/>
        <w:rPr>
          <w:rFonts w:cs="Arial"/>
          <w:b/>
          <w:noProof/>
        </w:rPr>
      </w:pPr>
      <w:r>
        <w:rPr>
          <w:rFonts w:cs="Arial"/>
          <w:b/>
          <w:noProof/>
        </w:rPr>
        <w:br w:type="page"/>
      </w:r>
    </w:p>
    <w:p w14:paraId="18FA4474" w14:textId="77777777" w:rsidR="00B73280" w:rsidRDefault="00B23B5B">
      <w:pPr>
        <w:pStyle w:val="Nadpis1"/>
        <w:spacing w:line="360" w:lineRule="auto"/>
      </w:pPr>
      <w:bookmarkStart w:id="0" w:name="_Toc323882806"/>
      <w:bookmarkStart w:id="1" w:name="_Toc125554009"/>
      <w:r>
        <w:lastRenderedPageBreak/>
        <w:t>SUMMARY</w:t>
      </w:r>
      <w:bookmarkEnd w:id="0"/>
      <w:bookmarkEnd w:id="1"/>
    </w:p>
    <w:p w14:paraId="5420E81C" w14:textId="77777777" w:rsidR="00075CDF" w:rsidRDefault="00075CDF" w:rsidP="00075CDF"/>
    <w:p w14:paraId="0D756F70" w14:textId="77777777" w:rsidR="00075CDF" w:rsidRDefault="00075CDF" w:rsidP="00075CDF">
      <w:pPr>
        <w:spacing w:line="360" w:lineRule="auto"/>
      </w:pPr>
      <w:r>
        <w:t xml:space="preserve">Táto Technická špecifikácia pre výmenu dát (ďalej len </w:t>
      </w:r>
      <w:r w:rsidR="00287A03">
        <w:t>TŠVD</w:t>
      </w:r>
      <w:r>
        <w:t>) je harmonizovaný dokument vytvorený za účelom komunikácie:</w:t>
      </w:r>
    </w:p>
    <w:p w14:paraId="6D40D96D" w14:textId="77777777" w:rsidR="00B73280" w:rsidRDefault="00075CDF" w:rsidP="00B05E4A">
      <w:pPr>
        <w:pStyle w:val="Odsekzoznamu"/>
        <w:numPr>
          <w:ilvl w:val="0"/>
          <w:numId w:val="36"/>
        </w:numPr>
        <w:spacing w:line="360" w:lineRule="auto"/>
        <w:rPr>
          <w:rFonts w:ascii="Arial" w:hAnsi="Arial"/>
          <w:sz w:val="22"/>
          <w:lang w:eastAsia="en-US"/>
        </w:rPr>
      </w:pPr>
      <w:r>
        <w:rPr>
          <w:rFonts w:ascii="Arial" w:hAnsi="Arial"/>
          <w:sz w:val="22"/>
          <w:lang w:eastAsia="en-US"/>
        </w:rPr>
        <w:t>m</w:t>
      </w:r>
      <w:r w:rsidRPr="00075CDF">
        <w:rPr>
          <w:rFonts w:ascii="Arial" w:hAnsi="Arial"/>
          <w:sz w:val="22"/>
          <w:lang w:eastAsia="en-US"/>
        </w:rPr>
        <w:t xml:space="preserve">edzi </w:t>
      </w:r>
      <w:r w:rsidR="00287A03">
        <w:rPr>
          <w:rFonts w:ascii="Arial" w:hAnsi="Arial"/>
          <w:sz w:val="22"/>
          <w:lang w:eastAsia="en-US"/>
        </w:rPr>
        <w:t>Prevádzkovateľom distribučnej sústavy</w:t>
      </w:r>
      <w:r w:rsidR="00287A03" w:rsidRPr="00075CDF">
        <w:rPr>
          <w:rFonts w:ascii="Arial" w:hAnsi="Arial"/>
          <w:sz w:val="22"/>
          <w:lang w:eastAsia="en-US"/>
        </w:rPr>
        <w:t xml:space="preserve"> </w:t>
      </w:r>
      <w:r w:rsidR="00287A03" w:rsidRPr="00FF6273">
        <w:rPr>
          <w:rFonts w:ascii="Arial" w:hAnsi="Arial"/>
          <w:sz w:val="22"/>
          <w:lang w:eastAsia="en-US"/>
        </w:rPr>
        <w:t>(</w:t>
      </w:r>
      <w:r w:rsidR="00287A03" w:rsidRPr="004C297A">
        <w:rPr>
          <w:rFonts w:ascii="Arial" w:hAnsi="Arial"/>
          <w:sz w:val="22"/>
          <w:lang w:eastAsia="en-US"/>
        </w:rPr>
        <w:t>ďalej len PDS)</w:t>
      </w:r>
      <w:r w:rsidR="00FF6273" w:rsidRPr="004C297A">
        <w:rPr>
          <w:rFonts w:ascii="Arial" w:hAnsi="Arial"/>
          <w:sz w:val="22"/>
          <w:lang w:eastAsia="en-US"/>
        </w:rPr>
        <w:t>, subjekt</w:t>
      </w:r>
      <w:r w:rsidR="004260A8" w:rsidRPr="004C297A">
        <w:rPr>
          <w:rFonts w:ascii="Arial" w:hAnsi="Arial"/>
          <w:sz w:val="22"/>
          <w:lang w:eastAsia="en-US"/>
        </w:rPr>
        <w:t>mi</w:t>
      </w:r>
      <w:r w:rsidR="00FF6273" w:rsidRPr="004C297A">
        <w:rPr>
          <w:rFonts w:ascii="Arial" w:hAnsi="Arial"/>
          <w:sz w:val="22"/>
          <w:lang w:eastAsia="en-US"/>
        </w:rPr>
        <w:t xml:space="preserve"> zúčtovania</w:t>
      </w:r>
      <w:r w:rsidR="00287A03" w:rsidRPr="004C297A">
        <w:rPr>
          <w:noProof/>
        </w:rPr>
        <w:t xml:space="preserve"> </w:t>
      </w:r>
      <w:r w:rsidRPr="004C297A">
        <w:rPr>
          <w:rFonts w:ascii="Arial" w:hAnsi="Arial"/>
          <w:sz w:val="22"/>
          <w:lang w:eastAsia="en-US"/>
        </w:rPr>
        <w:t xml:space="preserve">a dodávateľmi elektriny (harmonizácia </w:t>
      </w:r>
      <w:r w:rsidR="00287A03" w:rsidRPr="004C297A">
        <w:rPr>
          <w:rFonts w:ascii="Arial" w:hAnsi="Arial"/>
          <w:sz w:val="22"/>
          <w:lang w:eastAsia="en-US"/>
        </w:rPr>
        <w:t>TŠVD</w:t>
      </w:r>
      <w:r w:rsidRPr="004C297A">
        <w:rPr>
          <w:rFonts w:ascii="Arial" w:hAnsi="Arial"/>
          <w:sz w:val="22"/>
          <w:lang w:eastAsia="en-US"/>
        </w:rPr>
        <w:t xml:space="preserve"> pre jednotlivých prevádzkovateľov</w:t>
      </w:r>
      <w:r w:rsidRPr="00075CDF">
        <w:rPr>
          <w:rFonts w:ascii="Arial" w:hAnsi="Arial"/>
          <w:sz w:val="22"/>
          <w:lang w:eastAsia="en-US"/>
        </w:rPr>
        <w:t xml:space="preserve"> distribučnej sústavy - VSD, a.s., SSD, a.s., </w:t>
      </w:r>
      <w:r w:rsidR="007401A9">
        <w:rPr>
          <w:rFonts w:ascii="Arial" w:hAnsi="Arial"/>
          <w:sz w:val="22"/>
          <w:lang w:eastAsia="en-US"/>
        </w:rPr>
        <w:t xml:space="preserve">ZSD, </w:t>
      </w:r>
      <w:r w:rsidRPr="00075CDF">
        <w:rPr>
          <w:rFonts w:ascii="Arial" w:hAnsi="Arial"/>
          <w:sz w:val="22"/>
          <w:lang w:eastAsia="en-US"/>
        </w:rPr>
        <w:t>a.s.)</w:t>
      </w:r>
    </w:p>
    <w:p w14:paraId="6BE21E36" w14:textId="77777777" w:rsidR="00075CDF" w:rsidRDefault="00075CDF" w:rsidP="00754D9B">
      <w:pPr>
        <w:pStyle w:val="Odsekzoznamu"/>
        <w:spacing w:line="360" w:lineRule="auto"/>
      </w:pPr>
    </w:p>
    <w:p w14:paraId="5CADE1F2" w14:textId="77777777" w:rsidR="00075CDF" w:rsidRDefault="00075CDF" w:rsidP="00075CDF">
      <w:pPr>
        <w:spacing w:line="360" w:lineRule="auto"/>
      </w:pPr>
      <w:r w:rsidRPr="007C0979">
        <w:t xml:space="preserve">V tejto </w:t>
      </w:r>
      <w:r w:rsidR="00287A03">
        <w:t>TŠVD</w:t>
      </w:r>
      <w:r>
        <w:t xml:space="preserve"> sú </w:t>
      </w:r>
      <w:r w:rsidRPr="007C0979">
        <w:t>z pohľadu PDS definované a</w:t>
      </w:r>
      <w:r>
        <w:t> </w:t>
      </w:r>
      <w:r w:rsidRPr="007C0979">
        <w:t>popísané</w:t>
      </w:r>
      <w:r>
        <w:t xml:space="preserve"> pravidlá komunikácie a výmeny dát pre nasledovné procesy.</w:t>
      </w:r>
    </w:p>
    <w:p w14:paraId="15C1E326" w14:textId="77777777" w:rsidR="00075CDF" w:rsidRDefault="00075CDF" w:rsidP="00075CDF">
      <w:pPr>
        <w:spacing w:line="360" w:lineRule="auto"/>
      </w:pPr>
      <w:r>
        <w:t xml:space="preserve">Neoddeliteľnou súčasťou </w:t>
      </w:r>
      <w:r w:rsidR="00287A03">
        <w:t>TŠVD</w:t>
      </w:r>
      <w:r>
        <w:t xml:space="preserve"> sú Implementačné príručky jednotlivých typov správ a príslušné číselníky.</w:t>
      </w:r>
    </w:p>
    <w:p w14:paraId="4A33E14D" w14:textId="77777777" w:rsidR="00075CDF" w:rsidRDefault="00075CDF" w:rsidP="00075CDF"/>
    <w:p w14:paraId="43571F2A" w14:textId="77777777" w:rsidR="00075CDF" w:rsidRDefault="00075CDF" w:rsidP="00075CDF">
      <w:pPr>
        <w:spacing w:line="360" w:lineRule="auto"/>
      </w:pPr>
      <w:r>
        <w:t>Rámcové podmienky, ktoré vymedzujú uvedené procesy sú definované v</w:t>
      </w:r>
      <w:r w:rsidR="00F45224">
        <w:t> </w:t>
      </w:r>
      <w:r>
        <w:t>platn</w:t>
      </w:r>
      <w:r w:rsidR="00F45224">
        <w:t>ej</w:t>
      </w:r>
      <w:r>
        <w:t xml:space="preserve"> </w:t>
      </w:r>
      <w:r w:rsidR="00F45224">
        <w:t>vyhlášk</w:t>
      </w:r>
      <w:r w:rsidR="00DE122D">
        <w:t>e</w:t>
      </w:r>
      <w:r w:rsidR="00F45224">
        <w:t xml:space="preserve"> URSO</w:t>
      </w:r>
      <w:r w:rsidRPr="00572246">
        <w:t xml:space="preserve">, </w:t>
      </w:r>
      <w:r>
        <w:t>ktor</w:t>
      </w:r>
      <w:r w:rsidR="00F45224">
        <w:t>ou</w:t>
      </w:r>
      <w:r>
        <w:t xml:space="preserve"> sa ustanovujú pravidlá pre fungovanie trhu s elektrinou a v platnom Prevádzkovom poriadku PDS. </w:t>
      </w:r>
    </w:p>
    <w:p w14:paraId="00536015" w14:textId="77777777" w:rsidR="00075CDF" w:rsidRDefault="00075CDF" w:rsidP="00075CDF"/>
    <w:p w14:paraId="1999C698" w14:textId="77777777" w:rsidR="00075CDF" w:rsidRPr="00075CDF" w:rsidRDefault="00075CDF" w:rsidP="00075CDF"/>
    <w:p w14:paraId="3B647B34" w14:textId="77777777" w:rsidR="00075CDF" w:rsidRDefault="00075CDF">
      <w:pPr>
        <w:spacing w:after="0"/>
        <w:rPr>
          <w:rFonts w:cs="Arial"/>
          <w:noProof/>
        </w:rPr>
      </w:pPr>
      <w:r>
        <w:rPr>
          <w:rFonts w:cs="Arial"/>
          <w:noProof/>
        </w:rPr>
        <w:br w:type="page"/>
      </w:r>
    </w:p>
    <w:p w14:paraId="18D754C3" w14:textId="77777777" w:rsidR="00B73280" w:rsidRDefault="00075CDF">
      <w:pPr>
        <w:pStyle w:val="Nadpis1"/>
        <w:spacing w:line="360" w:lineRule="auto"/>
      </w:pPr>
      <w:bookmarkStart w:id="2" w:name="_Toc125554010"/>
      <w:r>
        <w:lastRenderedPageBreak/>
        <w:t>Obsah</w:t>
      </w:r>
      <w:bookmarkEnd w:id="2"/>
    </w:p>
    <w:p w14:paraId="17DB84D9" w14:textId="77777777" w:rsidR="008A461A" w:rsidRPr="008A461A" w:rsidRDefault="008A461A" w:rsidP="008A461A"/>
    <w:p w14:paraId="40CDC009" w14:textId="0E2A5DC2" w:rsidR="00111D5D" w:rsidRDefault="00864865">
      <w:pPr>
        <w:pStyle w:val="Obsah1"/>
        <w:tabs>
          <w:tab w:val="right" w:leader="dot" w:pos="9062"/>
        </w:tabs>
        <w:rPr>
          <w:rFonts w:asciiTheme="minorHAnsi" w:eastAsiaTheme="minorEastAsia" w:hAnsiTheme="minorHAnsi" w:cstheme="minorBidi"/>
          <w:noProof/>
          <w:szCs w:val="22"/>
          <w:lang w:eastAsia="sk-SK"/>
        </w:rPr>
      </w:pPr>
      <w:r w:rsidRPr="001F1CF4">
        <w:rPr>
          <w:rFonts w:cs="Arial"/>
          <w:noProof/>
        </w:rPr>
        <w:fldChar w:fldCharType="begin"/>
      </w:r>
      <w:r w:rsidR="00BD32FF" w:rsidRPr="006F63B9">
        <w:rPr>
          <w:rFonts w:cs="Arial"/>
          <w:noProof/>
        </w:rPr>
        <w:instrText xml:space="preserve"> TOC \o "1-2" \h \z \u </w:instrText>
      </w:r>
      <w:r w:rsidRPr="001F1CF4">
        <w:rPr>
          <w:rFonts w:cs="Arial"/>
          <w:noProof/>
        </w:rPr>
        <w:fldChar w:fldCharType="separate"/>
      </w:r>
      <w:hyperlink w:anchor="_Toc125554009" w:history="1">
        <w:r w:rsidR="00111D5D" w:rsidRPr="00B108E0">
          <w:rPr>
            <w:rStyle w:val="Hypertextovprepojenie"/>
            <w:noProof/>
          </w:rPr>
          <w:t>SUMMARY</w:t>
        </w:r>
        <w:r w:rsidR="00111D5D">
          <w:rPr>
            <w:noProof/>
            <w:webHidden/>
          </w:rPr>
          <w:tab/>
        </w:r>
        <w:r w:rsidR="00111D5D">
          <w:rPr>
            <w:noProof/>
            <w:webHidden/>
          </w:rPr>
          <w:fldChar w:fldCharType="begin"/>
        </w:r>
        <w:r w:rsidR="00111D5D">
          <w:rPr>
            <w:noProof/>
            <w:webHidden/>
          </w:rPr>
          <w:instrText xml:space="preserve"> PAGEREF _Toc125554009 \h </w:instrText>
        </w:r>
        <w:r w:rsidR="00111D5D">
          <w:rPr>
            <w:noProof/>
            <w:webHidden/>
          </w:rPr>
        </w:r>
        <w:r w:rsidR="00111D5D">
          <w:rPr>
            <w:noProof/>
            <w:webHidden/>
          </w:rPr>
          <w:fldChar w:fldCharType="separate"/>
        </w:r>
        <w:r w:rsidR="00111D5D">
          <w:rPr>
            <w:noProof/>
            <w:webHidden/>
          </w:rPr>
          <w:t>2</w:t>
        </w:r>
        <w:r w:rsidR="00111D5D">
          <w:rPr>
            <w:noProof/>
            <w:webHidden/>
          </w:rPr>
          <w:fldChar w:fldCharType="end"/>
        </w:r>
      </w:hyperlink>
    </w:p>
    <w:p w14:paraId="304CE9AB" w14:textId="69080D61" w:rsidR="00111D5D" w:rsidRDefault="007116DF">
      <w:pPr>
        <w:pStyle w:val="Obsah1"/>
        <w:tabs>
          <w:tab w:val="right" w:leader="dot" w:pos="9062"/>
        </w:tabs>
        <w:rPr>
          <w:rFonts w:asciiTheme="minorHAnsi" w:eastAsiaTheme="minorEastAsia" w:hAnsiTheme="minorHAnsi" w:cstheme="minorBidi"/>
          <w:noProof/>
          <w:szCs w:val="22"/>
          <w:lang w:eastAsia="sk-SK"/>
        </w:rPr>
      </w:pPr>
      <w:hyperlink w:anchor="_Toc125554010" w:history="1">
        <w:r w:rsidR="00111D5D" w:rsidRPr="00B108E0">
          <w:rPr>
            <w:rStyle w:val="Hypertextovprepojenie"/>
            <w:noProof/>
          </w:rPr>
          <w:t>Obsah</w:t>
        </w:r>
        <w:r w:rsidR="00111D5D">
          <w:rPr>
            <w:noProof/>
            <w:webHidden/>
          </w:rPr>
          <w:tab/>
        </w:r>
        <w:r w:rsidR="00111D5D">
          <w:rPr>
            <w:noProof/>
            <w:webHidden/>
          </w:rPr>
          <w:fldChar w:fldCharType="begin"/>
        </w:r>
        <w:r w:rsidR="00111D5D">
          <w:rPr>
            <w:noProof/>
            <w:webHidden/>
          </w:rPr>
          <w:instrText xml:space="preserve"> PAGEREF _Toc125554010 \h </w:instrText>
        </w:r>
        <w:r w:rsidR="00111D5D">
          <w:rPr>
            <w:noProof/>
            <w:webHidden/>
          </w:rPr>
        </w:r>
        <w:r w:rsidR="00111D5D">
          <w:rPr>
            <w:noProof/>
            <w:webHidden/>
          </w:rPr>
          <w:fldChar w:fldCharType="separate"/>
        </w:r>
        <w:r w:rsidR="00111D5D">
          <w:rPr>
            <w:noProof/>
            <w:webHidden/>
          </w:rPr>
          <w:t>3</w:t>
        </w:r>
        <w:r w:rsidR="00111D5D">
          <w:rPr>
            <w:noProof/>
            <w:webHidden/>
          </w:rPr>
          <w:fldChar w:fldCharType="end"/>
        </w:r>
      </w:hyperlink>
    </w:p>
    <w:p w14:paraId="11AD1B24" w14:textId="6E7DD29A" w:rsidR="00111D5D" w:rsidRDefault="007116DF">
      <w:pPr>
        <w:pStyle w:val="Obsah2"/>
        <w:tabs>
          <w:tab w:val="right" w:leader="dot" w:pos="9062"/>
        </w:tabs>
        <w:rPr>
          <w:rFonts w:asciiTheme="minorHAnsi" w:eastAsiaTheme="minorEastAsia" w:hAnsiTheme="minorHAnsi" w:cstheme="minorBidi"/>
          <w:noProof/>
          <w:szCs w:val="22"/>
          <w:lang w:eastAsia="sk-SK"/>
        </w:rPr>
      </w:pPr>
      <w:hyperlink w:anchor="_Toc125554011" w:history="1">
        <w:r w:rsidR="00111D5D" w:rsidRPr="00B108E0">
          <w:rPr>
            <w:rStyle w:val="Hypertextovprepojenie"/>
            <w:noProof/>
          </w:rPr>
          <w:t>POUŽITÉ SKRATKY A POJMY:</w:t>
        </w:r>
        <w:r w:rsidR="00111D5D">
          <w:rPr>
            <w:noProof/>
            <w:webHidden/>
          </w:rPr>
          <w:tab/>
        </w:r>
        <w:r w:rsidR="00111D5D">
          <w:rPr>
            <w:noProof/>
            <w:webHidden/>
          </w:rPr>
          <w:fldChar w:fldCharType="begin"/>
        </w:r>
        <w:r w:rsidR="00111D5D">
          <w:rPr>
            <w:noProof/>
            <w:webHidden/>
          </w:rPr>
          <w:instrText xml:space="preserve"> PAGEREF _Toc125554011 \h </w:instrText>
        </w:r>
        <w:r w:rsidR="00111D5D">
          <w:rPr>
            <w:noProof/>
            <w:webHidden/>
          </w:rPr>
        </w:r>
        <w:r w:rsidR="00111D5D">
          <w:rPr>
            <w:noProof/>
            <w:webHidden/>
          </w:rPr>
          <w:fldChar w:fldCharType="separate"/>
        </w:r>
        <w:r w:rsidR="00111D5D">
          <w:rPr>
            <w:noProof/>
            <w:webHidden/>
          </w:rPr>
          <w:t>5</w:t>
        </w:r>
        <w:r w:rsidR="00111D5D">
          <w:rPr>
            <w:noProof/>
            <w:webHidden/>
          </w:rPr>
          <w:fldChar w:fldCharType="end"/>
        </w:r>
      </w:hyperlink>
    </w:p>
    <w:p w14:paraId="38F6FBA3" w14:textId="45E7786E" w:rsidR="00111D5D" w:rsidRDefault="007116DF">
      <w:pPr>
        <w:pStyle w:val="Obsah1"/>
        <w:tabs>
          <w:tab w:val="left" w:pos="440"/>
          <w:tab w:val="right" w:leader="dot" w:pos="9062"/>
        </w:tabs>
        <w:rPr>
          <w:rFonts w:asciiTheme="minorHAnsi" w:eastAsiaTheme="minorEastAsia" w:hAnsiTheme="minorHAnsi" w:cstheme="minorBidi"/>
          <w:noProof/>
          <w:szCs w:val="22"/>
          <w:lang w:eastAsia="sk-SK"/>
        </w:rPr>
      </w:pPr>
      <w:hyperlink w:anchor="_Toc125554012" w:history="1">
        <w:r w:rsidR="00111D5D" w:rsidRPr="00B108E0">
          <w:rPr>
            <w:rStyle w:val="Hypertextovprepojenie"/>
            <w:noProof/>
          </w:rPr>
          <w:t>1.</w:t>
        </w:r>
        <w:r w:rsidR="00111D5D">
          <w:rPr>
            <w:rFonts w:asciiTheme="minorHAnsi" w:eastAsiaTheme="minorEastAsia" w:hAnsiTheme="minorHAnsi" w:cstheme="minorBidi"/>
            <w:noProof/>
            <w:szCs w:val="22"/>
            <w:lang w:eastAsia="sk-SK"/>
          </w:rPr>
          <w:tab/>
        </w:r>
        <w:r w:rsidR="00111D5D" w:rsidRPr="00B108E0">
          <w:rPr>
            <w:rStyle w:val="Hypertextovprepojenie"/>
            <w:noProof/>
          </w:rPr>
          <w:t>Úvod</w:t>
        </w:r>
        <w:r w:rsidR="00111D5D">
          <w:rPr>
            <w:noProof/>
            <w:webHidden/>
          </w:rPr>
          <w:tab/>
        </w:r>
        <w:r w:rsidR="00111D5D">
          <w:rPr>
            <w:noProof/>
            <w:webHidden/>
          </w:rPr>
          <w:fldChar w:fldCharType="begin"/>
        </w:r>
        <w:r w:rsidR="00111D5D">
          <w:rPr>
            <w:noProof/>
            <w:webHidden/>
          </w:rPr>
          <w:instrText xml:space="preserve"> PAGEREF _Toc125554012 \h </w:instrText>
        </w:r>
        <w:r w:rsidR="00111D5D">
          <w:rPr>
            <w:noProof/>
            <w:webHidden/>
          </w:rPr>
        </w:r>
        <w:r w:rsidR="00111D5D">
          <w:rPr>
            <w:noProof/>
            <w:webHidden/>
          </w:rPr>
          <w:fldChar w:fldCharType="separate"/>
        </w:r>
        <w:r w:rsidR="00111D5D">
          <w:rPr>
            <w:noProof/>
            <w:webHidden/>
          </w:rPr>
          <w:t>6</w:t>
        </w:r>
        <w:r w:rsidR="00111D5D">
          <w:rPr>
            <w:noProof/>
            <w:webHidden/>
          </w:rPr>
          <w:fldChar w:fldCharType="end"/>
        </w:r>
      </w:hyperlink>
    </w:p>
    <w:p w14:paraId="76206198" w14:textId="036374BE"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13" w:history="1">
        <w:r w:rsidR="00111D5D" w:rsidRPr="00B108E0">
          <w:rPr>
            <w:rStyle w:val="Hypertextovprepojenie"/>
            <w:noProof/>
          </w:rPr>
          <w:t>1.1.</w:t>
        </w:r>
        <w:r w:rsidR="00111D5D">
          <w:rPr>
            <w:rFonts w:asciiTheme="minorHAnsi" w:eastAsiaTheme="minorEastAsia" w:hAnsiTheme="minorHAnsi" w:cstheme="minorBidi"/>
            <w:noProof/>
            <w:szCs w:val="22"/>
            <w:lang w:eastAsia="sk-SK"/>
          </w:rPr>
          <w:tab/>
        </w:r>
        <w:r w:rsidR="00111D5D" w:rsidRPr="00B108E0">
          <w:rPr>
            <w:rStyle w:val="Hypertextovprepojenie"/>
            <w:noProof/>
          </w:rPr>
          <w:t>Celkový kontext výmeny dát s PDS</w:t>
        </w:r>
        <w:r w:rsidR="00111D5D">
          <w:rPr>
            <w:noProof/>
            <w:webHidden/>
          </w:rPr>
          <w:tab/>
        </w:r>
        <w:r w:rsidR="00111D5D">
          <w:rPr>
            <w:noProof/>
            <w:webHidden/>
          </w:rPr>
          <w:fldChar w:fldCharType="begin"/>
        </w:r>
        <w:r w:rsidR="00111D5D">
          <w:rPr>
            <w:noProof/>
            <w:webHidden/>
          </w:rPr>
          <w:instrText xml:space="preserve"> PAGEREF _Toc125554013 \h </w:instrText>
        </w:r>
        <w:r w:rsidR="00111D5D">
          <w:rPr>
            <w:noProof/>
            <w:webHidden/>
          </w:rPr>
        </w:r>
        <w:r w:rsidR="00111D5D">
          <w:rPr>
            <w:noProof/>
            <w:webHidden/>
          </w:rPr>
          <w:fldChar w:fldCharType="separate"/>
        </w:r>
        <w:r w:rsidR="00111D5D">
          <w:rPr>
            <w:noProof/>
            <w:webHidden/>
          </w:rPr>
          <w:t>6</w:t>
        </w:r>
        <w:r w:rsidR="00111D5D">
          <w:rPr>
            <w:noProof/>
            <w:webHidden/>
          </w:rPr>
          <w:fldChar w:fldCharType="end"/>
        </w:r>
      </w:hyperlink>
    </w:p>
    <w:p w14:paraId="534D0C10" w14:textId="08934D61"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14" w:history="1">
        <w:r w:rsidR="00111D5D" w:rsidRPr="00B108E0">
          <w:rPr>
            <w:rStyle w:val="Hypertextovprepojenie"/>
            <w:noProof/>
          </w:rPr>
          <w:t>1.2.</w:t>
        </w:r>
        <w:r w:rsidR="00111D5D">
          <w:rPr>
            <w:rFonts w:asciiTheme="minorHAnsi" w:eastAsiaTheme="minorEastAsia" w:hAnsiTheme="minorHAnsi" w:cstheme="minorBidi"/>
            <w:noProof/>
            <w:szCs w:val="22"/>
            <w:lang w:eastAsia="sk-SK"/>
          </w:rPr>
          <w:tab/>
        </w:r>
        <w:r w:rsidR="00111D5D" w:rsidRPr="00B108E0">
          <w:rPr>
            <w:rStyle w:val="Hypertextovprepojenie"/>
            <w:noProof/>
          </w:rPr>
          <w:t>Komunikačné kanály</w:t>
        </w:r>
        <w:r w:rsidR="00111D5D">
          <w:rPr>
            <w:noProof/>
            <w:webHidden/>
          </w:rPr>
          <w:tab/>
        </w:r>
        <w:r w:rsidR="00111D5D">
          <w:rPr>
            <w:noProof/>
            <w:webHidden/>
          </w:rPr>
          <w:fldChar w:fldCharType="begin"/>
        </w:r>
        <w:r w:rsidR="00111D5D">
          <w:rPr>
            <w:noProof/>
            <w:webHidden/>
          </w:rPr>
          <w:instrText xml:space="preserve"> PAGEREF _Toc125554014 \h </w:instrText>
        </w:r>
        <w:r w:rsidR="00111D5D">
          <w:rPr>
            <w:noProof/>
            <w:webHidden/>
          </w:rPr>
        </w:r>
        <w:r w:rsidR="00111D5D">
          <w:rPr>
            <w:noProof/>
            <w:webHidden/>
          </w:rPr>
          <w:fldChar w:fldCharType="separate"/>
        </w:r>
        <w:r w:rsidR="00111D5D">
          <w:rPr>
            <w:noProof/>
            <w:webHidden/>
          </w:rPr>
          <w:t>7</w:t>
        </w:r>
        <w:r w:rsidR="00111D5D">
          <w:rPr>
            <w:noProof/>
            <w:webHidden/>
          </w:rPr>
          <w:fldChar w:fldCharType="end"/>
        </w:r>
      </w:hyperlink>
    </w:p>
    <w:p w14:paraId="4DD4A7CA" w14:textId="08574146"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15" w:history="1">
        <w:r w:rsidR="00111D5D" w:rsidRPr="00B108E0">
          <w:rPr>
            <w:rStyle w:val="Hypertextovprepojenie"/>
            <w:noProof/>
          </w:rPr>
          <w:t>1.3.</w:t>
        </w:r>
        <w:r w:rsidR="00111D5D">
          <w:rPr>
            <w:rFonts w:asciiTheme="minorHAnsi" w:eastAsiaTheme="minorEastAsia" w:hAnsiTheme="minorHAnsi" w:cstheme="minorBidi"/>
            <w:noProof/>
            <w:szCs w:val="22"/>
            <w:lang w:eastAsia="sk-SK"/>
          </w:rPr>
          <w:tab/>
        </w:r>
        <w:r w:rsidR="00111D5D" w:rsidRPr="00B108E0">
          <w:rPr>
            <w:rStyle w:val="Hypertextovprepojenie"/>
            <w:noProof/>
          </w:rPr>
          <w:t>Formáty správ</w:t>
        </w:r>
        <w:r w:rsidR="00111D5D">
          <w:rPr>
            <w:noProof/>
            <w:webHidden/>
          </w:rPr>
          <w:tab/>
        </w:r>
        <w:r w:rsidR="00111D5D">
          <w:rPr>
            <w:noProof/>
            <w:webHidden/>
          </w:rPr>
          <w:fldChar w:fldCharType="begin"/>
        </w:r>
        <w:r w:rsidR="00111D5D">
          <w:rPr>
            <w:noProof/>
            <w:webHidden/>
          </w:rPr>
          <w:instrText xml:space="preserve"> PAGEREF _Toc125554015 \h </w:instrText>
        </w:r>
        <w:r w:rsidR="00111D5D">
          <w:rPr>
            <w:noProof/>
            <w:webHidden/>
          </w:rPr>
        </w:r>
        <w:r w:rsidR="00111D5D">
          <w:rPr>
            <w:noProof/>
            <w:webHidden/>
          </w:rPr>
          <w:fldChar w:fldCharType="separate"/>
        </w:r>
        <w:r w:rsidR="00111D5D">
          <w:rPr>
            <w:noProof/>
            <w:webHidden/>
          </w:rPr>
          <w:t>7</w:t>
        </w:r>
        <w:r w:rsidR="00111D5D">
          <w:rPr>
            <w:noProof/>
            <w:webHidden/>
          </w:rPr>
          <w:fldChar w:fldCharType="end"/>
        </w:r>
      </w:hyperlink>
    </w:p>
    <w:p w14:paraId="7235D263" w14:textId="69F2423C"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16" w:history="1">
        <w:r w:rsidR="00111D5D" w:rsidRPr="00B108E0">
          <w:rPr>
            <w:rStyle w:val="Hypertextovprepojenie"/>
            <w:noProof/>
          </w:rPr>
          <w:t>1.4.</w:t>
        </w:r>
        <w:r w:rsidR="00111D5D">
          <w:rPr>
            <w:rFonts w:asciiTheme="minorHAnsi" w:eastAsiaTheme="minorEastAsia" w:hAnsiTheme="minorHAnsi" w:cstheme="minorBidi"/>
            <w:noProof/>
            <w:szCs w:val="22"/>
            <w:lang w:eastAsia="sk-SK"/>
          </w:rPr>
          <w:tab/>
        </w:r>
        <w:r w:rsidR="00111D5D" w:rsidRPr="00B108E0">
          <w:rPr>
            <w:rStyle w:val="Hypertextovprepojenie"/>
            <w:noProof/>
          </w:rPr>
          <w:t>Zabezpečenie</w:t>
        </w:r>
        <w:r w:rsidR="00111D5D">
          <w:rPr>
            <w:noProof/>
            <w:webHidden/>
          </w:rPr>
          <w:tab/>
        </w:r>
        <w:r w:rsidR="00111D5D">
          <w:rPr>
            <w:noProof/>
            <w:webHidden/>
          </w:rPr>
          <w:fldChar w:fldCharType="begin"/>
        </w:r>
        <w:r w:rsidR="00111D5D">
          <w:rPr>
            <w:noProof/>
            <w:webHidden/>
          </w:rPr>
          <w:instrText xml:space="preserve"> PAGEREF _Toc125554016 \h </w:instrText>
        </w:r>
        <w:r w:rsidR="00111D5D">
          <w:rPr>
            <w:noProof/>
            <w:webHidden/>
          </w:rPr>
        </w:r>
        <w:r w:rsidR="00111D5D">
          <w:rPr>
            <w:noProof/>
            <w:webHidden/>
          </w:rPr>
          <w:fldChar w:fldCharType="separate"/>
        </w:r>
        <w:r w:rsidR="00111D5D">
          <w:rPr>
            <w:noProof/>
            <w:webHidden/>
          </w:rPr>
          <w:t>8</w:t>
        </w:r>
        <w:r w:rsidR="00111D5D">
          <w:rPr>
            <w:noProof/>
            <w:webHidden/>
          </w:rPr>
          <w:fldChar w:fldCharType="end"/>
        </w:r>
      </w:hyperlink>
    </w:p>
    <w:p w14:paraId="15D51049" w14:textId="3C7BA95B" w:rsidR="00111D5D" w:rsidRDefault="007116DF">
      <w:pPr>
        <w:pStyle w:val="Obsah1"/>
        <w:tabs>
          <w:tab w:val="left" w:pos="440"/>
          <w:tab w:val="right" w:leader="dot" w:pos="9062"/>
        </w:tabs>
        <w:rPr>
          <w:rFonts w:asciiTheme="minorHAnsi" w:eastAsiaTheme="minorEastAsia" w:hAnsiTheme="minorHAnsi" w:cstheme="minorBidi"/>
          <w:noProof/>
          <w:szCs w:val="22"/>
          <w:lang w:eastAsia="sk-SK"/>
        </w:rPr>
      </w:pPr>
      <w:hyperlink w:anchor="_Toc125554017" w:history="1">
        <w:r w:rsidR="00111D5D" w:rsidRPr="00B108E0">
          <w:rPr>
            <w:rStyle w:val="Hypertextovprepojenie"/>
            <w:noProof/>
          </w:rPr>
          <w:t>2.</w:t>
        </w:r>
        <w:r w:rsidR="00111D5D">
          <w:rPr>
            <w:rFonts w:asciiTheme="minorHAnsi" w:eastAsiaTheme="minorEastAsia" w:hAnsiTheme="minorHAnsi" w:cstheme="minorBidi"/>
            <w:noProof/>
            <w:szCs w:val="22"/>
            <w:lang w:eastAsia="sk-SK"/>
          </w:rPr>
          <w:tab/>
        </w:r>
        <w:r w:rsidR="00111D5D" w:rsidRPr="00B108E0">
          <w:rPr>
            <w:rStyle w:val="Hypertextovprepojenie"/>
            <w:noProof/>
          </w:rPr>
          <w:t>Princípy komunikácie</w:t>
        </w:r>
        <w:r w:rsidR="00111D5D">
          <w:rPr>
            <w:noProof/>
            <w:webHidden/>
          </w:rPr>
          <w:tab/>
        </w:r>
        <w:r w:rsidR="00111D5D">
          <w:rPr>
            <w:noProof/>
            <w:webHidden/>
          </w:rPr>
          <w:fldChar w:fldCharType="begin"/>
        </w:r>
        <w:r w:rsidR="00111D5D">
          <w:rPr>
            <w:noProof/>
            <w:webHidden/>
          </w:rPr>
          <w:instrText xml:space="preserve"> PAGEREF _Toc125554017 \h </w:instrText>
        </w:r>
        <w:r w:rsidR="00111D5D">
          <w:rPr>
            <w:noProof/>
            <w:webHidden/>
          </w:rPr>
        </w:r>
        <w:r w:rsidR="00111D5D">
          <w:rPr>
            <w:noProof/>
            <w:webHidden/>
          </w:rPr>
          <w:fldChar w:fldCharType="separate"/>
        </w:r>
        <w:r w:rsidR="00111D5D">
          <w:rPr>
            <w:noProof/>
            <w:webHidden/>
          </w:rPr>
          <w:t>9</w:t>
        </w:r>
        <w:r w:rsidR="00111D5D">
          <w:rPr>
            <w:noProof/>
            <w:webHidden/>
          </w:rPr>
          <w:fldChar w:fldCharType="end"/>
        </w:r>
      </w:hyperlink>
    </w:p>
    <w:p w14:paraId="29DE7EC9" w14:textId="2FA90FE3"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18" w:history="1">
        <w:r w:rsidR="00111D5D" w:rsidRPr="00B108E0">
          <w:rPr>
            <w:rStyle w:val="Hypertextovprepojenie"/>
            <w:noProof/>
          </w:rPr>
          <w:t>2.1.</w:t>
        </w:r>
        <w:r w:rsidR="00111D5D">
          <w:rPr>
            <w:rFonts w:asciiTheme="minorHAnsi" w:eastAsiaTheme="minorEastAsia" w:hAnsiTheme="minorHAnsi" w:cstheme="minorBidi"/>
            <w:noProof/>
            <w:szCs w:val="22"/>
            <w:lang w:eastAsia="sk-SK"/>
          </w:rPr>
          <w:tab/>
        </w:r>
        <w:r w:rsidR="00111D5D" w:rsidRPr="00B108E0">
          <w:rPr>
            <w:rStyle w:val="Hypertextovprepojenie"/>
            <w:noProof/>
          </w:rPr>
          <w:t>Špecifikácia elektronickej komunikácie</w:t>
        </w:r>
        <w:r w:rsidR="00111D5D">
          <w:rPr>
            <w:noProof/>
            <w:webHidden/>
          </w:rPr>
          <w:tab/>
        </w:r>
        <w:r w:rsidR="00111D5D">
          <w:rPr>
            <w:noProof/>
            <w:webHidden/>
          </w:rPr>
          <w:fldChar w:fldCharType="begin"/>
        </w:r>
        <w:r w:rsidR="00111D5D">
          <w:rPr>
            <w:noProof/>
            <w:webHidden/>
          </w:rPr>
          <w:instrText xml:space="preserve"> PAGEREF _Toc125554018 \h </w:instrText>
        </w:r>
        <w:r w:rsidR="00111D5D">
          <w:rPr>
            <w:noProof/>
            <w:webHidden/>
          </w:rPr>
        </w:r>
        <w:r w:rsidR="00111D5D">
          <w:rPr>
            <w:noProof/>
            <w:webHidden/>
          </w:rPr>
          <w:fldChar w:fldCharType="separate"/>
        </w:r>
        <w:r w:rsidR="00111D5D">
          <w:rPr>
            <w:noProof/>
            <w:webHidden/>
          </w:rPr>
          <w:t>9</w:t>
        </w:r>
        <w:r w:rsidR="00111D5D">
          <w:rPr>
            <w:noProof/>
            <w:webHidden/>
          </w:rPr>
          <w:fldChar w:fldCharType="end"/>
        </w:r>
      </w:hyperlink>
    </w:p>
    <w:p w14:paraId="57B2BCAF" w14:textId="402A3DC0"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19" w:history="1">
        <w:r w:rsidR="00111D5D" w:rsidRPr="00B108E0">
          <w:rPr>
            <w:rStyle w:val="Hypertextovprepojenie"/>
            <w:noProof/>
          </w:rPr>
          <w:t>2.2.</w:t>
        </w:r>
        <w:r w:rsidR="00111D5D">
          <w:rPr>
            <w:rFonts w:asciiTheme="minorHAnsi" w:eastAsiaTheme="minorEastAsia" w:hAnsiTheme="minorHAnsi" w:cstheme="minorBidi"/>
            <w:noProof/>
            <w:szCs w:val="22"/>
            <w:lang w:eastAsia="sk-SK"/>
          </w:rPr>
          <w:tab/>
        </w:r>
        <w:r w:rsidR="00111D5D" w:rsidRPr="00B108E0">
          <w:rPr>
            <w:rStyle w:val="Hypertextovprepojenie"/>
            <w:noProof/>
          </w:rPr>
          <w:t>Proces elektronickej komunikácie formou emailov</w:t>
        </w:r>
        <w:r w:rsidR="00111D5D">
          <w:rPr>
            <w:noProof/>
            <w:webHidden/>
          </w:rPr>
          <w:tab/>
        </w:r>
        <w:r w:rsidR="00111D5D">
          <w:rPr>
            <w:noProof/>
            <w:webHidden/>
          </w:rPr>
          <w:fldChar w:fldCharType="begin"/>
        </w:r>
        <w:r w:rsidR="00111D5D">
          <w:rPr>
            <w:noProof/>
            <w:webHidden/>
          </w:rPr>
          <w:instrText xml:space="preserve"> PAGEREF _Toc125554019 \h </w:instrText>
        </w:r>
        <w:r w:rsidR="00111D5D">
          <w:rPr>
            <w:noProof/>
            <w:webHidden/>
          </w:rPr>
        </w:r>
        <w:r w:rsidR="00111D5D">
          <w:rPr>
            <w:noProof/>
            <w:webHidden/>
          </w:rPr>
          <w:fldChar w:fldCharType="separate"/>
        </w:r>
        <w:r w:rsidR="00111D5D">
          <w:rPr>
            <w:noProof/>
            <w:webHidden/>
          </w:rPr>
          <w:t>11</w:t>
        </w:r>
        <w:r w:rsidR="00111D5D">
          <w:rPr>
            <w:noProof/>
            <w:webHidden/>
          </w:rPr>
          <w:fldChar w:fldCharType="end"/>
        </w:r>
      </w:hyperlink>
    </w:p>
    <w:p w14:paraId="7EFD7357" w14:textId="3B2A0C4E"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20" w:history="1">
        <w:r w:rsidR="00111D5D" w:rsidRPr="00B108E0">
          <w:rPr>
            <w:rStyle w:val="Hypertextovprepojenie"/>
            <w:noProof/>
          </w:rPr>
          <w:t>2.3.</w:t>
        </w:r>
        <w:r w:rsidR="00111D5D">
          <w:rPr>
            <w:rFonts w:asciiTheme="minorHAnsi" w:eastAsiaTheme="minorEastAsia" w:hAnsiTheme="minorHAnsi" w:cstheme="minorBidi"/>
            <w:noProof/>
            <w:szCs w:val="22"/>
            <w:lang w:eastAsia="sk-SK"/>
          </w:rPr>
          <w:tab/>
        </w:r>
        <w:r w:rsidR="00111D5D" w:rsidRPr="00B108E0">
          <w:rPr>
            <w:rStyle w:val="Hypertextovprepojenie"/>
            <w:noProof/>
          </w:rPr>
          <w:t>Identifikátory</w:t>
        </w:r>
        <w:r w:rsidR="00111D5D">
          <w:rPr>
            <w:noProof/>
            <w:webHidden/>
          </w:rPr>
          <w:tab/>
        </w:r>
        <w:r w:rsidR="00111D5D">
          <w:rPr>
            <w:noProof/>
            <w:webHidden/>
          </w:rPr>
          <w:fldChar w:fldCharType="begin"/>
        </w:r>
        <w:r w:rsidR="00111D5D">
          <w:rPr>
            <w:noProof/>
            <w:webHidden/>
          </w:rPr>
          <w:instrText xml:space="preserve"> PAGEREF _Toc125554020 \h </w:instrText>
        </w:r>
        <w:r w:rsidR="00111D5D">
          <w:rPr>
            <w:noProof/>
            <w:webHidden/>
          </w:rPr>
        </w:r>
        <w:r w:rsidR="00111D5D">
          <w:rPr>
            <w:noProof/>
            <w:webHidden/>
          </w:rPr>
          <w:fldChar w:fldCharType="separate"/>
        </w:r>
        <w:r w:rsidR="00111D5D">
          <w:rPr>
            <w:noProof/>
            <w:webHidden/>
          </w:rPr>
          <w:t>12</w:t>
        </w:r>
        <w:r w:rsidR="00111D5D">
          <w:rPr>
            <w:noProof/>
            <w:webHidden/>
          </w:rPr>
          <w:fldChar w:fldCharType="end"/>
        </w:r>
      </w:hyperlink>
    </w:p>
    <w:p w14:paraId="5C3ED4C7" w14:textId="2BF43B06"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21" w:history="1">
        <w:r w:rsidR="00111D5D" w:rsidRPr="00B108E0">
          <w:rPr>
            <w:rStyle w:val="Hypertextovprepojenie"/>
            <w:noProof/>
          </w:rPr>
          <w:t>2.4.</w:t>
        </w:r>
        <w:r w:rsidR="00111D5D">
          <w:rPr>
            <w:rFonts w:asciiTheme="minorHAnsi" w:eastAsiaTheme="minorEastAsia" w:hAnsiTheme="minorHAnsi" w:cstheme="minorBidi"/>
            <w:noProof/>
            <w:szCs w:val="22"/>
            <w:lang w:eastAsia="sk-SK"/>
          </w:rPr>
          <w:tab/>
        </w:r>
        <w:r w:rsidR="00111D5D" w:rsidRPr="00B108E0">
          <w:rPr>
            <w:rStyle w:val="Hypertextovprepojenie"/>
            <w:noProof/>
          </w:rPr>
          <w:t>Použitie a formát dátumu a času</w:t>
        </w:r>
        <w:r w:rsidR="00111D5D">
          <w:rPr>
            <w:noProof/>
            <w:webHidden/>
          </w:rPr>
          <w:tab/>
        </w:r>
        <w:r w:rsidR="00111D5D">
          <w:rPr>
            <w:noProof/>
            <w:webHidden/>
          </w:rPr>
          <w:fldChar w:fldCharType="begin"/>
        </w:r>
        <w:r w:rsidR="00111D5D">
          <w:rPr>
            <w:noProof/>
            <w:webHidden/>
          </w:rPr>
          <w:instrText xml:space="preserve"> PAGEREF _Toc125554021 \h </w:instrText>
        </w:r>
        <w:r w:rsidR="00111D5D">
          <w:rPr>
            <w:noProof/>
            <w:webHidden/>
          </w:rPr>
        </w:r>
        <w:r w:rsidR="00111D5D">
          <w:rPr>
            <w:noProof/>
            <w:webHidden/>
          </w:rPr>
          <w:fldChar w:fldCharType="separate"/>
        </w:r>
        <w:r w:rsidR="00111D5D">
          <w:rPr>
            <w:noProof/>
            <w:webHidden/>
          </w:rPr>
          <w:t>13</w:t>
        </w:r>
        <w:r w:rsidR="00111D5D">
          <w:rPr>
            <w:noProof/>
            <w:webHidden/>
          </w:rPr>
          <w:fldChar w:fldCharType="end"/>
        </w:r>
      </w:hyperlink>
    </w:p>
    <w:p w14:paraId="7175C004" w14:textId="64CB9323"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22" w:history="1">
        <w:r w:rsidR="00111D5D" w:rsidRPr="00B108E0">
          <w:rPr>
            <w:rStyle w:val="Hypertextovprepojenie"/>
            <w:noProof/>
          </w:rPr>
          <w:t>2.5.</w:t>
        </w:r>
        <w:r w:rsidR="00111D5D">
          <w:rPr>
            <w:rFonts w:asciiTheme="minorHAnsi" w:eastAsiaTheme="minorEastAsia" w:hAnsiTheme="minorHAnsi" w:cstheme="minorBidi"/>
            <w:noProof/>
            <w:szCs w:val="22"/>
            <w:lang w:eastAsia="sk-SK"/>
          </w:rPr>
          <w:tab/>
        </w:r>
        <w:r w:rsidR="00111D5D" w:rsidRPr="00B108E0">
          <w:rPr>
            <w:rStyle w:val="Hypertextovprepojenie"/>
            <w:noProof/>
          </w:rPr>
          <w:t>Formát dátumu</w:t>
        </w:r>
        <w:r w:rsidR="00111D5D">
          <w:rPr>
            <w:noProof/>
            <w:webHidden/>
          </w:rPr>
          <w:tab/>
        </w:r>
        <w:r w:rsidR="00111D5D">
          <w:rPr>
            <w:noProof/>
            <w:webHidden/>
          </w:rPr>
          <w:fldChar w:fldCharType="begin"/>
        </w:r>
        <w:r w:rsidR="00111D5D">
          <w:rPr>
            <w:noProof/>
            <w:webHidden/>
          </w:rPr>
          <w:instrText xml:space="preserve"> PAGEREF _Toc125554022 \h </w:instrText>
        </w:r>
        <w:r w:rsidR="00111D5D">
          <w:rPr>
            <w:noProof/>
            <w:webHidden/>
          </w:rPr>
        </w:r>
        <w:r w:rsidR="00111D5D">
          <w:rPr>
            <w:noProof/>
            <w:webHidden/>
          </w:rPr>
          <w:fldChar w:fldCharType="separate"/>
        </w:r>
        <w:r w:rsidR="00111D5D">
          <w:rPr>
            <w:noProof/>
            <w:webHidden/>
          </w:rPr>
          <w:t>13</w:t>
        </w:r>
        <w:r w:rsidR="00111D5D">
          <w:rPr>
            <w:noProof/>
            <w:webHidden/>
          </w:rPr>
          <w:fldChar w:fldCharType="end"/>
        </w:r>
      </w:hyperlink>
    </w:p>
    <w:p w14:paraId="4D543E9B" w14:textId="56DA6CB9"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23" w:history="1">
        <w:r w:rsidR="00111D5D" w:rsidRPr="00B108E0">
          <w:rPr>
            <w:rStyle w:val="Hypertextovprepojenie"/>
            <w:noProof/>
          </w:rPr>
          <w:t>2.6.</w:t>
        </w:r>
        <w:r w:rsidR="00111D5D">
          <w:rPr>
            <w:rFonts w:asciiTheme="minorHAnsi" w:eastAsiaTheme="minorEastAsia" w:hAnsiTheme="minorHAnsi" w:cstheme="minorBidi"/>
            <w:noProof/>
            <w:szCs w:val="22"/>
            <w:lang w:eastAsia="sk-SK"/>
          </w:rPr>
          <w:tab/>
        </w:r>
        <w:r w:rsidR="00111D5D" w:rsidRPr="00B108E0">
          <w:rPr>
            <w:rStyle w:val="Hypertextovprepojenie"/>
            <w:noProof/>
          </w:rPr>
          <w:t>Formát číselných údajov</w:t>
        </w:r>
        <w:r w:rsidR="00111D5D">
          <w:rPr>
            <w:noProof/>
            <w:webHidden/>
          </w:rPr>
          <w:tab/>
        </w:r>
        <w:r w:rsidR="00111D5D">
          <w:rPr>
            <w:noProof/>
            <w:webHidden/>
          </w:rPr>
          <w:fldChar w:fldCharType="begin"/>
        </w:r>
        <w:r w:rsidR="00111D5D">
          <w:rPr>
            <w:noProof/>
            <w:webHidden/>
          </w:rPr>
          <w:instrText xml:space="preserve"> PAGEREF _Toc125554023 \h </w:instrText>
        </w:r>
        <w:r w:rsidR="00111D5D">
          <w:rPr>
            <w:noProof/>
            <w:webHidden/>
          </w:rPr>
        </w:r>
        <w:r w:rsidR="00111D5D">
          <w:rPr>
            <w:noProof/>
            <w:webHidden/>
          </w:rPr>
          <w:fldChar w:fldCharType="separate"/>
        </w:r>
        <w:r w:rsidR="00111D5D">
          <w:rPr>
            <w:noProof/>
            <w:webHidden/>
          </w:rPr>
          <w:t>13</w:t>
        </w:r>
        <w:r w:rsidR="00111D5D">
          <w:rPr>
            <w:noProof/>
            <w:webHidden/>
          </w:rPr>
          <w:fldChar w:fldCharType="end"/>
        </w:r>
      </w:hyperlink>
    </w:p>
    <w:p w14:paraId="33F2A28A" w14:textId="00A9F726" w:rsidR="00111D5D" w:rsidRDefault="007116DF">
      <w:pPr>
        <w:pStyle w:val="Obsah1"/>
        <w:tabs>
          <w:tab w:val="left" w:pos="440"/>
          <w:tab w:val="right" w:leader="dot" w:pos="9062"/>
        </w:tabs>
        <w:rPr>
          <w:rFonts w:asciiTheme="minorHAnsi" w:eastAsiaTheme="minorEastAsia" w:hAnsiTheme="minorHAnsi" w:cstheme="minorBidi"/>
          <w:noProof/>
          <w:szCs w:val="22"/>
          <w:lang w:eastAsia="sk-SK"/>
        </w:rPr>
      </w:pPr>
      <w:hyperlink w:anchor="_Toc125554024" w:history="1">
        <w:r w:rsidR="00111D5D" w:rsidRPr="00B108E0">
          <w:rPr>
            <w:rStyle w:val="Hypertextovprepojenie"/>
            <w:noProof/>
          </w:rPr>
          <w:t>3.</w:t>
        </w:r>
        <w:r w:rsidR="00111D5D">
          <w:rPr>
            <w:rFonts w:asciiTheme="minorHAnsi" w:eastAsiaTheme="minorEastAsia" w:hAnsiTheme="minorHAnsi" w:cstheme="minorBidi"/>
            <w:noProof/>
            <w:szCs w:val="22"/>
            <w:lang w:eastAsia="sk-SK"/>
          </w:rPr>
          <w:tab/>
        </w:r>
        <w:r w:rsidR="00111D5D" w:rsidRPr="00B108E0">
          <w:rPr>
            <w:rStyle w:val="Hypertextovprepojenie"/>
            <w:noProof/>
          </w:rPr>
          <w:t>Formáty správ XML</w:t>
        </w:r>
        <w:r w:rsidR="00111D5D">
          <w:rPr>
            <w:noProof/>
            <w:webHidden/>
          </w:rPr>
          <w:tab/>
        </w:r>
        <w:r w:rsidR="00111D5D">
          <w:rPr>
            <w:noProof/>
            <w:webHidden/>
          </w:rPr>
          <w:fldChar w:fldCharType="begin"/>
        </w:r>
        <w:r w:rsidR="00111D5D">
          <w:rPr>
            <w:noProof/>
            <w:webHidden/>
          </w:rPr>
          <w:instrText xml:space="preserve"> PAGEREF _Toc125554024 \h </w:instrText>
        </w:r>
        <w:r w:rsidR="00111D5D">
          <w:rPr>
            <w:noProof/>
            <w:webHidden/>
          </w:rPr>
        </w:r>
        <w:r w:rsidR="00111D5D">
          <w:rPr>
            <w:noProof/>
            <w:webHidden/>
          </w:rPr>
          <w:fldChar w:fldCharType="separate"/>
        </w:r>
        <w:r w:rsidR="00111D5D">
          <w:rPr>
            <w:noProof/>
            <w:webHidden/>
          </w:rPr>
          <w:t>14</w:t>
        </w:r>
        <w:r w:rsidR="00111D5D">
          <w:rPr>
            <w:noProof/>
            <w:webHidden/>
          </w:rPr>
          <w:fldChar w:fldCharType="end"/>
        </w:r>
      </w:hyperlink>
    </w:p>
    <w:p w14:paraId="7E5266FD" w14:textId="74FC0128"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25" w:history="1">
        <w:r w:rsidR="00111D5D" w:rsidRPr="00B108E0">
          <w:rPr>
            <w:rStyle w:val="Hypertextovprepojenie"/>
            <w:noProof/>
          </w:rPr>
          <w:t>3.1.</w:t>
        </w:r>
        <w:r w:rsidR="00111D5D">
          <w:rPr>
            <w:rFonts w:asciiTheme="minorHAnsi" w:eastAsiaTheme="minorEastAsia" w:hAnsiTheme="minorHAnsi" w:cstheme="minorBidi"/>
            <w:noProof/>
            <w:szCs w:val="22"/>
            <w:lang w:eastAsia="sk-SK"/>
          </w:rPr>
          <w:tab/>
        </w:r>
        <w:r w:rsidR="00111D5D" w:rsidRPr="00B108E0">
          <w:rPr>
            <w:rStyle w:val="Hypertextovprepojenie"/>
            <w:noProof/>
          </w:rPr>
          <w:t>Definícia formátov správ</w:t>
        </w:r>
        <w:r w:rsidR="00111D5D">
          <w:rPr>
            <w:noProof/>
            <w:webHidden/>
          </w:rPr>
          <w:tab/>
        </w:r>
        <w:r w:rsidR="00111D5D">
          <w:rPr>
            <w:noProof/>
            <w:webHidden/>
          </w:rPr>
          <w:fldChar w:fldCharType="begin"/>
        </w:r>
        <w:r w:rsidR="00111D5D">
          <w:rPr>
            <w:noProof/>
            <w:webHidden/>
          </w:rPr>
          <w:instrText xml:space="preserve"> PAGEREF _Toc125554025 \h </w:instrText>
        </w:r>
        <w:r w:rsidR="00111D5D">
          <w:rPr>
            <w:noProof/>
            <w:webHidden/>
          </w:rPr>
        </w:r>
        <w:r w:rsidR="00111D5D">
          <w:rPr>
            <w:noProof/>
            <w:webHidden/>
          </w:rPr>
          <w:fldChar w:fldCharType="separate"/>
        </w:r>
        <w:r w:rsidR="00111D5D">
          <w:rPr>
            <w:noProof/>
            <w:webHidden/>
          </w:rPr>
          <w:t>19</w:t>
        </w:r>
        <w:r w:rsidR="00111D5D">
          <w:rPr>
            <w:noProof/>
            <w:webHidden/>
          </w:rPr>
          <w:fldChar w:fldCharType="end"/>
        </w:r>
      </w:hyperlink>
    </w:p>
    <w:p w14:paraId="3A45F677" w14:textId="7D521D63" w:rsidR="00111D5D" w:rsidRDefault="007116DF">
      <w:pPr>
        <w:pStyle w:val="Obsah1"/>
        <w:tabs>
          <w:tab w:val="right" w:leader="dot" w:pos="9062"/>
        </w:tabs>
        <w:rPr>
          <w:rFonts w:asciiTheme="minorHAnsi" w:eastAsiaTheme="minorEastAsia" w:hAnsiTheme="minorHAnsi" w:cstheme="minorBidi"/>
          <w:noProof/>
          <w:szCs w:val="22"/>
          <w:lang w:eastAsia="sk-SK"/>
        </w:rPr>
      </w:pPr>
      <w:hyperlink w:anchor="_Toc125554026" w:history="1">
        <w:r w:rsidR="00111D5D" w:rsidRPr="00B108E0">
          <w:rPr>
            <w:rStyle w:val="Hypertextovprepojenie"/>
            <w:noProof/>
          </w:rPr>
          <w:t>Príloha č.1: PROCESY PRE ODBERNÉ MIESTA</w:t>
        </w:r>
        <w:r w:rsidR="00111D5D">
          <w:rPr>
            <w:noProof/>
            <w:webHidden/>
          </w:rPr>
          <w:tab/>
        </w:r>
        <w:r w:rsidR="00111D5D">
          <w:rPr>
            <w:noProof/>
            <w:webHidden/>
          </w:rPr>
          <w:fldChar w:fldCharType="begin"/>
        </w:r>
        <w:r w:rsidR="00111D5D">
          <w:rPr>
            <w:noProof/>
            <w:webHidden/>
          </w:rPr>
          <w:instrText xml:space="preserve"> PAGEREF _Toc125554026 \h </w:instrText>
        </w:r>
        <w:r w:rsidR="00111D5D">
          <w:rPr>
            <w:noProof/>
            <w:webHidden/>
          </w:rPr>
        </w:r>
        <w:r w:rsidR="00111D5D">
          <w:rPr>
            <w:noProof/>
            <w:webHidden/>
          </w:rPr>
          <w:fldChar w:fldCharType="separate"/>
        </w:r>
        <w:r w:rsidR="00111D5D">
          <w:rPr>
            <w:noProof/>
            <w:webHidden/>
          </w:rPr>
          <w:t>20</w:t>
        </w:r>
        <w:r w:rsidR="00111D5D">
          <w:rPr>
            <w:noProof/>
            <w:webHidden/>
          </w:rPr>
          <w:fldChar w:fldCharType="end"/>
        </w:r>
      </w:hyperlink>
    </w:p>
    <w:p w14:paraId="290D0521" w14:textId="75730A22" w:rsidR="00111D5D" w:rsidRDefault="007116DF">
      <w:pPr>
        <w:pStyle w:val="Obsah2"/>
        <w:tabs>
          <w:tab w:val="left" w:pos="660"/>
          <w:tab w:val="right" w:leader="dot" w:pos="9062"/>
        </w:tabs>
        <w:rPr>
          <w:rFonts w:asciiTheme="minorHAnsi" w:eastAsiaTheme="minorEastAsia" w:hAnsiTheme="minorHAnsi" w:cstheme="minorBidi"/>
          <w:noProof/>
          <w:szCs w:val="22"/>
          <w:lang w:eastAsia="sk-SK"/>
        </w:rPr>
      </w:pPr>
      <w:hyperlink w:anchor="_Toc125554027" w:history="1">
        <w:r w:rsidR="00111D5D" w:rsidRPr="00B108E0">
          <w:rPr>
            <w:rStyle w:val="Hypertextovprepojenie"/>
            <w:noProof/>
          </w:rPr>
          <w:t>A.</w:t>
        </w:r>
        <w:r w:rsidR="00111D5D">
          <w:rPr>
            <w:rFonts w:asciiTheme="minorHAnsi" w:eastAsiaTheme="minorEastAsia" w:hAnsiTheme="minorHAnsi" w:cstheme="minorBidi"/>
            <w:noProof/>
            <w:szCs w:val="22"/>
            <w:lang w:eastAsia="sk-SK"/>
          </w:rPr>
          <w:tab/>
        </w:r>
        <w:r w:rsidR="00111D5D" w:rsidRPr="00B108E0">
          <w:rPr>
            <w:rStyle w:val="Hypertextovprepojenie"/>
            <w:noProof/>
          </w:rPr>
          <w:t>HLAVNÉ PROCESY</w:t>
        </w:r>
        <w:r w:rsidR="00111D5D">
          <w:rPr>
            <w:noProof/>
            <w:webHidden/>
          </w:rPr>
          <w:tab/>
        </w:r>
        <w:r w:rsidR="00111D5D">
          <w:rPr>
            <w:noProof/>
            <w:webHidden/>
          </w:rPr>
          <w:fldChar w:fldCharType="begin"/>
        </w:r>
        <w:r w:rsidR="00111D5D">
          <w:rPr>
            <w:noProof/>
            <w:webHidden/>
          </w:rPr>
          <w:instrText xml:space="preserve"> PAGEREF _Toc125554027 \h </w:instrText>
        </w:r>
        <w:r w:rsidR="00111D5D">
          <w:rPr>
            <w:noProof/>
            <w:webHidden/>
          </w:rPr>
        </w:r>
        <w:r w:rsidR="00111D5D">
          <w:rPr>
            <w:noProof/>
            <w:webHidden/>
          </w:rPr>
          <w:fldChar w:fldCharType="separate"/>
        </w:r>
        <w:r w:rsidR="00111D5D">
          <w:rPr>
            <w:noProof/>
            <w:webHidden/>
          </w:rPr>
          <w:t>20</w:t>
        </w:r>
        <w:r w:rsidR="00111D5D">
          <w:rPr>
            <w:noProof/>
            <w:webHidden/>
          </w:rPr>
          <w:fldChar w:fldCharType="end"/>
        </w:r>
      </w:hyperlink>
    </w:p>
    <w:p w14:paraId="738A8AEB" w14:textId="7230CBB9"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28" w:history="1">
        <w:r w:rsidR="00111D5D" w:rsidRPr="00B108E0">
          <w:rPr>
            <w:rStyle w:val="Hypertextovprepojenie"/>
            <w:noProof/>
          </w:rPr>
          <w:t>A.1</w:t>
        </w:r>
        <w:r w:rsidR="00111D5D">
          <w:rPr>
            <w:rFonts w:asciiTheme="minorHAnsi" w:eastAsiaTheme="minorEastAsia" w:hAnsiTheme="minorHAnsi" w:cstheme="minorBidi"/>
            <w:noProof/>
            <w:szCs w:val="22"/>
            <w:lang w:eastAsia="sk-SK"/>
          </w:rPr>
          <w:tab/>
        </w:r>
        <w:r w:rsidR="00111D5D" w:rsidRPr="00B108E0">
          <w:rPr>
            <w:rStyle w:val="Hypertextovprepojenie"/>
            <w:noProof/>
          </w:rPr>
          <w:t>Proces „Zmena dodávateľa a bilančnej skupiny“</w:t>
        </w:r>
        <w:r w:rsidR="00111D5D">
          <w:rPr>
            <w:noProof/>
            <w:webHidden/>
          </w:rPr>
          <w:tab/>
        </w:r>
        <w:r w:rsidR="00111D5D">
          <w:rPr>
            <w:noProof/>
            <w:webHidden/>
          </w:rPr>
          <w:fldChar w:fldCharType="begin"/>
        </w:r>
        <w:r w:rsidR="00111D5D">
          <w:rPr>
            <w:noProof/>
            <w:webHidden/>
          </w:rPr>
          <w:instrText xml:space="preserve"> PAGEREF _Toc125554028 \h </w:instrText>
        </w:r>
        <w:r w:rsidR="00111D5D">
          <w:rPr>
            <w:noProof/>
            <w:webHidden/>
          </w:rPr>
        </w:r>
        <w:r w:rsidR="00111D5D">
          <w:rPr>
            <w:noProof/>
            <w:webHidden/>
          </w:rPr>
          <w:fldChar w:fldCharType="separate"/>
        </w:r>
        <w:r w:rsidR="00111D5D">
          <w:rPr>
            <w:noProof/>
            <w:webHidden/>
          </w:rPr>
          <w:t>20</w:t>
        </w:r>
        <w:r w:rsidR="00111D5D">
          <w:rPr>
            <w:noProof/>
            <w:webHidden/>
          </w:rPr>
          <w:fldChar w:fldCharType="end"/>
        </w:r>
      </w:hyperlink>
    </w:p>
    <w:p w14:paraId="25004199" w14:textId="2EBE5FBB"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29" w:history="1">
        <w:r w:rsidR="00111D5D" w:rsidRPr="00B108E0">
          <w:rPr>
            <w:rStyle w:val="Hypertextovprepojenie"/>
            <w:noProof/>
          </w:rPr>
          <w:t>A.2</w:t>
        </w:r>
        <w:r w:rsidR="00111D5D">
          <w:rPr>
            <w:rFonts w:asciiTheme="minorHAnsi" w:eastAsiaTheme="minorEastAsia" w:hAnsiTheme="minorHAnsi" w:cstheme="minorBidi"/>
            <w:noProof/>
            <w:szCs w:val="22"/>
            <w:lang w:eastAsia="sk-SK"/>
          </w:rPr>
          <w:tab/>
        </w:r>
        <w:r w:rsidR="00111D5D" w:rsidRPr="00B108E0">
          <w:rPr>
            <w:rStyle w:val="Hypertextovprepojenie"/>
            <w:noProof/>
          </w:rPr>
          <w:t>Proces „Prepis v rámci bilančnej skupiny“</w:t>
        </w:r>
        <w:r w:rsidR="00111D5D">
          <w:rPr>
            <w:noProof/>
            <w:webHidden/>
          </w:rPr>
          <w:tab/>
        </w:r>
        <w:r w:rsidR="00111D5D">
          <w:rPr>
            <w:noProof/>
            <w:webHidden/>
          </w:rPr>
          <w:fldChar w:fldCharType="begin"/>
        </w:r>
        <w:r w:rsidR="00111D5D">
          <w:rPr>
            <w:noProof/>
            <w:webHidden/>
          </w:rPr>
          <w:instrText xml:space="preserve"> PAGEREF _Toc125554029 \h </w:instrText>
        </w:r>
        <w:r w:rsidR="00111D5D">
          <w:rPr>
            <w:noProof/>
            <w:webHidden/>
          </w:rPr>
        </w:r>
        <w:r w:rsidR="00111D5D">
          <w:rPr>
            <w:noProof/>
            <w:webHidden/>
          </w:rPr>
          <w:fldChar w:fldCharType="separate"/>
        </w:r>
        <w:r w:rsidR="00111D5D">
          <w:rPr>
            <w:noProof/>
            <w:webHidden/>
          </w:rPr>
          <w:t>26</w:t>
        </w:r>
        <w:r w:rsidR="00111D5D">
          <w:rPr>
            <w:noProof/>
            <w:webHidden/>
          </w:rPr>
          <w:fldChar w:fldCharType="end"/>
        </w:r>
      </w:hyperlink>
    </w:p>
    <w:p w14:paraId="15E15789" w14:textId="07706645"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30" w:history="1">
        <w:r w:rsidR="00111D5D" w:rsidRPr="00B108E0">
          <w:rPr>
            <w:rStyle w:val="Hypertextovprepojenie"/>
            <w:noProof/>
          </w:rPr>
          <w:t>A.3</w:t>
        </w:r>
        <w:r w:rsidR="00111D5D">
          <w:rPr>
            <w:rFonts w:asciiTheme="minorHAnsi" w:eastAsiaTheme="minorEastAsia" w:hAnsiTheme="minorHAnsi" w:cstheme="minorBidi"/>
            <w:noProof/>
            <w:szCs w:val="22"/>
            <w:lang w:eastAsia="sk-SK"/>
          </w:rPr>
          <w:tab/>
        </w:r>
        <w:r w:rsidR="00111D5D" w:rsidRPr="00B108E0">
          <w:rPr>
            <w:rStyle w:val="Hypertextovprepojenie"/>
            <w:noProof/>
          </w:rPr>
          <w:t>Proces „Zmena odberateľa bez zmeny bilančnej skupiny“</w:t>
        </w:r>
        <w:r w:rsidR="00111D5D">
          <w:rPr>
            <w:noProof/>
            <w:webHidden/>
          </w:rPr>
          <w:tab/>
        </w:r>
        <w:r w:rsidR="00111D5D">
          <w:rPr>
            <w:noProof/>
            <w:webHidden/>
          </w:rPr>
          <w:fldChar w:fldCharType="begin"/>
        </w:r>
        <w:r w:rsidR="00111D5D">
          <w:rPr>
            <w:noProof/>
            <w:webHidden/>
          </w:rPr>
          <w:instrText xml:space="preserve"> PAGEREF _Toc125554030 \h </w:instrText>
        </w:r>
        <w:r w:rsidR="00111D5D">
          <w:rPr>
            <w:noProof/>
            <w:webHidden/>
          </w:rPr>
        </w:r>
        <w:r w:rsidR="00111D5D">
          <w:rPr>
            <w:noProof/>
            <w:webHidden/>
          </w:rPr>
          <w:fldChar w:fldCharType="separate"/>
        </w:r>
        <w:r w:rsidR="00111D5D">
          <w:rPr>
            <w:noProof/>
            <w:webHidden/>
          </w:rPr>
          <w:t>30</w:t>
        </w:r>
        <w:r w:rsidR="00111D5D">
          <w:rPr>
            <w:noProof/>
            <w:webHidden/>
          </w:rPr>
          <w:fldChar w:fldCharType="end"/>
        </w:r>
      </w:hyperlink>
    </w:p>
    <w:p w14:paraId="00E7EB28" w14:textId="21BBF11E"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31" w:history="1">
        <w:r w:rsidR="00111D5D" w:rsidRPr="00B108E0">
          <w:rPr>
            <w:rStyle w:val="Hypertextovprepojenie"/>
            <w:noProof/>
          </w:rPr>
          <w:t>A.4</w:t>
        </w:r>
        <w:r w:rsidR="00111D5D">
          <w:rPr>
            <w:rFonts w:asciiTheme="minorHAnsi" w:eastAsiaTheme="minorEastAsia" w:hAnsiTheme="minorHAnsi" w:cstheme="minorBidi"/>
            <w:noProof/>
            <w:szCs w:val="22"/>
            <w:lang w:eastAsia="sk-SK"/>
          </w:rPr>
          <w:tab/>
        </w:r>
        <w:r w:rsidR="00111D5D" w:rsidRPr="00B108E0">
          <w:rPr>
            <w:rStyle w:val="Hypertextovprepojenie"/>
            <w:noProof/>
          </w:rPr>
          <w:t>Proces „Zmena odberateľa so zmenou bilančnej skupiny“</w:t>
        </w:r>
        <w:r w:rsidR="00111D5D">
          <w:rPr>
            <w:noProof/>
            <w:webHidden/>
          </w:rPr>
          <w:tab/>
        </w:r>
        <w:r w:rsidR="00111D5D">
          <w:rPr>
            <w:noProof/>
            <w:webHidden/>
          </w:rPr>
          <w:fldChar w:fldCharType="begin"/>
        </w:r>
        <w:r w:rsidR="00111D5D">
          <w:rPr>
            <w:noProof/>
            <w:webHidden/>
          </w:rPr>
          <w:instrText xml:space="preserve"> PAGEREF _Toc125554031 \h </w:instrText>
        </w:r>
        <w:r w:rsidR="00111D5D">
          <w:rPr>
            <w:noProof/>
            <w:webHidden/>
          </w:rPr>
        </w:r>
        <w:r w:rsidR="00111D5D">
          <w:rPr>
            <w:noProof/>
            <w:webHidden/>
          </w:rPr>
          <w:fldChar w:fldCharType="separate"/>
        </w:r>
        <w:r w:rsidR="00111D5D">
          <w:rPr>
            <w:noProof/>
            <w:webHidden/>
          </w:rPr>
          <w:t>36</w:t>
        </w:r>
        <w:r w:rsidR="00111D5D">
          <w:rPr>
            <w:noProof/>
            <w:webHidden/>
          </w:rPr>
          <w:fldChar w:fldCharType="end"/>
        </w:r>
      </w:hyperlink>
    </w:p>
    <w:p w14:paraId="5C34FC7A" w14:textId="4709E293"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32" w:history="1">
        <w:r w:rsidR="00111D5D" w:rsidRPr="00B108E0">
          <w:rPr>
            <w:rStyle w:val="Hypertextovprepojenie"/>
            <w:noProof/>
          </w:rPr>
          <w:t>A.5</w:t>
        </w:r>
        <w:r w:rsidR="00111D5D">
          <w:rPr>
            <w:rFonts w:asciiTheme="minorHAnsi" w:eastAsiaTheme="minorEastAsia" w:hAnsiTheme="minorHAnsi" w:cstheme="minorBidi"/>
            <w:noProof/>
            <w:szCs w:val="22"/>
            <w:lang w:eastAsia="sk-SK"/>
          </w:rPr>
          <w:tab/>
        </w:r>
        <w:r w:rsidR="00111D5D" w:rsidRPr="00B108E0">
          <w:rPr>
            <w:rStyle w:val="Hypertextovprepojenie"/>
            <w:noProof/>
          </w:rPr>
          <w:t>Proces „Nové prihlásenie“</w:t>
        </w:r>
        <w:r w:rsidR="00111D5D">
          <w:rPr>
            <w:noProof/>
            <w:webHidden/>
          </w:rPr>
          <w:tab/>
        </w:r>
        <w:r w:rsidR="00111D5D">
          <w:rPr>
            <w:noProof/>
            <w:webHidden/>
          </w:rPr>
          <w:fldChar w:fldCharType="begin"/>
        </w:r>
        <w:r w:rsidR="00111D5D">
          <w:rPr>
            <w:noProof/>
            <w:webHidden/>
          </w:rPr>
          <w:instrText xml:space="preserve"> PAGEREF _Toc125554032 \h </w:instrText>
        </w:r>
        <w:r w:rsidR="00111D5D">
          <w:rPr>
            <w:noProof/>
            <w:webHidden/>
          </w:rPr>
        </w:r>
        <w:r w:rsidR="00111D5D">
          <w:rPr>
            <w:noProof/>
            <w:webHidden/>
          </w:rPr>
          <w:fldChar w:fldCharType="separate"/>
        </w:r>
        <w:r w:rsidR="00111D5D">
          <w:rPr>
            <w:noProof/>
            <w:webHidden/>
          </w:rPr>
          <w:t>42</w:t>
        </w:r>
        <w:r w:rsidR="00111D5D">
          <w:rPr>
            <w:noProof/>
            <w:webHidden/>
          </w:rPr>
          <w:fldChar w:fldCharType="end"/>
        </w:r>
      </w:hyperlink>
    </w:p>
    <w:p w14:paraId="77C6AED5" w14:textId="227D5996"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33" w:history="1">
        <w:r w:rsidR="00111D5D" w:rsidRPr="00B108E0">
          <w:rPr>
            <w:rStyle w:val="Hypertextovprepojenie"/>
            <w:noProof/>
          </w:rPr>
          <w:t>A.6</w:t>
        </w:r>
        <w:r w:rsidR="00111D5D">
          <w:rPr>
            <w:rFonts w:asciiTheme="minorHAnsi" w:eastAsiaTheme="minorEastAsia" w:hAnsiTheme="minorHAnsi" w:cstheme="minorBidi"/>
            <w:noProof/>
            <w:szCs w:val="22"/>
            <w:lang w:eastAsia="sk-SK"/>
          </w:rPr>
          <w:tab/>
        </w:r>
        <w:r w:rsidR="00111D5D" w:rsidRPr="00B108E0">
          <w:rPr>
            <w:rStyle w:val="Hypertextovprepojenie"/>
            <w:noProof/>
          </w:rPr>
          <w:t>Proces „Ukončenie distribúcie“</w:t>
        </w:r>
        <w:r w:rsidR="00111D5D">
          <w:rPr>
            <w:noProof/>
            <w:webHidden/>
          </w:rPr>
          <w:tab/>
        </w:r>
        <w:r w:rsidR="00111D5D">
          <w:rPr>
            <w:noProof/>
            <w:webHidden/>
          </w:rPr>
          <w:fldChar w:fldCharType="begin"/>
        </w:r>
        <w:r w:rsidR="00111D5D">
          <w:rPr>
            <w:noProof/>
            <w:webHidden/>
          </w:rPr>
          <w:instrText xml:space="preserve"> PAGEREF _Toc125554033 \h </w:instrText>
        </w:r>
        <w:r w:rsidR="00111D5D">
          <w:rPr>
            <w:noProof/>
            <w:webHidden/>
          </w:rPr>
        </w:r>
        <w:r w:rsidR="00111D5D">
          <w:rPr>
            <w:noProof/>
            <w:webHidden/>
          </w:rPr>
          <w:fldChar w:fldCharType="separate"/>
        </w:r>
        <w:r w:rsidR="00111D5D">
          <w:rPr>
            <w:noProof/>
            <w:webHidden/>
          </w:rPr>
          <w:t>45</w:t>
        </w:r>
        <w:r w:rsidR="00111D5D">
          <w:rPr>
            <w:noProof/>
            <w:webHidden/>
          </w:rPr>
          <w:fldChar w:fldCharType="end"/>
        </w:r>
      </w:hyperlink>
    </w:p>
    <w:p w14:paraId="1C2E16DE" w14:textId="72AB0920"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34" w:history="1">
        <w:r w:rsidR="00111D5D" w:rsidRPr="00B108E0">
          <w:rPr>
            <w:rStyle w:val="Hypertextovprepojenie"/>
            <w:noProof/>
          </w:rPr>
          <w:t>A.7</w:t>
        </w:r>
        <w:r w:rsidR="00111D5D">
          <w:rPr>
            <w:rFonts w:asciiTheme="minorHAnsi" w:eastAsiaTheme="minorEastAsia" w:hAnsiTheme="minorHAnsi" w:cstheme="minorBidi"/>
            <w:noProof/>
            <w:szCs w:val="22"/>
            <w:lang w:eastAsia="sk-SK"/>
          </w:rPr>
          <w:tab/>
        </w:r>
        <w:r w:rsidR="00111D5D" w:rsidRPr="00B108E0">
          <w:rPr>
            <w:rStyle w:val="Hypertextovprepojenie"/>
            <w:noProof/>
          </w:rPr>
          <w:t>Proces „Krátkodobý odber“</w:t>
        </w:r>
        <w:r w:rsidR="00111D5D">
          <w:rPr>
            <w:noProof/>
            <w:webHidden/>
          </w:rPr>
          <w:tab/>
        </w:r>
        <w:r w:rsidR="00111D5D">
          <w:rPr>
            <w:noProof/>
            <w:webHidden/>
          </w:rPr>
          <w:fldChar w:fldCharType="begin"/>
        </w:r>
        <w:r w:rsidR="00111D5D">
          <w:rPr>
            <w:noProof/>
            <w:webHidden/>
          </w:rPr>
          <w:instrText xml:space="preserve"> PAGEREF _Toc125554034 \h </w:instrText>
        </w:r>
        <w:r w:rsidR="00111D5D">
          <w:rPr>
            <w:noProof/>
            <w:webHidden/>
          </w:rPr>
        </w:r>
        <w:r w:rsidR="00111D5D">
          <w:rPr>
            <w:noProof/>
            <w:webHidden/>
          </w:rPr>
          <w:fldChar w:fldCharType="separate"/>
        </w:r>
        <w:r w:rsidR="00111D5D">
          <w:rPr>
            <w:noProof/>
            <w:webHidden/>
          </w:rPr>
          <w:t>47</w:t>
        </w:r>
        <w:r w:rsidR="00111D5D">
          <w:rPr>
            <w:noProof/>
            <w:webHidden/>
          </w:rPr>
          <w:fldChar w:fldCharType="end"/>
        </w:r>
      </w:hyperlink>
    </w:p>
    <w:p w14:paraId="2F30154C" w14:textId="68DA3A8B"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35" w:history="1">
        <w:r w:rsidR="00111D5D" w:rsidRPr="00B108E0">
          <w:rPr>
            <w:rStyle w:val="Hypertextovprepojenie"/>
            <w:noProof/>
          </w:rPr>
          <w:t>A.8</w:t>
        </w:r>
        <w:r w:rsidR="00111D5D">
          <w:rPr>
            <w:rFonts w:asciiTheme="minorHAnsi" w:eastAsiaTheme="minorEastAsia" w:hAnsiTheme="minorHAnsi" w:cstheme="minorBidi"/>
            <w:noProof/>
            <w:szCs w:val="22"/>
            <w:lang w:eastAsia="sk-SK"/>
          </w:rPr>
          <w:tab/>
        </w:r>
        <w:r w:rsidR="00111D5D" w:rsidRPr="00B108E0">
          <w:rPr>
            <w:rStyle w:val="Hypertextovprepojenie"/>
            <w:noProof/>
          </w:rPr>
          <w:t>Proces „DPI-Dodávateľ poslednej inštancie“</w:t>
        </w:r>
        <w:r w:rsidR="00111D5D">
          <w:rPr>
            <w:noProof/>
            <w:webHidden/>
          </w:rPr>
          <w:tab/>
        </w:r>
        <w:r w:rsidR="00111D5D">
          <w:rPr>
            <w:noProof/>
            <w:webHidden/>
          </w:rPr>
          <w:fldChar w:fldCharType="begin"/>
        </w:r>
        <w:r w:rsidR="00111D5D">
          <w:rPr>
            <w:noProof/>
            <w:webHidden/>
          </w:rPr>
          <w:instrText xml:space="preserve"> PAGEREF _Toc125554035 \h </w:instrText>
        </w:r>
        <w:r w:rsidR="00111D5D">
          <w:rPr>
            <w:noProof/>
            <w:webHidden/>
          </w:rPr>
        </w:r>
        <w:r w:rsidR="00111D5D">
          <w:rPr>
            <w:noProof/>
            <w:webHidden/>
          </w:rPr>
          <w:fldChar w:fldCharType="separate"/>
        </w:r>
        <w:r w:rsidR="00111D5D">
          <w:rPr>
            <w:noProof/>
            <w:webHidden/>
          </w:rPr>
          <w:t>51</w:t>
        </w:r>
        <w:r w:rsidR="00111D5D">
          <w:rPr>
            <w:noProof/>
            <w:webHidden/>
          </w:rPr>
          <w:fldChar w:fldCharType="end"/>
        </w:r>
      </w:hyperlink>
    </w:p>
    <w:p w14:paraId="62ADC57F" w14:textId="33D0D438" w:rsidR="00111D5D" w:rsidRDefault="007116DF">
      <w:pPr>
        <w:pStyle w:val="Obsah2"/>
        <w:tabs>
          <w:tab w:val="left" w:pos="1100"/>
          <w:tab w:val="right" w:leader="dot" w:pos="9062"/>
        </w:tabs>
        <w:rPr>
          <w:rFonts w:asciiTheme="minorHAnsi" w:eastAsiaTheme="minorEastAsia" w:hAnsiTheme="minorHAnsi" w:cstheme="minorBidi"/>
          <w:noProof/>
          <w:szCs w:val="22"/>
          <w:lang w:eastAsia="sk-SK"/>
        </w:rPr>
      </w:pPr>
      <w:hyperlink w:anchor="_Toc125554036" w:history="1">
        <w:r w:rsidR="00111D5D" w:rsidRPr="00B108E0">
          <w:rPr>
            <w:rStyle w:val="Hypertextovprepojenie"/>
            <w:noProof/>
          </w:rPr>
          <w:t>A.8.1</w:t>
        </w:r>
        <w:r w:rsidR="00111D5D">
          <w:rPr>
            <w:rFonts w:asciiTheme="minorHAnsi" w:eastAsiaTheme="minorEastAsia" w:hAnsiTheme="minorHAnsi" w:cstheme="minorBidi"/>
            <w:noProof/>
            <w:szCs w:val="22"/>
            <w:lang w:eastAsia="sk-SK"/>
          </w:rPr>
          <w:tab/>
        </w:r>
        <w:r w:rsidR="00111D5D" w:rsidRPr="00B108E0">
          <w:rPr>
            <w:rStyle w:val="Hypertextovprepojenie"/>
            <w:noProof/>
          </w:rPr>
          <w:t>Vstup OM do režimu DPI</w:t>
        </w:r>
        <w:r w:rsidR="00111D5D">
          <w:rPr>
            <w:noProof/>
            <w:webHidden/>
          </w:rPr>
          <w:tab/>
        </w:r>
        <w:r w:rsidR="00111D5D">
          <w:rPr>
            <w:noProof/>
            <w:webHidden/>
          </w:rPr>
          <w:fldChar w:fldCharType="begin"/>
        </w:r>
        <w:r w:rsidR="00111D5D">
          <w:rPr>
            <w:noProof/>
            <w:webHidden/>
          </w:rPr>
          <w:instrText xml:space="preserve"> PAGEREF _Toc125554036 \h </w:instrText>
        </w:r>
        <w:r w:rsidR="00111D5D">
          <w:rPr>
            <w:noProof/>
            <w:webHidden/>
          </w:rPr>
        </w:r>
        <w:r w:rsidR="00111D5D">
          <w:rPr>
            <w:noProof/>
            <w:webHidden/>
          </w:rPr>
          <w:fldChar w:fldCharType="separate"/>
        </w:r>
        <w:r w:rsidR="00111D5D">
          <w:rPr>
            <w:noProof/>
            <w:webHidden/>
          </w:rPr>
          <w:t>52</w:t>
        </w:r>
        <w:r w:rsidR="00111D5D">
          <w:rPr>
            <w:noProof/>
            <w:webHidden/>
          </w:rPr>
          <w:fldChar w:fldCharType="end"/>
        </w:r>
      </w:hyperlink>
    </w:p>
    <w:p w14:paraId="3F7E7E84" w14:textId="16C18D8C" w:rsidR="00111D5D" w:rsidRDefault="007116DF">
      <w:pPr>
        <w:pStyle w:val="Obsah2"/>
        <w:tabs>
          <w:tab w:val="left" w:pos="1100"/>
          <w:tab w:val="right" w:leader="dot" w:pos="9062"/>
        </w:tabs>
        <w:rPr>
          <w:rFonts w:asciiTheme="minorHAnsi" w:eastAsiaTheme="minorEastAsia" w:hAnsiTheme="minorHAnsi" w:cstheme="minorBidi"/>
          <w:noProof/>
          <w:szCs w:val="22"/>
          <w:lang w:eastAsia="sk-SK"/>
        </w:rPr>
      </w:pPr>
      <w:hyperlink w:anchor="_Toc125554037" w:history="1">
        <w:r w:rsidR="00111D5D" w:rsidRPr="00B108E0">
          <w:rPr>
            <w:rStyle w:val="Hypertextovprepojenie"/>
            <w:noProof/>
          </w:rPr>
          <w:t>A.8.2</w:t>
        </w:r>
        <w:r w:rsidR="00111D5D">
          <w:rPr>
            <w:rFonts w:asciiTheme="minorHAnsi" w:eastAsiaTheme="minorEastAsia" w:hAnsiTheme="minorHAnsi" w:cstheme="minorBidi"/>
            <w:noProof/>
            <w:szCs w:val="22"/>
            <w:lang w:eastAsia="sk-SK"/>
          </w:rPr>
          <w:tab/>
        </w:r>
        <w:r w:rsidR="00111D5D" w:rsidRPr="00B108E0">
          <w:rPr>
            <w:rStyle w:val="Hypertextovprepojenie"/>
            <w:noProof/>
          </w:rPr>
          <w:t>Ukončenie režimu DPI – Uplynutím stanovenej doby dodávky poslednej inštancie</w:t>
        </w:r>
        <w:r w:rsidR="00111D5D">
          <w:rPr>
            <w:noProof/>
            <w:webHidden/>
          </w:rPr>
          <w:tab/>
        </w:r>
        <w:r w:rsidR="00111D5D">
          <w:rPr>
            <w:noProof/>
            <w:webHidden/>
          </w:rPr>
          <w:fldChar w:fldCharType="begin"/>
        </w:r>
        <w:r w:rsidR="00111D5D">
          <w:rPr>
            <w:noProof/>
            <w:webHidden/>
          </w:rPr>
          <w:instrText xml:space="preserve"> PAGEREF _Toc125554037 \h </w:instrText>
        </w:r>
        <w:r w:rsidR="00111D5D">
          <w:rPr>
            <w:noProof/>
            <w:webHidden/>
          </w:rPr>
        </w:r>
        <w:r w:rsidR="00111D5D">
          <w:rPr>
            <w:noProof/>
            <w:webHidden/>
          </w:rPr>
          <w:fldChar w:fldCharType="separate"/>
        </w:r>
        <w:r w:rsidR="00111D5D">
          <w:rPr>
            <w:noProof/>
            <w:webHidden/>
          </w:rPr>
          <w:t>55</w:t>
        </w:r>
        <w:r w:rsidR="00111D5D">
          <w:rPr>
            <w:noProof/>
            <w:webHidden/>
          </w:rPr>
          <w:fldChar w:fldCharType="end"/>
        </w:r>
      </w:hyperlink>
    </w:p>
    <w:p w14:paraId="72C85E93" w14:textId="60C76947" w:rsidR="00111D5D" w:rsidRDefault="007116DF">
      <w:pPr>
        <w:pStyle w:val="Obsah2"/>
        <w:tabs>
          <w:tab w:val="left" w:pos="1100"/>
          <w:tab w:val="right" w:leader="dot" w:pos="9062"/>
        </w:tabs>
        <w:rPr>
          <w:rFonts w:asciiTheme="minorHAnsi" w:eastAsiaTheme="minorEastAsia" w:hAnsiTheme="minorHAnsi" w:cstheme="minorBidi"/>
          <w:noProof/>
          <w:szCs w:val="22"/>
          <w:lang w:eastAsia="sk-SK"/>
        </w:rPr>
      </w:pPr>
      <w:hyperlink w:anchor="_Toc125554038" w:history="1">
        <w:r w:rsidR="00111D5D" w:rsidRPr="00B108E0">
          <w:rPr>
            <w:rStyle w:val="Hypertextovprepojenie"/>
            <w:noProof/>
          </w:rPr>
          <w:t>A.8.3</w:t>
        </w:r>
        <w:r w:rsidR="00111D5D">
          <w:rPr>
            <w:rFonts w:asciiTheme="minorHAnsi" w:eastAsiaTheme="minorEastAsia" w:hAnsiTheme="minorHAnsi" w:cstheme="minorBidi"/>
            <w:noProof/>
            <w:szCs w:val="22"/>
            <w:lang w:eastAsia="sk-SK"/>
          </w:rPr>
          <w:tab/>
        </w:r>
        <w:r w:rsidR="00111D5D" w:rsidRPr="00B108E0">
          <w:rPr>
            <w:rStyle w:val="Hypertextovprepojenie"/>
            <w:noProof/>
          </w:rPr>
          <w:t>Ukončenie režimu DPI – Výmena dodávateľa</w:t>
        </w:r>
        <w:r w:rsidR="00111D5D">
          <w:rPr>
            <w:noProof/>
            <w:webHidden/>
          </w:rPr>
          <w:tab/>
        </w:r>
        <w:r w:rsidR="00111D5D">
          <w:rPr>
            <w:noProof/>
            <w:webHidden/>
          </w:rPr>
          <w:fldChar w:fldCharType="begin"/>
        </w:r>
        <w:r w:rsidR="00111D5D">
          <w:rPr>
            <w:noProof/>
            <w:webHidden/>
          </w:rPr>
          <w:instrText xml:space="preserve"> PAGEREF _Toc125554038 \h </w:instrText>
        </w:r>
        <w:r w:rsidR="00111D5D">
          <w:rPr>
            <w:noProof/>
            <w:webHidden/>
          </w:rPr>
        </w:r>
        <w:r w:rsidR="00111D5D">
          <w:rPr>
            <w:noProof/>
            <w:webHidden/>
          </w:rPr>
          <w:fldChar w:fldCharType="separate"/>
        </w:r>
        <w:r w:rsidR="00111D5D">
          <w:rPr>
            <w:noProof/>
            <w:webHidden/>
          </w:rPr>
          <w:t>57</w:t>
        </w:r>
        <w:r w:rsidR="00111D5D">
          <w:rPr>
            <w:noProof/>
            <w:webHidden/>
          </w:rPr>
          <w:fldChar w:fldCharType="end"/>
        </w:r>
      </w:hyperlink>
    </w:p>
    <w:p w14:paraId="0BE11854" w14:textId="4D6CCA1C" w:rsidR="00111D5D" w:rsidRDefault="007116DF">
      <w:pPr>
        <w:pStyle w:val="Obsah2"/>
        <w:tabs>
          <w:tab w:val="left" w:pos="1100"/>
          <w:tab w:val="right" w:leader="dot" w:pos="9062"/>
        </w:tabs>
        <w:rPr>
          <w:rFonts w:asciiTheme="minorHAnsi" w:eastAsiaTheme="minorEastAsia" w:hAnsiTheme="minorHAnsi" w:cstheme="minorBidi"/>
          <w:noProof/>
          <w:szCs w:val="22"/>
          <w:lang w:eastAsia="sk-SK"/>
        </w:rPr>
      </w:pPr>
      <w:hyperlink w:anchor="_Toc125554039" w:history="1">
        <w:r w:rsidR="00111D5D" w:rsidRPr="00B108E0">
          <w:rPr>
            <w:rStyle w:val="Hypertextovprepojenie"/>
            <w:noProof/>
          </w:rPr>
          <w:t>A.8.4</w:t>
        </w:r>
        <w:r w:rsidR="00111D5D">
          <w:rPr>
            <w:rFonts w:asciiTheme="minorHAnsi" w:eastAsiaTheme="minorEastAsia" w:hAnsiTheme="minorHAnsi" w:cstheme="minorBidi"/>
            <w:noProof/>
            <w:szCs w:val="22"/>
            <w:lang w:eastAsia="sk-SK"/>
          </w:rPr>
          <w:tab/>
        </w:r>
        <w:r w:rsidR="00111D5D" w:rsidRPr="00B108E0">
          <w:rPr>
            <w:rStyle w:val="Hypertextovprepojenie"/>
            <w:noProof/>
          </w:rPr>
          <w:t>Ukončenie režimu DPI – Uzatvorenie zmluvy s DPI</w:t>
        </w:r>
        <w:r w:rsidR="00111D5D">
          <w:rPr>
            <w:noProof/>
            <w:webHidden/>
          </w:rPr>
          <w:tab/>
        </w:r>
        <w:r w:rsidR="00111D5D">
          <w:rPr>
            <w:noProof/>
            <w:webHidden/>
          </w:rPr>
          <w:fldChar w:fldCharType="begin"/>
        </w:r>
        <w:r w:rsidR="00111D5D">
          <w:rPr>
            <w:noProof/>
            <w:webHidden/>
          </w:rPr>
          <w:instrText xml:space="preserve"> PAGEREF _Toc125554039 \h </w:instrText>
        </w:r>
        <w:r w:rsidR="00111D5D">
          <w:rPr>
            <w:noProof/>
            <w:webHidden/>
          </w:rPr>
        </w:r>
        <w:r w:rsidR="00111D5D">
          <w:rPr>
            <w:noProof/>
            <w:webHidden/>
          </w:rPr>
          <w:fldChar w:fldCharType="separate"/>
        </w:r>
        <w:r w:rsidR="00111D5D">
          <w:rPr>
            <w:noProof/>
            <w:webHidden/>
          </w:rPr>
          <w:t>59</w:t>
        </w:r>
        <w:r w:rsidR="00111D5D">
          <w:rPr>
            <w:noProof/>
            <w:webHidden/>
          </w:rPr>
          <w:fldChar w:fldCharType="end"/>
        </w:r>
      </w:hyperlink>
    </w:p>
    <w:p w14:paraId="556F09C8" w14:textId="1E5FEEB2" w:rsidR="00111D5D" w:rsidRDefault="007116DF">
      <w:pPr>
        <w:pStyle w:val="Obsah2"/>
        <w:tabs>
          <w:tab w:val="left" w:pos="660"/>
          <w:tab w:val="right" w:leader="dot" w:pos="9062"/>
        </w:tabs>
        <w:rPr>
          <w:rFonts w:asciiTheme="minorHAnsi" w:eastAsiaTheme="minorEastAsia" w:hAnsiTheme="minorHAnsi" w:cstheme="minorBidi"/>
          <w:noProof/>
          <w:szCs w:val="22"/>
          <w:lang w:eastAsia="sk-SK"/>
        </w:rPr>
      </w:pPr>
      <w:hyperlink w:anchor="_Toc125554040" w:history="1">
        <w:r w:rsidR="00111D5D" w:rsidRPr="00B108E0">
          <w:rPr>
            <w:rStyle w:val="Hypertextovprepojenie"/>
            <w:noProof/>
          </w:rPr>
          <w:t>B.</w:t>
        </w:r>
        <w:r w:rsidR="00111D5D">
          <w:rPr>
            <w:rFonts w:asciiTheme="minorHAnsi" w:eastAsiaTheme="minorEastAsia" w:hAnsiTheme="minorHAnsi" w:cstheme="minorBidi"/>
            <w:noProof/>
            <w:szCs w:val="22"/>
            <w:lang w:eastAsia="sk-SK"/>
          </w:rPr>
          <w:tab/>
        </w:r>
        <w:r w:rsidR="00111D5D" w:rsidRPr="00B108E0">
          <w:rPr>
            <w:rStyle w:val="Hypertextovprepojenie"/>
            <w:noProof/>
          </w:rPr>
          <w:t>SKUPINA: ZMENY ZMLUVNÝCH KMEŇOVÝCH DÁT</w:t>
        </w:r>
        <w:r w:rsidR="00111D5D">
          <w:rPr>
            <w:noProof/>
            <w:webHidden/>
          </w:rPr>
          <w:tab/>
        </w:r>
        <w:r w:rsidR="00111D5D">
          <w:rPr>
            <w:noProof/>
            <w:webHidden/>
          </w:rPr>
          <w:fldChar w:fldCharType="begin"/>
        </w:r>
        <w:r w:rsidR="00111D5D">
          <w:rPr>
            <w:noProof/>
            <w:webHidden/>
          </w:rPr>
          <w:instrText xml:space="preserve"> PAGEREF _Toc125554040 \h </w:instrText>
        </w:r>
        <w:r w:rsidR="00111D5D">
          <w:rPr>
            <w:noProof/>
            <w:webHidden/>
          </w:rPr>
        </w:r>
        <w:r w:rsidR="00111D5D">
          <w:rPr>
            <w:noProof/>
            <w:webHidden/>
          </w:rPr>
          <w:fldChar w:fldCharType="separate"/>
        </w:r>
        <w:r w:rsidR="00111D5D">
          <w:rPr>
            <w:noProof/>
            <w:webHidden/>
          </w:rPr>
          <w:t>61</w:t>
        </w:r>
        <w:r w:rsidR="00111D5D">
          <w:rPr>
            <w:noProof/>
            <w:webHidden/>
          </w:rPr>
          <w:fldChar w:fldCharType="end"/>
        </w:r>
      </w:hyperlink>
    </w:p>
    <w:p w14:paraId="1FD7317F" w14:textId="6E81FC61"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41" w:history="1">
        <w:r w:rsidR="00111D5D" w:rsidRPr="00B108E0">
          <w:rPr>
            <w:rStyle w:val="Hypertextovprepojenie"/>
            <w:noProof/>
          </w:rPr>
          <w:t>B.1</w:t>
        </w:r>
        <w:r w:rsidR="00111D5D">
          <w:rPr>
            <w:rFonts w:asciiTheme="minorHAnsi" w:eastAsiaTheme="minorEastAsia" w:hAnsiTheme="minorHAnsi" w:cstheme="minorBidi"/>
            <w:noProof/>
            <w:szCs w:val="22"/>
            <w:lang w:eastAsia="sk-SK"/>
          </w:rPr>
          <w:tab/>
        </w:r>
        <w:r w:rsidR="00111D5D" w:rsidRPr="00B108E0">
          <w:rPr>
            <w:rStyle w:val="Hypertextovprepojenie"/>
            <w:noProof/>
          </w:rPr>
          <w:t>Proces „Zmena technických parametrov odberného miesta“</w:t>
        </w:r>
        <w:r w:rsidR="00111D5D">
          <w:rPr>
            <w:noProof/>
            <w:webHidden/>
          </w:rPr>
          <w:tab/>
        </w:r>
        <w:r w:rsidR="00111D5D">
          <w:rPr>
            <w:noProof/>
            <w:webHidden/>
          </w:rPr>
          <w:fldChar w:fldCharType="begin"/>
        </w:r>
        <w:r w:rsidR="00111D5D">
          <w:rPr>
            <w:noProof/>
            <w:webHidden/>
          </w:rPr>
          <w:instrText xml:space="preserve"> PAGEREF _Toc125554041 \h </w:instrText>
        </w:r>
        <w:r w:rsidR="00111D5D">
          <w:rPr>
            <w:noProof/>
            <w:webHidden/>
          </w:rPr>
        </w:r>
        <w:r w:rsidR="00111D5D">
          <w:rPr>
            <w:noProof/>
            <w:webHidden/>
          </w:rPr>
          <w:fldChar w:fldCharType="separate"/>
        </w:r>
        <w:r w:rsidR="00111D5D">
          <w:rPr>
            <w:noProof/>
            <w:webHidden/>
          </w:rPr>
          <w:t>61</w:t>
        </w:r>
        <w:r w:rsidR="00111D5D">
          <w:rPr>
            <w:noProof/>
            <w:webHidden/>
          </w:rPr>
          <w:fldChar w:fldCharType="end"/>
        </w:r>
      </w:hyperlink>
    </w:p>
    <w:p w14:paraId="1D92A7EF" w14:textId="3757AEFE"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42" w:history="1">
        <w:r w:rsidR="00111D5D" w:rsidRPr="00B108E0">
          <w:rPr>
            <w:rStyle w:val="Hypertextovprepojenie"/>
            <w:noProof/>
          </w:rPr>
          <w:t>B.2</w:t>
        </w:r>
        <w:r w:rsidR="00111D5D">
          <w:rPr>
            <w:rFonts w:asciiTheme="minorHAnsi" w:eastAsiaTheme="minorEastAsia" w:hAnsiTheme="minorHAnsi" w:cstheme="minorBidi"/>
            <w:noProof/>
            <w:szCs w:val="22"/>
            <w:lang w:eastAsia="sk-SK"/>
          </w:rPr>
          <w:tab/>
        </w:r>
        <w:r w:rsidR="00111D5D" w:rsidRPr="00B108E0">
          <w:rPr>
            <w:rStyle w:val="Hypertextovprepojenie"/>
            <w:noProof/>
          </w:rPr>
          <w:t>Proces „Zmena obchodných parametrov“</w:t>
        </w:r>
        <w:r w:rsidR="00111D5D">
          <w:rPr>
            <w:noProof/>
            <w:webHidden/>
          </w:rPr>
          <w:tab/>
        </w:r>
        <w:r w:rsidR="00111D5D">
          <w:rPr>
            <w:noProof/>
            <w:webHidden/>
          </w:rPr>
          <w:fldChar w:fldCharType="begin"/>
        </w:r>
        <w:r w:rsidR="00111D5D">
          <w:rPr>
            <w:noProof/>
            <w:webHidden/>
          </w:rPr>
          <w:instrText xml:space="preserve"> PAGEREF _Toc125554042 \h </w:instrText>
        </w:r>
        <w:r w:rsidR="00111D5D">
          <w:rPr>
            <w:noProof/>
            <w:webHidden/>
          </w:rPr>
        </w:r>
        <w:r w:rsidR="00111D5D">
          <w:rPr>
            <w:noProof/>
            <w:webHidden/>
          </w:rPr>
          <w:fldChar w:fldCharType="separate"/>
        </w:r>
        <w:r w:rsidR="00111D5D">
          <w:rPr>
            <w:noProof/>
            <w:webHidden/>
          </w:rPr>
          <w:t>65</w:t>
        </w:r>
        <w:r w:rsidR="00111D5D">
          <w:rPr>
            <w:noProof/>
            <w:webHidden/>
          </w:rPr>
          <w:fldChar w:fldCharType="end"/>
        </w:r>
      </w:hyperlink>
    </w:p>
    <w:p w14:paraId="1E414AA7" w14:textId="2F44BE3A"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43" w:history="1">
        <w:r w:rsidR="00111D5D" w:rsidRPr="00B108E0">
          <w:rPr>
            <w:rStyle w:val="Hypertextovprepojenie"/>
            <w:noProof/>
          </w:rPr>
          <w:t>B.3</w:t>
        </w:r>
        <w:r w:rsidR="00111D5D">
          <w:rPr>
            <w:rFonts w:asciiTheme="minorHAnsi" w:eastAsiaTheme="minorEastAsia" w:hAnsiTheme="minorHAnsi" w:cstheme="minorBidi"/>
            <w:noProof/>
            <w:szCs w:val="22"/>
            <w:lang w:eastAsia="sk-SK"/>
          </w:rPr>
          <w:tab/>
        </w:r>
        <w:r w:rsidR="00111D5D" w:rsidRPr="00B108E0">
          <w:rPr>
            <w:rStyle w:val="Hypertextovprepojenie"/>
            <w:noProof/>
          </w:rPr>
          <w:t>Proces „Zmena statusu zraniteľný odberateľ mimo domácnosti“</w:t>
        </w:r>
        <w:r w:rsidR="00111D5D">
          <w:rPr>
            <w:noProof/>
            <w:webHidden/>
          </w:rPr>
          <w:tab/>
        </w:r>
        <w:r w:rsidR="00111D5D">
          <w:rPr>
            <w:noProof/>
            <w:webHidden/>
          </w:rPr>
          <w:fldChar w:fldCharType="begin"/>
        </w:r>
        <w:r w:rsidR="00111D5D">
          <w:rPr>
            <w:noProof/>
            <w:webHidden/>
          </w:rPr>
          <w:instrText xml:space="preserve"> PAGEREF _Toc125554043 \h </w:instrText>
        </w:r>
        <w:r w:rsidR="00111D5D">
          <w:rPr>
            <w:noProof/>
            <w:webHidden/>
          </w:rPr>
        </w:r>
        <w:r w:rsidR="00111D5D">
          <w:rPr>
            <w:noProof/>
            <w:webHidden/>
          </w:rPr>
          <w:fldChar w:fldCharType="separate"/>
        </w:r>
        <w:r w:rsidR="00111D5D">
          <w:rPr>
            <w:noProof/>
            <w:webHidden/>
          </w:rPr>
          <w:t>67</w:t>
        </w:r>
        <w:r w:rsidR="00111D5D">
          <w:rPr>
            <w:noProof/>
            <w:webHidden/>
          </w:rPr>
          <w:fldChar w:fldCharType="end"/>
        </w:r>
      </w:hyperlink>
    </w:p>
    <w:p w14:paraId="49D99F71" w14:textId="6FE01655"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44" w:history="1">
        <w:r w:rsidR="00111D5D" w:rsidRPr="00B108E0">
          <w:rPr>
            <w:rStyle w:val="Hypertextovprepojenie"/>
            <w:noProof/>
          </w:rPr>
          <w:t>C.</w:t>
        </w:r>
        <w:r w:rsidR="00111D5D">
          <w:rPr>
            <w:rFonts w:asciiTheme="minorHAnsi" w:eastAsiaTheme="minorEastAsia" w:hAnsiTheme="minorHAnsi" w:cstheme="minorBidi"/>
            <w:noProof/>
            <w:szCs w:val="22"/>
            <w:lang w:eastAsia="sk-SK"/>
          </w:rPr>
          <w:tab/>
        </w:r>
        <w:r w:rsidR="00111D5D" w:rsidRPr="00B108E0">
          <w:rPr>
            <w:rStyle w:val="Hypertextovprepojenie"/>
            <w:noProof/>
          </w:rPr>
          <w:t>SLUŽBY PDS</w:t>
        </w:r>
        <w:r w:rsidR="00111D5D">
          <w:rPr>
            <w:noProof/>
            <w:webHidden/>
          </w:rPr>
          <w:tab/>
        </w:r>
        <w:r w:rsidR="00111D5D">
          <w:rPr>
            <w:noProof/>
            <w:webHidden/>
          </w:rPr>
          <w:fldChar w:fldCharType="begin"/>
        </w:r>
        <w:r w:rsidR="00111D5D">
          <w:rPr>
            <w:noProof/>
            <w:webHidden/>
          </w:rPr>
          <w:instrText xml:space="preserve"> PAGEREF _Toc125554044 \h </w:instrText>
        </w:r>
        <w:r w:rsidR="00111D5D">
          <w:rPr>
            <w:noProof/>
            <w:webHidden/>
          </w:rPr>
        </w:r>
        <w:r w:rsidR="00111D5D">
          <w:rPr>
            <w:noProof/>
            <w:webHidden/>
          </w:rPr>
          <w:fldChar w:fldCharType="separate"/>
        </w:r>
        <w:r w:rsidR="00111D5D">
          <w:rPr>
            <w:noProof/>
            <w:webHidden/>
          </w:rPr>
          <w:t>71</w:t>
        </w:r>
        <w:r w:rsidR="00111D5D">
          <w:rPr>
            <w:noProof/>
            <w:webHidden/>
          </w:rPr>
          <w:fldChar w:fldCharType="end"/>
        </w:r>
      </w:hyperlink>
    </w:p>
    <w:p w14:paraId="3CC6836C" w14:textId="3AF3E4BC"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45" w:history="1">
        <w:r w:rsidR="00111D5D" w:rsidRPr="00B108E0">
          <w:rPr>
            <w:rStyle w:val="Hypertextovprepojenie"/>
            <w:noProof/>
          </w:rPr>
          <w:t>C.1</w:t>
        </w:r>
        <w:r w:rsidR="00111D5D">
          <w:rPr>
            <w:rFonts w:asciiTheme="minorHAnsi" w:eastAsiaTheme="minorEastAsia" w:hAnsiTheme="minorHAnsi" w:cstheme="minorBidi"/>
            <w:noProof/>
            <w:szCs w:val="22"/>
            <w:lang w:eastAsia="sk-SK"/>
          </w:rPr>
          <w:tab/>
        </w:r>
        <w:r w:rsidR="00111D5D" w:rsidRPr="00B108E0">
          <w:rPr>
            <w:rStyle w:val="Hypertextovprepojenie"/>
            <w:noProof/>
          </w:rPr>
          <w:t>Proces „Služba PDS“</w:t>
        </w:r>
        <w:r w:rsidR="00111D5D">
          <w:rPr>
            <w:noProof/>
            <w:webHidden/>
          </w:rPr>
          <w:tab/>
        </w:r>
        <w:r w:rsidR="00111D5D">
          <w:rPr>
            <w:noProof/>
            <w:webHidden/>
          </w:rPr>
          <w:fldChar w:fldCharType="begin"/>
        </w:r>
        <w:r w:rsidR="00111D5D">
          <w:rPr>
            <w:noProof/>
            <w:webHidden/>
          </w:rPr>
          <w:instrText xml:space="preserve"> PAGEREF _Toc125554045 \h </w:instrText>
        </w:r>
        <w:r w:rsidR="00111D5D">
          <w:rPr>
            <w:noProof/>
            <w:webHidden/>
          </w:rPr>
        </w:r>
        <w:r w:rsidR="00111D5D">
          <w:rPr>
            <w:noProof/>
            <w:webHidden/>
          </w:rPr>
          <w:fldChar w:fldCharType="separate"/>
        </w:r>
        <w:r w:rsidR="00111D5D">
          <w:rPr>
            <w:noProof/>
            <w:webHidden/>
          </w:rPr>
          <w:t>71</w:t>
        </w:r>
        <w:r w:rsidR="00111D5D">
          <w:rPr>
            <w:noProof/>
            <w:webHidden/>
          </w:rPr>
          <w:fldChar w:fldCharType="end"/>
        </w:r>
      </w:hyperlink>
    </w:p>
    <w:p w14:paraId="26ACAA1E" w14:textId="3B2C4CDF"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46" w:history="1">
        <w:r w:rsidR="00111D5D" w:rsidRPr="00B108E0">
          <w:rPr>
            <w:rStyle w:val="Hypertextovprepojenie"/>
            <w:noProof/>
          </w:rPr>
          <w:t>D.</w:t>
        </w:r>
        <w:r w:rsidR="00111D5D">
          <w:rPr>
            <w:rFonts w:asciiTheme="minorHAnsi" w:eastAsiaTheme="minorEastAsia" w:hAnsiTheme="minorHAnsi" w:cstheme="minorBidi"/>
            <w:noProof/>
            <w:szCs w:val="22"/>
            <w:lang w:eastAsia="sk-SK"/>
          </w:rPr>
          <w:tab/>
        </w:r>
        <w:r w:rsidR="00111D5D" w:rsidRPr="00B108E0">
          <w:rPr>
            <w:rStyle w:val="Hypertextovprepojenie"/>
            <w:noProof/>
          </w:rPr>
          <w:t>PROCESY INICIOVANÉ PDS</w:t>
        </w:r>
        <w:r w:rsidR="00111D5D">
          <w:rPr>
            <w:noProof/>
            <w:webHidden/>
          </w:rPr>
          <w:tab/>
        </w:r>
        <w:r w:rsidR="00111D5D">
          <w:rPr>
            <w:noProof/>
            <w:webHidden/>
          </w:rPr>
          <w:fldChar w:fldCharType="begin"/>
        </w:r>
        <w:r w:rsidR="00111D5D">
          <w:rPr>
            <w:noProof/>
            <w:webHidden/>
          </w:rPr>
          <w:instrText xml:space="preserve"> PAGEREF _Toc125554046 \h </w:instrText>
        </w:r>
        <w:r w:rsidR="00111D5D">
          <w:rPr>
            <w:noProof/>
            <w:webHidden/>
          </w:rPr>
        </w:r>
        <w:r w:rsidR="00111D5D">
          <w:rPr>
            <w:noProof/>
            <w:webHidden/>
          </w:rPr>
          <w:fldChar w:fldCharType="separate"/>
        </w:r>
        <w:r w:rsidR="00111D5D">
          <w:rPr>
            <w:noProof/>
            <w:webHidden/>
          </w:rPr>
          <w:t>76</w:t>
        </w:r>
        <w:r w:rsidR="00111D5D">
          <w:rPr>
            <w:noProof/>
            <w:webHidden/>
          </w:rPr>
          <w:fldChar w:fldCharType="end"/>
        </w:r>
      </w:hyperlink>
    </w:p>
    <w:p w14:paraId="4906F93F" w14:textId="2EB7857C"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47" w:history="1">
        <w:r w:rsidR="00111D5D" w:rsidRPr="00B108E0">
          <w:rPr>
            <w:rStyle w:val="Hypertextovprepojenie"/>
            <w:noProof/>
          </w:rPr>
          <w:t>D.1</w:t>
        </w:r>
        <w:r w:rsidR="00111D5D">
          <w:rPr>
            <w:rFonts w:asciiTheme="minorHAnsi" w:eastAsiaTheme="minorEastAsia" w:hAnsiTheme="minorHAnsi" w:cstheme="minorBidi"/>
            <w:noProof/>
            <w:szCs w:val="22"/>
            <w:lang w:eastAsia="sk-SK"/>
          </w:rPr>
          <w:tab/>
        </w:r>
        <w:r w:rsidR="00111D5D" w:rsidRPr="00B108E0">
          <w:rPr>
            <w:rStyle w:val="Hypertextovprepojenie"/>
            <w:noProof/>
          </w:rPr>
          <w:t>Prerušenie alebo Ukončenie distribúcie zo strany PDS</w:t>
        </w:r>
        <w:r w:rsidR="00111D5D">
          <w:rPr>
            <w:noProof/>
            <w:webHidden/>
          </w:rPr>
          <w:tab/>
        </w:r>
        <w:r w:rsidR="00111D5D">
          <w:rPr>
            <w:noProof/>
            <w:webHidden/>
          </w:rPr>
          <w:fldChar w:fldCharType="begin"/>
        </w:r>
        <w:r w:rsidR="00111D5D">
          <w:rPr>
            <w:noProof/>
            <w:webHidden/>
          </w:rPr>
          <w:instrText xml:space="preserve"> PAGEREF _Toc125554047 \h </w:instrText>
        </w:r>
        <w:r w:rsidR="00111D5D">
          <w:rPr>
            <w:noProof/>
            <w:webHidden/>
          </w:rPr>
        </w:r>
        <w:r w:rsidR="00111D5D">
          <w:rPr>
            <w:noProof/>
            <w:webHidden/>
          </w:rPr>
          <w:fldChar w:fldCharType="separate"/>
        </w:r>
        <w:r w:rsidR="00111D5D">
          <w:rPr>
            <w:noProof/>
            <w:webHidden/>
          </w:rPr>
          <w:t>76</w:t>
        </w:r>
        <w:r w:rsidR="00111D5D">
          <w:rPr>
            <w:noProof/>
            <w:webHidden/>
          </w:rPr>
          <w:fldChar w:fldCharType="end"/>
        </w:r>
      </w:hyperlink>
    </w:p>
    <w:p w14:paraId="2B94B024" w14:textId="0690A980"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48" w:history="1">
        <w:r w:rsidR="00111D5D" w:rsidRPr="00B108E0">
          <w:rPr>
            <w:rStyle w:val="Hypertextovprepojenie"/>
            <w:noProof/>
          </w:rPr>
          <w:t>D.2</w:t>
        </w:r>
        <w:r w:rsidR="00111D5D">
          <w:rPr>
            <w:rFonts w:asciiTheme="minorHAnsi" w:eastAsiaTheme="minorEastAsia" w:hAnsiTheme="minorHAnsi" w:cstheme="minorBidi"/>
            <w:noProof/>
            <w:szCs w:val="22"/>
            <w:lang w:eastAsia="sk-SK"/>
          </w:rPr>
          <w:tab/>
        </w:r>
        <w:r w:rsidR="00111D5D" w:rsidRPr="00B108E0">
          <w:rPr>
            <w:rStyle w:val="Hypertextovprepojenie"/>
            <w:noProof/>
          </w:rPr>
          <w:t>Obnovenie distribúcie po jej prerušení zo strany PDS</w:t>
        </w:r>
        <w:r w:rsidR="00111D5D">
          <w:rPr>
            <w:noProof/>
            <w:webHidden/>
          </w:rPr>
          <w:tab/>
        </w:r>
        <w:r w:rsidR="00111D5D">
          <w:rPr>
            <w:noProof/>
            <w:webHidden/>
          </w:rPr>
          <w:fldChar w:fldCharType="begin"/>
        </w:r>
        <w:r w:rsidR="00111D5D">
          <w:rPr>
            <w:noProof/>
            <w:webHidden/>
          </w:rPr>
          <w:instrText xml:space="preserve"> PAGEREF _Toc125554048 \h </w:instrText>
        </w:r>
        <w:r w:rsidR="00111D5D">
          <w:rPr>
            <w:noProof/>
            <w:webHidden/>
          </w:rPr>
        </w:r>
        <w:r w:rsidR="00111D5D">
          <w:rPr>
            <w:noProof/>
            <w:webHidden/>
          </w:rPr>
          <w:fldChar w:fldCharType="separate"/>
        </w:r>
        <w:r w:rsidR="00111D5D">
          <w:rPr>
            <w:noProof/>
            <w:webHidden/>
          </w:rPr>
          <w:t>79</w:t>
        </w:r>
        <w:r w:rsidR="00111D5D">
          <w:rPr>
            <w:noProof/>
            <w:webHidden/>
          </w:rPr>
          <w:fldChar w:fldCharType="end"/>
        </w:r>
      </w:hyperlink>
    </w:p>
    <w:p w14:paraId="02362F25" w14:textId="61896A4E"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49" w:history="1">
        <w:r w:rsidR="00111D5D" w:rsidRPr="00B108E0">
          <w:rPr>
            <w:rStyle w:val="Hypertextovprepojenie"/>
            <w:noProof/>
          </w:rPr>
          <w:t>D.3</w:t>
        </w:r>
        <w:r w:rsidR="00111D5D">
          <w:rPr>
            <w:rFonts w:asciiTheme="minorHAnsi" w:eastAsiaTheme="minorEastAsia" w:hAnsiTheme="minorHAnsi" w:cstheme="minorBidi"/>
            <w:noProof/>
            <w:szCs w:val="22"/>
            <w:lang w:eastAsia="sk-SK"/>
          </w:rPr>
          <w:tab/>
        </w:r>
        <w:r w:rsidR="00111D5D" w:rsidRPr="00B108E0">
          <w:rPr>
            <w:rStyle w:val="Hypertextovprepojenie"/>
            <w:noProof/>
          </w:rPr>
          <w:t>Proces zmeny kmeňových dát, adresných údajov pripojeného objektu alebo merania zo strany PDS</w:t>
        </w:r>
        <w:r w:rsidR="00111D5D">
          <w:rPr>
            <w:noProof/>
            <w:webHidden/>
          </w:rPr>
          <w:tab/>
        </w:r>
        <w:r w:rsidR="00111D5D">
          <w:rPr>
            <w:noProof/>
            <w:webHidden/>
          </w:rPr>
          <w:fldChar w:fldCharType="begin"/>
        </w:r>
        <w:r w:rsidR="00111D5D">
          <w:rPr>
            <w:noProof/>
            <w:webHidden/>
          </w:rPr>
          <w:instrText xml:space="preserve"> PAGEREF _Toc125554049 \h </w:instrText>
        </w:r>
        <w:r w:rsidR="00111D5D">
          <w:rPr>
            <w:noProof/>
            <w:webHidden/>
          </w:rPr>
        </w:r>
        <w:r w:rsidR="00111D5D">
          <w:rPr>
            <w:noProof/>
            <w:webHidden/>
          </w:rPr>
          <w:fldChar w:fldCharType="separate"/>
        </w:r>
        <w:r w:rsidR="00111D5D">
          <w:rPr>
            <w:noProof/>
            <w:webHidden/>
          </w:rPr>
          <w:t>81</w:t>
        </w:r>
        <w:r w:rsidR="00111D5D">
          <w:rPr>
            <w:noProof/>
            <w:webHidden/>
          </w:rPr>
          <w:fldChar w:fldCharType="end"/>
        </w:r>
      </w:hyperlink>
    </w:p>
    <w:p w14:paraId="73BB5EA7" w14:textId="71B1FEE3"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50" w:history="1">
        <w:r w:rsidR="00111D5D" w:rsidRPr="00B108E0">
          <w:rPr>
            <w:rStyle w:val="Hypertextovprepojenie"/>
            <w:noProof/>
          </w:rPr>
          <w:t>D.4</w:t>
        </w:r>
        <w:r w:rsidR="00111D5D">
          <w:rPr>
            <w:rFonts w:asciiTheme="minorHAnsi" w:eastAsiaTheme="minorEastAsia" w:hAnsiTheme="minorHAnsi" w:cstheme="minorBidi"/>
            <w:noProof/>
            <w:szCs w:val="22"/>
            <w:lang w:eastAsia="sk-SK"/>
          </w:rPr>
          <w:tab/>
        </w:r>
        <w:r w:rsidR="00111D5D" w:rsidRPr="00B108E0">
          <w:rPr>
            <w:rStyle w:val="Hypertextovprepojenie"/>
            <w:noProof/>
          </w:rPr>
          <w:t>Proces oprava podkladov pre fakturáciu prevádzkovateľom siete</w:t>
        </w:r>
        <w:r w:rsidR="00111D5D">
          <w:rPr>
            <w:noProof/>
            <w:webHidden/>
          </w:rPr>
          <w:tab/>
        </w:r>
        <w:r w:rsidR="00111D5D">
          <w:rPr>
            <w:noProof/>
            <w:webHidden/>
          </w:rPr>
          <w:fldChar w:fldCharType="begin"/>
        </w:r>
        <w:r w:rsidR="00111D5D">
          <w:rPr>
            <w:noProof/>
            <w:webHidden/>
          </w:rPr>
          <w:instrText xml:space="preserve"> PAGEREF _Toc125554050 \h </w:instrText>
        </w:r>
        <w:r w:rsidR="00111D5D">
          <w:rPr>
            <w:noProof/>
            <w:webHidden/>
          </w:rPr>
        </w:r>
        <w:r w:rsidR="00111D5D">
          <w:rPr>
            <w:noProof/>
            <w:webHidden/>
          </w:rPr>
          <w:fldChar w:fldCharType="separate"/>
        </w:r>
        <w:r w:rsidR="00111D5D">
          <w:rPr>
            <w:noProof/>
            <w:webHidden/>
          </w:rPr>
          <w:t>83</w:t>
        </w:r>
        <w:r w:rsidR="00111D5D">
          <w:rPr>
            <w:noProof/>
            <w:webHidden/>
          </w:rPr>
          <w:fldChar w:fldCharType="end"/>
        </w:r>
      </w:hyperlink>
    </w:p>
    <w:p w14:paraId="762B200F" w14:textId="14145AFB" w:rsidR="00111D5D" w:rsidRDefault="007116DF">
      <w:pPr>
        <w:pStyle w:val="Obsah2"/>
        <w:tabs>
          <w:tab w:val="left" w:pos="1100"/>
          <w:tab w:val="right" w:leader="dot" w:pos="9062"/>
        </w:tabs>
        <w:rPr>
          <w:rFonts w:asciiTheme="minorHAnsi" w:eastAsiaTheme="minorEastAsia" w:hAnsiTheme="minorHAnsi" w:cstheme="minorBidi"/>
          <w:noProof/>
          <w:szCs w:val="22"/>
          <w:lang w:eastAsia="sk-SK"/>
        </w:rPr>
      </w:pPr>
      <w:hyperlink w:anchor="_Toc125554051" w:history="1">
        <w:r w:rsidR="00111D5D" w:rsidRPr="00B108E0">
          <w:rPr>
            <w:rStyle w:val="Hypertextovprepojenie"/>
            <w:noProof/>
          </w:rPr>
          <w:t>D.4.1</w:t>
        </w:r>
        <w:r w:rsidR="00111D5D">
          <w:rPr>
            <w:rFonts w:asciiTheme="minorHAnsi" w:eastAsiaTheme="minorEastAsia" w:hAnsiTheme="minorHAnsi" w:cstheme="minorBidi"/>
            <w:noProof/>
            <w:szCs w:val="22"/>
            <w:lang w:eastAsia="sk-SK"/>
          </w:rPr>
          <w:tab/>
        </w:r>
        <w:r w:rsidR="00111D5D" w:rsidRPr="00B108E0">
          <w:rPr>
            <w:rStyle w:val="Hypertextovprepojenie"/>
            <w:noProof/>
          </w:rPr>
          <w:t>Oprava podkladov</w:t>
        </w:r>
        <w:r w:rsidR="00111D5D">
          <w:rPr>
            <w:noProof/>
            <w:webHidden/>
          </w:rPr>
          <w:tab/>
        </w:r>
        <w:r w:rsidR="00111D5D">
          <w:rPr>
            <w:noProof/>
            <w:webHidden/>
          </w:rPr>
          <w:fldChar w:fldCharType="begin"/>
        </w:r>
        <w:r w:rsidR="00111D5D">
          <w:rPr>
            <w:noProof/>
            <w:webHidden/>
          </w:rPr>
          <w:instrText xml:space="preserve"> PAGEREF _Toc125554051 \h </w:instrText>
        </w:r>
        <w:r w:rsidR="00111D5D">
          <w:rPr>
            <w:noProof/>
            <w:webHidden/>
          </w:rPr>
        </w:r>
        <w:r w:rsidR="00111D5D">
          <w:rPr>
            <w:noProof/>
            <w:webHidden/>
          </w:rPr>
          <w:fldChar w:fldCharType="separate"/>
        </w:r>
        <w:r w:rsidR="00111D5D">
          <w:rPr>
            <w:noProof/>
            <w:webHidden/>
          </w:rPr>
          <w:t>83</w:t>
        </w:r>
        <w:r w:rsidR="00111D5D">
          <w:rPr>
            <w:noProof/>
            <w:webHidden/>
          </w:rPr>
          <w:fldChar w:fldCharType="end"/>
        </w:r>
      </w:hyperlink>
    </w:p>
    <w:p w14:paraId="6F79C5E0" w14:textId="174FCBD5" w:rsidR="00111D5D" w:rsidRDefault="007116DF">
      <w:pPr>
        <w:pStyle w:val="Obsah2"/>
        <w:tabs>
          <w:tab w:val="left" w:pos="1100"/>
          <w:tab w:val="right" w:leader="dot" w:pos="9062"/>
        </w:tabs>
        <w:rPr>
          <w:rFonts w:asciiTheme="minorHAnsi" w:eastAsiaTheme="minorEastAsia" w:hAnsiTheme="minorHAnsi" w:cstheme="minorBidi"/>
          <w:noProof/>
          <w:szCs w:val="22"/>
          <w:lang w:eastAsia="sk-SK"/>
        </w:rPr>
      </w:pPr>
      <w:hyperlink w:anchor="_Toc125554052" w:history="1">
        <w:r w:rsidR="00111D5D" w:rsidRPr="00B108E0">
          <w:rPr>
            <w:rStyle w:val="Hypertextovprepojenie"/>
            <w:noProof/>
          </w:rPr>
          <w:t>D.4.2</w:t>
        </w:r>
        <w:r w:rsidR="00111D5D">
          <w:rPr>
            <w:rFonts w:asciiTheme="minorHAnsi" w:eastAsiaTheme="minorEastAsia" w:hAnsiTheme="minorHAnsi" w:cstheme="minorBidi"/>
            <w:noProof/>
            <w:szCs w:val="22"/>
            <w:lang w:eastAsia="sk-SK"/>
          </w:rPr>
          <w:tab/>
        </w:r>
        <w:r w:rsidR="00111D5D" w:rsidRPr="00B108E0">
          <w:rPr>
            <w:rStyle w:val="Hypertextovprepojenie"/>
            <w:noProof/>
          </w:rPr>
          <w:t>Oprava podkladov celkovým stornom</w:t>
        </w:r>
        <w:r w:rsidR="00111D5D">
          <w:rPr>
            <w:noProof/>
            <w:webHidden/>
          </w:rPr>
          <w:tab/>
        </w:r>
        <w:r w:rsidR="00111D5D">
          <w:rPr>
            <w:noProof/>
            <w:webHidden/>
          </w:rPr>
          <w:fldChar w:fldCharType="begin"/>
        </w:r>
        <w:r w:rsidR="00111D5D">
          <w:rPr>
            <w:noProof/>
            <w:webHidden/>
          </w:rPr>
          <w:instrText xml:space="preserve"> PAGEREF _Toc125554052 \h </w:instrText>
        </w:r>
        <w:r w:rsidR="00111D5D">
          <w:rPr>
            <w:noProof/>
            <w:webHidden/>
          </w:rPr>
        </w:r>
        <w:r w:rsidR="00111D5D">
          <w:rPr>
            <w:noProof/>
            <w:webHidden/>
          </w:rPr>
          <w:fldChar w:fldCharType="separate"/>
        </w:r>
        <w:r w:rsidR="00111D5D">
          <w:rPr>
            <w:noProof/>
            <w:webHidden/>
          </w:rPr>
          <w:t>85</w:t>
        </w:r>
        <w:r w:rsidR="00111D5D">
          <w:rPr>
            <w:noProof/>
            <w:webHidden/>
          </w:rPr>
          <w:fldChar w:fldCharType="end"/>
        </w:r>
      </w:hyperlink>
    </w:p>
    <w:p w14:paraId="2DA907E7" w14:textId="000ECE61" w:rsidR="00111D5D" w:rsidRDefault="007116DF">
      <w:pPr>
        <w:pStyle w:val="Obsah2"/>
        <w:tabs>
          <w:tab w:val="left" w:pos="660"/>
          <w:tab w:val="right" w:leader="dot" w:pos="9062"/>
        </w:tabs>
        <w:rPr>
          <w:rFonts w:asciiTheme="minorHAnsi" w:eastAsiaTheme="minorEastAsia" w:hAnsiTheme="minorHAnsi" w:cstheme="minorBidi"/>
          <w:noProof/>
          <w:szCs w:val="22"/>
          <w:lang w:eastAsia="sk-SK"/>
        </w:rPr>
      </w:pPr>
      <w:hyperlink w:anchor="_Toc125554053" w:history="1">
        <w:r w:rsidR="00111D5D" w:rsidRPr="00B108E0">
          <w:rPr>
            <w:rStyle w:val="Hypertextovprepojenie"/>
            <w:noProof/>
          </w:rPr>
          <w:t>E.</w:t>
        </w:r>
        <w:r w:rsidR="00111D5D">
          <w:rPr>
            <w:rFonts w:asciiTheme="minorHAnsi" w:eastAsiaTheme="minorEastAsia" w:hAnsiTheme="minorHAnsi" w:cstheme="minorBidi"/>
            <w:noProof/>
            <w:szCs w:val="22"/>
            <w:lang w:eastAsia="sk-SK"/>
          </w:rPr>
          <w:tab/>
        </w:r>
        <w:r w:rsidR="00111D5D" w:rsidRPr="00B108E0">
          <w:rPr>
            <w:rStyle w:val="Hypertextovprepojenie"/>
            <w:noProof/>
          </w:rPr>
          <w:t>REKLAMÁCIA</w:t>
        </w:r>
        <w:r w:rsidR="00111D5D">
          <w:rPr>
            <w:noProof/>
            <w:webHidden/>
          </w:rPr>
          <w:tab/>
        </w:r>
        <w:r w:rsidR="00111D5D">
          <w:rPr>
            <w:noProof/>
            <w:webHidden/>
          </w:rPr>
          <w:fldChar w:fldCharType="begin"/>
        </w:r>
        <w:r w:rsidR="00111D5D">
          <w:rPr>
            <w:noProof/>
            <w:webHidden/>
          </w:rPr>
          <w:instrText xml:space="preserve"> PAGEREF _Toc125554053 \h </w:instrText>
        </w:r>
        <w:r w:rsidR="00111D5D">
          <w:rPr>
            <w:noProof/>
            <w:webHidden/>
          </w:rPr>
        </w:r>
        <w:r w:rsidR="00111D5D">
          <w:rPr>
            <w:noProof/>
            <w:webHidden/>
          </w:rPr>
          <w:fldChar w:fldCharType="separate"/>
        </w:r>
        <w:r w:rsidR="00111D5D">
          <w:rPr>
            <w:noProof/>
            <w:webHidden/>
          </w:rPr>
          <w:t>87</w:t>
        </w:r>
        <w:r w:rsidR="00111D5D">
          <w:rPr>
            <w:noProof/>
            <w:webHidden/>
          </w:rPr>
          <w:fldChar w:fldCharType="end"/>
        </w:r>
      </w:hyperlink>
    </w:p>
    <w:p w14:paraId="48A1078D" w14:textId="44FDE0BE"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54" w:history="1">
        <w:r w:rsidR="00111D5D" w:rsidRPr="00B108E0">
          <w:rPr>
            <w:rStyle w:val="Hypertextovprepojenie"/>
            <w:noProof/>
          </w:rPr>
          <w:t>E.1</w:t>
        </w:r>
        <w:r w:rsidR="00111D5D">
          <w:rPr>
            <w:rFonts w:asciiTheme="minorHAnsi" w:eastAsiaTheme="minorEastAsia" w:hAnsiTheme="minorHAnsi" w:cstheme="minorBidi"/>
            <w:noProof/>
            <w:szCs w:val="22"/>
            <w:lang w:eastAsia="sk-SK"/>
          </w:rPr>
          <w:tab/>
        </w:r>
        <w:r w:rsidR="00111D5D" w:rsidRPr="00B108E0">
          <w:rPr>
            <w:rStyle w:val="Hypertextovprepojenie"/>
            <w:noProof/>
          </w:rPr>
          <w:t>Reklamácia prevádzkovateľovi siete od dodávateľa</w:t>
        </w:r>
        <w:r w:rsidR="00111D5D">
          <w:rPr>
            <w:noProof/>
            <w:webHidden/>
          </w:rPr>
          <w:tab/>
        </w:r>
        <w:r w:rsidR="00111D5D">
          <w:rPr>
            <w:noProof/>
            <w:webHidden/>
          </w:rPr>
          <w:fldChar w:fldCharType="begin"/>
        </w:r>
        <w:r w:rsidR="00111D5D">
          <w:rPr>
            <w:noProof/>
            <w:webHidden/>
          </w:rPr>
          <w:instrText xml:space="preserve"> PAGEREF _Toc125554054 \h </w:instrText>
        </w:r>
        <w:r w:rsidR="00111D5D">
          <w:rPr>
            <w:noProof/>
            <w:webHidden/>
          </w:rPr>
        </w:r>
        <w:r w:rsidR="00111D5D">
          <w:rPr>
            <w:noProof/>
            <w:webHidden/>
          </w:rPr>
          <w:fldChar w:fldCharType="separate"/>
        </w:r>
        <w:r w:rsidR="00111D5D">
          <w:rPr>
            <w:noProof/>
            <w:webHidden/>
          </w:rPr>
          <w:t>87</w:t>
        </w:r>
        <w:r w:rsidR="00111D5D">
          <w:rPr>
            <w:noProof/>
            <w:webHidden/>
          </w:rPr>
          <w:fldChar w:fldCharType="end"/>
        </w:r>
      </w:hyperlink>
    </w:p>
    <w:p w14:paraId="64AB95DF" w14:textId="69DB57CF" w:rsidR="00111D5D" w:rsidRDefault="007116DF">
      <w:pPr>
        <w:pStyle w:val="Obsah2"/>
        <w:tabs>
          <w:tab w:val="left" w:pos="660"/>
          <w:tab w:val="right" w:leader="dot" w:pos="9062"/>
        </w:tabs>
        <w:rPr>
          <w:rFonts w:asciiTheme="minorHAnsi" w:eastAsiaTheme="minorEastAsia" w:hAnsiTheme="minorHAnsi" w:cstheme="minorBidi"/>
          <w:noProof/>
          <w:szCs w:val="22"/>
          <w:lang w:eastAsia="sk-SK"/>
        </w:rPr>
      </w:pPr>
      <w:hyperlink w:anchor="_Toc125554055" w:history="1">
        <w:r w:rsidR="00111D5D" w:rsidRPr="00B108E0">
          <w:rPr>
            <w:rStyle w:val="Hypertextovprepojenie"/>
            <w:noProof/>
          </w:rPr>
          <w:t>F.</w:t>
        </w:r>
        <w:r w:rsidR="00111D5D">
          <w:rPr>
            <w:rFonts w:asciiTheme="minorHAnsi" w:eastAsiaTheme="minorEastAsia" w:hAnsiTheme="minorHAnsi" w:cstheme="minorBidi"/>
            <w:noProof/>
            <w:szCs w:val="22"/>
            <w:lang w:eastAsia="sk-SK"/>
          </w:rPr>
          <w:tab/>
        </w:r>
        <w:r w:rsidR="00111D5D" w:rsidRPr="00B108E0">
          <w:rPr>
            <w:rStyle w:val="Hypertextovprepojenie"/>
            <w:noProof/>
          </w:rPr>
          <w:t>FAKTURAČNÉ A  MERANÉ DÁTA</w:t>
        </w:r>
        <w:r w:rsidR="00111D5D">
          <w:rPr>
            <w:noProof/>
            <w:webHidden/>
          </w:rPr>
          <w:tab/>
        </w:r>
        <w:r w:rsidR="00111D5D">
          <w:rPr>
            <w:noProof/>
            <w:webHidden/>
          </w:rPr>
          <w:fldChar w:fldCharType="begin"/>
        </w:r>
        <w:r w:rsidR="00111D5D">
          <w:rPr>
            <w:noProof/>
            <w:webHidden/>
          </w:rPr>
          <w:instrText xml:space="preserve"> PAGEREF _Toc125554055 \h </w:instrText>
        </w:r>
        <w:r w:rsidR="00111D5D">
          <w:rPr>
            <w:noProof/>
            <w:webHidden/>
          </w:rPr>
        </w:r>
        <w:r w:rsidR="00111D5D">
          <w:rPr>
            <w:noProof/>
            <w:webHidden/>
          </w:rPr>
          <w:fldChar w:fldCharType="separate"/>
        </w:r>
        <w:r w:rsidR="00111D5D">
          <w:rPr>
            <w:noProof/>
            <w:webHidden/>
          </w:rPr>
          <w:t>90</w:t>
        </w:r>
        <w:r w:rsidR="00111D5D">
          <w:rPr>
            <w:noProof/>
            <w:webHidden/>
          </w:rPr>
          <w:fldChar w:fldCharType="end"/>
        </w:r>
      </w:hyperlink>
    </w:p>
    <w:p w14:paraId="25A16A33" w14:textId="6ECB110B"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56" w:history="1">
        <w:r w:rsidR="00111D5D" w:rsidRPr="00B108E0">
          <w:rPr>
            <w:rStyle w:val="Hypertextovprepojenie"/>
            <w:noProof/>
          </w:rPr>
          <w:t>F.1</w:t>
        </w:r>
        <w:r w:rsidR="00111D5D">
          <w:rPr>
            <w:rFonts w:asciiTheme="minorHAnsi" w:eastAsiaTheme="minorEastAsia" w:hAnsiTheme="minorHAnsi" w:cstheme="minorBidi"/>
            <w:noProof/>
            <w:szCs w:val="22"/>
            <w:lang w:eastAsia="sk-SK"/>
          </w:rPr>
          <w:tab/>
        </w:r>
        <w:r w:rsidR="00111D5D" w:rsidRPr="00B108E0">
          <w:rPr>
            <w:rStyle w:val="Hypertextovprepojenie"/>
            <w:noProof/>
          </w:rPr>
          <w:t>Vystavenie podkladov pre fakturáciu na základe odpočtu</w:t>
        </w:r>
        <w:r w:rsidR="00111D5D">
          <w:rPr>
            <w:noProof/>
            <w:webHidden/>
          </w:rPr>
          <w:tab/>
        </w:r>
        <w:r w:rsidR="00111D5D">
          <w:rPr>
            <w:noProof/>
            <w:webHidden/>
          </w:rPr>
          <w:fldChar w:fldCharType="begin"/>
        </w:r>
        <w:r w:rsidR="00111D5D">
          <w:rPr>
            <w:noProof/>
            <w:webHidden/>
          </w:rPr>
          <w:instrText xml:space="preserve"> PAGEREF _Toc125554056 \h </w:instrText>
        </w:r>
        <w:r w:rsidR="00111D5D">
          <w:rPr>
            <w:noProof/>
            <w:webHidden/>
          </w:rPr>
        </w:r>
        <w:r w:rsidR="00111D5D">
          <w:rPr>
            <w:noProof/>
            <w:webHidden/>
          </w:rPr>
          <w:fldChar w:fldCharType="separate"/>
        </w:r>
        <w:r w:rsidR="00111D5D">
          <w:rPr>
            <w:noProof/>
            <w:webHidden/>
          </w:rPr>
          <w:t>90</w:t>
        </w:r>
        <w:r w:rsidR="00111D5D">
          <w:rPr>
            <w:noProof/>
            <w:webHidden/>
          </w:rPr>
          <w:fldChar w:fldCharType="end"/>
        </w:r>
      </w:hyperlink>
    </w:p>
    <w:p w14:paraId="3C73E65E" w14:textId="45A012DB"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57" w:history="1">
        <w:r w:rsidR="00111D5D" w:rsidRPr="00B108E0">
          <w:rPr>
            <w:rStyle w:val="Hypertextovprepojenie"/>
            <w:noProof/>
          </w:rPr>
          <w:t>F.2</w:t>
        </w:r>
        <w:r w:rsidR="00111D5D">
          <w:rPr>
            <w:rFonts w:asciiTheme="minorHAnsi" w:eastAsiaTheme="minorEastAsia" w:hAnsiTheme="minorHAnsi" w:cstheme="minorBidi"/>
            <w:noProof/>
            <w:szCs w:val="22"/>
            <w:lang w:eastAsia="sk-SK"/>
          </w:rPr>
          <w:tab/>
        </w:r>
        <w:r w:rsidR="00111D5D" w:rsidRPr="00B108E0">
          <w:rPr>
            <w:rStyle w:val="Hypertextovprepojenie"/>
            <w:noProof/>
          </w:rPr>
          <w:t>Vystavenie podkladov pre fakturáciu na základe odhadu spotreby</w:t>
        </w:r>
        <w:r w:rsidR="00111D5D">
          <w:rPr>
            <w:noProof/>
            <w:webHidden/>
          </w:rPr>
          <w:tab/>
        </w:r>
        <w:r w:rsidR="00111D5D">
          <w:rPr>
            <w:noProof/>
            <w:webHidden/>
          </w:rPr>
          <w:fldChar w:fldCharType="begin"/>
        </w:r>
        <w:r w:rsidR="00111D5D">
          <w:rPr>
            <w:noProof/>
            <w:webHidden/>
          </w:rPr>
          <w:instrText xml:space="preserve"> PAGEREF _Toc125554057 \h </w:instrText>
        </w:r>
        <w:r w:rsidR="00111D5D">
          <w:rPr>
            <w:noProof/>
            <w:webHidden/>
          </w:rPr>
        </w:r>
        <w:r w:rsidR="00111D5D">
          <w:rPr>
            <w:noProof/>
            <w:webHidden/>
          </w:rPr>
          <w:fldChar w:fldCharType="separate"/>
        </w:r>
        <w:r w:rsidR="00111D5D">
          <w:rPr>
            <w:noProof/>
            <w:webHidden/>
          </w:rPr>
          <w:t>92</w:t>
        </w:r>
        <w:r w:rsidR="00111D5D">
          <w:rPr>
            <w:noProof/>
            <w:webHidden/>
          </w:rPr>
          <w:fldChar w:fldCharType="end"/>
        </w:r>
      </w:hyperlink>
    </w:p>
    <w:p w14:paraId="455974B2" w14:textId="188BE502"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58" w:history="1">
        <w:r w:rsidR="00111D5D" w:rsidRPr="00B108E0">
          <w:rPr>
            <w:rStyle w:val="Hypertextovprepojenie"/>
            <w:noProof/>
          </w:rPr>
          <w:t>F.3</w:t>
        </w:r>
        <w:r w:rsidR="00111D5D">
          <w:rPr>
            <w:rFonts w:asciiTheme="minorHAnsi" w:eastAsiaTheme="minorEastAsia" w:hAnsiTheme="minorHAnsi" w:cstheme="minorBidi"/>
            <w:noProof/>
            <w:szCs w:val="22"/>
            <w:lang w:eastAsia="sk-SK"/>
          </w:rPr>
          <w:tab/>
        </w:r>
        <w:r w:rsidR="00111D5D" w:rsidRPr="00B108E0">
          <w:rPr>
            <w:rStyle w:val="Hypertextovprepojenie"/>
            <w:noProof/>
          </w:rPr>
          <w:t>Mesačná agregovaná faktúra za distribúciu elektriny</w:t>
        </w:r>
        <w:r w:rsidR="00111D5D">
          <w:rPr>
            <w:noProof/>
            <w:webHidden/>
          </w:rPr>
          <w:tab/>
        </w:r>
        <w:r w:rsidR="00111D5D">
          <w:rPr>
            <w:noProof/>
            <w:webHidden/>
          </w:rPr>
          <w:fldChar w:fldCharType="begin"/>
        </w:r>
        <w:r w:rsidR="00111D5D">
          <w:rPr>
            <w:noProof/>
            <w:webHidden/>
          </w:rPr>
          <w:instrText xml:space="preserve"> PAGEREF _Toc125554058 \h </w:instrText>
        </w:r>
        <w:r w:rsidR="00111D5D">
          <w:rPr>
            <w:noProof/>
            <w:webHidden/>
          </w:rPr>
        </w:r>
        <w:r w:rsidR="00111D5D">
          <w:rPr>
            <w:noProof/>
            <w:webHidden/>
          </w:rPr>
          <w:fldChar w:fldCharType="separate"/>
        </w:r>
        <w:r w:rsidR="00111D5D">
          <w:rPr>
            <w:noProof/>
            <w:webHidden/>
          </w:rPr>
          <w:t>93</w:t>
        </w:r>
        <w:r w:rsidR="00111D5D">
          <w:rPr>
            <w:noProof/>
            <w:webHidden/>
          </w:rPr>
          <w:fldChar w:fldCharType="end"/>
        </w:r>
      </w:hyperlink>
    </w:p>
    <w:p w14:paraId="13DEB49F" w14:textId="5CBF7E94"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59" w:history="1">
        <w:r w:rsidR="00111D5D" w:rsidRPr="00B108E0">
          <w:rPr>
            <w:rStyle w:val="Hypertextovprepojenie"/>
            <w:noProof/>
          </w:rPr>
          <w:t>F.4</w:t>
        </w:r>
        <w:r w:rsidR="00111D5D">
          <w:rPr>
            <w:rFonts w:asciiTheme="minorHAnsi" w:eastAsiaTheme="minorEastAsia" w:hAnsiTheme="minorHAnsi" w:cstheme="minorBidi"/>
            <w:noProof/>
            <w:szCs w:val="22"/>
            <w:lang w:eastAsia="sk-SK"/>
          </w:rPr>
          <w:tab/>
        </w:r>
        <w:r w:rsidR="00111D5D" w:rsidRPr="00B108E0">
          <w:rPr>
            <w:rStyle w:val="Hypertextovprepojenie"/>
            <w:noProof/>
          </w:rPr>
          <w:t>Mesačná agregovaná vyúčtovacia faktúra za distribúciu elektriny</w:t>
        </w:r>
        <w:r w:rsidR="00111D5D">
          <w:rPr>
            <w:noProof/>
            <w:webHidden/>
          </w:rPr>
          <w:tab/>
        </w:r>
        <w:r w:rsidR="00111D5D">
          <w:rPr>
            <w:noProof/>
            <w:webHidden/>
          </w:rPr>
          <w:fldChar w:fldCharType="begin"/>
        </w:r>
        <w:r w:rsidR="00111D5D">
          <w:rPr>
            <w:noProof/>
            <w:webHidden/>
          </w:rPr>
          <w:instrText xml:space="preserve"> PAGEREF _Toc125554059 \h </w:instrText>
        </w:r>
        <w:r w:rsidR="00111D5D">
          <w:rPr>
            <w:noProof/>
            <w:webHidden/>
          </w:rPr>
        </w:r>
        <w:r w:rsidR="00111D5D">
          <w:rPr>
            <w:noProof/>
            <w:webHidden/>
          </w:rPr>
          <w:fldChar w:fldCharType="separate"/>
        </w:r>
        <w:r w:rsidR="00111D5D">
          <w:rPr>
            <w:noProof/>
            <w:webHidden/>
          </w:rPr>
          <w:t>95</w:t>
        </w:r>
        <w:r w:rsidR="00111D5D">
          <w:rPr>
            <w:noProof/>
            <w:webHidden/>
          </w:rPr>
          <w:fldChar w:fldCharType="end"/>
        </w:r>
      </w:hyperlink>
    </w:p>
    <w:p w14:paraId="61C3F713" w14:textId="5ADFD0C5" w:rsidR="00111D5D" w:rsidRDefault="007116DF">
      <w:pPr>
        <w:pStyle w:val="Obsah1"/>
        <w:tabs>
          <w:tab w:val="right" w:leader="dot" w:pos="9062"/>
        </w:tabs>
        <w:rPr>
          <w:rFonts w:asciiTheme="minorHAnsi" w:eastAsiaTheme="minorEastAsia" w:hAnsiTheme="minorHAnsi" w:cstheme="minorBidi"/>
          <w:noProof/>
          <w:szCs w:val="22"/>
          <w:lang w:eastAsia="sk-SK"/>
        </w:rPr>
      </w:pPr>
      <w:hyperlink w:anchor="_Toc125554060" w:history="1">
        <w:r w:rsidR="00111D5D" w:rsidRPr="00B108E0">
          <w:rPr>
            <w:rStyle w:val="Hypertextovprepojenie"/>
            <w:noProof/>
          </w:rPr>
          <w:t>Príloha č.2: PROCESY pre ODOVZDÁVACIE MIESTA</w:t>
        </w:r>
        <w:r w:rsidR="00111D5D">
          <w:rPr>
            <w:noProof/>
            <w:webHidden/>
          </w:rPr>
          <w:tab/>
        </w:r>
        <w:r w:rsidR="00111D5D">
          <w:rPr>
            <w:noProof/>
            <w:webHidden/>
          </w:rPr>
          <w:fldChar w:fldCharType="begin"/>
        </w:r>
        <w:r w:rsidR="00111D5D">
          <w:rPr>
            <w:noProof/>
            <w:webHidden/>
          </w:rPr>
          <w:instrText xml:space="preserve"> PAGEREF _Toc125554060 \h </w:instrText>
        </w:r>
        <w:r w:rsidR="00111D5D">
          <w:rPr>
            <w:noProof/>
            <w:webHidden/>
          </w:rPr>
        </w:r>
        <w:r w:rsidR="00111D5D">
          <w:rPr>
            <w:noProof/>
            <w:webHidden/>
          </w:rPr>
          <w:fldChar w:fldCharType="separate"/>
        </w:r>
        <w:r w:rsidR="00111D5D">
          <w:rPr>
            <w:noProof/>
            <w:webHidden/>
          </w:rPr>
          <w:t>97</w:t>
        </w:r>
        <w:r w:rsidR="00111D5D">
          <w:rPr>
            <w:noProof/>
            <w:webHidden/>
          </w:rPr>
          <w:fldChar w:fldCharType="end"/>
        </w:r>
      </w:hyperlink>
    </w:p>
    <w:p w14:paraId="35EA8066" w14:textId="42CAD46D" w:rsidR="00111D5D" w:rsidRDefault="007116DF">
      <w:pPr>
        <w:pStyle w:val="Obsah2"/>
        <w:tabs>
          <w:tab w:val="left" w:pos="660"/>
          <w:tab w:val="right" w:leader="dot" w:pos="9062"/>
        </w:tabs>
        <w:rPr>
          <w:rFonts w:asciiTheme="minorHAnsi" w:eastAsiaTheme="minorEastAsia" w:hAnsiTheme="minorHAnsi" w:cstheme="minorBidi"/>
          <w:noProof/>
          <w:szCs w:val="22"/>
          <w:lang w:eastAsia="sk-SK"/>
        </w:rPr>
      </w:pPr>
      <w:hyperlink w:anchor="_Toc125554061" w:history="1">
        <w:r w:rsidR="00111D5D" w:rsidRPr="00B108E0">
          <w:rPr>
            <w:rStyle w:val="Hypertextovprepojenie"/>
            <w:noProof/>
          </w:rPr>
          <w:t>A.</w:t>
        </w:r>
        <w:r w:rsidR="00111D5D">
          <w:rPr>
            <w:rFonts w:asciiTheme="minorHAnsi" w:eastAsiaTheme="minorEastAsia" w:hAnsiTheme="minorHAnsi" w:cstheme="minorBidi"/>
            <w:noProof/>
            <w:szCs w:val="22"/>
            <w:lang w:eastAsia="sk-SK"/>
          </w:rPr>
          <w:tab/>
        </w:r>
        <w:r w:rsidR="00111D5D" w:rsidRPr="00B108E0">
          <w:rPr>
            <w:rStyle w:val="Hypertextovprepojenie"/>
            <w:noProof/>
          </w:rPr>
          <w:t>HLAVNÉ PROCESY</w:t>
        </w:r>
        <w:r w:rsidR="00111D5D">
          <w:rPr>
            <w:noProof/>
            <w:webHidden/>
          </w:rPr>
          <w:tab/>
        </w:r>
        <w:r w:rsidR="00111D5D">
          <w:rPr>
            <w:noProof/>
            <w:webHidden/>
          </w:rPr>
          <w:fldChar w:fldCharType="begin"/>
        </w:r>
        <w:r w:rsidR="00111D5D">
          <w:rPr>
            <w:noProof/>
            <w:webHidden/>
          </w:rPr>
          <w:instrText xml:space="preserve"> PAGEREF _Toc125554061 \h </w:instrText>
        </w:r>
        <w:r w:rsidR="00111D5D">
          <w:rPr>
            <w:noProof/>
            <w:webHidden/>
          </w:rPr>
        </w:r>
        <w:r w:rsidR="00111D5D">
          <w:rPr>
            <w:noProof/>
            <w:webHidden/>
          </w:rPr>
          <w:fldChar w:fldCharType="separate"/>
        </w:r>
        <w:r w:rsidR="00111D5D">
          <w:rPr>
            <w:noProof/>
            <w:webHidden/>
          </w:rPr>
          <w:t>97</w:t>
        </w:r>
        <w:r w:rsidR="00111D5D">
          <w:rPr>
            <w:noProof/>
            <w:webHidden/>
          </w:rPr>
          <w:fldChar w:fldCharType="end"/>
        </w:r>
      </w:hyperlink>
    </w:p>
    <w:p w14:paraId="004CA37F" w14:textId="66C77D7E"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62" w:history="1">
        <w:r w:rsidR="00111D5D" w:rsidRPr="00B108E0">
          <w:rPr>
            <w:rStyle w:val="Hypertextovprepojenie"/>
            <w:noProof/>
          </w:rPr>
          <w:t>A.1</w:t>
        </w:r>
        <w:r w:rsidR="00111D5D">
          <w:rPr>
            <w:rFonts w:asciiTheme="minorHAnsi" w:eastAsiaTheme="minorEastAsia" w:hAnsiTheme="minorHAnsi" w:cstheme="minorBidi"/>
            <w:noProof/>
            <w:szCs w:val="22"/>
            <w:lang w:eastAsia="sk-SK"/>
          </w:rPr>
          <w:tab/>
        </w:r>
        <w:r w:rsidR="00111D5D" w:rsidRPr="00B108E0">
          <w:rPr>
            <w:rStyle w:val="Hypertextovprepojenie"/>
            <w:noProof/>
          </w:rPr>
          <w:t>Proces „Zmena subjektu zúčtovania na odovzdávacom mieste“</w:t>
        </w:r>
        <w:r w:rsidR="00111D5D">
          <w:rPr>
            <w:noProof/>
            <w:webHidden/>
          </w:rPr>
          <w:tab/>
        </w:r>
        <w:r w:rsidR="00111D5D">
          <w:rPr>
            <w:noProof/>
            <w:webHidden/>
          </w:rPr>
          <w:fldChar w:fldCharType="begin"/>
        </w:r>
        <w:r w:rsidR="00111D5D">
          <w:rPr>
            <w:noProof/>
            <w:webHidden/>
          </w:rPr>
          <w:instrText xml:space="preserve"> PAGEREF _Toc125554062 \h </w:instrText>
        </w:r>
        <w:r w:rsidR="00111D5D">
          <w:rPr>
            <w:noProof/>
            <w:webHidden/>
          </w:rPr>
        </w:r>
        <w:r w:rsidR="00111D5D">
          <w:rPr>
            <w:noProof/>
            <w:webHidden/>
          </w:rPr>
          <w:fldChar w:fldCharType="separate"/>
        </w:r>
        <w:r w:rsidR="00111D5D">
          <w:rPr>
            <w:noProof/>
            <w:webHidden/>
          </w:rPr>
          <w:t>97</w:t>
        </w:r>
        <w:r w:rsidR="00111D5D">
          <w:rPr>
            <w:noProof/>
            <w:webHidden/>
          </w:rPr>
          <w:fldChar w:fldCharType="end"/>
        </w:r>
      </w:hyperlink>
    </w:p>
    <w:p w14:paraId="1728FBD5" w14:textId="06DB4BF7"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63" w:history="1">
        <w:r w:rsidR="00111D5D" w:rsidRPr="00B108E0">
          <w:rPr>
            <w:rStyle w:val="Hypertextovprepojenie"/>
            <w:noProof/>
            <w:highlight w:val="yellow"/>
          </w:rPr>
          <w:t>A.2</w:t>
        </w:r>
        <w:r w:rsidR="00111D5D">
          <w:rPr>
            <w:rFonts w:asciiTheme="minorHAnsi" w:eastAsiaTheme="minorEastAsia" w:hAnsiTheme="minorHAnsi" w:cstheme="minorBidi"/>
            <w:noProof/>
            <w:szCs w:val="22"/>
            <w:lang w:eastAsia="sk-SK"/>
          </w:rPr>
          <w:tab/>
        </w:r>
        <w:r w:rsidR="00111D5D" w:rsidRPr="00B108E0">
          <w:rPr>
            <w:rStyle w:val="Hypertextovprepojenie"/>
            <w:noProof/>
            <w:highlight w:val="yellow"/>
          </w:rPr>
          <w:t>Proces „Priradenie odovzdávacieho miesta do BS subjektu zúčtovania“</w:t>
        </w:r>
        <w:r w:rsidR="00111D5D">
          <w:rPr>
            <w:noProof/>
            <w:webHidden/>
          </w:rPr>
          <w:tab/>
        </w:r>
        <w:r w:rsidR="00111D5D">
          <w:rPr>
            <w:noProof/>
            <w:webHidden/>
          </w:rPr>
          <w:fldChar w:fldCharType="begin"/>
        </w:r>
        <w:r w:rsidR="00111D5D">
          <w:rPr>
            <w:noProof/>
            <w:webHidden/>
          </w:rPr>
          <w:instrText xml:space="preserve"> PAGEREF _Toc125554063 \h </w:instrText>
        </w:r>
        <w:r w:rsidR="00111D5D">
          <w:rPr>
            <w:noProof/>
            <w:webHidden/>
          </w:rPr>
        </w:r>
        <w:r w:rsidR="00111D5D">
          <w:rPr>
            <w:noProof/>
            <w:webHidden/>
          </w:rPr>
          <w:fldChar w:fldCharType="separate"/>
        </w:r>
        <w:r w:rsidR="00111D5D">
          <w:rPr>
            <w:noProof/>
            <w:webHidden/>
          </w:rPr>
          <w:t>102</w:t>
        </w:r>
        <w:r w:rsidR="00111D5D">
          <w:rPr>
            <w:noProof/>
            <w:webHidden/>
          </w:rPr>
          <w:fldChar w:fldCharType="end"/>
        </w:r>
      </w:hyperlink>
    </w:p>
    <w:p w14:paraId="1A51D2CE" w14:textId="289B31CB" w:rsidR="00111D5D" w:rsidRDefault="007116DF">
      <w:pPr>
        <w:pStyle w:val="Obsah2"/>
        <w:tabs>
          <w:tab w:val="left" w:pos="880"/>
          <w:tab w:val="right" w:leader="dot" w:pos="9062"/>
        </w:tabs>
        <w:rPr>
          <w:rFonts w:asciiTheme="minorHAnsi" w:eastAsiaTheme="minorEastAsia" w:hAnsiTheme="minorHAnsi" w:cstheme="minorBidi"/>
          <w:noProof/>
          <w:szCs w:val="22"/>
          <w:lang w:eastAsia="sk-SK"/>
        </w:rPr>
      </w:pPr>
      <w:hyperlink w:anchor="_Toc125554064" w:history="1">
        <w:r w:rsidR="00111D5D" w:rsidRPr="00B108E0">
          <w:rPr>
            <w:rStyle w:val="Hypertextovprepojenie"/>
            <w:noProof/>
            <w:highlight w:val="yellow"/>
          </w:rPr>
          <w:t>A.3</w:t>
        </w:r>
        <w:r w:rsidR="00111D5D">
          <w:rPr>
            <w:rFonts w:asciiTheme="minorHAnsi" w:eastAsiaTheme="minorEastAsia" w:hAnsiTheme="minorHAnsi" w:cstheme="minorBidi"/>
            <w:noProof/>
            <w:szCs w:val="22"/>
            <w:lang w:eastAsia="sk-SK"/>
          </w:rPr>
          <w:tab/>
        </w:r>
        <w:r w:rsidR="00111D5D" w:rsidRPr="00B108E0">
          <w:rPr>
            <w:rStyle w:val="Hypertextovprepojenie"/>
            <w:noProof/>
            <w:highlight w:val="yellow"/>
          </w:rPr>
          <w:t>Proces „Vyradenie odovzdávacieho miesta z BS subjektu zúčtovania“</w:t>
        </w:r>
        <w:r w:rsidR="00111D5D">
          <w:rPr>
            <w:noProof/>
            <w:webHidden/>
          </w:rPr>
          <w:tab/>
        </w:r>
        <w:r w:rsidR="00111D5D">
          <w:rPr>
            <w:noProof/>
            <w:webHidden/>
          </w:rPr>
          <w:fldChar w:fldCharType="begin"/>
        </w:r>
        <w:r w:rsidR="00111D5D">
          <w:rPr>
            <w:noProof/>
            <w:webHidden/>
          </w:rPr>
          <w:instrText xml:space="preserve"> PAGEREF _Toc125554064 \h </w:instrText>
        </w:r>
        <w:r w:rsidR="00111D5D">
          <w:rPr>
            <w:noProof/>
            <w:webHidden/>
          </w:rPr>
        </w:r>
        <w:r w:rsidR="00111D5D">
          <w:rPr>
            <w:noProof/>
            <w:webHidden/>
          </w:rPr>
          <w:fldChar w:fldCharType="separate"/>
        </w:r>
        <w:r w:rsidR="00111D5D">
          <w:rPr>
            <w:noProof/>
            <w:webHidden/>
          </w:rPr>
          <w:t>105</w:t>
        </w:r>
        <w:r w:rsidR="00111D5D">
          <w:rPr>
            <w:noProof/>
            <w:webHidden/>
          </w:rPr>
          <w:fldChar w:fldCharType="end"/>
        </w:r>
      </w:hyperlink>
    </w:p>
    <w:p w14:paraId="5010E210" w14:textId="208F05C5" w:rsidR="00111D5D" w:rsidRDefault="007116DF">
      <w:pPr>
        <w:pStyle w:val="Obsah1"/>
        <w:tabs>
          <w:tab w:val="right" w:leader="dot" w:pos="9062"/>
        </w:tabs>
        <w:rPr>
          <w:rFonts w:asciiTheme="minorHAnsi" w:eastAsiaTheme="minorEastAsia" w:hAnsiTheme="minorHAnsi" w:cstheme="minorBidi"/>
          <w:noProof/>
          <w:szCs w:val="22"/>
          <w:lang w:eastAsia="sk-SK"/>
        </w:rPr>
      </w:pPr>
      <w:hyperlink w:anchor="_Toc125554065" w:history="1">
        <w:r w:rsidR="00111D5D" w:rsidRPr="00B108E0">
          <w:rPr>
            <w:rStyle w:val="Hypertextovprepojenie"/>
            <w:noProof/>
          </w:rPr>
          <w:t>PRÍLOHA č.3: Doplňujúce dokumenty</w:t>
        </w:r>
        <w:r w:rsidR="00111D5D">
          <w:rPr>
            <w:noProof/>
            <w:webHidden/>
          </w:rPr>
          <w:tab/>
        </w:r>
        <w:r w:rsidR="00111D5D">
          <w:rPr>
            <w:noProof/>
            <w:webHidden/>
          </w:rPr>
          <w:fldChar w:fldCharType="begin"/>
        </w:r>
        <w:r w:rsidR="00111D5D">
          <w:rPr>
            <w:noProof/>
            <w:webHidden/>
          </w:rPr>
          <w:instrText xml:space="preserve"> PAGEREF _Toc125554065 \h </w:instrText>
        </w:r>
        <w:r w:rsidR="00111D5D">
          <w:rPr>
            <w:noProof/>
            <w:webHidden/>
          </w:rPr>
        </w:r>
        <w:r w:rsidR="00111D5D">
          <w:rPr>
            <w:noProof/>
            <w:webHidden/>
          </w:rPr>
          <w:fldChar w:fldCharType="separate"/>
        </w:r>
        <w:r w:rsidR="00111D5D">
          <w:rPr>
            <w:noProof/>
            <w:webHidden/>
          </w:rPr>
          <w:t>107</w:t>
        </w:r>
        <w:r w:rsidR="00111D5D">
          <w:rPr>
            <w:noProof/>
            <w:webHidden/>
          </w:rPr>
          <w:fldChar w:fldCharType="end"/>
        </w:r>
      </w:hyperlink>
    </w:p>
    <w:p w14:paraId="443494F3" w14:textId="32BD58CF" w:rsidR="002336BA" w:rsidRPr="001F1CF4" w:rsidRDefault="00864865" w:rsidP="00F0565B">
      <w:pPr>
        <w:rPr>
          <w:rFonts w:cs="Arial"/>
          <w:i/>
          <w:noProof/>
        </w:rPr>
      </w:pPr>
      <w:r w:rsidRPr="001F1CF4">
        <w:rPr>
          <w:rFonts w:cs="Arial"/>
          <w:i/>
          <w:noProof/>
        </w:rPr>
        <w:fldChar w:fldCharType="end"/>
      </w:r>
    </w:p>
    <w:p w14:paraId="3042F9F5" w14:textId="77777777" w:rsidR="001F1CF4" w:rsidRDefault="001F1CF4" w:rsidP="00572246">
      <w:pPr>
        <w:spacing w:line="360" w:lineRule="auto"/>
      </w:pPr>
    </w:p>
    <w:p w14:paraId="147BF104" w14:textId="77777777" w:rsidR="008C704E" w:rsidRDefault="008C704E" w:rsidP="00191D63">
      <w:pPr>
        <w:spacing w:line="360" w:lineRule="auto"/>
        <w:sectPr w:rsidR="008C704E" w:rsidSect="00F1094E">
          <w:footerReference w:type="even" r:id="rId11"/>
          <w:footerReference w:type="default" r:id="rId12"/>
          <w:pgSz w:w="11906" w:h="16838"/>
          <w:pgMar w:top="1417" w:right="1417" w:bottom="1417" w:left="1417" w:header="708" w:footer="708" w:gutter="0"/>
          <w:cols w:space="708"/>
          <w:docGrid w:linePitch="360"/>
        </w:sectPr>
      </w:pPr>
      <w:bookmarkStart w:id="3" w:name="_Toc207078839"/>
      <w:bookmarkStart w:id="4" w:name="_Toc199520929"/>
      <w:bookmarkStart w:id="5" w:name="_Proces_elektronickej_komunikácie"/>
      <w:bookmarkEnd w:id="3"/>
      <w:bookmarkEnd w:id="4"/>
      <w:bookmarkEnd w:id="5"/>
    </w:p>
    <w:p w14:paraId="71D9E517" w14:textId="77777777" w:rsidR="00B73280" w:rsidRDefault="00AD5692">
      <w:pPr>
        <w:pStyle w:val="Nadpis2"/>
        <w:numPr>
          <w:ilvl w:val="0"/>
          <w:numId w:val="0"/>
        </w:numPr>
      </w:pPr>
      <w:bookmarkStart w:id="6" w:name="_Proces_zmeny_dodávateľa"/>
      <w:bookmarkStart w:id="7" w:name="_Toc125554011"/>
      <w:bookmarkEnd w:id="6"/>
      <w:r w:rsidRPr="00AD5692">
        <w:lastRenderedPageBreak/>
        <w:t>POUŽITÉ SKRATKY</w:t>
      </w:r>
      <w:r w:rsidR="008072AD">
        <w:t xml:space="preserve"> A POJMY</w:t>
      </w:r>
      <w:r w:rsidRPr="00AD5692">
        <w:t>:</w:t>
      </w:r>
      <w:bookmarkEnd w:id="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7019"/>
      </w:tblGrid>
      <w:tr w:rsidR="00AD5692" w:rsidRPr="007B72DA" w14:paraId="7447FB54" w14:textId="77777777" w:rsidTr="00C50238">
        <w:trPr>
          <w:jc w:val="center"/>
        </w:trPr>
        <w:tc>
          <w:tcPr>
            <w:tcW w:w="1127" w:type="pct"/>
            <w:shd w:val="clear" w:color="auto" w:fill="8C8C8C"/>
          </w:tcPr>
          <w:p w14:paraId="4F369DDD" w14:textId="77777777" w:rsidR="00AD5692" w:rsidRPr="007B72DA" w:rsidRDefault="00AD5692" w:rsidP="00AD5692">
            <w:pPr>
              <w:keepNext/>
              <w:spacing w:before="60" w:after="60"/>
              <w:rPr>
                <w:rFonts w:cs="Arial"/>
                <w:iCs/>
                <w:noProof/>
              </w:rPr>
            </w:pPr>
            <w:r w:rsidRPr="007B72DA">
              <w:rPr>
                <w:rFonts w:cs="Arial"/>
                <w:iCs/>
                <w:noProof/>
              </w:rPr>
              <w:t>Skratka</w:t>
            </w:r>
            <w:r w:rsidR="008072AD">
              <w:rPr>
                <w:rFonts w:cs="Arial"/>
                <w:iCs/>
                <w:noProof/>
              </w:rPr>
              <w:t>/Pojem</w:t>
            </w:r>
          </w:p>
        </w:tc>
        <w:tc>
          <w:tcPr>
            <w:tcW w:w="3873" w:type="pct"/>
            <w:shd w:val="clear" w:color="auto" w:fill="8C8C8C"/>
          </w:tcPr>
          <w:p w14:paraId="7D530085" w14:textId="77777777" w:rsidR="00AD5692" w:rsidRPr="007B72DA" w:rsidRDefault="00AD5692" w:rsidP="00AD5692">
            <w:pPr>
              <w:keepNext/>
              <w:spacing w:before="60" w:after="60"/>
              <w:rPr>
                <w:rFonts w:cs="Arial"/>
                <w:iCs/>
                <w:noProof/>
              </w:rPr>
            </w:pPr>
            <w:r w:rsidRPr="007B72DA">
              <w:rPr>
                <w:rFonts w:cs="Arial"/>
                <w:iCs/>
                <w:noProof/>
              </w:rPr>
              <w:t>Význam</w:t>
            </w:r>
          </w:p>
        </w:tc>
      </w:tr>
      <w:tr w:rsidR="00572246" w:rsidRPr="007B72DA" w14:paraId="32151286" w14:textId="77777777" w:rsidTr="00C50238">
        <w:trPr>
          <w:jc w:val="center"/>
        </w:trPr>
        <w:tc>
          <w:tcPr>
            <w:tcW w:w="1127" w:type="pct"/>
          </w:tcPr>
          <w:p w14:paraId="0881C007" w14:textId="77777777" w:rsidR="00572246" w:rsidRPr="007B72DA" w:rsidRDefault="00287A03" w:rsidP="00EB4E13">
            <w:pPr>
              <w:keepNext/>
              <w:spacing w:before="60" w:after="60"/>
              <w:rPr>
                <w:rFonts w:cs="Arial"/>
                <w:noProof/>
              </w:rPr>
            </w:pPr>
            <w:r>
              <w:rPr>
                <w:rFonts w:cs="Arial"/>
                <w:noProof/>
              </w:rPr>
              <w:t>TŠVD</w:t>
            </w:r>
          </w:p>
        </w:tc>
        <w:tc>
          <w:tcPr>
            <w:tcW w:w="3873" w:type="pct"/>
          </w:tcPr>
          <w:p w14:paraId="74B07F6B" w14:textId="77777777" w:rsidR="00572246" w:rsidRPr="007B72DA" w:rsidRDefault="00572246" w:rsidP="00EB4E13">
            <w:pPr>
              <w:keepNext/>
              <w:spacing w:before="60" w:after="60"/>
              <w:rPr>
                <w:rFonts w:cs="Arial"/>
                <w:noProof/>
              </w:rPr>
            </w:pPr>
            <w:r w:rsidRPr="007B72DA">
              <w:rPr>
                <w:rFonts w:cs="Arial"/>
                <w:noProof/>
              </w:rPr>
              <w:t>Technická špecifikácia pre výmenu dát</w:t>
            </w:r>
          </w:p>
        </w:tc>
      </w:tr>
      <w:tr w:rsidR="00572246" w:rsidRPr="007B72DA" w14:paraId="0A94EEC3" w14:textId="77777777" w:rsidTr="00C50238">
        <w:trPr>
          <w:jc w:val="center"/>
        </w:trPr>
        <w:tc>
          <w:tcPr>
            <w:tcW w:w="1127" w:type="pct"/>
          </w:tcPr>
          <w:p w14:paraId="6D7472D2" w14:textId="77777777" w:rsidR="00572246" w:rsidRPr="007B72DA" w:rsidRDefault="00572246" w:rsidP="00EB4E13">
            <w:pPr>
              <w:keepNext/>
              <w:spacing w:before="60" w:after="60"/>
              <w:rPr>
                <w:rFonts w:cs="Arial"/>
                <w:noProof/>
                <w:highlight w:val="yellow"/>
              </w:rPr>
            </w:pPr>
            <w:r w:rsidRPr="004D4B87">
              <w:rPr>
                <w:noProof/>
              </w:rPr>
              <w:t>PDS</w:t>
            </w:r>
          </w:p>
        </w:tc>
        <w:tc>
          <w:tcPr>
            <w:tcW w:w="3873" w:type="pct"/>
          </w:tcPr>
          <w:p w14:paraId="2765E1D2" w14:textId="77777777" w:rsidR="00572246" w:rsidRPr="007B72DA" w:rsidRDefault="00572246" w:rsidP="00EB4E13">
            <w:pPr>
              <w:keepNext/>
              <w:spacing w:before="60" w:after="60"/>
              <w:rPr>
                <w:rFonts w:cs="Arial"/>
                <w:noProof/>
                <w:highlight w:val="yellow"/>
              </w:rPr>
            </w:pPr>
            <w:r w:rsidRPr="004D4B87">
              <w:rPr>
                <w:noProof/>
              </w:rPr>
              <w:t>Prevádzkovateľ distribučnej sústavy</w:t>
            </w:r>
          </w:p>
        </w:tc>
      </w:tr>
      <w:tr w:rsidR="00572246" w:rsidRPr="007B72DA" w14:paraId="7253F7A6" w14:textId="77777777" w:rsidTr="00C50238">
        <w:trPr>
          <w:jc w:val="center"/>
        </w:trPr>
        <w:tc>
          <w:tcPr>
            <w:tcW w:w="1127" w:type="pct"/>
          </w:tcPr>
          <w:p w14:paraId="0E986E88" w14:textId="77777777" w:rsidR="00572246" w:rsidRPr="004D4B87" w:rsidRDefault="004C2678" w:rsidP="00EB4E13">
            <w:pPr>
              <w:keepNext/>
              <w:spacing w:before="60" w:after="60"/>
              <w:rPr>
                <w:noProof/>
              </w:rPr>
            </w:pPr>
            <w:r>
              <w:rPr>
                <w:noProof/>
              </w:rPr>
              <w:t>D_starý</w:t>
            </w:r>
          </w:p>
        </w:tc>
        <w:tc>
          <w:tcPr>
            <w:tcW w:w="3873" w:type="pct"/>
          </w:tcPr>
          <w:p w14:paraId="08D51A05" w14:textId="77777777" w:rsidR="00572246" w:rsidRPr="004D4B87" w:rsidRDefault="00572246" w:rsidP="00EB4E13">
            <w:pPr>
              <w:keepNext/>
              <w:spacing w:before="60" w:after="60"/>
              <w:rPr>
                <w:noProof/>
              </w:rPr>
            </w:pPr>
            <w:r>
              <w:rPr>
                <w:noProof/>
              </w:rPr>
              <w:t>Dodávateľ starý</w:t>
            </w:r>
          </w:p>
        </w:tc>
      </w:tr>
      <w:tr w:rsidR="00572246" w:rsidRPr="007B72DA" w14:paraId="45CFEF9D" w14:textId="77777777" w:rsidTr="00C50238">
        <w:trPr>
          <w:jc w:val="center"/>
        </w:trPr>
        <w:tc>
          <w:tcPr>
            <w:tcW w:w="1127" w:type="pct"/>
          </w:tcPr>
          <w:p w14:paraId="1A50803C" w14:textId="77777777" w:rsidR="00572246" w:rsidRPr="004C297A" w:rsidRDefault="004C2678" w:rsidP="00EB4E13">
            <w:pPr>
              <w:keepNext/>
              <w:spacing w:before="60" w:after="60"/>
              <w:rPr>
                <w:noProof/>
              </w:rPr>
            </w:pPr>
            <w:r w:rsidRPr="004C297A">
              <w:rPr>
                <w:noProof/>
              </w:rPr>
              <w:t>D_nový</w:t>
            </w:r>
          </w:p>
        </w:tc>
        <w:tc>
          <w:tcPr>
            <w:tcW w:w="3873" w:type="pct"/>
          </w:tcPr>
          <w:p w14:paraId="1D544B0D" w14:textId="77777777" w:rsidR="00572246" w:rsidRPr="004C297A" w:rsidRDefault="00572246" w:rsidP="00EB4E13">
            <w:pPr>
              <w:keepNext/>
              <w:spacing w:before="60" w:after="60"/>
              <w:rPr>
                <w:noProof/>
              </w:rPr>
            </w:pPr>
            <w:r w:rsidRPr="004C297A">
              <w:rPr>
                <w:noProof/>
              </w:rPr>
              <w:t>Dodávateľ nový</w:t>
            </w:r>
          </w:p>
        </w:tc>
      </w:tr>
      <w:tr w:rsidR="00562F41" w:rsidRPr="007B72DA" w14:paraId="35C519C8" w14:textId="77777777" w:rsidTr="00C50238">
        <w:trPr>
          <w:jc w:val="center"/>
        </w:trPr>
        <w:tc>
          <w:tcPr>
            <w:tcW w:w="1127" w:type="pct"/>
          </w:tcPr>
          <w:p w14:paraId="55283539" w14:textId="77777777" w:rsidR="00562F41" w:rsidRPr="004C297A" w:rsidRDefault="00562F41" w:rsidP="00562F41">
            <w:pPr>
              <w:keepNext/>
              <w:spacing w:before="60" w:after="60"/>
              <w:rPr>
                <w:noProof/>
              </w:rPr>
            </w:pPr>
            <w:r w:rsidRPr="004C297A">
              <w:rPr>
                <w:noProof/>
              </w:rPr>
              <w:t>SZ_starý</w:t>
            </w:r>
          </w:p>
        </w:tc>
        <w:tc>
          <w:tcPr>
            <w:tcW w:w="3873" w:type="pct"/>
          </w:tcPr>
          <w:p w14:paraId="028EA7B9" w14:textId="77777777" w:rsidR="00562F41" w:rsidRPr="004C297A" w:rsidRDefault="00562F41" w:rsidP="00562F41">
            <w:pPr>
              <w:keepNext/>
              <w:spacing w:before="60" w:after="60"/>
              <w:rPr>
                <w:noProof/>
              </w:rPr>
            </w:pPr>
            <w:r w:rsidRPr="004C297A">
              <w:rPr>
                <w:rFonts w:cs="Arial"/>
                <w:noProof/>
              </w:rPr>
              <w:t>Subjekt zúčtovania</w:t>
            </w:r>
            <w:r w:rsidRPr="004C297A">
              <w:rPr>
                <w:noProof/>
              </w:rPr>
              <w:t xml:space="preserve"> starý</w:t>
            </w:r>
          </w:p>
        </w:tc>
      </w:tr>
      <w:tr w:rsidR="00562F41" w:rsidRPr="007B72DA" w14:paraId="768FA7FD" w14:textId="77777777" w:rsidTr="00C50238">
        <w:trPr>
          <w:jc w:val="center"/>
        </w:trPr>
        <w:tc>
          <w:tcPr>
            <w:tcW w:w="1127" w:type="pct"/>
          </w:tcPr>
          <w:p w14:paraId="657AE2A0" w14:textId="77777777" w:rsidR="00562F41" w:rsidRPr="004C297A" w:rsidRDefault="00562F41" w:rsidP="00562F41">
            <w:pPr>
              <w:keepNext/>
              <w:spacing w:before="60" w:after="60"/>
              <w:rPr>
                <w:noProof/>
              </w:rPr>
            </w:pPr>
            <w:r w:rsidRPr="004C297A">
              <w:rPr>
                <w:noProof/>
              </w:rPr>
              <w:t>SZ_nový</w:t>
            </w:r>
          </w:p>
        </w:tc>
        <w:tc>
          <w:tcPr>
            <w:tcW w:w="3873" w:type="pct"/>
          </w:tcPr>
          <w:p w14:paraId="36550438" w14:textId="77777777" w:rsidR="00562F41" w:rsidRPr="004C297A" w:rsidRDefault="00562F41" w:rsidP="00562F41">
            <w:pPr>
              <w:keepNext/>
              <w:spacing w:before="60" w:after="60"/>
              <w:rPr>
                <w:noProof/>
              </w:rPr>
            </w:pPr>
            <w:r w:rsidRPr="004C297A">
              <w:rPr>
                <w:rFonts w:cs="Arial"/>
                <w:noProof/>
              </w:rPr>
              <w:t>Subjekt zúčtovania</w:t>
            </w:r>
            <w:r w:rsidRPr="004C297A">
              <w:rPr>
                <w:noProof/>
              </w:rPr>
              <w:t xml:space="preserve"> nový</w:t>
            </w:r>
          </w:p>
        </w:tc>
      </w:tr>
      <w:tr w:rsidR="00562F41" w:rsidRPr="007B72DA" w14:paraId="3A6892AF" w14:textId="77777777" w:rsidTr="00C50238">
        <w:trPr>
          <w:jc w:val="center"/>
        </w:trPr>
        <w:tc>
          <w:tcPr>
            <w:tcW w:w="1127" w:type="pct"/>
          </w:tcPr>
          <w:p w14:paraId="002C9857" w14:textId="77777777" w:rsidR="00562F41" w:rsidRPr="004C297A" w:rsidRDefault="00562F41" w:rsidP="00562F41">
            <w:pPr>
              <w:keepNext/>
              <w:spacing w:before="60" w:after="60"/>
              <w:rPr>
                <w:noProof/>
              </w:rPr>
            </w:pPr>
            <w:r w:rsidRPr="004C297A">
              <w:rPr>
                <w:noProof/>
              </w:rPr>
              <w:t>ZD</w:t>
            </w:r>
          </w:p>
        </w:tc>
        <w:tc>
          <w:tcPr>
            <w:tcW w:w="3873" w:type="pct"/>
          </w:tcPr>
          <w:p w14:paraId="49DCE5CC" w14:textId="77777777" w:rsidR="00562F41" w:rsidRPr="004C297A" w:rsidRDefault="00562F41" w:rsidP="00562F41">
            <w:pPr>
              <w:keepNext/>
              <w:tabs>
                <w:tab w:val="left" w:pos="2786"/>
              </w:tabs>
              <w:spacing w:before="60" w:after="60"/>
              <w:rPr>
                <w:noProof/>
              </w:rPr>
            </w:pPr>
            <w:r w:rsidRPr="004C297A">
              <w:rPr>
                <w:noProof/>
              </w:rPr>
              <w:t>Zmena dodávateľa</w:t>
            </w:r>
            <w:r w:rsidRPr="004C297A">
              <w:rPr>
                <w:noProof/>
              </w:rPr>
              <w:tab/>
            </w:r>
          </w:p>
        </w:tc>
      </w:tr>
      <w:tr w:rsidR="00562F41" w:rsidRPr="007B72DA" w14:paraId="6617A393" w14:textId="77777777" w:rsidTr="00C50238">
        <w:trPr>
          <w:jc w:val="center"/>
        </w:trPr>
        <w:tc>
          <w:tcPr>
            <w:tcW w:w="1127" w:type="pct"/>
          </w:tcPr>
          <w:p w14:paraId="58D0280D" w14:textId="77777777" w:rsidR="00562F41" w:rsidRPr="004C297A" w:rsidRDefault="00562F41" w:rsidP="00562F41">
            <w:pPr>
              <w:keepNext/>
              <w:spacing w:before="60" w:after="60"/>
              <w:rPr>
                <w:rFonts w:cs="Arial"/>
                <w:noProof/>
              </w:rPr>
            </w:pPr>
            <w:r w:rsidRPr="004C297A">
              <w:rPr>
                <w:rFonts w:cs="Arial"/>
                <w:noProof/>
              </w:rPr>
              <w:t>RDZ</w:t>
            </w:r>
          </w:p>
        </w:tc>
        <w:tc>
          <w:tcPr>
            <w:tcW w:w="3873" w:type="pct"/>
          </w:tcPr>
          <w:p w14:paraId="449D6AD1" w14:textId="77777777" w:rsidR="00562F41" w:rsidRPr="004C297A" w:rsidRDefault="00562F41" w:rsidP="00562F41">
            <w:pPr>
              <w:keepNext/>
              <w:spacing w:before="60" w:after="60"/>
              <w:rPr>
                <w:rFonts w:cs="Arial"/>
                <w:noProof/>
              </w:rPr>
            </w:pPr>
            <w:r w:rsidRPr="004C297A">
              <w:rPr>
                <w:rFonts w:cs="Arial"/>
                <w:noProof/>
              </w:rPr>
              <w:t>Rozhodujúci deň zmeny</w:t>
            </w:r>
          </w:p>
        </w:tc>
      </w:tr>
      <w:tr w:rsidR="00562F41" w:rsidRPr="007B72DA" w14:paraId="7C6624D9" w14:textId="77777777" w:rsidTr="00C50238">
        <w:trPr>
          <w:jc w:val="center"/>
        </w:trPr>
        <w:tc>
          <w:tcPr>
            <w:tcW w:w="1127" w:type="pct"/>
          </w:tcPr>
          <w:p w14:paraId="33EB1B77" w14:textId="77777777" w:rsidR="00562F41" w:rsidRPr="004C297A" w:rsidRDefault="00562F41" w:rsidP="00562F41">
            <w:pPr>
              <w:keepNext/>
              <w:spacing w:before="60" w:after="60"/>
              <w:rPr>
                <w:rFonts w:cs="Arial"/>
                <w:noProof/>
              </w:rPr>
            </w:pPr>
            <w:r w:rsidRPr="004C297A">
              <w:rPr>
                <w:rFonts w:cs="Arial"/>
                <w:noProof/>
              </w:rPr>
              <w:t>OP</w:t>
            </w:r>
          </w:p>
        </w:tc>
        <w:tc>
          <w:tcPr>
            <w:tcW w:w="3873" w:type="pct"/>
          </w:tcPr>
          <w:p w14:paraId="5D896EA2" w14:textId="77777777" w:rsidR="00562F41" w:rsidRPr="004C297A" w:rsidRDefault="00562F41" w:rsidP="00562F41">
            <w:pPr>
              <w:keepNext/>
              <w:spacing w:before="60" w:after="60"/>
              <w:rPr>
                <w:rFonts w:cs="Arial"/>
                <w:noProof/>
              </w:rPr>
            </w:pPr>
            <w:r w:rsidRPr="004C297A">
              <w:rPr>
                <w:rFonts w:cs="Arial"/>
                <w:noProof/>
              </w:rPr>
              <w:t>Obchodný partner</w:t>
            </w:r>
          </w:p>
        </w:tc>
      </w:tr>
      <w:tr w:rsidR="00562F41" w:rsidRPr="007B72DA" w14:paraId="75230B53" w14:textId="77777777" w:rsidTr="00C50238">
        <w:trPr>
          <w:jc w:val="center"/>
        </w:trPr>
        <w:tc>
          <w:tcPr>
            <w:tcW w:w="1127" w:type="pct"/>
          </w:tcPr>
          <w:p w14:paraId="75A09D87" w14:textId="77777777" w:rsidR="00562F41" w:rsidRPr="004C297A" w:rsidRDefault="00562F41" w:rsidP="00562F41">
            <w:pPr>
              <w:keepNext/>
              <w:spacing w:before="60" w:after="60"/>
              <w:rPr>
                <w:rFonts w:cs="Arial"/>
                <w:noProof/>
              </w:rPr>
            </w:pPr>
            <w:r w:rsidRPr="004C297A">
              <w:rPr>
                <w:rFonts w:cs="Arial"/>
                <w:noProof/>
              </w:rPr>
              <w:t>D</w:t>
            </w:r>
          </w:p>
        </w:tc>
        <w:tc>
          <w:tcPr>
            <w:tcW w:w="3873" w:type="pct"/>
          </w:tcPr>
          <w:p w14:paraId="2DC83842" w14:textId="77777777" w:rsidR="00562F41" w:rsidRPr="004C297A" w:rsidRDefault="00562F41" w:rsidP="00562F41">
            <w:pPr>
              <w:keepNext/>
              <w:spacing w:before="60" w:after="60"/>
              <w:rPr>
                <w:rFonts w:cs="Arial"/>
                <w:noProof/>
              </w:rPr>
            </w:pPr>
            <w:r w:rsidRPr="004C297A">
              <w:rPr>
                <w:rFonts w:cs="Arial"/>
                <w:noProof/>
              </w:rPr>
              <w:t xml:space="preserve">Deň vo formáte DDMMRRRR </w:t>
            </w:r>
          </w:p>
        </w:tc>
      </w:tr>
      <w:tr w:rsidR="00562F41" w:rsidRPr="007B72DA" w14:paraId="0274D40A" w14:textId="77777777" w:rsidTr="00C50238">
        <w:trPr>
          <w:jc w:val="center"/>
        </w:trPr>
        <w:tc>
          <w:tcPr>
            <w:tcW w:w="1127" w:type="pct"/>
          </w:tcPr>
          <w:p w14:paraId="5C7656B4" w14:textId="77777777" w:rsidR="00562F41" w:rsidRPr="004C297A" w:rsidRDefault="00562F41" w:rsidP="00562F41">
            <w:pPr>
              <w:keepNext/>
              <w:spacing w:before="60" w:after="60"/>
              <w:rPr>
                <w:rFonts w:cs="Arial"/>
                <w:noProof/>
              </w:rPr>
            </w:pPr>
            <w:r w:rsidRPr="004C297A">
              <w:rPr>
                <w:rFonts w:cs="Arial"/>
                <w:noProof/>
              </w:rPr>
              <w:t>HU</w:t>
            </w:r>
          </w:p>
        </w:tc>
        <w:tc>
          <w:tcPr>
            <w:tcW w:w="3873" w:type="pct"/>
          </w:tcPr>
          <w:p w14:paraId="42E9126E" w14:textId="77777777" w:rsidR="00562F41" w:rsidRPr="004C297A" w:rsidRDefault="00562F41" w:rsidP="00562F41">
            <w:pPr>
              <w:keepNext/>
              <w:spacing w:before="60" w:after="60"/>
              <w:rPr>
                <w:rFonts w:cs="Arial"/>
                <w:noProof/>
              </w:rPr>
            </w:pPr>
            <w:r w:rsidRPr="004C297A">
              <w:rPr>
                <w:rFonts w:cs="Arial"/>
                <w:noProof/>
              </w:rPr>
              <w:t>Historické údaje</w:t>
            </w:r>
          </w:p>
        </w:tc>
      </w:tr>
      <w:tr w:rsidR="00562F41" w:rsidRPr="007B72DA" w14:paraId="3D77A9C6" w14:textId="77777777" w:rsidTr="00C50238">
        <w:trPr>
          <w:jc w:val="center"/>
        </w:trPr>
        <w:tc>
          <w:tcPr>
            <w:tcW w:w="1127" w:type="pct"/>
          </w:tcPr>
          <w:p w14:paraId="56F74173" w14:textId="77777777" w:rsidR="00562F41" w:rsidRPr="004C297A" w:rsidRDefault="00562F41" w:rsidP="00562F41">
            <w:pPr>
              <w:keepNext/>
              <w:spacing w:before="60" w:after="60"/>
              <w:rPr>
                <w:rFonts w:cs="Arial"/>
                <w:noProof/>
              </w:rPr>
            </w:pPr>
            <w:r w:rsidRPr="004C297A">
              <w:rPr>
                <w:rFonts w:cs="Arial"/>
                <w:noProof/>
              </w:rPr>
              <w:t>RK</w:t>
            </w:r>
          </w:p>
        </w:tc>
        <w:tc>
          <w:tcPr>
            <w:tcW w:w="3873" w:type="pct"/>
          </w:tcPr>
          <w:p w14:paraId="6696ACFF" w14:textId="77777777" w:rsidR="00562F41" w:rsidRPr="004C297A" w:rsidRDefault="00562F41" w:rsidP="00562F41">
            <w:pPr>
              <w:keepNext/>
              <w:spacing w:before="60" w:after="60"/>
              <w:rPr>
                <w:rFonts w:cs="Arial"/>
                <w:noProof/>
              </w:rPr>
            </w:pPr>
            <w:r w:rsidRPr="004C297A">
              <w:rPr>
                <w:rFonts w:cs="Arial"/>
                <w:noProof/>
              </w:rPr>
              <w:t>Rezervovaná kapacita</w:t>
            </w:r>
          </w:p>
        </w:tc>
      </w:tr>
      <w:tr w:rsidR="00562F41" w:rsidRPr="007B72DA" w14:paraId="795EC943" w14:textId="77777777" w:rsidTr="00C50238">
        <w:trPr>
          <w:jc w:val="center"/>
        </w:trPr>
        <w:tc>
          <w:tcPr>
            <w:tcW w:w="1127" w:type="pct"/>
          </w:tcPr>
          <w:p w14:paraId="32B8E36D" w14:textId="77777777" w:rsidR="00562F41" w:rsidRPr="004C297A" w:rsidRDefault="00562F41" w:rsidP="00562F41">
            <w:pPr>
              <w:keepNext/>
              <w:spacing w:before="60" w:after="60"/>
              <w:rPr>
                <w:rFonts w:cs="Arial"/>
                <w:noProof/>
              </w:rPr>
            </w:pPr>
            <w:r w:rsidRPr="004C297A">
              <w:rPr>
                <w:rFonts w:cs="Arial"/>
                <w:noProof/>
              </w:rPr>
              <w:t>IDE</w:t>
            </w:r>
          </w:p>
        </w:tc>
        <w:tc>
          <w:tcPr>
            <w:tcW w:w="3873" w:type="pct"/>
          </w:tcPr>
          <w:p w14:paraId="79F9A5E9" w14:textId="77777777" w:rsidR="00562F41" w:rsidRPr="004C297A" w:rsidRDefault="00562F41" w:rsidP="00562F41">
            <w:pPr>
              <w:keepNext/>
              <w:spacing w:before="60" w:after="60"/>
              <w:rPr>
                <w:rFonts w:cs="Arial"/>
                <w:noProof/>
              </w:rPr>
            </w:pPr>
            <w:r w:rsidRPr="004C297A">
              <w:rPr>
                <w:rFonts w:cs="Arial"/>
                <w:noProof/>
              </w:rPr>
              <w:t>Intercompany data exchange (výmena dát)</w:t>
            </w:r>
          </w:p>
        </w:tc>
      </w:tr>
      <w:tr w:rsidR="00562F41" w:rsidRPr="007B72DA" w14:paraId="6CFFA650" w14:textId="77777777" w:rsidTr="00C50238">
        <w:trPr>
          <w:jc w:val="center"/>
        </w:trPr>
        <w:tc>
          <w:tcPr>
            <w:tcW w:w="1127" w:type="pct"/>
          </w:tcPr>
          <w:p w14:paraId="445C05A7" w14:textId="77777777" w:rsidR="00562F41" w:rsidRPr="004C297A" w:rsidRDefault="00562F41" w:rsidP="00562F41">
            <w:pPr>
              <w:keepNext/>
              <w:spacing w:before="60" w:after="60"/>
              <w:rPr>
                <w:rFonts w:cs="Arial"/>
                <w:noProof/>
              </w:rPr>
            </w:pPr>
            <w:r w:rsidRPr="004C297A">
              <w:rPr>
                <w:rFonts w:cs="Arial"/>
                <w:noProof/>
              </w:rPr>
              <w:t>OM</w:t>
            </w:r>
          </w:p>
        </w:tc>
        <w:tc>
          <w:tcPr>
            <w:tcW w:w="3873" w:type="pct"/>
          </w:tcPr>
          <w:p w14:paraId="1951AA51" w14:textId="77777777" w:rsidR="00562F41" w:rsidRPr="004C297A" w:rsidRDefault="00562F41" w:rsidP="00562F41">
            <w:pPr>
              <w:keepNext/>
              <w:spacing w:before="60" w:after="60"/>
              <w:rPr>
                <w:rFonts w:cs="Arial"/>
                <w:noProof/>
              </w:rPr>
            </w:pPr>
            <w:r w:rsidRPr="004C297A">
              <w:rPr>
                <w:rFonts w:cs="Arial"/>
                <w:noProof/>
              </w:rPr>
              <w:t>Odberné miesto</w:t>
            </w:r>
          </w:p>
        </w:tc>
      </w:tr>
      <w:tr w:rsidR="00562F41" w:rsidRPr="007B72DA" w14:paraId="4F63A447" w14:textId="77777777" w:rsidTr="00C50238">
        <w:trPr>
          <w:jc w:val="center"/>
        </w:trPr>
        <w:tc>
          <w:tcPr>
            <w:tcW w:w="1127" w:type="pct"/>
          </w:tcPr>
          <w:p w14:paraId="269C3071" w14:textId="77D04011" w:rsidR="00562F41" w:rsidRPr="004C297A" w:rsidRDefault="00AA3669" w:rsidP="00562F41">
            <w:pPr>
              <w:keepNext/>
              <w:spacing w:before="60" w:after="60"/>
              <w:rPr>
                <w:rFonts w:cs="Arial"/>
                <w:noProof/>
              </w:rPr>
            </w:pPr>
            <w:r w:rsidRPr="00E17B9B">
              <w:rPr>
                <w:rFonts w:cs="Arial"/>
                <w:noProof/>
              </w:rPr>
              <w:t>ODO</w:t>
            </w:r>
            <w:r w:rsidR="00562F41" w:rsidRPr="00E17B9B">
              <w:rPr>
                <w:rFonts w:cs="Arial"/>
                <w:noProof/>
              </w:rPr>
              <w:t>M</w:t>
            </w:r>
          </w:p>
        </w:tc>
        <w:tc>
          <w:tcPr>
            <w:tcW w:w="3873" w:type="pct"/>
          </w:tcPr>
          <w:p w14:paraId="50FB2FBF" w14:textId="77777777" w:rsidR="00562F41" w:rsidRPr="004C297A" w:rsidRDefault="00562F41" w:rsidP="00562F41">
            <w:pPr>
              <w:keepNext/>
              <w:spacing w:before="60" w:after="60"/>
              <w:rPr>
                <w:rFonts w:cs="Arial"/>
                <w:noProof/>
              </w:rPr>
            </w:pPr>
            <w:r w:rsidRPr="004C297A">
              <w:rPr>
                <w:rFonts w:cs="Arial"/>
                <w:noProof/>
              </w:rPr>
              <w:t>Odovzdávacie miesto</w:t>
            </w:r>
          </w:p>
        </w:tc>
      </w:tr>
      <w:tr w:rsidR="00562F41" w:rsidRPr="007B72DA" w14:paraId="172AD9D3" w14:textId="77777777" w:rsidTr="00C50238">
        <w:trPr>
          <w:jc w:val="center"/>
        </w:trPr>
        <w:tc>
          <w:tcPr>
            <w:tcW w:w="1127" w:type="pct"/>
          </w:tcPr>
          <w:p w14:paraId="3CA2153B" w14:textId="77777777" w:rsidR="00562F41" w:rsidRPr="004C297A" w:rsidRDefault="00562F41" w:rsidP="00562F41">
            <w:pPr>
              <w:keepNext/>
              <w:spacing w:before="60" w:after="60"/>
              <w:rPr>
                <w:rFonts w:cs="Arial"/>
                <w:noProof/>
              </w:rPr>
            </w:pPr>
            <w:r w:rsidRPr="004C297A">
              <w:rPr>
                <w:rFonts w:cs="Arial"/>
                <w:noProof/>
              </w:rPr>
              <w:t>SZ</w:t>
            </w:r>
          </w:p>
        </w:tc>
        <w:tc>
          <w:tcPr>
            <w:tcW w:w="3873" w:type="pct"/>
          </w:tcPr>
          <w:p w14:paraId="31153F51" w14:textId="77777777" w:rsidR="00562F41" w:rsidRPr="004C297A" w:rsidRDefault="00562F41" w:rsidP="00562F41">
            <w:pPr>
              <w:keepNext/>
              <w:spacing w:before="60" w:after="60"/>
              <w:rPr>
                <w:rFonts w:cs="Arial"/>
                <w:noProof/>
              </w:rPr>
            </w:pPr>
            <w:bookmarkStart w:id="8" w:name="OLE_LINK26"/>
            <w:bookmarkStart w:id="9" w:name="OLE_LINK54"/>
            <w:r w:rsidRPr="004C297A">
              <w:rPr>
                <w:rFonts w:cs="Arial"/>
                <w:noProof/>
              </w:rPr>
              <w:t>Subjekt zúčtovania</w:t>
            </w:r>
            <w:bookmarkEnd w:id="8"/>
            <w:bookmarkEnd w:id="9"/>
          </w:p>
        </w:tc>
      </w:tr>
      <w:tr w:rsidR="00562F41" w:rsidRPr="007B72DA" w14:paraId="35A1CB7E" w14:textId="77777777" w:rsidTr="00C50238">
        <w:trPr>
          <w:jc w:val="center"/>
        </w:trPr>
        <w:tc>
          <w:tcPr>
            <w:tcW w:w="1127" w:type="pct"/>
          </w:tcPr>
          <w:p w14:paraId="61F32D7F" w14:textId="77777777" w:rsidR="00562F41" w:rsidRPr="004C297A" w:rsidRDefault="00562F41" w:rsidP="00562F41">
            <w:pPr>
              <w:keepNext/>
              <w:spacing w:before="60" w:after="60"/>
              <w:rPr>
                <w:rFonts w:cs="Arial"/>
                <w:noProof/>
              </w:rPr>
            </w:pPr>
            <w:r w:rsidRPr="004C297A">
              <w:rPr>
                <w:rFonts w:cs="Arial"/>
                <w:noProof/>
              </w:rPr>
              <w:t>Odhad</w:t>
            </w:r>
          </w:p>
        </w:tc>
        <w:tc>
          <w:tcPr>
            <w:tcW w:w="3873" w:type="pct"/>
          </w:tcPr>
          <w:p w14:paraId="492543AB" w14:textId="77777777" w:rsidR="00562F41" w:rsidRPr="004C297A" w:rsidRDefault="00562F41" w:rsidP="00562F41">
            <w:pPr>
              <w:keepNext/>
              <w:spacing w:before="60" w:after="60"/>
              <w:rPr>
                <w:rFonts w:cs="Arial"/>
                <w:noProof/>
              </w:rPr>
            </w:pPr>
            <w:r w:rsidRPr="004C297A">
              <w:rPr>
                <w:rFonts w:cs="Arial"/>
                <w:noProof/>
              </w:rPr>
              <w:t>Systémové určenie stavu</w:t>
            </w:r>
          </w:p>
        </w:tc>
      </w:tr>
      <w:tr w:rsidR="00562F41" w:rsidRPr="007B72DA" w14:paraId="1F95A19B" w14:textId="77777777" w:rsidTr="00C50238">
        <w:trPr>
          <w:jc w:val="center"/>
        </w:trPr>
        <w:tc>
          <w:tcPr>
            <w:tcW w:w="1127" w:type="pct"/>
          </w:tcPr>
          <w:p w14:paraId="1B08687B" w14:textId="77777777" w:rsidR="00562F41" w:rsidRPr="004C297A" w:rsidRDefault="00562F41" w:rsidP="00562F41">
            <w:pPr>
              <w:keepNext/>
              <w:spacing w:before="60" w:after="60"/>
              <w:rPr>
                <w:rFonts w:cs="Arial"/>
                <w:noProof/>
              </w:rPr>
            </w:pPr>
            <w:r w:rsidRPr="004C297A">
              <w:rPr>
                <w:rFonts w:cs="Arial"/>
                <w:noProof/>
              </w:rPr>
              <w:t>Krátkodobý odber</w:t>
            </w:r>
          </w:p>
        </w:tc>
        <w:tc>
          <w:tcPr>
            <w:tcW w:w="3873" w:type="pct"/>
          </w:tcPr>
          <w:p w14:paraId="2C9D0A01" w14:textId="77777777" w:rsidR="00562F41" w:rsidRPr="004C297A" w:rsidRDefault="00562F41" w:rsidP="00562F41">
            <w:pPr>
              <w:keepNext/>
              <w:spacing w:before="60" w:after="60"/>
              <w:rPr>
                <w:rFonts w:cs="Arial"/>
                <w:noProof/>
              </w:rPr>
            </w:pPr>
            <w:r w:rsidRPr="004C297A">
              <w:rPr>
                <w:rFonts w:cs="Arial"/>
                <w:noProof/>
              </w:rPr>
              <w:t>Dočasný odber</w:t>
            </w:r>
          </w:p>
        </w:tc>
      </w:tr>
      <w:tr w:rsidR="00562F41" w:rsidRPr="007B72DA" w14:paraId="614B84FE" w14:textId="77777777" w:rsidTr="00C50238">
        <w:trPr>
          <w:jc w:val="center"/>
        </w:trPr>
        <w:tc>
          <w:tcPr>
            <w:tcW w:w="1127" w:type="pct"/>
          </w:tcPr>
          <w:p w14:paraId="4A657799" w14:textId="77777777" w:rsidR="00562F41" w:rsidRPr="004C297A" w:rsidRDefault="00562F41" w:rsidP="00562F41">
            <w:pPr>
              <w:keepNext/>
              <w:spacing w:before="60" w:after="60"/>
              <w:rPr>
                <w:rFonts w:cs="Arial"/>
                <w:noProof/>
              </w:rPr>
            </w:pPr>
            <w:r w:rsidRPr="004C297A">
              <w:rPr>
                <w:rFonts w:cs="Arial"/>
                <w:noProof/>
              </w:rPr>
              <w:t>URSO</w:t>
            </w:r>
          </w:p>
        </w:tc>
        <w:tc>
          <w:tcPr>
            <w:tcW w:w="3873" w:type="pct"/>
          </w:tcPr>
          <w:p w14:paraId="31A9FC94" w14:textId="77777777" w:rsidR="00562F41" w:rsidRPr="004C297A" w:rsidRDefault="00562F41" w:rsidP="00562F41">
            <w:pPr>
              <w:keepNext/>
              <w:spacing w:before="60" w:after="60"/>
              <w:rPr>
                <w:rFonts w:cs="Arial"/>
                <w:noProof/>
              </w:rPr>
            </w:pPr>
            <w:r w:rsidRPr="004C297A">
              <w:rPr>
                <w:rFonts w:cs="Arial"/>
                <w:noProof/>
              </w:rPr>
              <w:t>Úrad pre reguláciu sieťových odvetví</w:t>
            </w:r>
          </w:p>
        </w:tc>
      </w:tr>
      <w:tr w:rsidR="00562F41" w:rsidRPr="007B72DA" w14:paraId="31981E17" w14:textId="77777777" w:rsidTr="00C50238">
        <w:trPr>
          <w:jc w:val="center"/>
        </w:trPr>
        <w:tc>
          <w:tcPr>
            <w:tcW w:w="1127" w:type="pct"/>
          </w:tcPr>
          <w:p w14:paraId="2939EC33" w14:textId="77777777" w:rsidR="00562F41" w:rsidRPr="004C297A" w:rsidRDefault="00562F41" w:rsidP="00562F41">
            <w:pPr>
              <w:keepNext/>
              <w:spacing w:before="60" w:after="60"/>
              <w:rPr>
                <w:rFonts w:cs="Arial"/>
                <w:noProof/>
              </w:rPr>
            </w:pPr>
            <w:r w:rsidRPr="004C297A">
              <w:rPr>
                <w:rFonts w:cs="Arial"/>
                <w:noProof/>
              </w:rPr>
              <w:t>PT</w:t>
            </w:r>
          </w:p>
        </w:tc>
        <w:tc>
          <w:tcPr>
            <w:tcW w:w="3873" w:type="pct"/>
          </w:tcPr>
          <w:p w14:paraId="2E2737E5" w14:textId="77777777" w:rsidR="00562F41" w:rsidRPr="004C297A" w:rsidRDefault="00562F41" w:rsidP="00562F41">
            <w:pPr>
              <w:keepNext/>
              <w:spacing w:before="60" w:after="60"/>
              <w:rPr>
                <w:rFonts w:cs="Arial"/>
                <w:noProof/>
              </w:rPr>
            </w:pPr>
            <w:r w:rsidRPr="004C297A">
              <w:rPr>
                <w:rFonts w:cs="Arial"/>
                <w:noProof/>
              </w:rPr>
              <w:t>Pravidlá trhu</w:t>
            </w:r>
          </w:p>
        </w:tc>
      </w:tr>
    </w:tbl>
    <w:p w14:paraId="33C7204A" w14:textId="77777777" w:rsidR="00AD5692" w:rsidRDefault="00AD5692">
      <w:pPr>
        <w:spacing w:after="0"/>
        <w:rPr>
          <w:rFonts w:cs="Arial"/>
          <w:noProof/>
        </w:rPr>
      </w:pPr>
    </w:p>
    <w:p w14:paraId="792E78BE" w14:textId="77777777" w:rsidR="00AD5692" w:rsidRDefault="00AD5692">
      <w:pPr>
        <w:spacing w:after="0"/>
        <w:rPr>
          <w:rFonts w:cs="Arial"/>
          <w:b/>
          <w:iCs/>
          <w:color w:val="000080"/>
          <w:kern w:val="32"/>
          <w:sz w:val="28"/>
          <w:szCs w:val="28"/>
        </w:rPr>
      </w:pPr>
    </w:p>
    <w:p w14:paraId="06DB0444" w14:textId="77777777" w:rsidR="00BE3B64" w:rsidRDefault="00BE3B64">
      <w:pPr>
        <w:spacing w:after="0"/>
        <w:rPr>
          <w:rFonts w:cs="Arial"/>
          <w:b/>
          <w:iCs/>
          <w:color w:val="000080"/>
          <w:kern w:val="32"/>
          <w:sz w:val="28"/>
          <w:szCs w:val="28"/>
        </w:rPr>
      </w:pPr>
    </w:p>
    <w:p w14:paraId="1B3F6645" w14:textId="77777777" w:rsidR="00BE3B64" w:rsidRDefault="00BE3B64">
      <w:pPr>
        <w:spacing w:after="0"/>
        <w:rPr>
          <w:rFonts w:cs="Arial"/>
          <w:b/>
          <w:iCs/>
          <w:color w:val="000080"/>
          <w:kern w:val="32"/>
          <w:sz w:val="28"/>
          <w:szCs w:val="28"/>
        </w:rPr>
      </w:pPr>
    </w:p>
    <w:p w14:paraId="6A431611" w14:textId="77777777" w:rsidR="00AD5692" w:rsidRDefault="00AD5692">
      <w:pPr>
        <w:spacing w:after="0"/>
        <w:rPr>
          <w:rFonts w:cs="Arial"/>
          <w:b/>
          <w:iCs/>
          <w:color w:val="000080"/>
          <w:kern w:val="32"/>
          <w:sz w:val="28"/>
          <w:szCs w:val="28"/>
        </w:rPr>
      </w:pPr>
      <w:r>
        <w:rPr>
          <w:b/>
        </w:rPr>
        <w:br w:type="page"/>
      </w:r>
    </w:p>
    <w:p w14:paraId="2AB28270" w14:textId="77777777" w:rsidR="00B73280" w:rsidRDefault="00DD2396" w:rsidP="00B05E4A">
      <w:pPr>
        <w:pStyle w:val="Nadpis1"/>
        <w:numPr>
          <w:ilvl w:val="0"/>
          <w:numId w:val="35"/>
        </w:numPr>
        <w:rPr>
          <w:noProof/>
        </w:rPr>
      </w:pPr>
      <w:bookmarkStart w:id="10" w:name="_Toc72123227"/>
      <w:bookmarkStart w:id="11" w:name="_Toc169423591"/>
      <w:bookmarkStart w:id="12" w:name="_Toc295208273"/>
      <w:bookmarkStart w:id="13" w:name="_Toc125554012"/>
      <w:bookmarkStart w:id="14" w:name="_Toc169423605"/>
      <w:bookmarkStart w:id="15" w:name="_Toc295208286"/>
      <w:r w:rsidRPr="006F63B9">
        <w:rPr>
          <w:noProof/>
        </w:rPr>
        <w:lastRenderedPageBreak/>
        <w:t>Úvod</w:t>
      </w:r>
      <w:bookmarkEnd w:id="10"/>
      <w:bookmarkEnd w:id="11"/>
      <w:bookmarkEnd w:id="12"/>
      <w:bookmarkEnd w:id="13"/>
    </w:p>
    <w:p w14:paraId="1D42CA9F" w14:textId="77777777" w:rsidR="00DD2396" w:rsidRPr="006F63B9" w:rsidRDefault="00DD2396" w:rsidP="00DD2396">
      <w:pPr>
        <w:rPr>
          <w:noProof/>
        </w:rPr>
      </w:pPr>
    </w:p>
    <w:p w14:paraId="2663F7A0" w14:textId="77777777" w:rsidR="00DD2396" w:rsidRPr="006F63B9" w:rsidRDefault="00DD2396" w:rsidP="00DD2396">
      <w:pPr>
        <w:spacing w:line="360" w:lineRule="auto"/>
        <w:rPr>
          <w:noProof/>
        </w:rPr>
      </w:pPr>
      <w:r w:rsidRPr="006F63B9">
        <w:rPr>
          <w:noProof/>
        </w:rPr>
        <w:t>Technická špecifikácia pre výmenu dát s prevádzkovateľom distribučnej sústavy obsahuje detailný popis komunikácie s</w:t>
      </w:r>
      <w:r>
        <w:rPr>
          <w:noProof/>
        </w:rPr>
        <w:t> </w:t>
      </w:r>
      <w:r w:rsidRPr="006F63B9">
        <w:rPr>
          <w:noProof/>
        </w:rPr>
        <w:t>PDS, ako aj popis procesov a postupov týkajúcich sa  trhu s elektrinou.</w:t>
      </w:r>
    </w:p>
    <w:p w14:paraId="641F8200" w14:textId="77777777" w:rsidR="00DD2396" w:rsidRPr="006F63B9" w:rsidRDefault="00DD2396" w:rsidP="00DD2396">
      <w:pPr>
        <w:spacing w:line="360" w:lineRule="auto"/>
        <w:rPr>
          <w:noProof/>
        </w:rPr>
      </w:pPr>
      <w:r w:rsidRPr="006F63B9">
        <w:rPr>
          <w:noProof/>
        </w:rPr>
        <w:t xml:space="preserve"> Tento dokument</w:t>
      </w:r>
      <w:r>
        <w:rPr>
          <w:noProof/>
        </w:rPr>
        <w:t xml:space="preserve"> ďalej</w:t>
      </w:r>
      <w:r w:rsidRPr="006F63B9">
        <w:rPr>
          <w:noProof/>
        </w:rPr>
        <w:t xml:space="preserve"> špecifikuje:</w:t>
      </w:r>
    </w:p>
    <w:p w14:paraId="27CB21C7" w14:textId="77777777" w:rsidR="00D52171" w:rsidRDefault="00DD2396" w:rsidP="00B05E4A">
      <w:pPr>
        <w:numPr>
          <w:ilvl w:val="0"/>
          <w:numId w:val="16"/>
        </w:numPr>
        <w:tabs>
          <w:tab w:val="num" w:pos="540"/>
        </w:tabs>
        <w:spacing w:line="360" w:lineRule="auto"/>
        <w:ind w:left="540"/>
        <w:rPr>
          <w:noProof/>
        </w:rPr>
      </w:pPr>
      <w:r>
        <w:rPr>
          <w:noProof/>
        </w:rPr>
        <w:t>komunikáciu s</w:t>
      </w:r>
      <w:r w:rsidRPr="006F63B9">
        <w:rPr>
          <w:noProof/>
        </w:rPr>
        <w:t xml:space="preserve"> PDS</w:t>
      </w:r>
    </w:p>
    <w:p w14:paraId="36DB98B9" w14:textId="77777777" w:rsidR="00D52171" w:rsidRDefault="00DD2396" w:rsidP="00B05E4A">
      <w:pPr>
        <w:numPr>
          <w:ilvl w:val="0"/>
          <w:numId w:val="16"/>
        </w:numPr>
        <w:tabs>
          <w:tab w:val="num" w:pos="540"/>
        </w:tabs>
        <w:spacing w:line="360" w:lineRule="auto"/>
        <w:ind w:left="540"/>
        <w:rPr>
          <w:noProof/>
        </w:rPr>
      </w:pPr>
      <w:r>
        <w:rPr>
          <w:noProof/>
        </w:rPr>
        <w:t>popis jednotlivých procesov PDS</w:t>
      </w:r>
    </w:p>
    <w:p w14:paraId="217ECB59" w14:textId="77777777" w:rsidR="00D52171" w:rsidRDefault="00DD2396" w:rsidP="00B05E4A">
      <w:pPr>
        <w:numPr>
          <w:ilvl w:val="0"/>
          <w:numId w:val="16"/>
        </w:numPr>
        <w:tabs>
          <w:tab w:val="num" w:pos="540"/>
        </w:tabs>
        <w:spacing w:line="360" w:lineRule="auto"/>
        <w:ind w:left="540"/>
        <w:rPr>
          <w:noProof/>
        </w:rPr>
      </w:pPr>
      <w:r w:rsidRPr="006F63B9">
        <w:rPr>
          <w:noProof/>
        </w:rPr>
        <w:t xml:space="preserve">pravidlá elektronickej komunikácie </w:t>
      </w:r>
    </w:p>
    <w:p w14:paraId="184BDC84" w14:textId="77777777" w:rsidR="00D52171" w:rsidRDefault="00DD2396" w:rsidP="00B05E4A">
      <w:pPr>
        <w:numPr>
          <w:ilvl w:val="0"/>
          <w:numId w:val="16"/>
        </w:numPr>
        <w:tabs>
          <w:tab w:val="num" w:pos="540"/>
        </w:tabs>
        <w:spacing w:line="360" w:lineRule="auto"/>
        <w:ind w:left="540"/>
        <w:rPr>
          <w:noProof/>
        </w:rPr>
      </w:pPr>
      <w:r>
        <w:rPr>
          <w:noProof/>
        </w:rPr>
        <w:t>popis bezpečnosti komunikácie</w:t>
      </w:r>
    </w:p>
    <w:p w14:paraId="31577CDC" w14:textId="77777777" w:rsidR="00D52171" w:rsidRDefault="00DD2396" w:rsidP="00B05E4A">
      <w:pPr>
        <w:numPr>
          <w:ilvl w:val="0"/>
          <w:numId w:val="16"/>
        </w:numPr>
        <w:tabs>
          <w:tab w:val="num" w:pos="540"/>
        </w:tabs>
        <w:spacing w:line="360" w:lineRule="auto"/>
        <w:ind w:left="540"/>
        <w:rPr>
          <w:noProof/>
        </w:rPr>
      </w:pPr>
      <w:r>
        <w:rPr>
          <w:noProof/>
        </w:rPr>
        <w:t>dátové formáty</w:t>
      </w:r>
    </w:p>
    <w:p w14:paraId="045DD3A6" w14:textId="77777777" w:rsidR="00DD2396" w:rsidRDefault="00DD2396" w:rsidP="00DD2396">
      <w:pPr>
        <w:spacing w:line="360" w:lineRule="auto"/>
        <w:rPr>
          <w:noProof/>
        </w:rPr>
      </w:pPr>
      <w:r w:rsidRPr="00D51539">
        <w:rPr>
          <w:noProof/>
        </w:rPr>
        <w:t xml:space="preserve">Tento dokument </w:t>
      </w:r>
      <w:r w:rsidRPr="00AA65E0">
        <w:rPr>
          <w:noProof/>
        </w:rPr>
        <w:t>a jeho prílohy</w:t>
      </w:r>
      <w:r w:rsidRPr="00D51539">
        <w:rPr>
          <w:noProof/>
        </w:rPr>
        <w:t xml:space="preserve"> popisuje priebeh a následnosť procesov pri výmene dát a dátové toky. Povinnosti a zodpovednosti účastníkov trhu v procese výmeny dát a časový harmonogram pre výmenu dát sú definované v súlade s prevádzkovým poriadkom PDS.</w:t>
      </w:r>
    </w:p>
    <w:p w14:paraId="1E8D44F9" w14:textId="77777777" w:rsidR="000A5B11" w:rsidRDefault="000A5B11" w:rsidP="000A5B11">
      <w:pPr>
        <w:spacing w:line="360" w:lineRule="auto"/>
        <w:rPr>
          <w:noProof/>
        </w:rPr>
      </w:pPr>
    </w:p>
    <w:p w14:paraId="2C9BCABE" w14:textId="77777777" w:rsidR="000A5B11" w:rsidRDefault="000A5B11" w:rsidP="000A5B11">
      <w:pPr>
        <w:spacing w:line="360" w:lineRule="auto"/>
        <w:rPr>
          <w:noProof/>
        </w:rPr>
      </w:pPr>
      <w:r>
        <w:rPr>
          <w:noProof/>
        </w:rPr>
        <w:t>Korigované verzie dokumentu sú také,  ktoré nepredstavujú zmeny skutkového stavu (napr.: doplnenie chýbajúcich informácií, doplňujúce vysvetlenia, atď.). Tieto sa označujú tak, že k číslu verzie dokumentu sa pridáva rozšírenie  “_kXX“, kde XX predstavuje číslo korekcie dokumentu.</w:t>
      </w:r>
    </w:p>
    <w:p w14:paraId="6FBD9D08" w14:textId="77777777" w:rsidR="0048231A" w:rsidRDefault="00DD2396">
      <w:pPr>
        <w:pStyle w:val="Nadpis2"/>
      </w:pPr>
      <w:bookmarkStart w:id="16" w:name="_Toc72123229"/>
      <w:bookmarkStart w:id="17" w:name="_Toc169423592"/>
      <w:bookmarkStart w:id="18" w:name="_Toc295208274"/>
      <w:bookmarkStart w:id="19" w:name="_Toc125554013"/>
      <w:r w:rsidRPr="00D51539">
        <w:t xml:space="preserve">Celkový </w:t>
      </w:r>
      <w:r w:rsidR="00D46E1E">
        <w:t>kontext</w:t>
      </w:r>
      <w:bookmarkEnd w:id="16"/>
      <w:r w:rsidRPr="00D51539">
        <w:t xml:space="preserve"> výmeny dát s PDS</w:t>
      </w:r>
      <w:bookmarkEnd w:id="17"/>
      <w:bookmarkEnd w:id="18"/>
      <w:bookmarkEnd w:id="19"/>
    </w:p>
    <w:p w14:paraId="583E3D15" w14:textId="77777777" w:rsidR="00DD2396" w:rsidRPr="006F63B9" w:rsidRDefault="00DD2396" w:rsidP="00DD2396">
      <w:pPr>
        <w:rPr>
          <w:noProof/>
        </w:rPr>
      </w:pPr>
    </w:p>
    <w:p w14:paraId="66BA2E29" w14:textId="77777777" w:rsidR="00DD2396" w:rsidRDefault="00DD2396" w:rsidP="00DD2396">
      <w:pPr>
        <w:pStyle w:val="Popis"/>
        <w:jc w:val="center"/>
        <w:rPr>
          <w:noProof/>
        </w:rPr>
      </w:pPr>
      <w:bookmarkStart w:id="20" w:name="_Toc63072866"/>
      <w:r w:rsidRPr="008F7146">
        <w:t xml:space="preserve"> </w:t>
      </w:r>
      <w:r w:rsidR="00952CA4">
        <w:rPr>
          <w:noProof/>
          <w:lang w:eastAsia="sk-SK"/>
        </w:rPr>
        <w:drawing>
          <wp:inline distT="0" distB="0" distL="0" distR="0" wp14:anchorId="627BEE52" wp14:editId="47729D99">
            <wp:extent cx="5760720" cy="1172845"/>
            <wp:effectExtent l="19050" t="0" r="0" b="0"/>
            <wp:docPr id="1" name="Obrázok 0" descr="Obráz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1.png"/>
                    <pic:cNvPicPr/>
                  </pic:nvPicPr>
                  <pic:blipFill>
                    <a:blip r:embed="rId13" cstate="print"/>
                    <a:stretch>
                      <a:fillRect/>
                    </a:stretch>
                  </pic:blipFill>
                  <pic:spPr>
                    <a:xfrm>
                      <a:off x="0" y="0"/>
                      <a:ext cx="5760720" cy="1172845"/>
                    </a:xfrm>
                    <a:prstGeom prst="rect">
                      <a:avLst/>
                    </a:prstGeom>
                  </pic:spPr>
                </pic:pic>
              </a:graphicData>
            </a:graphic>
          </wp:inline>
        </w:drawing>
      </w:r>
    </w:p>
    <w:p w14:paraId="0F89CB71" w14:textId="03C7F835" w:rsidR="00DD2396" w:rsidRPr="006F63B9" w:rsidRDefault="00DD2396" w:rsidP="00DD2396">
      <w:pPr>
        <w:pStyle w:val="Popis"/>
        <w:jc w:val="center"/>
        <w:rPr>
          <w:noProof/>
        </w:rPr>
      </w:pPr>
      <w:r w:rsidRPr="006F63B9">
        <w:rPr>
          <w:noProof/>
        </w:rPr>
        <w:t xml:space="preserve">Obr. </w:t>
      </w:r>
      <w:r w:rsidR="00864865" w:rsidRPr="006F63B9">
        <w:rPr>
          <w:noProof/>
        </w:rPr>
        <w:fldChar w:fldCharType="begin"/>
      </w:r>
      <w:r w:rsidRPr="006F63B9">
        <w:rPr>
          <w:noProof/>
        </w:rPr>
        <w:instrText xml:space="preserve"> SEQ Obr. \* ARABIC </w:instrText>
      </w:r>
      <w:r w:rsidR="00864865" w:rsidRPr="006F63B9">
        <w:rPr>
          <w:noProof/>
        </w:rPr>
        <w:fldChar w:fldCharType="separate"/>
      </w:r>
      <w:r w:rsidR="003124A5">
        <w:rPr>
          <w:noProof/>
        </w:rPr>
        <w:t>1</w:t>
      </w:r>
      <w:r w:rsidR="00864865" w:rsidRPr="006F63B9">
        <w:rPr>
          <w:noProof/>
        </w:rPr>
        <w:fldChar w:fldCharType="end"/>
      </w:r>
      <w:r w:rsidRPr="006F63B9">
        <w:rPr>
          <w:noProof/>
        </w:rPr>
        <w:t xml:space="preserve"> - Celkový kontext výmeny dát </w:t>
      </w:r>
      <w:bookmarkEnd w:id="20"/>
      <w:r w:rsidRPr="006F63B9">
        <w:rPr>
          <w:noProof/>
        </w:rPr>
        <w:t>s PDS</w:t>
      </w:r>
    </w:p>
    <w:p w14:paraId="344E5AC9" w14:textId="77777777" w:rsidR="00DD2396" w:rsidRDefault="00DD2396" w:rsidP="00DD2396">
      <w:pPr>
        <w:spacing w:line="360" w:lineRule="auto"/>
        <w:jc w:val="both"/>
        <w:rPr>
          <w:b/>
          <w:noProof/>
        </w:rPr>
      </w:pPr>
    </w:p>
    <w:p w14:paraId="3CFD955B" w14:textId="77777777" w:rsidR="00DD2396" w:rsidRPr="00941921" w:rsidRDefault="00DD2396" w:rsidP="00DD2396">
      <w:pPr>
        <w:spacing w:line="360" w:lineRule="auto"/>
        <w:jc w:val="both"/>
        <w:rPr>
          <w:noProof/>
        </w:rPr>
      </w:pPr>
      <w:r w:rsidRPr="00941921">
        <w:rPr>
          <w:b/>
          <w:noProof/>
        </w:rPr>
        <w:t xml:space="preserve">Dodávateľ </w:t>
      </w:r>
      <w:r w:rsidRPr="00941921">
        <w:rPr>
          <w:noProof/>
        </w:rPr>
        <w:t xml:space="preserve">- </w:t>
      </w:r>
      <w:r w:rsidR="00B50281">
        <w:t>dodávateľom elektriny je osoba, ktorá má povolenie na dodávku elektriny.</w:t>
      </w:r>
    </w:p>
    <w:p w14:paraId="675790B5" w14:textId="77777777" w:rsidR="00DD2396" w:rsidRPr="00941921" w:rsidRDefault="00DD2396" w:rsidP="00DD2396">
      <w:pPr>
        <w:spacing w:line="360" w:lineRule="auto"/>
        <w:jc w:val="both"/>
        <w:rPr>
          <w:noProof/>
        </w:rPr>
      </w:pPr>
      <w:r w:rsidRPr="00941921">
        <w:rPr>
          <w:b/>
          <w:noProof/>
        </w:rPr>
        <w:t>Zákazník (Odberateľ)</w:t>
      </w:r>
      <w:r w:rsidRPr="00941921">
        <w:rPr>
          <w:noProof/>
        </w:rPr>
        <w:t xml:space="preserve"> - </w:t>
      </w:r>
      <w:r w:rsidR="00B50281">
        <w:t xml:space="preserve">odberateľom elektriny je osoba, ktorá nakupuje elektrinu na účel ďalšieho predaja, </w:t>
      </w:r>
      <w:r w:rsidR="00B50281" w:rsidRPr="00C64064">
        <w:t>alebo koncový odberateľ elektriny</w:t>
      </w:r>
      <w:r w:rsidR="00B50281" w:rsidRPr="00C64064">
        <w:rPr>
          <w:rFonts w:ascii="Arial-BoldMT" w:hAnsi="Arial-BoldMT"/>
          <w:bCs/>
        </w:rPr>
        <w:t>.</w:t>
      </w:r>
    </w:p>
    <w:p w14:paraId="255768FD" w14:textId="77777777" w:rsidR="00DD2396" w:rsidRPr="00941921" w:rsidRDefault="00DD2396" w:rsidP="00DD2396">
      <w:pPr>
        <w:pStyle w:val="Default"/>
        <w:tabs>
          <w:tab w:val="left" w:pos="1103"/>
        </w:tabs>
        <w:rPr>
          <w:noProof/>
        </w:rPr>
      </w:pPr>
    </w:p>
    <w:p w14:paraId="256387B4" w14:textId="77777777" w:rsidR="00DD2396" w:rsidRPr="004C297A" w:rsidRDefault="00DD2396" w:rsidP="00DD2396">
      <w:pPr>
        <w:spacing w:line="360" w:lineRule="auto"/>
        <w:jc w:val="both"/>
      </w:pPr>
      <w:r w:rsidRPr="00941921">
        <w:rPr>
          <w:b/>
          <w:noProof/>
        </w:rPr>
        <w:t>PDS (Prevádzkovateľ distribučnej sústavy)</w:t>
      </w:r>
      <w:r w:rsidRPr="00941921">
        <w:rPr>
          <w:noProof/>
        </w:rPr>
        <w:t xml:space="preserve"> - </w:t>
      </w:r>
      <w:r w:rsidR="00B50281">
        <w:t xml:space="preserve">prevádzkovateľom distribučnej sústavy je osoba, </w:t>
      </w:r>
      <w:r w:rsidR="00B50281" w:rsidRPr="004C297A">
        <w:t>ktorá má povolenie na distribúciu elektriny na časti vymedzeného územia.</w:t>
      </w:r>
    </w:p>
    <w:p w14:paraId="7659DD67" w14:textId="77777777" w:rsidR="004260A8" w:rsidRPr="00941921" w:rsidRDefault="004260A8" w:rsidP="004260A8">
      <w:pPr>
        <w:spacing w:line="360" w:lineRule="auto"/>
        <w:jc w:val="both"/>
        <w:rPr>
          <w:noProof/>
        </w:rPr>
      </w:pPr>
      <w:r w:rsidRPr="004C297A">
        <w:rPr>
          <w:b/>
          <w:noProof/>
        </w:rPr>
        <w:t>Subjekt zúčtovania</w:t>
      </w:r>
      <w:r w:rsidRPr="004C297A">
        <w:t xml:space="preserve"> – účastník trhu s elektrinou, ktorý si zvolil režim vlastnej zodpovednosti za odchýlku a uzatvoril s organizátorom krátkodobého trhu s elektrinou zmluvu o zúčtovaní odchýlky</w:t>
      </w:r>
    </w:p>
    <w:p w14:paraId="708FB086" w14:textId="77777777" w:rsidR="00DD2396" w:rsidRPr="00941921" w:rsidRDefault="00DD2396" w:rsidP="00DD2396">
      <w:pPr>
        <w:spacing w:line="360" w:lineRule="auto"/>
        <w:jc w:val="both"/>
        <w:rPr>
          <w:noProof/>
        </w:rPr>
      </w:pPr>
      <w:r w:rsidRPr="00941921">
        <w:rPr>
          <w:b/>
          <w:noProof/>
        </w:rPr>
        <w:t>Výmena dát</w:t>
      </w:r>
      <w:r w:rsidRPr="00941921">
        <w:rPr>
          <w:noProof/>
        </w:rPr>
        <w:t xml:space="preserve"> – </w:t>
      </w:r>
      <w:r w:rsidRPr="00175385">
        <w:rPr>
          <w:noProof/>
        </w:rPr>
        <w:t>komunikácia medzi inform</w:t>
      </w:r>
      <w:r w:rsidR="007E168E">
        <w:rPr>
          <w:noProof/>
        </w:rPr>
        <w:t>a</w:t>
      </w:r>
      <w:r w:rsidRPr="00175385">
        <w:rPr>
          <w:noProof/>
        </w:rPr>
        <w:t xml:space="preserve">čnými systémami PDS  a iných účastníkov trhu v súlade </w:t>
      </w:r>
      <w:r w:rsidR="007E168E">
        <w:rPr>
          <w:noProof/>
        </w:rPr>
        <w:t>s</w:t>
      </w:r>
      <w:r w:rsidR="007E168E" w:rsidRPr="00175385">
        <w:rPr>
          <w:noProof/>
        </w:rPr>
        <w:t> </w:t>
      </w:r>
      <w:r w:rsidRPr="00175385">
        <w:rPr>
          <w:noProof/>
        </w:rPr>
        <w:t>touto technickou špecifikáciou.</w:t>
      </w:r>
    </w:p>
    <w:p w14:paraId="53740B7A" w14:textId="77777777" w:rsidR="00DD2396" w:rsidRDefault="00DD2396" w:rsidP="00DD2396">
      <w:pPr>
        <w:jc w:val="both"/>
        <w:rPr>
          <w:noProof/>
        </w:rPr>
      </w:pPr>
    </w:p>
    <w:p w14:paraId="25E91878" w14:textId="77777777" w:rsidR="0048231A" w:rsidRDefault="00DD2396">
      <w:pPr>
        <w:pStyle w:val="Nadpis2"/>
      </w:pPr>
      <w:bookmarkStart w:id="21" w:name="_Toc295208275"/>
      <w:bookmarkStart w:id="22" w:name="_Toc125554014"/>
      <w:bookmarkStart w:id="23" w:name="_Toc169423593"/>
      <w:r w:rsidRPr="00053D9C">
        <w:t>Komunikačné kanály</w:t>
      </w:r>
      <w:bookmarkEnd w:id="21"/>
      <w:bookmarkEnd w:id="22"/>
    </w:p>
    <w:p w14:paraId="7A5C8291" w14:textId="77777777" w:rsidR="00DD2396" w:rsidRDefault="00DD2396" w:rsidP="00DD2396">
      <w:pPr>
        <w:pStyle w:val="Nadpis3"/>
        <w:numPr>
          <w:ilvl w:val="0"/>
          <w:numId w:val="0"/>
        </w:numPr>
        <w:rPr>
          <w:noProof/>
        </w:rPr>
      </w:pPr>
    </w:p>
    <w:p w14:paraId="4A09DFBF" w14:textId="77777777" w:rsidR="00DD2396" w:rsidRPr="00701EBC" w:rsidRDefault="00DD2396" w:rsidP="00701EBC">
      <w:pPr>
        <w:pStyle w:val="Nadpis3"/>
        <w:numPr>
          <w:ilvl w:val="0"/>
          <w:numId w:val="0"/>
        </w:numPr>
        <w:spacing w:line="360" w:lineRule="auto"/>
        <w:rPr>
          <w:b w:val="0"/>
          <w:noProof/>
          <w:color w:val="auto"/>
          <w:sz w:val="22"/>
        </w:rPr>
      </w:pPr>
      <w:r w:rsidRPr="00701EBC">
        <w:rPr>
          <w:b w:val="0"/>
          <w:noProof/>
          <w:color w:val="auto"/>
          <w:sz w:val="22"/>
        </w:rPr>
        <w:t xml:space="preserve">Informačný systém pre výmenu dát používa pri vzájomnej komunikácii s ostatnými účastníkmi trhu formu zasielania správ cez e-mail komunikačný kanál SMTP. </w:t>
      </w:r>
    </w:p>
    <w:p w14:paraId="77D991F4" w14:textId="77777777" w:rsidR="00DD2396" w:rsidRPr="00701EBC" w:rsidRDefault="00DD2396" w:rsidP="00701EBC">
      <w:pPr>
        <w:pStyle w:val="Nadpis3"/>
        <w:numPr>
          <w:ilvl w:val="0"/>
          <w:numId w:val="0"/>
        </w:numPr>
        <w:spacing w:line="360" w:lineRule="auto"/>
        <w:rPr>
          <w:b w:val="0"/>
          <w:noProof/>
          <w:color w:val="auto"/>
          <w:sz w:val="22"/>
        </w:rPr>
      </w:pPr>
    </w:p>
    <w:p w14:paraId="70C1293C" w14:textId="77777777" w:rsidR="00DD2396" w:rsidRPr="00701EBC" w:rsidRDefault="00DD2396" w:rsidP="00701EBC">
      <w:pPr>
        <w:pStyle w:val="Nadpis3"/>
        <w:numPr>
          <w:ilvl w:val="0"/>
          <w:numId w:val="0"/>
        </w:numPr>
        <w:spacing w:line="360" w:lineRule="auto"/>
        <w:rPr>
          <w:b w:val="0"/>
          <w:noProof/>
          <w:color w:val="auto"/>
          <w:sz w:val="22"/>
        </w:rPr>
      </w:pPr>
      <w:r w:rsidRPr="00701EBC">
        <w:rPr>
          <w:b w:val="0"/>
          <w:noProof/>
          <w:color w:val="auto"/>
          <w:sz w:val="22"/>
        </w:rPr>
        <w:t>Komunikačné adresy pre automatickú komunikáciu a pre testovanie komunikácie s PDS sú obojstranne dohodnuté medzi PDS a iným účastníkom trhu.</w:t>
      </w:r>
    </w:p>
    <w:p w14:paraId="3D57DCB5" w14:textId="77777777" w:rsidR="00DD2396" w:rsidRPr="00701EBC" w:rsidRDefault="00DD2396" w:rsidP="00701EBC">
      <w:pPr>
        <w:pStyle w:val="Nadpis3"/>
        <w:numPr>
          <w:ilvl w:val="0"/>
          <w:numId w:val="0"/>
        </w:numPr>
        <w:spacing w:line="360" w:lineRule="auto"/>
        <w:rPr>
          <w:b w:val="0"/>
          <w:noProof/>
          <w:color w:val="auto"/>
          <w:sz w:val="22"/>
        </w:rPr>
      </w:pPr>
    </w:p>
    <w:p w14:paraId="6EBAD39C" w14:textId="77777777" w:rsidR="00DD2396" w:rsidRPr="00701EBC" w:rsidRDefault="00DD2396" w:rsidP="00701EBC">
      <w:pPr>
        <w:pStyle w:val="Nadpis3"/>
        <w:numPr>
          <w:ilvl w:val="0"/>
          <w:numId w:val="0"/>
        </w:numPr>
        <w:spacing w:line="360" w:lineRule="auto"/>
        <w:rPr>
          <w:b w:val="0"/>
          <w:noProof/>
          <w:color w:val="auto"/>
          <w:sz w:val="22"/>
        </w:rPr>
      </w:pPr>
      <w:r w:rsidRPr="00701EBC">
        <w:rPr>
          <w:b w:val="0"/>
          <w:noProof/>
          <w:color w:val="auto"/>
          <w:sz w:val="22"/>
        </w:rPr>
        <w:t xml:space="preserve">PDS bude akceptovať výhradne procesné požiadavky definované touto </w:t>
      </w:r>
      <w:r w:rsidR="00287A03">
        <w:rPr>
          <w:b w:val="0"/>
          <w:noProof/>
          <w:color w:val="auto"/>
          <w:sz w:val="22"/>
        </w:rPr>
        <w:t>TŠVD</w:t>
      </w:r>
      <w:r w:rsidRPr="00701EBC">
        <w:rPr>
          <w:b w:val="0"/>
          <w:noProof/>
          <w:color w:val="auto"/>
          <w:sz w:val="22"/>
        </w:rPr>
        <w:t xml:space="preserve"> doručené na dohodnutú emailovú adresu PDS a odoslané z dohodnutej emailovej adresy účastníka trhu.</w:t>
      </w:r>
    </w:p>
    <w:p w14:paraId="1054E8EF" w14:textId="77777777" w:rsidR="00DD2396" w:rsidRPr="00175385" w:rsidRDefault="00DD2396" w:rsidP="00DD2396"/>
    <w:bookmarkEnd w:id="23"/>
    <w:p w14:paraId="2478C39C" w14:textId="77777777" w:rsidR="00DD2396" w:rsidRPr="003A6B71" w:rsidRDefault="00DD2396" w:rsidP="00DD2396">
      <w:pPr>
        <w:pStyle w:val="Nadpis3"/>
        <w:numPr>
          <w:ilvl w:val="0"/>
          <w:numId w:val="0"/>
        </w:numPr>
        <w:spacing w:line="360" w:lineRule="auto"/>
        <w:rPr>
          <w:b w:val="0"/>
          <w:noProof/>
          <w:color w:val="auto"/>
          <w:sz w:val="22"/>
        </w:rPr>
      </w:pPr>
      <w:r w:rsidRPr="003A6B71">
        <w:rPr>
          <w:b w:val="0"/>
          <w:noProof/>
          <w:color w:val="auto"/>
          <w:sz w:val="22"/>
        </w:rPr>
        <w:t>PDS využíva elektronickú formu komunikácie s dôrazom na zabezpečenie transparentnej a jednoznačnej výmeny údajov.</w:t>
      </w:r>
      <w:r w:rsidRPr="003A6B71" w:rsidDel="00FD6ECE">
        <w:rPr>
          <w:b w:val="0"/>
          <w:noProof/>
          <w:color w:val="auto"/>
          <w:sz w:val="22"/>
        </w:rPr>
        <w:t xml:space="preserve"> </w:t>
      </w:r>
    </w:p>
    <w:p w14:paraId="47F506A5" w14:textId="77777777" w:rsidR="00DD2396" w:rsidRDefault="00DD2396" w:rsidP="00DD2396">
      <w:pPr>
        <w:pStyle w:val="Nadpis3"/>
        <w:numPr>
          <w:ilvl w:val="0"/>
          <w:numId w:val="0"/>
        </w:numPr>
        <w:spacing w:line="360" w:lineRule="auto"/>
        <w:rPr>
          <w:b w:val="0"/>
          <w:noProof/>
          <w:color w:val="auto"/>
          <w:sz w:val="22"/>
          <w:szCs w:val="22"/>
        </w:rPr>
      </w:pPr>
      <w:r w:rsidRPr="001C6165">
        <w:rPr>
          <w:b w:val="0"/>
          <w:noProof/>
          <w:color w:val="auto"/>
          <w:sz w:val="22"/>
        </w:rPr>
        <w:t>Elektronická forma komunikácie medzi účastník</w:t>
      </w:r>
      <w:r>
        <w:rPr>
          <w:b w:val="0"/>
          <w:noProof/>
          <w:color w:val="auto"/>
          <w:sz w:val="22"/>
        </w:rPr>
        <w:t>o</w:t>
      </w:r>
      <w:r w:rsidRPr="001C6165">
        <w:rPr>
          <w:b w:val="0"/>
          <w:noProof/>
          <w:color w:val="auto"/>
          <w:sz w:val="22"/>
        </w:rPr>
        <w:t xml:space="preserve">m trhu s elektrinou v zmysle tejto technickej špecifikácie pre výmenu dát </w:t>
      </w:r>
      <w:r w:rsidRPr="00CA7313">
        <w:rPr>
          <w:b w:val="0"/>
          <w:noProof/>
          <w:color w:val="auto"/>
          <w:sz w:val="22"/>
          <w:szCs w:val="22"/>
        </w:rPr>
        <w:t>je povinná</w:t>
      </w:r>
      <w:r w:rsidRPr="001C6165">
        <w:rPr>
          <w:b w:val="0"/>
          <w:noProof/>
          <w:color w:val="auto"/>
          <w:sz w:val="22"/>
          <w:szCs w:val="22"/>
        </w:rPr>
        <w:t xml:space="preserve"> v rámci procesov uvedených v tejto </w:t>
      </w:r>
      <w:r w:rsidR="00287A03">
        <w:rPr>
          <w:b w:val="0"/>
          <w:noProof/>
          <w:color w:val="auto"/>
          <w:sz w:val="22"/>
          <w:szCs w:val="22"/>
        </w:rPr>
        <w:t>TŠVD</w:t>
      </w:r>
      <w:r>
        <w:rPr>
          <w:b w:val="0"/>
          <w:noProof/>
          <w:color w:val="auto"/>
          <w:sz w:val="22"/>
          <w:szCs w:val="22"/>
        </w:rPr>
        <w:t xml:space="preserve"> (kapitola 4. Procesy)</w:t>
      </w:r>
      <w:r w:rsidRPr="001C6165">
        <w:rPr>
          <w:b w:val="0"/>
          <w:noProof/>
          <w:color w:val="auto"/>
          <w:sz w:val="22"/>
          <w:szCs w:val="22"/>
        </w:rPr>
        <w:t xml:space="preserve"> </w:t>
      </w:r>
      <w:r>
        <w:rPr>
          <w:b w:val="0"/>
          <w:noProof/>
          <w:color w:val="auto"/>
          <w:sz w:val="22"/>
          <w:szCs w:val="22"/>
        </w:rPr>
        <w:t xml:space="preserve">ak </w:t>
      </w:r>
      <w:r w:rsidRPr="001C6165">
        <w:rPr>
          <w:b w:val="0"/>
          <w:noProof/>
          <w:color w:val="auto"/>
          <w:sz w:val="22"/>
          <w:szCs w:val="22"/>
        </w:rPr>
        <w:t xml:space="preserve">dochádza k informačnému toku </w:t>
      </w:r>
      <w:r>
        <w:rPr>
          <w:b w:val="0"/>
          <w:noProof/>
          <w:color w:val="auto"/>
          <w:sz w:val="22"/>
          <w:szCs w:val="22"/>
        </w:rPr>
        <w:t>medzi</w:t>
      </w:r>
      <w:r w:rsidRPr="001C6165">
        <w:rPr>
          <w:b w:val="0"/>
          <w:noProof/>
          <w:color w:val="auto"/>
          <w:sz w:val="22"/>
          <w:szCs w:val="22"/>
        </w:rPr>
        <w:t xml:space="preserve"> účastník</w:t>
      </w:r>
      <w:r>
        <w:rPr>
          <w:b w:val="0"/>
          <w:noProof/>
          <w:color w:val="auto"/>
          <w:sz w:val="22"/>
          <w:szCs w:val="22"/>
        </w:rPr>
        <w:t>om</w:t>
      </w:r>
      <w:r w:rsidRPr="001C6165">
        <w:rPr>
          <w:b w:val="0"/>
          <w:noProof/>
          <w:color w:val="auto"/>
          <w:sz w:val="22"/>
          <w:szCs w:val="22"/>
        </w:rPr>
        <w:t xml:space="preserve"> trhu </w:t>
      </w:r>
      <w:r>
        <w:rPr>
          <w:b w:val="0"/>
          <w:noProof/>
          <w:color w:val="auto"/>
          <w:sz w:val="22"/>
          <w:szCs w:val="22"/>
        </w:rPr>
        <w:t>s elektrinou a  </w:t>
      </w:r>
      <w:r w:rsidRPr="001C6165">
        <w:rPr>
          <w:b w:val="0"/>
          <w:noProof/>
          <w:color w:val="auto"/>
          <w:sz w:val="22"/>
          <w:szCs w:val="22"/>
        </w:rPr>
        <w:t>PDS</w:t>
      </w:r>
      <w:r>
        <w:rPr>
          <w:b w:val="0"/>
          <w:noProof/>
          <w:color w:val="auto"/>
          <w:sz w:val="22"/>
          <w:szCs w:val="22"/>
        </w:rPr>
        <w:t xml:space="preserve">. </w:t>
      </w:r>
    </w:p>
    <w:p w14:paraId="1E0CD304" w14:textId="77777777" w:rsidR="00DD2396" w:rsidRPr="006F63B9" w:rsidRDefault="00DD2396" w:rsidP="00DD2396">
      <w:pPr>
        <w:pStyle w:val="LAI-normal1"/>
        <w:numPr>
          <w:ilvl w:val="0"/>
          <w:numId w:val="0"/>
        </w:numPr>
        <w:ind w:left="360"/>
        <w:rPr>
          <w:noProof/>
        </w:rPr>
      </w:pPr>
    </w:p>
    <w:p w14:paraId="6D080995" w14:textId="77777777" w:rsidR="0048231A" w:rsidRDefault="00DD2396">
      <w:pPr>
        <w:pStyle w:val="Nadpis2"/>
      </w:pPr>
      <w:bookmarkStart w:id="24" w:name="_Toc169423594"/>
      <w:bookmarkStart w:id="25" w:name="_Toc295208276"/>
      <w:bookmarkStart w:id="26" w:name="_Toc125554015"/>
      <w:r w:rsidRPr="006F63B9">
        <w:t>Formáty správ</w:t>
      </w:r>
      <w:bookmarkEnd w:id="24"/>
      <w:bookmarkEnd w:id="25"/>
      <w:bookmarkEnd w:id="26"/>
    </w:p>
    <w:p w14:paraId="68647DC1" w14:textId="77777777" w:rsidR="00DD2396" w:rsidRPr="006F63B9" w:rsidRDefault="00DD2396" w:rsidP="00DD2396">
      <w:pPr>
        <w:rPr>
          <w:noProof/>
        </w:rPr>
      </w:pPr>
    </w:p>
    <w:p w14:paraId="72395337" w14:textId="77777777" w:rsidR="00DD2396" w:rsidRPr="006F63B9" w:rsidRDefault="00DD2396" w:rsidP="00DD2396">
      <w:pPr>
        <w:spacing w:line="360" w:lineRule="auto"/>
        <w:rPr>
          <w:noProof/>
        </w:rPr>
      </w:pPr>
      <w:r w:rsidRPr="006F63B9">
        <w:rPr>
          <w:noProof/>
        </w:rPr>
        <w:t>Pre elektronickú formu komunikáci</w:t>
      </w:r>
      <w:r>
        <w:rPr>
          <w:noProof/>
        </w:rPr>
        <w:t>e</w:t>
      </w:r>
      <w:r w:rsidRPr="006F63B9">
        <w:rPr>
          <w:noProof/>
        </w:rPr>
        <w:t xml:space="preserve"> sú použité správy podľa špecifikácie UN/EDIFACT. Pre prenos údajov sú použité formáty UTILMD, MSCONS, INVOIC a APERAK. </w:t>
      </w:r>
    </w:p>
    <w:p w14:paraId="1C3A59B9" w14:textId="77777777" w:rsidR="00DD2396" w:rsidRPr="006F63B9" w:rsidRDefault="00DD2396" w:rsidP="00DD2396">
      <w:pPr>
        <w:spacing w:line="360" w:lineRule="auto"/>
        <w:rPr>
          <w:noProof/>
        </w:rPr>
      </w:pPr>
      <w:r w:rsidRPr="006F63B9">
        <w:rPr>
          <w:noProof/>
        </w:rPr>
        <w:t>Popis každého formátu správy obsahuje:</w:t>
      </w:r>
    </w:p>
    <w:p w14:paraId="0590C1B0" w14:textId="77777777" w:rsidR="00DD2396" w:rsidRPr="00F97AD0" w:rsidRDefault="00DD2396" w:rsidP="00DD2396">
      <w:pPr>
        <w:pStyle w:val="Zoznamsodrkami"/>
        <w:tabs>
          <w:tab w:val="clear" w:pos="360"/>
          <w:tab w:val="num" w:pos="-14"/>
        </w:tabs>
        <w:spacing w:line="360" w:lineRule="auto"/>
        <w:rPr>
          <w:noProof/>
        </w:rPr>
      </w:pPr>
      <w:r w:rsidRPr="00F97AD0">
        <w:rPr>
          <w:noProof/>
        </w:rPr>
        <w:t>základnú štruktúru segmentov,</w:t>
      </w:r>
    </w:p>
    <w:p w14:paraId="1D632840" w14:textId="77777777" w:rsidR="00DD2396" w:rsidRPr="00F97AD0" w:rsidRDefault="00DD2396" w:rsidP="00DD2396">
      <w:pPr>
        <w:pStyle w:val="Zoznamsodrkami"/>
        <w:tabs>
          <w:tab w:val="clear" w:pos="360"/>
          <w:tab w:val="num" w:pos="-14"/>
        </w:tabs>
        <w:spacing w:line="360" w:lineRule="auto"/>
        <w:rPr>
          <w:noProof/>
        </w:rPr>
      </w:pPr>
      <w:r w:rsidRPr="00F97AD0">
        <w:rPr>
          <w:noProof/>
        </w:rPr>
        <w:t>popis jednotlivých segmentov a ich polí,</w:t>
      </w:r>
    </w:p>
    <w:p w14:paraId="000BD248" w14:textId="77777777" w:rsidR="00DD2396" w:rsidRDefault="00DD2396" w:rsidP="00DD2396">
      <w:pPr>
        <w:pStyle w:val="Zoznamsodrkami"/>
        <w:tabs>
          <w:tab w:val="clear" w:pos="360"/>
          <w:tab w:val="num" w:pos="-14"/>
        </w:tabs>
        <w:spacing w:line="360" w:lineRule="auto"/>
        <w:rPr>
          <w:noProof/>
        </w:rPr>
      </w:pPr>
      <w:r w:rsidRPr="00F97AD0">
        <w:rPr>
          <w:noProof/>
        </w:rPr>
        <w:lastRenderedPageBreak/>
        <w:t>XSD definície pre zasielanú XML správu.</w:t>
      </w:r>
    </w:p>
    <w:p w14:paraId="608EBC04" w14:textId="77777777" w:rsidR="00DD2396" w:rsidRDefault="00DD2396" w:rsidP="00433100">
      <w:pPr>
        <w:pStyle w:val="Zoznamsodrkami"/>
        <w:numPr>
          <w:ilvl w:val="0"/>
          <w:numId w:val="0"/>
        </w:numPr>
        <w:spacing w:line="360" w:lineRule="auto"/>
        <w:rPr>
          <w:noProof/>
        </w:rPr>
      </w:pPr>
      <w:r>
        <w:rPr>
          <w:noProof/>
        </w:rPr>
        <w:t xml:space="preserve">XSD schémy pre jednotlivé typy správ sú zverejnené spolu s </w:t>
      </w:r>
      <w:r w:rsidR="00287A03">
        <w:rPr>
          <w:noProof/>
        </w:rPr>
        <w:t>TŠVD</w:t>
      </w:r>
      <w:r>
        <w:rPr>
          <w:noProof/>
        </w:rPr>
        <w:t>.</w:t>
      </w:r>
    </w:p>
    <w:p w14:paraId="5ECFD792" w14:textId="77777777" w:rsidR="00433100" w:rsidRDefault="00433100" w:rsidP="00433100">
      <w:pPr>
        <w:pStyle w:val="Zoznamsodrkami"/>
        <w:numPr>
          <w:ilvl w:val="0"/>
          <w:numId w:val="0"/>
        </w:numPr>
        <w:spacing w:line="360" w:lineRule="auto"/>
        <w:rPr>
          <w:noProof/>
        </w:rPr>
      </w:pPr>
    </w:p>
    <w:p w14:paraId="668DD5A7" w14:textId="77777777" w:rsidR="00374354" w:rsidRPr="000A2DC8" w:rsidRDefault="004F150E" w:rsidP="00DD2396">
      <w:pPr>
        <w:pStyle w:val="Zoznamsodrkami"/>
        <w:numPr>
          <w:ilvl w:val="0"/>
          <w:numId w:val="0"/>
        </w:numPr>
        <w:spacing w:line="360" w:lineRule="auto"/>
        <w:ind w:left="357" w:hanging="357"/>
      </w:pPr>
      <w:r w:rsidRPr="004F150E">
        <w:t xml:space="preserve">Pre účely komunikácie podľa tejto </w:t>
      </w:r>
      <w:r w:rsidR="00287A03">
        <w:t>TŠVD</w:t>
      </w:r>
      <w:r w:rsidRPr="004F150E">
        <w:t xml:space="preserve"> má text vyplnený zadávateľom požiadavky v poli FREE TEXT uvedený v XSD schéme v segmente IDE / FTX / FREE_TEXT len informatívny charakter a nezakladá </w:t>
      </w:r>
      <w:r w:rsidRPr="004C297A">
        <w:t>žiadne práva ani povinnosti medzi prevádzkovateľom distribučnej sústavy a daným dodávateľom</w:t>
      </w:r>
      <w:r w:rsidR="004260A8" w:rsidRPr="004C297A">
        <w:t>/subjektom zúčtovania</w:t>
      </w:r>
      <w:r w:rsidRPr="004F150E">
        <w:t>.</w:t>
      </w:r>
    </w:p>
    <w:p w14:paraId="6A4A4ACC" w14:textId="77777777" w:rsidR="000A2DC8" w:rsidRDefault="004F150E" w:rsidP="00DD2396">
      <w:pPr>
        <w:pStyle w:val="Zoznamsodrkami"/>
        <w:numPr>
          <w:ilvl w:val="0"/>
          <w:numId w:val="0"/>
        </w:numPr>
        <w:spacing w:line="360" w:lineRule="auto"/>
        <w:ind w:left="357" w:hanging="357"/>
        <w:rPr>
          <w:color w:val="1F497D"/>
        </w:rPr>
      </w:pPr>
      <w:bookmarkStart w:id="27" w:name="OLE_LINK100"/>
      <w:bookmarkStart w:id="28" w:name="OLE_LINK101"/>
      <w:r w:rsidRPr="004F150E">
        <w:t xml:space="preserve">Pre účely komunikácie podľa tejto </w:t>
      </w:r>
      <w:r w:rsidR="00287A03">
        <w:t>TŠVD</w:t>
      </w:r>
      <w:r w:rsidRPr="004F150E">
        <w:t xml:space="preserve"> na základe formátu XSD definície pre zaslanú XML správu v prípade vyplnenia jedného  „</w:t>
      </w:r>
      <w:r w:rsidR="000F28ED" w:rsidRPr="000F28ED">
        <w:t>n</w:t>
      </w:r>
      <w:r w:rsidRPr="004F150E">
        <w:t>“ - nepovinného poľa v segmente musia byť vyplnené aj všetky ostatné relevantné polia v tom istom segmente</w:t>
      </w:r>
      <w:r w:rsidR="00897242">
        <w:rPr>
          <w:color w:val="1F497D"/>
        </w:rPr>
        <w:t>.</w:t>
      </w:r>
    </w:p>
    <w:p w14:paraId="3F2459DD" w14:textId="77777777" w:rsidR="00CE38CA" w:rsidRDefault="00CE38CA" w:rsidP="00DD2396">
      <w:pPr>
        <w:pStyle w:val="Zoznamsodrkami"/>
        <w:numPr>
          <w:ilvl w:val="0"/>
          <w:numId w:val="0"/>
        </w:numPr>
        <w:spacing w:line="360" w:lineRule="auto"/>
        <w:ind w:left="357" w:hanging="357"/>
        <w:rPr>
          <w:noProof/>
        </w:rPr>
      </w:pPr>
    </w:p>
    <w:p w14:paraId="70984062" w14:textId="77777777" w:rsidR="0048231A" w:rsidRDefault="00D37F62">
      <w:pPr>
        <w:pStyle w:val="Nadpis2"/>
      </w:pPr>
      <w:bookmarkStart w:id="29" w:name="_Toc125554016"/>
      <w:bookmarkEnd w:id="27"/>
      <w:bookmarkEnd w:id="28"/>
      <w:r>
        <w:t>Zabezpečenie</w:t>
      </w:r>
      <w:bookmarkEnd w:id="29"/>
    </w:p>
    <w:p w14:paraId="1BEAEC49" w14:textId="77777777" w:rsidR="00D37F62" w:rsidRDefault="00D37F62" w:rsidP="00D37F62"/>
    <w:p w14:paraId="1E776997" w14:textId="77777777" w:rsidR="00BB1A75" w:rsidRPr="00523ABB" w:rsidRDefault="00BB1A75" w:rsidP="00894C70">
      <w:pPr>
        <w:pStyle w:val="Zkladntext"/>
        <w:keepNext/>
        <w:spacing w:line="360" w:lineRule="auto"/>
      </w:pPr>
      <w:r w:rsidRPr="00523ABB">
        <w:t>V súlade s platnými právnymi predpismi pr</w:t>
      </w:r>
      <w:r w:rsidR="00894C70" w:rsidRPr="00523ABB">
        <w:t>e ochranu osobných údajov musí byť výmena</w:t>
      </w:r>
      <w:r w:rsidRPr="00523ABB">
        <w:t xml:space="preserve"> dát</w:t>
      </w:r>
      <w:r w:rsidR="00894C70" w:rsidRPr="00523ABB">
        <w:t xml:space="preserve"> medzi účastníkmi trhu </w:t>
      </w:r>
      <w:r w:rsidRPr="00523ABB">
        <w:t>autorizovaná, autentifikovaná a šifrovaná. Informačný systém PDS používa na tento účel pre výmenu dát jednotnú infraštruktúru PKI (</w:t>
      </w:r>
      <w:proofErr w:type="spellStart"/>
      <w:r w:rsidRPr="00523ABB">
        <w:t>Public</w:t>
      </w:r>
      <w:proofErr w:type="spellEnd"/>
      <w:r w:rsidRPr="00523ABB">
        <w:t xml:space="preserve"> </w:t>
      </w:r>
      <w:proofErr w:type="spellStart"/>
      <w:r w:rsidRPr="00523ABB">
        <w:t>Key</w:t>
      </w:r>
      <w:proofErr w:type="spellEnd"/>
      <w:r w:rsidRPr="00523ABB">
        <w:t xml:space="preserve"> </w:t>
      </w:r>
      <w:proofErr w:type="spellStart"/>
      <w:r w:rsidRPr="00523ABB">
        <w:t>Infrastructure</w:t>
      </w:r>
      <w:proofErr w:type="spellEnd"/>
      <w:r w:rsidRPr="00523ABB">
        <w:t>).</w:t>
      </w:r>
    </w:p>
    <w:p w14:paraId="661A7AC1" w14:textId="77777777" w:rsidR="00BB1A75" w:rsidRPr="00523ABB" w:rsidRDefault="00BB1A75" w:rsidP="00894C70">
      <w:pPr>
        <w:pStyle w:val="Zkladntext"/>
        <w:keepNext/>
        <w:spacing w:line="360" w:lineRule="auto"/>
      </w:pPr>
      <w:r w:rsidRPr="00523ABB">
        <w:t>Pre podpisovanie a šifrovanie správ budú používané certifikáty vydávané akreditovanou certifikačnou autoritou. Na šifrovanie sa použije certifikát, ktorý je vydaný na daný účel a dohodnutú komunikačnú adresu pre výmenu dát medzi PDS a účastníkom trhu</w:t>
      </w:r>
      <w:r w:rsidR="00D506E3" w:rsidRPr="00523ABB">
        <w:t>.</w:t>
      </w:r>
      <w:r w:rsidRPr="00523ABB">
        <w:t xml:space="preserve"> </w:t>
      </w:r>
      <w:r w:rsidR="00D506E3" w:rsidRPr="00523ABB">
        <w:t>Ú</w:t>
      </w:r>
      <w:r w:rsidR="00ED4201" w:rsidRPr="00523ABB">
        <w:t>častníci</w:t>
      </w:r>
      <w:r w:rsidRPr="00523ABB">
        <w:t xml:space="preserve"> procesu výmeny dát </w:t>
      </w:r>
      <w:r w:rsidR="00ED4201" w:rsidRPr="00523ABB">
        <w:t xml:space="preserve">si </w:t>
      </w:r>
      <w:r w:rsidRPr="00523ABB">
        <w:t>mus</w:t>
      </w:r>
      <w:r w:rsidR="00ED4201" w:rsidRPr="00523ABB">
        <w:t>ia</w:t>
      </w:r>
      <w:r w:rsidRPr="00523ABB">
        <w:t xml:space="preserve"> </w:t>
      </w:r>
      <w:r w:rsidR="00ED4201" w:rsidRPr="00523ABB">
        <w:t xml:space="preserve">vzájomne </w:t>
      </w:r>
      <w:r w:rsidR="00282420" w:rsidRPr="00523ABB">
        <w:t>doručiť</w:t>
      </w:r>
      <w:r w:rsidRPr="00523ABB">
        <w:t xml:space="preserve"> svoj</w:t>
      </w:r>
      <w:r w:rsidR="00282420" w:rsidRPr="00523ABB">
        <w:t xml:space="preserve">u </w:t>
      </w:r>
      <w:r w:rsidRPr="00523ABB">
        <w:t>verejn</w:t>
      </w:r>
      <w:r w:rsidR="00282420" w:rsidRPr="00523ABB">
        <w:t>ú časť certifikátu</w:t>
      </w:r>
      <w:r w:rsidRPr="00523ABB">
        <w:t xml:space="preserve"> </w:t>
      </w:r>
      <w:r w:rsidR="00D506E3" w:rsidRPr="00523ABB">
        <w:t xml:space="preserve">pre výmenu dát </w:t>
      </w:r>
      <w:r w:rsidRPr="00523ABB">
        <w:t xml:space="preserve">najneskôr 14 dní </w:t>
      </w:r>
      <w:r w:rsidR="00E43B13" w:rsidRPr="00523ABB">
        <w:t xml:space="preserve">pred jeho </w:t>
      </w:r>
      <w:r w:rsidR="00E97CEE" w:rsidRPr="00523ABB">
        <w:t xml:space="preserve">plánovaným </w:t>
      </w:r>
      <w:r w:rsidR="00E43B13" w:rsidRPr="00523ABB">
        <w:t>použitím alebo najneskôr 14 dní pr</w:t>
      </w:r>
      <w:r w:rsidRPr="00523ABB">
        <w:t>ed skončením platno</w:t>
      </w:r>
      <w:r w:rsidR="00E43B13" w:rsidRPr="00523ABB">
        <w:t>sti pôvodného certifikátu.</w:t>
      </w:r>
      <w:r w:rsidR="00282420" w:rsidRPr="00523ABB">
        <w:t xml:space="preserve"> </w:t>
      </w:r>
    </w:p>
    <w:p w14:paraId="20E42119" w14:textId="77777777" w:rsidR="00BB1A75" w:rsidRPr="00523ABB" w:rsidRDefault="00BB1A75" w:rsidP="00894C70">
      <w:pPr>
        <w:spacing w:line="360" w:lineRule="auto"/>
      </w:pPr>
      <w:r w:rsidRPr="00523ABB">
        <w:t>PDS je oprávnený výmenu dát medzi PDS a účastníkmi trhu zastaviť alebo správy procesov výmeny dát neprijať ak nebude evidovať verejnú časť certifikátu účastníka výmeny dát alebo obdrží nepodpísanú a nešifrovanú správu pre procesy výmeny dát.</w:t>
      </w:r>
    </w:p>
    <w:p w14:paraId="6AD66D88" w14:textId="77777777" w:rsidR="00F36138" w:rsidRDefault="00F36138" w:rsidP="00894C70">
      <w:pPr>
        <w:spacing w:line="360" w:lineRule="auto"/>
      </w:pPr>
      <w:r w:rsidRPr="00523ABB">
        <w:t>Podrobnosti postupu výmeny certifikátov zverejňuje PDS na svojom webovom sídle.</w:t>
      </w:r>
    </w:p>
    <w:p w14:paraId="3F34F61D" w14:textId="77777777" w:rsidR="00B73280" w:rsidRDefault="00DD2396" w:rsidP="00B05E4A">
      <w:pPr>
        <w:pStyle w:val="Nadpis1"/>
        <w:numPr>
          <w:ilvl w:val="0"/>
          <w:numId w:val="35"/>
        </w:numPr>
        <w:rPr>
          <w:noProof/>
        </w:rPr>
      </w:pPr>
      <w:bookmarkStart w:id="30" w:name="_Toc169423596"/>
      <w:bookmarkStart w:id="31" w:name="_Toc295208278"/>
      <w:bookmarkStart w:id="32" w:name="_Toc125554017"/>
      <w:r w:rsidRPr="006F63B9">
        <w:rPr>
          <w:noProof/>
        </w:rPr>
        <w:lastRenderedPageBreak/>
        <w:t>Princípy komunikácie</w:t>
      </w:r>
      <w:bookmarkEnd w:id="30"/>
      <w:bookmarkEnd w:id="31"/>
      <w:bookmarkEnd w:id="32"/>
    </w:p>
    <w:p w14:paraId="6DD28C2D" w14:textId="77777777" w:rsidR="00DD2396" w:rsidRPr="006F63B9" w:rsidRDefault="00DD2396" w:rsidP="00DD2396">
      <w:pPr>
        <w:rPr>
          <w:noProof/>
        </w:rPr>
      </w:pPr>
    </w:p>
    <w:p w14:paraId="41588BCA" w14:textId="77777777" w:rsidR="0048231A" w:rsidRDefault="00DD2396">
      <w:pPr>
        <w:pStyle w:val="Nadpis2"/>
      </w:pPr>
      <w:bookmarkStart w:id="33" w:name="_Toc169423597"/>
      <w:bookmarkStart w:id="34" w:name="_Toc295208279"/>
      <w:bookmarkStart w:id="35" w:name="_Toc125554018"/>
      <w:r w:rsidRPr="00D965C2">
        <w:t>Špecifikácia elektronickej komunikácie</w:t>
      </w:r>
      <w:bookmarkEnd w:id="33"/>
      <w:bookmarkEnd w:id="34"/>
      <w:bookmarkEnd w:id="35"/>
    </w:p>
    <w:p w14:paraId="7CF79E85" w14:textId="77777777" w:rsidR="00DD2396" w:rsidRPr="00D965C2" w:rsidRDefault="00DD2396" w:rsidP="00DD2396">
      <w:pPr>
        <w:rPr>
          <w:noProof/>
        </w:rPr>
      </w:pPr>
    </w:p>
    <w:p w14:paraId="428941DD" w14:textId="77777777" w:rsidR="00DD2396" w:rsidRDefault="00DD2396" w:rsidP="00DD2396">
      <w:pPr>
        <w:spacing w:line="360" w:lineRule="auto"/>
        <w:jc w:val="both"/>
        <w:rPr>
          <w:noProof/>
        </w:rPr>
      </w:pPr>
      <w:r>
        <w:rPr>
          <w:noProof/>
        </w:rPr>
        <w:t>P</w:t>
      </w:r>
      <w:r w:rsidRPr="00D965C2">
        <w:rPr>
          <w:noProof/>
        </w:rPr>
        <w:t>roces elektronickej komunikácie</w:t>
      </w:r>
      <w:r>
        <w:rPr>
          <w:noProof/>
        </w:rPr>
        <w:t xml:space="preserve"> pre jednotlivé procesy definuje</w:t>
      </w:r>
      <w:r w:rsidR="00A32295" w:rsidRPr="00A32295">
        <w:rPr>
          <w:noProof/>
        </w:rPr>
        <w:t xml:space="preserve"> </w:t>
      </w:r>
      <w:r w:rsidR="00A32295">
        <w:rPr>
          <w:noProof/>
        </w:rPr>
        <w:t>PDS</w:t>
      </w:r>
      <w:r>
        <w:rPr>
          <w:noProof/>
        </w:rPr>
        <w:t xml:space="preserve"> v Prevádzkovom poriadku PDS a v tejto </w:t>
      </w:r>
      <w:r w:rsidR="00287A03">
        <w:rPr>
          <w:noProof/>
        </w:rPr>
        <w:t>TŠVD</w:t>
      </w:r>
      <w:r>
        <w:rPr>
          <w:noProof/>
        </w:rPr>
        <w:t>.</w:t>
      </w:r>
      <w:r w:rsidRPr="00D965C2">
        <w:rPr>
          <w:noProof/>
        </w:rPr>
        <w:t xml:space="preserve"> </w:t>
      </w:r>
    </w:p>
    <w:p w14:paraId="26B08458" w14:textId="77777777" w:rsidR="00DD2396" w:rsidRPr="00D965C2" w:rsidRDefault="00DD2396" w:rsidP="00DD2396">
      <w:pPr>
        <w:spacing w:line="360" w:lineRule="auto"/>
        <w:jc w:val="both"/>
        <w:rPr>
          <w:noProof/>
        </w:rPr>
      </w:pPr>
      <w:r w:rsidRPr="00D965C2">
        <w:rPr>
          <w:noProof/>
        </w:rPr>
        <w:t xml:space="preserve">Na </w:t>
      </w:r>
      <w:r>
        <w:rPr>
          <w:noProof/>
        </w:rPr>
        <w:t xml:space="preserve">prenos informácie slúži </w:t>
      </w:r>
      <w:r w:rsidRPr="00D965C2">
        <w:rPr>
          <w:noProof/>
        </w:rPr>
        <w:t>e</w:t>
      </w:r>
      <w:r>
        <w:rPr>
          <w:noProof/>
        </w:rPr>
        <w:t>-</w:t>
      </w:r>
      <w:r w:rsidRPr="00D965C2">
        <w:rPr>
          <w:noProof/>
        </w:rPr>
        <w:t>mailová správa</w:t>
      </w:r>
      <w:r>
        <w:rPr>
          <w:noProof/>
        </w:rPr>
        <w:t>.</w:t>
      </w:r>
      <w:r w:rsidRPr="00D965C2">
        <w:rPr>
          <w:noProof/>
        </w:rPr>
        <w:t xml:space="preserve"> Proces e</w:t>
      </w:r>
      <w:r>
        <w:rPr>
          <w:noProof/>
        </w:rPr>
        <w:t>-</w:t>
      </w:r>
      <w:r w:rsidRPr="00D965C2">
        <w:rPr>
          <w:noProof/>
        </w:rPr>
        <w:t xml:space="preserve">mailovej komunikácie nerieši kroky, ktoré sú pred vytvorením dátového súboru, ani po jeho prijatí poštovým serverom na strane komunikujúceho partnera. </w:t>
      </w:r>
    </w:p>
    <w:p w14:paraId="5CD1DB44" w14:textId="77777777" w:rsidR="00DD2396" w:rsidRDefault="00DD2396" w:rsidP="00DD2396">
      <w:pPr>
        <w:spacing w:line="360" w:lineRule="auto"/>
        <w:rPr>
          <w:noProof/>
        </w:rPr>
      </w:pPr>
    </w:p>
    <w:p w14:paraId="79D59B7D" w14:textId="77777777" w:rsidR="00DD2396" w:rsidRDefault="00DD2396" w:rsidP="00DD2396">
      <w:pPr>
        <w:spacing w:line="360" w:lineRule="auto"/>
        <w:rPr>
          <w:noProof/>
        </w:rPr>
      </w:pPr>
      <w:r>
        <w:rPr>
          <w:noProof/>
        </w:rPr>
        <w:t xml:space="preserve">Definované </w:t>
      </w:r>
      <w:r w:rsidRPr="00D965C2">
        <w:rPr>
          <w:noProof/>
        </w:rPr>
        <w:t>kritéria</w:t>
      </w:r>
      <w:r>
        <w:rPr>
          <w:noProof/>
        </w:rPr>
        <w:t xml:space="preserve"> pre výmenu dát</w:t>
      </w:r>
      <w:r w:rsidRPr="00D965C2">
        <w:rPr>
          <w:noProof/>
        </w:rPr>
        <w:t>:</w:t>
      </w:r>
    </w:p>
    <w:p w14:paraId="12BAF7CF" w14:textId="77777777" w:rsidR="00D52171" w:rsidRDefault="00DD2396" w:rsidP="00B05E4A">
      <w:pPr>
        <w:numPr>
          <w:ilvl w:val="0"/>
          <w:numId w:val="19"/>
        </w:numPr>
        <w:spacing w:line="276" w:lineRule="auto"/>
        <w:rPr>
          <w:noProof/>
        </w:rPr>
      </w:pPr>
      <w:r>
        <w:rPr>
          <w:noProof/>
        </w:rPr>
        <w:t>E-</w:t>
      </w:r>
      <w:r w:rsidRPr="00D965C2">
        <w:rPr>
          <w:noProof/>
        </w:rPr>
        <w:t xml:space="preserve">mailová </w:t>
      </w:r>
      <w:r w:rsidRPr="00FE184A">
        <w:rPr>
          <w:noProof/>
        </w:rPr>
        <w:t xml:space="preserve">správa </w:t>
      </w:r>
      <w:r>
        <w:rPr>
          <w:noProof/>
        </w:rPr>
        <w:t xml:space="preserve">je </w:t>
      </w:r>
      <w:r w:rsidRPr="00FE184A">
        <w:rPr>
          <w:noProof/>
        </w:rPr>
        <w:t xml:space="preserve">v súlade so štandardom </w:t>
      </w:r>
      <w:r w:rsidRPr="00D965C2">
        <w:rPr>
          <w:noProof/>
        </w:rPr>
        <w:t xml:space="preserve">S/MIME </w:t>
      </w:r>
      <w:r>
        <w:rPr>
          <w:noProof/>
        </w:rPr>
        <w:t xml:space="preserve">s prílohou, ktorú tvorí </w:t>
      </w:r>
      <w:r w:rsidRPr="00D965C2">
        <w:rPr>
          <w:noProof/>
        </w:rPr>
        <w:t>XML</w:t>
      </w:r>
      <w:r>
        <w:rPr>
          <w:noProof/>
        </w:rPr>
        <w:t xml:space="preserve"> alebo xml dokument </w:t>
      </w:r>
      <w:r w:rsidR="00A32295">
        <w:rPr>
          <w:noProof/>
        </w:rPr>
        <w:t xml:space="preserve">komprimovaný </w:t>
      </w:r>
      <w:r>
        <w:rPr>
          <w:noProof/>
        </w:rPr>
        <w:t>vo formáte ZIP</w:t>
      </w:r>
      <w:r w:rsidRPr="00D965C2">
        <w:rPr>
          <w:noProof/>
        </w:rPr>
        <w:t xml:space="preserve"> obsahujúci kompletnú informáciu o</w:t>
      </w:r>
      <w:r w:rsidR="00A32295">
        <w:rPr>
          <w:noProof/>
        </w:rPr>
        <w:t> </w:t>
      </w:r>
      <w:r w:rsidRPr="00D965C2">
        <w:rPr>
          <w:noProof/>
        </w:rPr>
        <w:t>požadovanej</w:t>
      </w:r>
      <w:r w:rsidR="00A32295">
        <w:rPr>
          <w:noProof/>
        </w:rPr>
        <w:t xml:space="preserve"> alebo vykonanej</w:t>
      </w:r>
      <w:r w:rsidRPr="00D965C2">
        <w:rPr>
          <w:noProof/>
        </w:rPr>
        <w:t xml:space="preserve"> akcii</w:t>
      </w:r>
      <w:r>
        <w:rPr>
          <w:noProof/>
        </w:rPr>
        <w:t>.</w:t>
      </w:r>
    </w:p>
    <w:p w14:paraId="29C17B2B" w14:textId="77777777" w:rsidR="00D52171" w:rsidRPr="004C297A" w:rsidRDefault="00DD2396" w:rsidP="00B05E4A">
      <w:pPr>
        <w:numPr>
          <w:ilvl w:val="0"/>
          <w:numId w:val="19"/>
        </w:numPr>
        <w:spacing w:line="276" w:lineRule="auto"/>
        <w:rPr>
          <w:noProof/>
        </w:rPr>
      </w:pPr>
      <w:r>
        <w:rPr>
          <w:noProof/>
        </w:rPr>
        <w:t xml:space="preserve">Každá prijatá správa obsahuje údaje len </w:t>
      </w:r>
      <w:r w:rsidRPr="004C297A">
        <w:rPr>
          <w:noProof/>
        </w:rPr>
        <w:t>pre jedno odberné</w:t>
      </w:r>
      <w:bookmarkStart w:id="36" w:name="OLE_LINK55"/>
      <w:r w:rsidR="00AC0A96" w:rsidRPr="004C297A">
        <w:rPr>
          <w:noProof/>
        </w:rPr>
        <w:t>/odovzdávacie</w:t>
      </w:r>
      <w:bookmarkEnd w:id="36"/>
      <w:r w:rsidRPr="004C297A">
        <w:rPr>
          <w:noProof/>
        </w:rPr>
        <w:t xml:space="preserve"> miesto identifikované EIC kódom.</w:t>
      </w:r>
    </w:p>
    <w:p w14:paraId="7E9EF895" w14:textId="77777777" w:rsidR="00D52171" w:rsidRPr="004C297A" w:rsidRDefault="00DD2396" w:rsidP="00B05E4A">
      <w:pPr>
        <w:numPr>
          <w:ilvl w:val="0"/>
          <w:numId w:val="19"/>
        </w:numPr>
        <w:spacing w:line="276" w:lineRule="auto"/>
        <w:rPr>
          <w:noProof/>
        </w:rPr>
      </w:pPr>
      <w:r w:rsidRPr="004C297A">
        <w:rPr>
          <w:noProof/>
        </w:rPr>
        <w:t>EIC kód je jednoznačným identifikátorom odberného</w:t>
      </w:r>
      <w:r w:rsidR="00AC0A96" w:rsidRPr="004C297A">
        <w:rPr>
          <w:noProof/>
        </w:rPr>
        <w:t>/odovzdávacieho</w:t>
      </w:r>
      <w:r w:rsidRPr="004C297A">
        <w:rPr>
          <w:noProof/>
        </w:rPr>
        <w:t xml:space="preserve"> miesta, ktorý musí byť pre účely výmeny dát definovanej v tejto </w:t>
      </w:r>
      <w:r w:rsidR="00287A03" w:rsidRPr="004C297A">
        <w:rPr>
          <w:noProof/>
        </w:rPr>
        <w:t>TŠVD</w:t>
      </w:r>
      <w:r w:rsidRPr="004C297A">
        <w:rPr>
          <w:noProof/>
        </w:rPr>
        <w:t xml:space="preserve"> správny a úplny. Žiadateľ (dodávateľ</w:t>
      </w:r>
      <w:r w:rsidR="00AC0A96" w:rsidRPr="004C297A">
        <w:rPr>
          <w:noProof/>
        </w:rPr>
        <w:t>/SZ</w:t>
      </w:r>
      <w:r w:rsidRPr="004C297A">
        <w:rPr>
          <w:noProof/>
        </w:rPr>
        <w:t>) preberá plnú zodpovednosť za správnosť tohto identifikátora. Procesná požiadavka obsahujúca nekorektný údaj EIC nie je zo strany PDS akceptovaná ako platná.</w:t>
      </w:r>
    </w:p>
    <w:p w14:paraId="33B375C6" w14:textId="77777777" w:rsidR="008A70FA" w:rsidRPr="004C297A" w:rsidRDefault="00DD2396" w:rsidP="00B05E4A">
      <w:pPr>
        <w:numPr>
          <w:ilvl w:val="0"/>
          <w:numId w:val="19"/>
        </w:numPr>
        <w:spacing w:line="276" w:lineRule="auto"/>
        <w:rPr>
          <w:noProof/>
        </w:rPr>
      </w:pPr>
      <w:r w:rsidRPr="004C297A">
        <w:rPr>
          <w:noProof/>
        </w:rPr>
        <w:t xml:space="preserve">Na každú doručenú správu odosiela </w:t>
      </w:r>
      <w:r w:rsidR="00A32295" w:rsidRPr="004C297A">
        <w:rPr>
          <w:noProof/>
        </w:rPr>
        <w:t xml:space="preserve">PDS </w:t>
      </w:r>
      <w:r w:rsidRPr="004C297A">
        <w:rPr>
          <w:noProof/>
        </w:rPr>
        <w:t>automatickú odpoveď, ktorá znamená potvrdenie doručenia.</w:t>
      </w:r>
      <w:r w:rsidRPr="004C297A" w:rsidDel="00D10705">
        <w:rPr>
          <w:noProof/>
        </w:rPr>
        <w:t xml:space="preserve"> </w:t>
      </w:r>
    </w:p>
    <w:p w14:paraId="06B9FA56" w14:textId="77777777" w:rsidR="00D52171" w:rsidRDefault="00DD2396" w:rsidP="00B05E4A">
      <w:pPr>
        <w:numPr>
          <w:ilvl w:val="0"/>
          <w:numId w:val="19"/>
        </w:numPr>
        <w:spacing w:after="240" w:line="276" w:lineRule="auto"/>
        <w:rPr>
          <w:noProof/>
        </w:rPr>
      </w:pPr>
      <w:r w:rsidRPr="004C297A">
        <w:rPr>
          <w:noProof/>
        </w:rPr>
        <w:t>Účastník trhu (dodávateľ</w:t>
      </w:r>
      <w:r w:rsidR="00AC0A96" w:rsidRPr="004C297A">
        <w:rPr>
          <w:noProof/>
        </w:rPr>
        <w:t>/SZ</w:t>
      </w:r>
      <w:r w:rsidRPr="004C297A">
        <w:rPr>
          <w:noProof/>
        </w:rPr>
        <w:t>) je zodpovedný za preverenie doručenia, prijatia a spracovania potvrdenia zo strany PDS. Zároveň účastník trhu (dodávateľ</w:t>
      </w:r>
      <w:r w:rsidR="00AC0A96" w:rsidRPr="004C297A">
        <w:rPr>
          <w:noProof/>
        </w:rPr>
        <w:t>/SZ</w:t>
      </w:r>
      <w:r w:rsidRPr="004C297A">
        <w:rPr>
          <w:noProof/>
        </w:rPr>
        <w:t xml:space="preserve">) je zodpovedný za sledovanie priebehu procesu v zmysle </w:t>
      </w:r>
      <w:r w:rsidR="00287A03" w:rsidRPr="004C297A">
        <w:rPr>
          <w:noProof/>
        </w:rPr>
        <w:t>TŠVD</w:t>
      </w:r>
      <w:r w:rsidRPr="004C297A">
        <w:rPr>
          <w:noProof/>
        </w:rPr>
        <w:t>. V opodstatnených</w:t>
      </w:r>
      <w:r>
        <w:rPr>
          <w:noProof/>
        </w:rPr>
        <w:t xml:space="preserve"> prípadoch kontaktuje príslušnú PDS.</w:t>
      </w:r>
    </w:p>
    <w:p w14:paraId="27C55AB5" w14:textId="77777777" w:rsidR="00D52171" w:rsidRDefault="00DD2396" w:rsidP="00B05E4A">
      <w:pPr>
        <w:numPr>
          <w:ilvl w:val="0"/>
          <w:numId w:val="19"/>
        </w:numPr>
        <w:spacing w:line="276" w:lineRule="auto"/>
        <w:rPr>
          <w:noProof/>
        </w:rPr>
      </w:pPr>
      <w:r>
        <w:rPr>
          <w:noProof/>
        </w:rPr>
        <w:t xml:space="preserve">Správy musia spĺňať podmienky uvedené v tejto </w:t>
      </w:r>
      <w:r w:rsidR="00287A03">
        <w:rPr>
          <w:noProof/>
        </w:rPr>
        <w:t>TŠVD</w:t>
      </w:r>
      <w:r>
        <w:rPr>
          <w:noProof/>
        </w:rPr>
        <w:t>.</w:t>
      </w:r>
    </w:p>
    <w:p w14:paraId="5935A4B3" w14:textId="77777777" w:rsidR="00CB377A" w:rsidRDefault="00DD2396" w:rsidP="00B05E4A">
      <w:pPr>
        <w:pStyle w:val="Odsekzoznamu"/>
        <w:numPr>
          <w:ilvl w:val="0"/>
          <w:numId w:val="32"/>
        </w:numPr>
        <w:spacing w:after="120" w:line="276" w:lineRule="auto"/>
        <w:rPr>
          <w:rFonts w:ascii="Arial" w:hAnsi="Arial"/>
          <w:noProof/>
          <w:sz w:val="22"/>
          <w:lang w:eastAsia="en-US"/>
        </w:rPr>
      </w:pPr>
      <w:r w:rsidRPr="007D6DBC">
        <w:rPr>
          <w:rFonts w:ascii="Arial" w:hAnsi="Arial" w:cs="Arial"/>
          <w:noProof/>
          <w:sz w:val="22"/>
          <w:szCs w:val="22"/>
        </w:rPr>
        <w:t xml:space="preserve">Nesplnenie podmienok definovaných v tejto </w:t>
      </w:r>
      <w:r w:rsidR="00287A03">
        <w:rPr>
          <w:rFonts w:ascii="Arial" w:hAnsi="Arial" w:cs="Arial"/>
          <w:noProof/>
          <w:sz w:val="22"/>
          <w:szCs w:val="22"/>
        </w:rPr>
        <w:t>TŠVD</w:t>
      </w:r>
      <w:r w:rsidRPr="007D6DBC">
        <w:rPr>
          <w:rFonts w:ascii="Arial" w:hAnsi="Arial" w:cs="Arial"/>
          <w:noProof/>
          <w:sz w:val="22"/>
          <w:szCs w:val="22"/>
        </w:rPr>
        <w:t xml:space="preserve"> je dôvodom na zamietnutie správy zo strany PD</w:t>
      </w:r>
      <w:r w:rsidRPr="00C832A9">
        <w:rPr>
          <w:rFonts w:ascii="Arial" w:hAnsi="Arial"/>
          <w:noProof/>
          <w:sz w:val="22"/>
          <w:lang w:eastAsia="en-US"/>
        </w:rPr>
        <w:t>S</w:t>
      </w:r>
      <w:r w:rsidR="00EA2068" w:rsidRPr="00C832A9">
        <w:rPr>
          <w:rFonts w:ascii="Arial" w:hAnsi="Arial"/>
          <w:noProof/>
          <w:sz w:val="22"/>
          <w:lang w:eastAsia="en-US"/>
        </w:rPr>
        <w:t xml:space="preserve"> prípadne je dôvodom na neodoslanie automatickej odpovede( </w:t>
      </w:r>
      <w:r w:rsidR="007D6DBC" w:rsidRPr="00C832A9">
        <w:rPr>
          <w:rFonts w:ascii="Arial" w:hAnsi="Arial"/>
          <w:noProof/>
          <w:sz w:val="22"/>
          <w:lang w:eastAsia="en-US"/>
        </w:rPr>
        <w:t xml:space="preserve">email </w:t>
      </w:r>
      <w:r w:rsidR="00EA2068" w:rsidRPr="00C832A9">
        <w:rPr>
          <w:rFonts w:ascii="Arial" w:hAnsi="Arial"/>
          <w:noProof/>
          <w:sz w:val="22"/>
          <w:lang w:eastAsia="en-US"/>
        </w:rPr>
        <w:t>RE:-správa, ktorá znamená potvrdenie doručenia)</w:t>
      </w:r>
    </w:p>
    <w:p w14:paraId="79FC43C9" w14:textId="77777777" w:rsidR="00EA2068" w:rsidRPr="00C832A9" w:rsidRDefault="00EA2068" w:rsidP="006C0EDF">
      <w:pPr>
        <w:spacing w:line="276" w:lineRule="auto"/>
        <w:rPr>
          <w:noProof/>
        </w:rPr>
      </w:pPr>
      <w:r w:rsidRPr="00C832A9">
        <w:rPr>
          <w:noProof/>
        </w:rPr>
        <w:t xml:space="preserve">            Príklady neodoslania automatickej odpovede RE:</w:t>
      </w:r>
    </w:p>
    <w:p w14:paraId="5DC17146" w14:textId="77777777" w:rsidR="00CB377A" w:rsidRDefault="00EA2068" w:rsidP="00B05E4A">
      <w:pPr>
        <w:pStyle w:val="Nadpis3"/>
        <w:numPr>
          <w:ilvl w:val="0"/>
          <w:numId w:val="31"/>
        </w:numPr>
        <w:spacing w:line="276" w:lineRule="auto"/>
        <w:rPr>
          <w:rFonts w:cs="Times New Roman"/>
          <w:b w:val="0"/>
          <w:noProof/>
          <w:color w:val="auto"/>
          <w:kern w:val="0"/>
          <w:sz w:val="22"/>
          <w:szCs w:val="24"/>
        </w:rPr>
      </w:pPr>
      <w:r w:rsidRPr="00C832A9">
        <w:rPr>
          <w:rFonts w:cs="Times New Roman"/>
          <w:b w:val="0"/>
          <w:noProof/>
          <w:color w:val="auto"/>
          <w:kern w:val="0"/>
          <w:sz w:val="22"/>
          <w:szCs w:val="24"/>
        </w:rPr>
        <w:t xml:space="preserve">ak je </w:t>
      </w:r>
      <w:r w:rsidR="00CB6E28" w:rsidRPr="00C832A9">
        <w:rPr>
          <w:rFonts w:cs="Times New Roman"/>
          <w:b w:val="0"/>
          <w:noProof/>
          <w:color w:val="auto"/>
          <w:kern w:val="0"/>
          <w:sz w:val="22"/>
          <w:szCs w:val="24"/>
        </w:rPr>
        <w:t>správa odoslaná z komunikačnej adresy, ktorá nebola obojstranne dohodnutá medzi PDS a účastníkom trhu</w:t>
      </w:r>
    </w:p>
    <w:p w14:paraId="612382FD" w14:textId="77777777" w:rsidR="00CB377A" w:rsidRDefault="00CB6E28" w:rsidP="00B05E4A">
      <w:pPr>
        <w:pStyle w:val="Odsekzoznamu"/>
        <w:numPr>
          <w:ilvl w:val="0"/>
          <w:numId w:val="31"/>
        </w:numPr>
        <w:spacing w:line="276" w:lineRule="auto"/>
        <w:jc w:val="both"/>
        <w:rPr>
          <w:rFonts w:ascii="Arial" w:hAnsi="Arial"/>
          <w:noProof/>
          <w:sz w:val="22"/>
          <w:lang w:eastAsia="en-US"/>
        </w:rPr>
      </w:pPr>
      <w:r w:rsidRPr="00C832A9">
        <w:rPr>
          <w:rFonts w:ascii="Arial" w:hAnsi="Arial"/>
          <w:noProof/>
          <w:sz w:val="22"/>
          <w:lang w:eastAsia="en-US"/>
        </w:rPr>
        <w:t>ak predmet správy nie je v nasledujúcej štruktúre:</w:t>
      </w:r>
    </w:p>
    <w:p w14:paraId="2A6507B7" w14:textId="77777777" w:rsidR="00CB377A" w:rsidRDefault="00CB6E28" w:rsidP="00B05E4A">
      <w:pPr>
        <w:pStyle w:val="Default"/>
        <w:numPr>
          <w:ilvl w:val="6"/>
          <w:numId w:val="22"/>
        </w:numPr>
        <w:spacing w:line="276" w:lineRule="auto"/>
        <w:rPr>
          <w:rFonts w:cs="Times New Roman"/>
          <w:noProof/>
          <w:color w:val="auto"/>
          <w:sz w:val="22"/>
          <w:lang w:eastAsia="en-US"/>
        </w:rPr>
      </w:pPr>
      <w:r w:rsidRPr="00C832A9">
        <w:rPr>
          <w:rFonts w:cs="Times New Roman"/>
          <w:noProof/>
          <w:color w:val="auto"/>
          <w:sz w:val="22"/>
          <w:lang w:eastAsia="en-US"/>
        </w:rPr>
        <w:t xml:space="preserve">Kód transakcie – 3 znaky </w:t>
      </w:r>
    </w:p>
    <w:p w14:paraId="00E5CF3A" w14:textId="77777777" w:rsidR="00CB377A" w:rsidRDefault="00CB6E28" w:rsidP="00B05E4A">
      <w:pPr>
        <w:pStyle w:val="Default"/>
        <w:numPr>
          <w:ilvl w:val="6"/>
          <w:numId w:val="22"/>
        </w:numPr>
        <w:spacing w:line="276" w:lineRule="auto"/>
        <w:rPr>
          <w:rFonts w:cs="Times New Roman"/>
          <w:noProof/>
          <w:color w:val="auto"/>
          <w:sz w:val="22"/>
          <w:lang w:eastAsia="en-US"/>
        </w:rPr>
      </w:pPr>
      <w:r w:rsidRPr="00C832A9">
        <w:rPr>
          <w:rFonts w:cs="Times New Roman"/>
          <w:noProof/>
          <w:color w:val="auto"/>
          <w:sz w:val="22"/>
          <w:lang w:eastAsia="en-US"/>
        </w:rPr>
        <w:t xml:space="preserve">Oddeľovač – “-“ pomlčka </w:t>
      </w:r>
    </w:p>
    <w:p w14:paraId="0B4B8C16" w14:textId="22A76974" w:rsidR="00CB377A" w:rsidRPr="004C297A" w:rsidRDefault="00CB6E28" w:rsidP="00B05E4A">
      <w:pPr>
        <w:pStyle w:val="Default"/>
        <w:numPr>
          <w:ilvl w:val="6"/>
          <w:numId w:val="22"/>
        </w:numPr>
        <w:spacing w:line="276" w:lineRule="auto"/>
        <w:rPr>
          <w:rFonts w:cs="Times New Roman"/>
          <w:noProof/>
          <w:color w:val="auto"/>
          <w:sz w:val="22"/>
          <w:lang w:eastAsia="en-US"/>
        </w:rPr>
      </w:pPr>
      <w:r w:rsidRPr="00C832A9">
        <w:rPr>
          <w:rFonts w:cs="Times New Roman"/>
          <w:noProof/>
          <w:color w:val="auto"/>
          <w:sz w:val="22"/>
          <w:lang w:eastAsia="en-US"/>
        </w:rPr>
        <w:t xml:space="preserve">EIC </w:t>
      </w:r>
      <w:r w:rsidRPr="004C297A">
        <w:rPr>
          <w:rFonts w:cs="Times New Roman"/>
          <w:noProof/>
          <w:color w:val="auto"/>
          <w:sz w:val="22"/>
          <w:lang w:eastAsia="en-US"/>
        </w:rPr>
        <w:t>kód OM</w:t>
      </w:r>
      <w:r w:rsidR="00B16CEC" w:rsidRPr="004C297A">
        <w:rPr>
          <w:rFonts w:cs="Times New Roman"/>
          <w:noProof/>
          <w:color w:val="auto"/>
          <w:sz w:val="22"/>
          <w:lang w:eastAsia="en-US"/>
        </w:rPr>
        <w:t>/</w:t>
      </w:r>
      <w:r w:rsidR="00B16CEC" w:rsidRPr="00E17B9B">
        <w:rPr>
          <w:rFonts w:cs="Times New Roman"/>
          <w:noProof/>
          <w:color w:val="auto"/>
          <w:sz w:val="22"/>
          <w:lang w:eastAsia="en-US"/>
        </w:rPr>
        <w:t>O</w:t>
      </w:r>
      <w:r w:rsidR="009C55F0" w:rsidRPr="00E17B9B">
        <w:rPr>
          <w:rFonts w:cs="Times New Roman"/>
          <w:noProof/>
          <w:color w:val="auto"/>
          <w:sz w:val="22"/>
          <w:lang w:eastAsia="en-US"/>
        </w:rPr>
        <w:t>DO</w:t>
      </w:r>
      <w:r w:rsidR="00B16CEC" w:rsidRPr="00E17B9B">
        <w:rPr>
          <w:rFonts w:cs="Times New Roman"/>
          <w:noProof/>
          <w:color w:val="auto"/>
          <w:sz w:val="22"/>
          <w:lang w:eastAsia="en-US"/>
        </w:rPr>
        <w:t>M</w:t>
      </w:r>
      <w:r w:rsidRPr="004C297A">
        <w:rPr>
          <w:rFonts w:cs="Times New Roman"/>
          <w:noProof/>
          <w:color w:val="auto"/>
          <w:sz w:val="22"/>
          <w:lang w:eastAsia="en-US"/>
        </w:rPr>
        <w:t xml:space="preserve"> – 16 znakov</w:t>
      </w:r>
    </w:p>
    <w:p w14:paraId="6C49DB51" w14:textId="77777777" w:rsidR="00D52171" w:rsidRPr="007D6DBC" w:rsidRDefault="00CB6E28" w:rsidP="006C0EDF">
      <w:pPr>
        <w:spacing w:line="276" w:lineRule="auto"/>
        <w:rPr>
          <w:rFonts w:cs="Arial"/>
          <w:noProof/>
          <w:szCs w:val="22"/>
        </w:rPr>
      </w:pPr>
      <w:r w:rsidRPr="00CB6E28">
        <w:rPr>
          <w:rFonts w:cs="Arial"/>
          <w:noProof/>
          <w:szCs w:val="22"/>
        </w:rPr>
        <w:t xml:space="preserve"> </w:t>
      </w:r>
    </w:p>
    <w:p w14:paraId="686FA806" w14:textId="77777777" w:rsidR="00B22CA5" w:rsidRDefault="00AC0A96" w:rsidP="00EA2068">
      <w:pPr>
        <w:spacing w:line="360" w:lineRule="auto"/>
        <w:rPr>
          <w:noProof/>
          <w:szCs w:val="22"/>
        </w:rPr>
      </w:pPr>
      <w:r>
        <w:object w:dxaOrig="9094" w:dyaOrig="8148" w14:anchorId="1314E0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446.75pt" o:ole="">
            <v:imagedata r:id="rId14" o:title=""/>
          </v:shape>
          <o:OLEObject Type="Embed" ProgID="Visio.Drawing.11" ShapeID="_x0000_i1025" DrawAspect="Content" ObjectID="_1739863491" r:id="rId15"/>
        </w:object>
      </w:r>
      <w:r w:rsidR="00FF54DC" w:rsidRPr="00FF54DC">
        <w:rPr>
          <w:noProof/>
          <w:szCs w:val="22"/>
        </w:rPr>
        <w:t>Obr. 2 – Diagram procesu prijatia,kontroly</w:t>
      </w:r>
      <w:r w:rsidR="00FF54DC">
        <w:rPr>
          <w:noProof/>
          <w:szCs w:val="22"/>
        </w:rPr>
        <w:t>,odoslania správy</w:t>
      </w:r>
      <w:r w:rsidR="00FF54DC" w:rsidRPr="00FF54DC">
        <w:rPr>
          <w:noProof/>
          <w:szCs w:val="22"/>
        </w:rPr>
        <w:t xml:space="preserve"> a následného spracovania požiadavky</w:t>
      </w:r>
      <w:r w:rsidR="00FF54DC">
        <w:rPr>
          <w:noProof/>
          <w:szCs w:val="22"/>
        </w:rPr>
        <w:t xml:space="preserve"> </w:t>
      </w:r>
    </w:p>
    <w:p w14:paraId="1E8DDE80" w14:textId="77777777" w:rsidR="00701EBC" w:rsidRDefault="00A83A71" w:rsidP="00EA2068">
      <w:pPr>
        <w:spacing w:after="0" w:line="360" w:lineRule="auto"/>
        <w:rPr>
          <w:rFonts w:cs="Arial"/>
          <w:iCs/>
          <w:noProof/>
          <w:color w:val="000080"/>
          <w:kern w:val="32"/>
          <w:sz w:val="28"/>
          <w:szCs w:val="28"/>
        </w:rPr>
      </w:pPr>
      <w:r w:rsidRPr="00A83A71">
        <w:rPr>
          <w:noProof/>
          <w:szCs w:val="22"/>
        </w:rPr>
        <w:t xml:space="preserve">Poznámka: Potvrdenie/Zamietnutie procesu na </w:t>
      </w:r>
      <w:r w:rsidR="00FF54DC">
        <w:rPr>
          <w:noProof/>
          <w:szCs w:val="22"/>
        </w:rPr>
        <w:t xml:space="preserve">2. </w:t>
      </w:r>
      <w:r w:rsidR="002D6045">
        <w:rPr>
          <w:noProof/>
          <w:szCs w:val="22"/>
        </w:rPr>
        <w:t>a</w:t>
      </w:r>
      <w:r w:rsidR="00FF54DC">
        <w:rPr>
          <w:noProof/>
          <w:szCs w:val="22"/>
        </w:rPr>
        <w:t xml:space="preserve">lebo </w:t>
      </w:r>
      <w:r w:rsidRPr="00A83A71">
        <w:rPr>
          <w:noProof/>
          <w:szCs w:val="22"/>
        </w:rPr>
        <w:t>3. úrovni kontroly a následné odoslanie xml správy z PDS je iniciované bezodkladne t</w:t>
      </w:r>
      <w:r w:rsidR="00906013">
        <w:rPr>
          <w:noProof/>
          <w:szCs w:val="22"/>
        </w:rPr>
        <w:t>.</w:t>
      </w:r>
      <w:r w:rsidRPr="00A83A71">
        <w:rPr>
          <w:noProof/>
          <w:szCs w:val="22"/>
        </w:rPr>
        <w:t>j.</w:t>
      </w:r>
      <w:r w:rsidRPr="00A83A71">
        <w:rPr>
          <w:szCs w:val="22"/>
        </w:rPr>
        <w:t xml:space="preserve"> (</w:t>
      </w:r>
      <w:r w:rsidR="001D3F4B">
        <w:rPr>
          <w:szCs w:val="22"/>
        </w:rPr>
        <w:t xml:space="preserve">v súlade s časom systémovej odozvy a </w:t>
      </w:r>
      <w:r w:rsidRPr="00A83A71">
        <w:rPr>
          <w:szCs w:val="22"/>
        </w:rPr>
        <w:t>na základe počtu prichádzajúcich správ). PDS prichádzajúce správy spracováva systémom FIFO (</w:t>
      </w:r>
      <w:proofErr w:type="spellStart"/>
      <w:r w:rsidR="002D6045">
        <w:rPr>
          <w:szCs w:val="22"/>
        </w:rPr>
        <w:t>F</w:t>
      </w:r>
      <w:r w:rsidRPr="00A83A71">
        <w:rPr>
          <w:szCs w:val="22"/>
        </w:rPr>
        <w:t>irst</w:t>
      </w:r>
      <w:proofErr w:type="spellEnd"/>
      <w:r w:rsidRPr="00A83A71">
        <w:rPr>
          <w:szCs w:val="22"/>
        </w:rPr>
        <w:t xml:space="preserve"> </w:t>
      </w:r>
      <w:r w:rsidR="002D6045">
        <w:rPr>
          <w:szCs w:val="22"/>
        </w:rPr>
        <w:t>I</w:t>
      </w:r>
      <w:r w:rsidRPr="00A83A71">
        <w:rPr>
          <w:szCs w:val="22"/>
        </w:rPr>
        <w:t xml:space="preserve">n - </w:t>
      </w:r>
      <w:proofErr w:type="spellStart"/>
      <w:r w:rsidR="002D6045">
        <w:rPr>
          <w:szCs w:val="22"/>
        </w:rPr>
        <w:t>F</w:t>
      </w:r>
      <w:r w:rsidRPr="00A83A71">
        <w:rPr>
          <w:szCs w:val="22"/>
        </w:rPr>
        <w:t>irst</w:t>
      </w:r>
      <w:proofErr w:type="spellEnd"/>
      <w:r w:rsidRPr="00A83A71">
        <w:rPr>
          <w:szCs w:val="22"/>
        </w:rPr>
        <w:t xml:space="preserve"> </w:t>
      </w:r>
      <w:proofErr w:type="spellStart"/>
      <w:r w:rsidR="002D6045">
        <w:rPr>
          <w:szCs w:val="22"/>
        </w:rPr>
        <w:t>O</w:t>
      </w:r>
      <w:r w:rsidRPr="00A83A71">
        <w:rPr>
          <w:szCs w:val="22"/>
        </w:rPr>
        <w:t>ut</w:t>
      </w:r>
      <w:proofErr w:type="spellEnd"/>
      <w:r w:rsidR="00072D4F">
        <w:rPr>
          <w:szCs w:val="22"/>
        </w:rPr>
        <w:t xml:space="preserve"> </w:t>
      </w:r>
      <w:r w:rsidRPr="00A83A71">
        <w:rPr>
          <w:szCs w:val="22"/>
        </w:rPr>
        <w:t>-</w:t>
      </w:r>
      <w:r w:rsidR="00072D4F">
        <w:rPr>
          <w:szCs w:val="22"/>
        </w:rPr>
        <w:t xml:space="preserve"> </w:t>
      </w:r>
      <w:r w:rsidRPr="00A83A71">
        <w:rPr>
          <w:szCs w:val="22"/>
        </w:rPr>
        <w:t>v poradí ako prišli)</w:t>
      </w:r>
      <w:bookmarkStart w:id="37" w:name="_Toc266859433"/>
      <w:bookmarkStart w:id="38" w:name="_Toc295208280"/>
      <w:r w:rsidR="00701EBC">
        <w:rPr>
          <w:noProof/>
        </w:rPr>
        <w:br w:type="page"/>
      </w:r>
    </w:p>
    <w:p w14:paraId="439D92B1" w14:textId="77777777" w:rsidR="0048231A" w:rsidRDefault="00DD2396">
      <w:pPr>
        <w:pStyle w:val="Nadpis2"/>
      </w:pPr>
      <w:bookmarkStart w:id="39" w:name="_Toc125554019"/>
      <w:r w:rsidRPr="006F63B9">
        <w:lastRenderedPageBreak/>
        <w:t>Proces elektronickej komunikácie</w:t>
      </w:r>
      <w:bookmarkEnd w:id="37"/>
      <w:bookmarkEnd w:id="38"/>
      <w:r>
        <w:t xml:space="preserve"> formou emailov</w:t>
      </w:r>
      <w:bookmarkEnd w:id="39"/>
    </w:p>
    <w:p w14:paraId="0F116100" w14:textId="77777777" w:rsidR="00B73280" w:rsidRDefault="00B73280"/>
    <w:p w14:paraId="28C30888" w14:textId="77777777" w:rsidR="00D52171" w:rsidRPr="004C297A" w:rsidRDefault="00DD2396" w:rsidP="00B05E4A">
      <w:pPr>
        <w:numPr>
          <w:ilvl w:val="0"/>
          <w:numId w:val="18"/>
        </w:numPr>
        <w:tabs>
          <w:tab w:val="clear" w:pos="720"/>
        </w:tabs>
        <w:spacing w:line="360" w:lineRule="auto"/>
        <w:ind w:left="360"/>
        <w:jc w:val="both"/>
        <w:rPr>
          <w:noProof/>
        </w:rPr>
      </w:pPr>
      <w:r>
        <w:rPr>
          <w:noProof/>
        </w:rPr>
        <w:t>Odosielateľ</w:t>
      </w:r>
      <w:r w:rsidRPr="00525135">
        <w:rPr>
          <w:szCs w:val="22"/>
        </w:rPr>
        <w:t xml:space="preserve"> </w:t>
      </w:r>
      <w:r>
        <w:rPr>
          <w:szCs w:val="22"/>
        </w:rPr>
        <w:t>správy</w:t>
      </w:r>
      <w:r w:rsidRPr="00525135">
        <w:rPr>
          <w:szCs w:val="22"/>
        </w:rPr>
        <w:t xml:space="preserve"> pripraví dátový súbor </w:t>
      </w:r>
      <w:r w:rsidRPr="004C297A">
        <w:rPr>
          <w:szCs w:val="22"/>
        </w:rPr>
        <w:t>pre jednotlivé odberné</w:t>
      </w:r>
      <w:r w:rsidR="00AC0A96" w:rsidRPr="004C297A">
        <w:rPr>
          <w:szCs w:val="22"/>
        </w:rPr>
        <w:t>/odovzdávacie</w:t>
      </w:r>
      <w:r w:rsidRPr="004C297A">
        <w:rPr>
          <w:szCs w:val="22"/>
        </w:rPr>
        <w:t xml:space="preserve"> miesto podľa </w:t>
      </w:r>
      <w:r w:rsidR="00287A03" w:rsidRPr="004C297A">
        <w:rPr>
          <w:szCs w:val="22"/>
        </w:rPr>
        <w:t>TŠVD</w:t>
      </w:r>
      <w:r w:rsidRPr="004C297A">
        <w:rPr>
          <w:szCs w:val="22"/>
        </w:rPr>
        <w:t xml:space="preserve">. </w:t>
      </w:r>
    </w:p>
    <w:p w14:paraId="5D2B007A" w14:textId="77777777" w:rsidR="00DD2396" w:rsidRPr="004C297A" w:rsidRDefault="00DD2396" w:rsidP="00DD2396">
      <w:pPr>
        <w:spacing w:line="360" w:lineRule="auto"/>
        <w:ind w:left="360"/>
        <w:jc w:val="both"/>
        <w:rPr>
          <w:noProof/>
        </w:rPr>
      </w:pPr>
      <w:r w:rsidRPr="004C297A">
        <w:rPr>
          <w:szCs w:val="22"/>
        </w:rPr>
        <w:t>Názov dátového súboru je v tvare EIC-REFERENCENUMBER.xml</w:t>
      </w:r>
      <w:r w:rsidR="009E5603" w:rsidRPr="004C297A">
        <w:rPr>
          <w:szCs w:val="22"/>
        </w:rPr>
        <w:t>, kde:</w:t>
      </w:r>
    </w:p>
    <w:p w14:paraId="55BE3591" w14:textId="0B8555D2" w:rsidR="00D52171" w:rsidRPr="00E17B9B" w:rsidRDefault="00DD2396" w:rsidP="00B05E4A">
      <w:pPr>
        <w:numPr>
          <w:ilvl w:val="0"/>
          <w:numId w:val="20"/>
        </w:numPr>
        <w:spacing w:line="360" w:lineRule="auto"/>
        <w:jc w:val="both"/>
        <w:rPr>
          <w:noProof/>
        </w:rPr>
      </w:pPr>
      <w:r w:rsidRPr="004C297A">
        <w:rPr>
          <w:b/>
          <w:szCs w:val="22"/>
        </w:rPr>
        <w:t>EIC</w:t>
      </w:r>
      <w:r w:rsidRPr="004C297A">
        <w:rPr>
          <w:szCs w:val="22"/>
        </w:rPr>
        <w:t xml:space="preserve"> je EIC kód príslušného OM</w:t>
      </w:r>
      <w:r w:rsidR="00B16CEC" w:rsidRPr="004C297A">
        <w:rPr>
          <w:szCs w:val="22"/>
        </w:rPr>
        <w:t>/</w:t>
      </w:r>
      <w:r w:rsidR="00B16CEC" w:rsidRPr="00E17B9B">
        <w:rPr>
          <w:szCs w:val="22"/>
        </w:rPr>
        <w:t>O</w:t>
      </w:r>
      <w:r w:rsidR="009C55F0" w:rsidRPr="00E17B9B">
        <w:rPr>
          <w:szCs w:val="22"/>
        </w:rPr>
        <w:t>D</w:t>
      </w:r>
      <w:r w:rsidR="00B16CEC" w:rsidRPr="00E17B9B">
        <w:rPr>
          <w:szCs w:val="22"/>
        </w:rPr>
        <w:t>OM</w:t>
      </w:r>
      <w:r w:rsidR="00ED1017" w:rsidRPr="00E17B9B">
        <w:rPr>
          <w:szCs w:val="22"/>
        </w:rPr>
        <w:t xml:space="preserve"> – 16 znakov</w:t>
      </w:r>
    </w:p>
    <w:p w14:paraId="7D19CF11" w14:textId="77777777" w:rsidR="00D52171" w:rsidRPr="00E17B9B" w:rsidRDefault="009E5603" w:rsidP="00B05E4A">
      <w:pPr>
        <w:numPr>
          <w:ilvl w:val="0"/>
          <w:numId w:val="20"/>
        </w:numPr>
        <w:spacing w:line="360" w:lineRule="auto"/>
        <w:jc w:val="both"/>
        <w:rPr>
          <w:noProof/>
        </w:rPr>
      </w:pPr>
      <w:r w:rsidRPr="00E17B9B">
        <w:rPr>
          <w:b/>
          <w:szCs w:val="22"/>
        </w:rPr>
        <w:t>Pomlčka “-“</w:t>
      </w:r>
      <w:r w:rsidRPr="00E17B9B">
        <w:rPr>
          <w:szCs w:val="22"/>
        </w:rPr>
        <w:t xml:space="preserve"> je oddeľovač</w:t>
      </w:r>
    </w:p>
    <w:p w14:paraId="6229C5BF" w14:textId="77777777" w:rsidR="00D52171" w:rsidRPr="00E17B9B" w:rsidRDefault="00DD2396" w:rsidP="00B05E4A">
      <w:pPr>
        <w:numPr>
          <w:ilvl w:val="0"/>
          <w:numId w:val="20"/>
        </w:numPr>
        <w:spacing w:line="360" w:lineRule="auto"/>
        <w:jc w:val="both"/>
        <w:rPr>
          <w:noProof/>
        </w:rPr>
      </w:pPr>
      <w:r w:rsidRPr="00E17B9B">
        <w:rPr>
          <w:b/>
          <w:szCs w:val="22"/>
        </w:rPr>
        <w:t>REFERENCENUMBER</w:t>
      </w:r>
      <w:r w:rsidRPr="00E17B9B">
        <w:rPr>
          <w:szCs w:val="22"/>
        </w:rPr>
        <w:t xml:space="preserve"> je obsah poľa REFERENCENUMBER v segmente UNH v</w:t>
      </w:r>
      <w:r w:rsidR="009E5603" w:rsidRPr="00E17B9B">
        <w:rPr>
          <w:szCs w:val="22"/>
        </w:rPr>
        <w:t xml:space="preserve"> samotnom </w:t>
      </w:r>
      <w:proofErr w:type="spellStart"/>
      <w:r w:rsidRPr="00E17B9B">
        <w:rPr>
          <w:szCs w:val="22"/>
        </w:rPr>
        <w:t>xml</w:t>
      </w:r>
      <w:proofErr w:type="spellEnd"/>
      <w:r w:rsidRPr="00E17B9B">
        <w:rPr>
          <w:szCs w:val="22"/>
        </w:rPr>
        <w:t xml:space="preserve"> súbore</w:t>
      </w:r>
      <w:r w:rsidR="00ED1017" w:rsidRPr="00E17B9B">
        <w:rPr>
          <w:szCs w:val="22"/>
        </w:rPr>
        <w:t xml:space="preserve"> – maximálne 14 znakov</w:t>
      </w:r>
    </w:p>
    <w:p w14:paraId="779412EA" w14:textId="77777777" w:rsidR="00D52171" w:rsidRPr="00E17B9B" w:rsidRDefault="001D3F4B" w:rsidP="00B05E4A">
      <w:pPr>
        <w:numPr>
          <w:ilvl w:val="0"/>
          <w:numId w:val="20"/>
        </w:numPr>
        <w:spacing w:line="360" w:lineRule="auto"/>
        <w:jc w:val="both"/>
        <w:rPr>
          <w:noProof/>
        </w:rPr>
      </w:pPr>
      <w:r w:rsidRPr="00E17B9B">
        <w:rPr>
          <w:szCs w:val="22"/>
        </w:rPr>
        <w:t>„</w:t>
      </w:r>
      <w:r w:rsidR="009E5603" w:rsidRPr="00E17B9B">
        <w:rPr>
          <w:b/>
          <w:szCs w:val="22"/>
        </w:rPr>
        <w:t>.</w:t>
      </w:r>
      <w:proofErr w:type="spellStart"/>
      <w:r w:rsidR="009E5603" w:rsidRPr="00E17B9B">
        <w:rPr>
          <w:b/>
          <w:szCs w:val="22"/>
        </w:rPr>
        <w:t>xml</w:t>
      </w:r>
      <w:proofErr w:type="spellEnd"/>
      <w:r w:rsidRPr="00E17B9B">
        <w:rPr>
          <w:szCs w:val="22"/>
        </w:rPr>
        <w:t>“</w:t>
      </w:r>
      <w:r w:rsidR="009E5603" w:rsidRPr="00E17B9B">
        <w:rPr>
          <w:szCs w:val="22"/>
        </w:rPr>
        <w:t xml:space="preserve"> je prípona súboru typu XML</w:t>
      </w:r>
    </w:p>
    <w:p w14:paraId="06A695BF" w14:textId="77777777" w:rsidR="00D52171" w:rsidRPr="00E17B9B" w:rsidRDefault="00DD2396" w:rsidP="00B05E4A">
      <w:pPr>
        <w:numPr>
          <w:ilvl w:val="0"/>
          <w:numId w:val="18"/>
        </w:numPr>
        <w:tabs>
          <w:tab w:val="clear" w:pos="720"/>
        </w:tabs>
        <w:spacing w:line="360" w:lineRule="auto"/>
        <w:ind w:left="360"/>
        <w:jc w:val="both"/>
        <w:rPr>
          <w:noProof/>
        </w:rPr>
      </w:pPr>
      <w:r w:rsidRPr="00E17B9B">
        <w:rPr>
          <w:noProof/>
        </w:rPr>
        <w:t>Ku každému takto vytvorenému súboru bude následne vygenerovaná emailová správa v nasledujúcej štruktúre:</w:t>
      </w:r>
    </w:p>
    <w:p w14:paraId="3FCB61E1" w14:textId="77777777" w:rsidR="00D52171" w:rsidRPr="00E17B9B" w:rsidRDefault="00DD2396" w:rsidP="00B05E4A">
      <w:pPr>
        <w:pStyle w:val="Default"/>
        <w:numPr>
          <w:ilvl w:val="0"/>
          <w:numId w:val="17"/>
        </w:numPr>
        <w:spacing w:after="137"/>
        <w:rPr>
          <w:sz w:val="22"/>
          <w:szCs w:val="22"/>
        </w:rPr>
      </w:pPr>
      <w:r w:rsidRPr="00E17B9B">
        <w:rPr>
          <w:sz w:val="22"/>
          <w:szCs w:val="22"/>
          <w:u w:val="single"/>
        </w:rPr>
        <w:t>Predmet</w:t>
      </w:r>
      <w:r w:rsidRPr="00E17B9B">
        <w:rPr>
          <w:sz w:val="22"/>
          <w:szCs w:val="22"/>
        </w:rPr>
        <w:t xml:space="preserve"> e-mailu bude obsahovať: </w:t>
      </w:r>
    </w:p>
    <w:p w14:paraId="7876D5FE" w14:textId="77777777" w:rsidR="00CB377A" w:rsidRPr="00E17B9B" w:rsidRDefault="00DD2396" w:rsidP="00B05E4A">
      <w:pPr>
        <w:pStyle w:val="Default"/>
        <w:numPr>
          <w:ilvl w:val="2"/>
          <w:numId w:val="22"/>
        </w:numPr>
        <w:rPr>
          <w:sz w:val="22"/>
          <w:szCs w:val="22"/>
        </w:rPr>
      </w:pPr>
      <w:r w:rsidRPr="00E17B9B">
        <w:rPr>
          <w:sz w:val="22"/>
          <w:szCs w:val="22"/>
        </w:rPr>
        <w:t xml:space="preserve">Kód transakcie – 3 znaky </w:t>
      </w:r>
    </w:p>
    <w:p w14:paraId="01FC68A3" w14:textId="77777777" w:rsidR="00CB377A" w:rsidRPr="00E17B9B" w:rsidRDefault="00DD2396" w:rsidP="00B05E4A">
      <w:pPr>
        <w:pStyle w:val="Default"/>
        <w:numPr>
          <w:ilvl w:val="2"/>
          <w:numId w:val="22"/>
        </w:numPr>
        <w:rPr>
          <w:sz w:val="22"/>
          <w:szCs w:val="22"/>
        </w:rPr>
      </w:pPr>
      <w:r w:rsidRPr="00E17B9B">
        <w:rPr>
          <w:sz w:val="22"/>
          <w:szCs w:val="22"/>
        </w:rPr>
        <w:t xml:space="preserve">Oddeľovač – “-“ pomlčka </w:t>
      </w:r>
    </w:p>
    <w:p w14:paraId="4B46F654" w14:textId="153A0221" w:rsidR="00CB377A" w:rsidRPr="00E17B9B" w:rsidRDefault="00DD2396" w:rsidP="00B05E4A">
      <w:pPr>
        <w:pStyle w:val="Default"/>
        <w:numPr>
          <w:ilvl w:val="2"/>
          <w:numId w:val="22"/>
        </w:numPr>
        <w:rPr>
          <w:sz w:val="22"/>
          <w:szCs w:val="22"/>
        </w:rPr>
      </w:pPr>
      <w:r w:rsidRPr="00E17B9B">
        <w:rPr>
          <w:sz w:val="22"/>
          <w:szCs w:val="22"/>
        </w:rPr>
        <w:t>EIC kód OM</w:t>
      </w:r>
      <w:r w:rsidR="00B16CEC" w:rsidRPr="00E17B9B">
        <w:rPr>
          <w:sz w:val="22"/>
          <w:szCs w:val="22"/>
        </w:rPr>
        <w:t>/O</w:t>
      </w:r>
      <w:r w:rsidR="009C55F0" w:rsidRPr="00E17B9B">
        <w:rPr>
          <w:sz w:val="22"/>
          <w:szCs w:val="22"/>
        </w:rPr>
        <w:t>D</w:t>
      </w:r>
      <w:r w:rsidR="00B16CEC" w:rsidRPr="00E17B9B">
        <w:rPr>
          <w:sz w:val="22"/>
          <w:szCs w:val="22"/>
        </w:rPr>
        <w:t>OM</w:t>
      </w:r>
      <w:r w:rsidRPr="00E17B9B">
        <w:rPr>
          <w:sz w:val="22"/>
          <w:szCs w:val="22"/>
        </w:rPr>
        <w:t xml:space="preserve"> – 16 znakov</w:t>
      </w:r>
    </w:p>
    <w:p w14:paraId="7C64C86F" w14:textId="77777777" w:rsidR="00CB377A" w:rsidRPr="00E17B9B" w:rsidRDefault="00DD2396" w:rsidP="00B05E4A">
      <w:pPr>
        <w:pStyle w:val="Default"/>
        <w:numPr>
          <w:ilvl w:val="2"/>
          <w:numId w:val="22"/>
        </w:numPr>
        <w:rPr>
          <w:sz w:val="22"/>
          <w:szCs w:val="22"/>
        </w:rPr>
      </w:pPr>
      <w:r w:rsidRPr="00E17B9B">
        <w:rPr>
          <w:noProof/>
          <w:sz w:val="22"/>
          <w:szCs w:val="22"/>
        </w:rPr>
        <w:t>Oddeľovač – “-“  (pomĺčka)</w:t>
      </w:r>
    </w:p>
    <w:p w14:paraId="416A4BF3" w14:textId="77777777" w:rsidR="00CB377A" w:rsidRPr="00E17B9B" w:rsidRDefault="00DD2396" w:rsidP="00B05E4A">
      <w:pPr>
        <w:numPr>
          <w:ilvl w:val="2"/>
          <w:numId w:val="22"/>
        </w:numPr>
        <w:jc w:val="both"/>
        <w:rPr>
          <w:noProof/>
          <w:szCs w:val="22"/>
        </w:rPr>
      </w:pPr>
      <w:r w:rsidRPr="00E17B9B">
        <w:rPr>
          <w:noProof/>
          <w:szCs w:val="22"/>
        </w:rPr>
        <w:t>voľný text - voľný text definovaný odosielateľom</w:t>
      </w:r>
    </w:p>
    <w:p w14:paraId="25F08C69" w14:textId="6D705F3D" w:rsidR="00D52171" w:rsidRPr="00E17B9B" w:rsidRDefault="00DD2396" w:rsidP="00B05E4A">
      <w:pPr>
        <w:pStyle w:val="Default"/>
        <w:numPr>
          <w:ilvl w:val="0"/>
          <w:numId w:val="17"/>
        </w:numPr>
        <w:spacing w:after="134"/>
        <w:rPr>
          <w:sz w:val="22"/>
          <w:szCs w:val="22"/>
        </w:rPr>
      </w:pPr>
      <w:r w:rsidRPr="00E17B9B">
        <w:rPr>
          <w:sz w:val="22"/>
          <w:szCs w:val="22"/>
          <w:u w:val="single"/>
        </w:rPr>
        <w:t>Prílohou je práve jeden dátový súbor</w:t>
      </w:r>
      <w:r w:rsidRPr="00E17B9B">
        <w:rPr>
          <w:sz w:val="22"/>
          <w:szCs w:val="22"/>
        </w:rPr>
        <w:t xml:space="preserve"> s informáciami o danom OM</w:t>
      </w:r>
      <w:r w:rsidR="00B16CEC" w:rsidRPr="00E17B9B">
        <w:rPr>
          <w:sz w:val="22"/>
          <w:szCs w:val="22"/>
        </w:rPr>
        <w:t>/O</w:t>
      </w:r>
      <w:r w:rsidR="009C55F0" w:rsidRPr="00E17B9B">
        <w:rPr>
          <w:sz w:val="22"/>
          <w:szCs w:val="22"/>
        </w:rPr>
        <w:t>D</w:t>
      </w:r>
      <w:r w:rsidR="00B16CEC" w:rsidRPr="00E17B9B">
        <w:rPr>
          <w:sz w:val="22"/>
          <w:szCs w:val="22"/>
        </w:rPr>
        <w:t>OM</w:t>
      </w:r>
      <w:r w:rsidRPr="00E17B9B">
        <w:rPr>
          <w:sz w:val="22"/>
          <w:szCs w:val="22"/>
        </w:rPr>
        <w:t xml:space="preserve"> </w:t>
      </w:r>
    </w:p>
    <w:p w14:paraId="18475789" w14:textId="77777777" w:rsidR="00DD2396" w:rsidRDefault="00DD2396" w:rsidP="00DD2396">
      <w:pPr>
        <w:pStyle w:val="Default"/>
        <w:spacing w:after="134"/>
        <w:ind w:left="720"/>
        <w:rPr>
          <w:sz w:val="22"/>
          <w:szCs w:val="22"/>
        </w:rPr>
      </w:pPr>
      <w:r>
        <w:rPr>
          <w:sz w:val="22"/>
          <w:szCs w:val="22"/>
        </w:rPr>
        <w:t>- Dátový súbor je komprimovaný vo formáte ZIP alebo priamo XML</w:t>
      </w:r>
    </w:p>
    <w:p w14:paraId="03F5EFE0" w14:textId="77777777" w:rsidR="00DD2396" w:rsidRDefault="00DD2396" w:rsidP="00DD2396">
      <w:pPr>
        <w:ind w:left="360" w:firstLine="349"/>
        <w:jc w:val="both"/>
        <w:rPr>
          <w:b/>
          <w:i/>
          <w:noProof/>
          <w:szCs w:val="22"/>
        </w:rPr>
      </w:pPr>
      <w:r w:rsidRPr="00FF0670">
        <w:rPr>
          <w:noProof/>
          <w:szCs w:val="22"/>
          <w:u w:val="single"/>
        </w:rPr>
        <w:t>Príklad</w:t>
      </w:r>
      <w:r>
        <w:rPr>
          <w:noProof/>
          <w:szCs w:val="22"/>
          <w:u w:val="single"/>
        </w:rPr>
        <w:t xml:space="preserve"> 1</w:t>
      </w:r>
      <w:r w:rsidRPr="00FF0670">
        <w:rPr>
          <w:noProof/>
          <w:szCs w:val="22"/>
          <w:u w:val="single"/>
        </w:rPr>
        <w:t>:</w:t>
      </w:r>
      <w:r>
        <w:rPr>
          <w:b/>
          <w:i/>
          <w:noProof/>
          <w:szCs w:val="22"/>
        </w:rPr>
        <w:t xml:space="preserve"> </w:t>
      </w:r>
      <w:r w:rsidRPr="00FF0670">
        <w:rPr>
          <w:b/>
          <w:i/>
          <w:noProof/>
          <w:szCs w:val="22"/>
        </w:rPr>
        <w:t>EIC-</w:t>
      </w:r>
      <w:r w:rsidRPr="00F55A4B">
        <w:rPr>
          <w:b/>
          <w:szCs w:val="22"/>
        </w:rPr>
        <w:t>REFERENCENUMBER</w:t>
      </w:r>
      <w:r w:rsidRPr="00FF0670">
        <w:rPr>
          <w:b/>
          <w:i/>
          <w:noProof/>
          <w:szCs w:val="22"/>
        </w:rPr>
        <w:t>.</w:t>
      </w:r>
      <w:r>
        <w:rPr>
          <w:b/>
          <w:i/>
          <w:noProof/>
          <w:szCs w:val="22"/>
        </w:rPr>
        <w:t>xml</w:t>
      </w:r>
    </w:p>
    <w:p w14:paraId="0D001455" w14:textId="77777777" w:rsidR="00DD2396" w:rsidRPr="00952760" w:rsidRDefault="00DD2396" w:rsidP="00DD2396">
      <w:pPr>
        <w:ind w:firstLine="709"/>
        <w:jc w:val="both"/>
        <w:rPr>
          <w:szCs w:val="22"/>
        </w:rPr>
      </w:pPr>
      <w:r w:rsidRPr="00FF0670">
        <w:rPr>
          <w:noProof/>
          <w:szCs w:val="22"/>
          <w:u w:val="single"/>
        </w:rPr>
        <w:t>Príklad</w:t>
      </w:r>
      <w:r>
        <w:rPr>
          <w:noProof/>
          <w:szCs w:val="22"/>
          <w:u w:val="single"/>
        </w:rPr>
        <w:t xml:space="preserve"> 2</w:t>
      </w:r>
      <w:r w:rsidRPr="00FF0670">
        <w:rPr>
          <w:noProof/>
          <w:szCs w:val="22"/>
          <w:u w:val="single"/>
        </w:rPr>
        <w:t>:</w:t>
      </w:r>
      <w:r>
        <w:rPr>
          <w:b/>
          <w:i/>
          <w:noProof/>
          <w:szCs w:val="22"/>
        </w:rPr>
        <w:t xml:space="preserve"> </w:t>
      </w:r>
      <w:r w:rsidRPr="00FF0670">
        <w:rPr>
          <w:b/>
          <w:i/>
          <w:noProof/>
          <w:szCs w:val="22"/>
        </w:rPr>
        <w:t>EIC-</w:t>
      </w:r>
      <w:r w:rsidRPr="00F55A4B">
        <w:rPr>
          <w:b/>
          <w:szCs w:val="22"/>
        </w:rPr>
        <w:t>REFERENCENUMBER</w:t>
      </w:r>
      <w:r w:rsidRPr="00FF0670">
        <w:rPr>
          <w:b/>
          <w:i/>
          <w:noProof/>
          <w:szCs w:val="22"/>
        </w:rPr>
        <w:t>.</w:t>
      </w:r>
      <w:r>
        <w:rPr>
          <w:b/>
          <w:i/>
          <w:noProof/>
          <w:szCs w:val="22"/>
        </w:rPr>
        <w:t>zip</w:t>
      </w:r>
    </w:p>
    <w:p w14:paraId="5718BDF2" w14:textId="77777777" w:rsidR="00D52171" w:rsidRDefault="00DD2396" w:rsidP="00B05E4A">
      <w:pPr>
        <w:pStyle w:val="Default"/>
        <w:numPr>
          <w:ilvl w:val="0"/>
          <w:numId w:val="17"/>
        </w:numPr>
        <w:spacing w:after="137"/>
        <w:rPr>
          <w:sz w:val="22"/>
          <w:szCs w:val="22"/>
        </w:rPr>
      </w:pPr>
      <w:r w:rsidRPr="005A11A5">
        <w:rPr>
          <w:noProof/>
          <w:sz w:val="22"/>
          <w:szCs w:val="22"/>
          <w:u w:val="single"/>
        </w:rPr>
        <w:t>Telo správy</w:t>
      </w:r>
      <w:r w:rsidRPr="00952760">
        <w:rPr>
          <w:noProof/>
          <w:sz w:val="22"/>
          <w:szCs w:val="22"/>
        </w:rPr>
        <w:t xml:space="preserve"> </w:t>
      </w:r>
      <w:bookmarkStart w:id="40" w:name="OLE_LINK3"/>
      <w:bookmarkStart w:id="41" w:name="OLE_LINK4"/>
      <w:r w:rsidR="00BF426C">
        <w:rPr>
          <w:noProof/>
          <w:sz w:val="22"/>
          <w:szCs w:val="22"/>
        </w:rPr>
        <w:t>nie</w:t>
      </w:r>
      <w:r w:rsidR="003B2CED">
        <w:rPr>
          <w:noProof/>
          <w:sz w:val="22"/>
          <w:szCs w:val="22"/>
        </w:rPr>
        <w:t xml:space="preserve"> </w:t>
      </w:r>
      <w:r w:rsidR="00BF426C">
        <w:rPr>
          <w:noProof/>
          <w:sz w:val="22"/>
          <w:szCs w:val="22"/>
        </w:rPr>
        <w:t>je predmentom spracovania a akékoľvek informácie v ňom uvedené budú ignorované.</w:t>
      </w:r>
      <w:bookmarkEnd w:id="40"/>
      <w:bookmarkEnd w:id="41"/>
      <w:r w:rsidR="00BF426C">
        <w:rPr>
          <w:noProof/>
          <w:sz w:val="22"/>
          <w:szCs w:val="22"/>
        </w:rPr>
        <w:t xml:space="preserve"> </w:t>
      </w:r>
    </w:p>
    <w:p w14:paraId="6B3BC82D" w14:textId="77777777" w:rsidR="00DD2396" w:rsidRDefault="00DD2396" w:rsidP="00DD2396">
      <w:pPr>
        <w:pStyle w:val="Default"/>
        <w:spacing w:after="137"/>
        <w:ind w:left="720"/>
        <w:rPr>
          <w:sz w:val="22"/>
          <w:szCs w:val="22"/>
        </w:rPr>
      </w:pPr>
    </w:p>
    <w:p w14:paraId="6F7B4953" w14:textId="77777777" w:rsidR="00D52171" w:rsidRDefault="00DD2396" w:rsidP="00B05E4A">
      <w:pPr>
        <w:numPr>
          <w:ilvl w:val="0"/>
          <w:numId w:val="18"/>
        </w:numPr>
        <w:tabs>
          <w:tab w:val="clear" w:pos="720"/>
        </w:tabs>
        <w:spacing w:line="360" w:lineRule="auto"/>
        <w:ind w:left="360"/>
        <w:jc w:val="both"/>
        <w:rPr>
          <w:noProof/>
        </w:rPr>
      </w:pPr>
      <w:r w:rsidRPr="00611A94">
        <w:rPr>
          <w:noProof/>
        </w:rPr>
        <w:t>Email</w:t>
      </w:r>
      <w:r>
        <w:rPr>
          <w:noProof/>
        </w:rPr>
        <w:t>ová správa</w:t>
      </w:r>
      <w:r w:rsidRPr="00611A94">
        <w:rPr>
          <w:noProof/>
        </w:rPr>
        <w:t xml:space="preserve"> </w:t>
      </w:r>
      <w:r>
        <w:rPr>
          <w:szCs w:val="22"/>
        </w:rPr>
        <w:t>je podpísan</w:t>
      </w:r>
      <w:r w:rsidR="009E5603">
        <w:rPr>
          <w:szCs w:val="22"/>
        </w:rPr>
        <w:t>á</w:t>
      </w:r>
      <w:r>
        <w:rPr>
          <w:szCs w:val="22"/>
        </w:rPr>
        <w:t xml:space="preserve"> certifikátom odosielateľa</w:t>
      </w:r>
      <w:r w:rsidRPr="00611A94">
        <w:rPr>
          <w:noProof/>
        </w:rPr>
        <w:t>.</w:t>
      </w:r>
    </w:p>
    <w:p w14:paraId="67B8F368" w14:textId="77777777" w:rsidR="00D52171" w:rsidRDefault="00DD2396" w:rsidP="00B05E4A">
      <w:pPr>
        <w:numPr>
          <w:ilvl w:val="0"/>
          <w:numId w:val="18"/>
        </w:numPr>
        <w:tabs>
          <w:tab w:val="clear" w:pos="720"/>
        </w:tabs>
        <w:spacing w:line="360" w:lineRule="auto"/>
        <w:ind w:left="360"/>
        <w:jc w:val="both"/>
        <w:rPr>
          <w:noProof/>
        </w:rPr>
      </w:pPr>
      <w:r w:rsidRPr="00611A94">
        <w:rPr>
          <w:noProof/>
        </w:rPr>
        <w:t>Email</w:t>
      </w:r>
      <w:r>
        <w:rPr>
          <w:noProof/>
        </w:rPr>
        <w:t>ová správa</w:t>
      </w:r>
      <w:r w:rsidRPr="00611A94">
        <w:rPr>
          <w:noProof/>
        </w:rPr>
        <w:t xml:space="preserve"> bude zašifrovan</w:t>
      </w:r>
      <w:r>
        <w:rPr>
          <w:noProof/>
        </w:rPr>
        <w:t>á</w:t>
      </w:r>
      <w:r w:rsidRPr="00611A94">
        <w:rPr>
          <w:noProof/>
        </w:rPr>
        <w:t xml:space="preserve"> certifikátom príjemcu</w:t>
      </w:r>
      <w:r w:rsidR="009E5959">
        <w:rPr>
          <w:noProof/>
        </w:rPr>
        <w:t>.</w:t>
      </w:r>
    </w:p>
    <w:p w14:paraId="3D5EB92B" w14:textId="77777777" w:rsidR="00D52171" w:rsidRDefault="00DD2396" w:rsidP="00B05E4A">
      <w:pPr>
        <w:numPr>
          <w:ilvl w:val="0"/>
          <w:numId w:val="18"/>
        </w:numPr>
        <w:tabs>
          <w:tab w:val="clear" w:pos="720"/>
        </w:tabs>
        <w:spacing w:line="360" w:lineRule="auto"/>
        <w:ind w:left="360"/>
        <w:jc w:val="both"/>
        <w:rPr>
          <w:noProof/>
        </w:rPr>
      </w:pPr>
      <w:r>
        <w:rPr>
          <w:szCs w:val="22"/>
        </w:rPr>
        <w:t>Iba ak sú splnené tieto podmienky, môže byť e-mail zaslaný príjemcovi</w:t>
      </w:r>
      <w:r>
        <w:rPr>
          <w:noProof/>
        </w:rPr>
        <w:t>.</w:t>
      </w:r>
    </w:p>
    <w:p w14:paraId="75F27F09" w14:textId="77777777" w:rsidR="00D52171" w:rsidRDefault="00DD2396" w:rsidP="00B05E4A">
      <w:pPr>
        <w:numPr>
          <w:ilvl w:val="0"/>
          <w:numId w:val="18"/>
        </w:numPr>
        <w:tabs>
          <w:tab w:val="clear" w:pos="720"/>
        </w:tabs>
        <w:spacing w:line="360" w:lineRule="auto"/>
        <w:ind w:left="360"/>
        <w:jc w:val="both"/>
        <w:rPr>
          <w:noProof/>
        </w:rPr>
      </w:pPr>
      <w:r>
        <w:rPr>
          <w:noProof/>
        </w:rPr>
        <w:t>PDS</w:t>
      </w:r>
      <w:r w:rsidRPr="00D35ABD">
        <w:rPr>
          <w:noProof/>
        </w:rPr>
        <w:t xml:space="preserve"> po prijatí emailu na definovanej adrese, zabezpečí automatickú odpoveď, ktorá musí spĺňať nasledujúce kritéria:</w:t>
      </w:r>
    </w:p>
    <w:p w14:paraId="730062FE" w14:textId="77777777" w:rsidR="00CB377A" w:rsidRDefault="00DD2396" w:rsidP="00B05E4A">
      <w:pPr>
        <w:pStyle w:val="Default"/>
        <w:numPr>
          <w:ilvl w:val="1"/>
          <w:numId w:val="23"/>
        </w:numPr>
        <w:rPr>
          <w:sz w:val="22"/>
          <w:szCs w:val="22"/>
        </w:rPr>
      </w:pPr>
      <w:r w:rsidRPr="008A70FA">
        <w:rPr>
          <w:noProof/>
          <w:sz w:val="22"/>
          <w:szCs w:val="22"/>
        </w:rPr>
        <w:t>Subject bude v tvare – „RE:“ + subject z prijatého emailu</w:t>
      </w:r>
      <w:r w:rsidRPr="008A70FA">
        <w:rPr>
          <w:sz w:val="22"/>
          <w:szCs w:val="22"/>
        </w:rPr>
        <w:t xml:space="preserve"> </w:t>
      </w:r>
    </w:p>
    <w:p w14:paraId="70E2ABAC" w14:textId="77777777" w:rsidR="00CB377A" w:rsidRDefault="00DD2396" w:rsidP="00B05E4A">
      <w:pPr>
        <w:pStyle w:val="Default"/>
        <w:numPr>
          <w:ilvl w:val="1"/>
          <w:numId w:val="23"/>
        </w:numPr>
        <w:rPr>
          <w:sz w:val="22"/>
          <w:szCs w:val="22"/>
        </w:rPr>
      </w:pPr>
      <w:r w:rsidRPr="008A70FA">
        <w:rPr>
          <w:sz w:val="22"/>
          <w:szCs w:val="22"/>
        </w:rPr>
        <w:t xml:space="preserve">Bez informácií v texte e-mailu </w:t>
      </w:r>
      <w:proofErr w:type="spellStart"/>
      <w:r w:rsidRPr="008A70FA">
        <w:rPr>
          <w:sz w:val="22"/>
          <w:szCs w:val="22"/>
        </w:rPr>
        <w:t>t</w:t>
      </w:r>
      <w:r w:rsidR="00745105">
        <w:rPr>
          <w:sz w:val="22"/>
          <w:szCs w:val="22"/>
        </w:rPr>
        <w:t>.</w:t>
      </w:r>
      <w:r w:rsidRPr="008A70FA">
        <w:rPr>
          <w:sz w:val="22"/>
          <w:szCs w:val="22"/>
        </w:rPr>
        <w:t>j</w:t>
      </w:r>
      <w:proofErr w:type="spellEnd"/>
      <w:r w:rsidRPr="008A70FA">
        <w:rPr>
          <w:sz w:val="22"/>
          <w:szCs w:val="22"/>
        </w:rPr>
        <w:t xml:space="preserve">. telo e-mailu </w:t>
      </w:r>
      <w:r w:rsidR="00220F62" w:rsidRPr="008A70FA">
        <w:rPr>
          <w:noProof/>
          <w:sz w:val="22"/>
          <w:szCs w:val="22"/>
        </w:rPr>
        <w:t>nie</w:t>
      </w:r>
      <w:r w:rsidR="0054217C">
        <w:rPr>
          <w:noProof/>
          <w:sz w:val="22"/>
          <w:szCs w:val="22"/>
        </w:rPr>
        <w:t xml:space="preserve"> </w:t>
      </w:r>
      <w:r w:rsidR="00220F62" w:rsidRPr="008A70FA">
        <w:rPr>
          <w:noProof/>
          <w:sz w:val="22"/>
          <w:szCs w:val="22"/>
        </w:rPr>
        <w:t>je predmentom spracovania a akékoľvek informácie v ňom uvedené budú ignorované.</w:t>
      </w:r>
      <w:r w:rsidRPr="008A70FA" w:rsidDel="00F55A4B">
        <w:rPr>
          <w:sz w:val="22"/>
          <w:szCs w:val="22"/>
        </w:rPr>
        <w:t xml:space="preserve"> </w:t>
      </w:r>
    </w:p>
    <w:p w14:paraId="42E0D9FF" w14:textId="77777777" w:rsidR="00CB377A" w:rsidRDefault="00DD2396" w:rsidP="00B05E4A">
      <w:pPr>
        <w:pStyle w:val="Default"/>
        <w:numPr>
          <w:ilvl w:val="1"/>
          <w:numId w:val="23"/>
        </w:numPr>
        <w:rPr>
          <w:sz w:val="22"/>
          <w:szCs w:val="22"/>
        </w:rPr>
      </w:pPr>
      <w:r w:rsidRPr="008A70FA">
        <w:rPr>
          <w:sz w:val="22"/>
          <w:szCs w:val="22"/>
        </w:rPr>
        <w:t>Správa neobsahuje žiadne prílohy</w:t>
      </w:r>
    </w:p>
    <w:p w14:paraId="4717F6DC" w14:textId="77777777" w:rsidR="00CB377A" w:rsidRDefault="00220F62" w:rsidP="00B05E4A">
      <w:pPr>
        <w:pStyle w:val="Odsekzoznamu"/>
        <w:numPr>
          <w:ilvl w:val="1"/>
          <w:numId w:val="23"/>
        </w:numPr>
        <w:spacing w:line="360" w:lineRule="auto"/>
        <w:jc w:val="both"/>
        <w:rPr>
          <w:rFonts w:ascii="Arial" w:hAnsi="Arial" w:cs="Arial"/>
          <w:noProof/>
          <w:sz w:val="22"/>
          <w:szCs w:val="22"/>
        </w:rPr>
      </w:pPr>
      <w:r w:rsidRPr="008A70FA">
        <w:rPr>
          <w:rFonts w:ascii="Arial" w:hAnsi="Arial" w:cs="Arial"/>
          <w:noProof/>
          <w:sz w:val="22"/>
          <w:szCs w:val="22"/>
        </w:rPr>
        <w:t xml:space="preserve">Správa </w:t>
      </w:r>
      <w:r w:rsidRPr="008A70FA">
        <w:rPr>
          <w:rFonts w:ascii="Arial" w:hAnsi="Arial" w:cs="Arial"/>
          <w:sz w:val="22"/>
          <w:szCs w:val="22"/>
        </w:rPr>
        <w:t>je podpísaná certifikátom odosielateľa</w:t>
      </w:r>
      <w:r w:rsidRPr="008A70FA">
        <w:rPr>
          <w:rFonts w:ascii="Arial" w:hAnsi="Arial" w:cs="Arial"/>
          <w:noProof/>
          <w:sz w:val="22"/>
          <w:szCs w:val="22"/>
        </w:rPr>
        <w:t>.</w:t>
      </w:r>
    </w:p>
    <w:p w14:paraId="7D662CFC" w14:textId="77777777" w:rsidR="00DD2396" w:rsidRDefault="00DD2396" w:rsidP="00DD2396">
      <w:pPr>
        <w:pStyle w:val="Default"/>
        <w:ind w:left="1440"/>
        <w:rPr>
          <w:sz w:val="22"/>
          <w:szCs w:val="22"/>
        </w:rPr>
      </w:pPr>
    </w:p>
    <w:p w14:paraId="53D8C24C" w14:textId="77777777" w:rsidR="00084EA6" w:rsidRDefault="00084EA6" w:rsidP="00B05E4A">
      <w:pPr>
        <w:numPr>
          <w:ilvl w:val="0"/>
          <w:numId w:val="18"/>
        </w:numPr>
        <w:tabs>
          <w:tab w:val="clear" w:pos="720"/>
        </w:tabs>
        <w:spacing w:line="360" w:lineRule="auto"/>
        <w:ind w:left="360"/>
        <w:jc w:val="both"/>
        <w:rPr>
          <w:noProof/>
        </w:rPr>
      </w:pPr>
      <w:r w:rsidRPr="00D35ABD">
        <w:rPr>
          <w:noProof/>
        </w:rPr>
        <w:lastRenderedPageBreak/>
        <w:t>Dešifrovanie emailu</w:t>
      </w:r>
      <w:r w:rsidR="00EE0E5E">
        <w:rPr>
          <w:noProof/>
        </w:rPr>
        <w:t>.</w:t>
      </w:r>
    </w:p>
    <w:p w14:paraId="3DA2B61A" w14:textId="77777777" w:rsidR="00D52171" w:rsidRDefault="00DD2396" w:rsidP="00B05E4A">
      <w:pPr>
        <w:numPr>
          <w:ilvl w:val="0"/>
          <w:numId w:val="18"/>
        </w:numPr>
        <w:tabs>
          <w:tab w:val="clear" w:pos="720"/>
        </w:tabs>
        <w:spacing w:line="360" w:lineRule="auto"/>
        <w:ind w:left="360"/>
        <w:jc w:val="both"/>
        <w:rPr>
          <w:noProof/>
        </w:rPr>
      </w:pPr>
      <w:r w:rsidRPr="00D35ABD">
        <w:rPr>
          <w:noProof/>
        </w:rPr>
        <w:t>Overenie digitálneho podpisu</w:t>
      </w:r>
      <w:r w:rsidR="00EE0E5E">
        <w:rPr>
          <w:noProof/>
        </w:rPr>
        <w:t>.</w:t>
      </w:r>
    </w:p>
    <w:p w14:paraId="2630CAC7" w14:textId="77777777" w:rsidR="00D52171" w:rsidRDefault="00DD2396" w:rsidP="00B05E4A">
      <w:pPr>
        <w:numPr>
          <w:ilvl w:val="0"/>
          <w:numId w:val="18"/>
        </w:numPr>
        <w:tabs>
          <w:tab w:val="clear" w:pos="720"/>
        </w:tabs>
        <w:spacing w:line="360" w:lineRule="auto"/>
        <w:ind w:left="360"/>
        <w:jc w:val="both"/>
        <w:rPr>
          <w:noProof/>
        </w:rPr>
      </w:pPr>
      <w:r w:rsidRPr="006F63B9">
        <w:rPr>
          <w:noProof/>
        </w:rPr>
        <w:t>Dekomprimácia dátového súboru z prílohy (ak je použitá komprimácia zip).</w:t>
      </w:r>
    </w:p>
    <w:p w14:paraId="38E00B23" w14:textId="77777777" w:rsidR="00D52171" w:rsidRDefault="00DD2396" w:rsidP="00B05E4A">
      <w:pPr>
        <w:numPr>
          <w:ilvl w:val="0"/>
          <w:numId w:val="18"/>
        </w:numPr>
        <w:tabs>
          <w:tab w:val="clear" w:pos="720"/>
        </w:tabs>
        <w:spacing w:line="360" w:lineRule="auto"/>
        <w:ind w:left="360"/>
        <w:jc w:val="both"/>
        <w:rPr>
          <w:noProof/>
        </w:rPr>
      </w:pPr>
      <w:r w:rsidRPr="006F63B9">
        <w:rPr>
          <w:noProof/>
        </w:rPr>
        <w:t xml:space="preserve">Ak sa nepodarí </w:t>
      </w:r>
      <w:r>
        <w:rPr>
          <w:noProof/>
        </w:rPr>
        <w:t xml:space="preserve">spracovať </w:t>
      </w:r>
      <w:r w:rsidRPr="006F63B9">
        <w:rPr>
          <w:noProof/>
        </w:rPr>
        <w:t>správu je potrebné o tomto stave informovať odosielateľa preukázateľným spôsobom</w:t>
      </w:r>
      <w:r>
        <w:rPr>
          <w:noProof/>
        </w:rPr>
        <w:t xml:space="preserve">. </w:t>
      </w:r>
    </w:p>
    <w:p w14:paraId="06180533" w14:textId="77777777" w:rsidR="00D52171" w:rsidRPr="00523ABB" w:rsidRDefault="00DD2396" w:rsidP="00B05E4A">
      <w:pPr>
        <w:numPr>
          <w:ilvl w:val="0"/>
          <w:numId w:val="21"/>
        </w:numPr>
        <w:spacing w:line="360" w:lineRule="auto"/>
        <w:jc w:val="both"/>
        <w:rPr>
          <w:noProof/>
        </w:rPr>
      </w:pPr>
      <w:r>
        <w:rPr>
          <w:noProof/>
        </w:rPr>
        <w:t>PDS na tento účel využíva xml správu Z99 vo formáte APERAK</w:t>
      </w:r>
      <w:r w:rsidR="00457813">
        <w:rPr>
          <w:noProof/>
        </w:rPr>
        <w:t xml:space="preserve">, pričom jej odoslaním </w:t>
      </w:r>
      <w:r>
        <w:rPr>
          <w:noProof/>
        </w:rPr>
        <w:t>PDS</w:t>
      </w:r>
      <w:r w:rsidR="00457813" w:rsidRPr="00457813">
        <w:rPr>
          <w:noProof/>
        </w:rPr>
        <w:t xml:space="preserve"> </w:t>
      </w:r>
      <w:r w:rsidR="00C65E4D">
        <w:rPr>
          <w:noProof/>
        </w:rPr>
        <w:t xml:space="preserve">zároveň </w:t>
      </w:r>
      <w:r w:rsidR="00457813">
        <w:rPr>
          <w:noProof/>
        </w:rPr>
        <w:t>oznamuje, že</w:t>
      </w:r>
      <w:r>
        <w:rPr>
          <w:noProof/>
        </w:rPr>
        <w:t xml:space="preserve"> považuje </w:t>
      </w:r>
      <w:r w:rsidR="00457813">
        <w:rPr>
          <w:noProof/>
        </w:rPr>
        <w:t xml:space="preserve">príslušný </w:t>
      </w:r>
      <w:r w:rsidR="00C65E4D">
        <w:rPr>
          <w:noProof/>
        </w:rPr>
        <w:t>krok</w:t>
      </w:r>
      <w:r>
        <w:rPr>
          <w:noProof/>
        </w:rPr>
        <w:t xml:space="preserve"> proces</w:t>
      </w:r>
      <w:r w:rsidR="00C65E4D">
        <w:rPr>
          <w:noProof/>
        </w:rPr>
        <w:t>u</w:t>
      </w:r>
      <w:r>
        <w:rPr>
          <w:noProof/>
        </w:rPr>
        <w:t xml:space="preserve"> za nezapočatý.</w:t>
      </w:r>
      <w:r w:rsidR="00B42B43">
        <w:rPr>
          <w:noProof/>
        </w:rPr>
        <w:t xml:space="preserve"> </w:t>
      </w:r>
      <w:r w:rsidR="00B42B43" w:rsidRPr="00523ABB">
        <w:rPr>
          <w:noProof/>
        </w:rPr>
        <w:t xml:space="preserve">V </w:t>
      </w:r>
      <w:r w:rsidR="00B42B43" w:rsidRPr="00523ABB">
        <w:t>prípade komunikačnej chyby, môže PDS odpovedať nešifrovanou správou Z99.</w:t>
      </w:r>
      <w:r w:rsidR="00B42B43" w:rsidRPr="00523ABB">
        <w:rPr>
          <w:noProof/>
        </w:rPr>
        <w:t xml:space="preserve"> </w:t>
      </w:r>
    </w:p>
    <w:p w14:paraId="628C33F1" w14:textId="77777777" w:rsidR="00D52171" w:rsidRPr="004C297A" w:rsidRDefault="00DD2396" w:rsidP="00B05E4A">
      <w:pPr>
        <w:numPr>
          <w:ilvl w:val="0"/>
          <w:numId w:val="21"/>
        </w:numPr>
        <w:spacing w:line="360" w:lineRule="auto"/>
        <w:jc w:val="both"/>
        <w:rPr>
          <w:noProof/>
        </w:rPr>
      </w:pPr>
      <w:r w:rsidRPr="004C297A">
        <w:rPr>
          <w:noProof/>
        </w:rPr>
        <w:t>Dodávateľ</w:t>
      </w:r>
      <w:r w:rsidR="00AC0A96" w:rsidRPr="004C297A">
        <w:rPr>
          <w:noProof/>
        </w:rPr>
        <w:t>/SZ</w:t>
      </w:r>
      <w:r w:rsidRPr="004C297A">
        <w:rPr>
          <w:noProof/>
        </w:rPr>
        <w:t xml:space="preserve"> postupuje v zmysle dohody s príslušnou PDS.</w:t>
      </w:r>
    </w:p>
    <w:p w14:paraId="37B18A28" w14:textId="77777777" w:rsidR="00B23B23" w:rsidRPr="004C297A" w:rsidRDefault="00B23B23" w:rsidP="00B23B23">
      <w:r w:rsidRPr="004C297A">
        <w:rPr>
          <w:u w:val="single"/>
        </w:rPr>
        <w:t>Upozornenie:</w:t>
      </w:r>
      <w:r w:rsidRPr="004C297A">
        <w:t xml:space="preserve"> </w:t>
      </w:r>
    </w:p>
    <w:p w14:paraId="310DDFB2" w14:textId="77777777" w:rsidR="00B23B23" w:rsidRPr="004C297A" w:rsidRDefault="00B23B23" w:rsidP="00B23B23">
      <w:pPr>
        <w:rPr>
          <w:noProof/>
        </w:rPr>
      </w:pPr>
      <w:r w:rsidRPr="004C297A">
        <w:rPr>
          <w:iCs/>
          <w:noProof/>
        </w:rPr>
        <w:t>Opätovné odoslanie už odoslanej xml správy je možné len na základe vzájomnej dohody PDS a</w:t>
      </w:r>
      <w:r w:rsidR="00D33FF2" w:rsidRPr="004C297A">
        <w:rPr>
          <w:iCs/>
          <w:noProof/>
        </w:rPr>
        <w:t> </w:t>
      </w:r>
      <w:r w:rsidRPr="004C297A">
        <w:rPr>
          <w:iCs/>
          <w:noProof/>
        </w:rPr>
        <w:t>dodávateľa</w:t>
      </w:r>
      <w:r w:rsidR="00D33FF2" w:rsidRPr="004C297A">
        <w:rPr>
          <w:iCs/>
          <w:noProof/>
        </w:rPr>
        <w:t>/SZ</w:t>
      </w:r>
      <w:r w:rsidRPr="004C297A">
        <w:rPr>
          <w:iCs/>
          <w:noProof/>
        </w:rPr>
        <w:t>. Opätovným odoslaním xml správy sa nerealizujú opravy a zmeny procesov ani komunikovaných dát. V prípade potrieb opráv a zmien je potrebné iniciovať nový proces alebo využiť procesy reklamácie v zmysle T</w:t>
      </w:r>
      <w:r w:rsidR="0060462B" w:rsidRPr="004C297A">
        <w:rPr>
          <w:iCs/>
          <w:noProof/>
        </w:rPr>
        <w:t>Š</w:t>
      </w:r>
      <w:r w:rsidRPr="004C297A">
        <w:rPr>
          <w:iCs/>
          <w:noProof/>
        </w:rPr>
        <w:t>VD.</w:t>
      </w:r>
      <w:r w:rsidRPr="004C297A">
        <w:rPr>
          <w:noProof/>
        </w:rPr>
        <w:t xml:space="preserve"> </w:t>
      </w:r>
    </w:p>
    <w:p w14:paraId="7C4B8E38" w14:textId="77777777" w:rsidR="00D37F62" w:rsidRPr="004C297A" w:rsidRDefault="00D37F62" w:rsidP="00DD2396"/>
    <w:p w14:paraId="799C0362" w14:textId="77777777" w:rsidR="0048231A" w:rsidRPr="004C297A" w:rsidRDefault="00DD2396">
      <w:pPr>
        <w:pStyle w:val="Nadpis2"/>
      </w:pPr>
      <w:bookmarkStart w:id="42" w:name="_Toc169423601"/>
      <w:bookmarkStart w:id="43" w:name="_Toc295208281"/>
      <w:bookmarkStart w:id="44" w:name="_Toc125554020"/>
      <w:r w:rsidRPr="004C297A">
        <w:t>Identifikátory</w:t>
      </w:r>
      <w:bookmarkEnd w:id="42"/>
      <w:bookmarkEnd w:id="43"/>
      <w:bookmarkEnd w:id="44"/>
    </w:p>
    <w:p w14:paraId="713ACF58" w14:textId="77777777" w:rsidR="00DD2396" w:rsidRPr="004C297A" w:rsidRDefault="00DD2396" w:rsidP="00DD2396"/>
    <w:p w14:paraId="78314FD6" w14:textId="078EDD9A" w:rsidR="00DD2396" w:rsidRPr="006F63B9" w:rsidRDefault="00DD2396" w:rsidP="00DD2396">
      <w:pPr>
        <w:pStyle w:val="Zoznamsodrkami"/>
        <w:spacing w:line="360" w:lineRule="auto"/>
        <w:ind w:left="0" w:firstLine="0"/>
        <w:rPr>
          <w:noProof/>
        </w:rPr>
      </w:pPr>
      <w:r w:rsidRPr="004C297A">
        <w:rPr>
          <w:noProof/>
        </w:rPr>
        <w:t xml:space="preserve">Miesta </w:t>
      </w:r>
      <w:r w:rsidR="00D33FF2" w:rsidRPr="004C297A">
        <w:rPr>
          <w:noProof/>
        </w:rPr>
        <w:t>odberu</w:t>
      </w:r>
      <w:r w:rsidR="00D70EE3" w:rsidRPr="004C297A">
        <w:rPr>
          <w:noProof/>
        </w:rPr>
        <w:t>/dodávky</w:t>
      </w:r>
      <w:r w:rsidRPr="004C297A">
        <w:rPr>
          <w:noProof/>
        </w:rPr>
        <w:t xml:space="preserve"> a účas</w:t>
      </w:r>
      <w:r w:rsidR="00C65E4D" w:rsidRPr="004C297A">
        <w:rPr>
          <w:noProof/>
        </w:rPr>
        <w:t>t</w:t>
      </w:r>
      <w:r w:rsidRPr="004C297A">
        <w:rPr>
          <w:noProof/>
        </w:rPr>
        <w:t>níci trhu (subjekty</w:t>
      </w:r>
      <w:r w:rsidRPr="006F63B9">
        <w:rPr>
          <w:noProof/>
        </w:rPr>
        <w:t xml:space="preserve"> komunikácie</w:t>
      </w:r>
      <w:r>
        <w:rPr>
          <w:noProof/>
        </w:rPr>
        <w:t xml:space="preserve">) s elektrinou musia byť jednoznačne identifikované </w:t>
      </w:r>
      <w:r w:rsidRPr="006F63B9">
        <w:rPr>
          <w:noProof/>
        </w:rPr>
        <w:t xml:space="preserve">pomocou kódovania ETSO (European Transmission System Operator) </w:t>
      </w:r>
      <w:r>
        <w:rPr>
          <w:noProof/>
        </w:rPr>
        <w:t xml:space="preserve">v zmysle platnej legislatívy. </w:t>
      </w:r>
    </w:p>
    <w:p w14:paraId="16D0C21A" w14:textId="77777777" w:rsidR="00DD2396" w:rsidRPr="00F0172D" w:rsidRDefault="00DD2396" w:rsidP="00DD2396">
      <w:pPr>
        <w:pStyle w:val="Zoznamsodrkami"/>
        <w:spacing w:line="360" w:lineRule="auto"/>
        <w:ind w:left="0" w:firstLine="0"/>
        <w:rPr>
          <w:rFonts w:cs="Arial"/>
          <w:noProof/>
        </w:rPr>
      </w:pPr>
      <w:r w:rsidRPr="00F0172D">
        <w:rPr>
          <w:noProof/>
        </w:rPr>
        <w:t xml:space="preserve">Pre </w:t>
      </w:r>
      <w:r w:rsidR="00562151">
        <w:rPr>
          <w:noProof/>
        </w:rPr>
        <w:t xml:space="preserve">jednotlivé </w:t>
      </w:r>
      <w:r w:rsidRPr="00F0172D">
        <w:rPr>
          <w:noProof/>
        </w:rPr>
        <w:t xml:space="preserve">PDS </w:t>
      </w:r>
      <w:r w:rsidR="00562151">
        <w:rPr>
          <w:noProof/>
        </w:rPr>
        <w:t>sú</w:t>
      </w:r>
      <w:r w:rsidRPr="00F0172D">
        <w:rPr>
          <w:noProof/>
        </w:rPr>
        <w:t xml:space="preserve"> pridelen</w:t>
      </w:r>
      <w:r w:rsidR="00562151">
        <w:rPr>
          <w:noProof/>
        </w:rPr>
        <w:t>é</w:t>
      </w:r>
      <w:r w:rsidRPr="00F0172D">
        <w:rPr>
          <w:noProof/>
        </w:rPr>
        <w:t xml:space="preserve"> identifikátor</w:t>
      </w:r>
      <w:r w:rsidR="00562151">
        <w:rPr>
          <w:noProof/>
        </w:rPr>
        <w:t>y</w:t>
      </w:r>
      <w:r w:rsidRPr="00F0172D">
        <w:rPr>
          <w:noProof/>
        </w:rPr>
        <w:t>:</w:t>
      </w:r>
    </w:p>
    <w:p w14:paraId="61B30E93" w14:textId="77777777" w:rsidR="00CB377A" w:rsidRDefault="00DD2396" w:rsidP="00B05E4A">
      <w:pPr>
        <w:pStyle w:val="Zoznamsodrkami"/>
        <w:numPr>
          <w:ilvl w:val="0"/>
          <w:numId w:val="24"/>
        </w:numPr>
        <w:rPr>
          <w:rFonts w:cs="Arial"/>
          <w:b/>
          <w:szCs w:val="22"/>
        </w:rPr>
      </w:pPr>
      <w:r w:rsidRPr="00D37F62">
        <w:rPr>
          <w:rFonts w:cs="Arial"/>
          <w:b/>
          <w:noProof/>
          <w:szCs w:val="22"/>
        </w:rPr>
        <w:t>VSD, a.s.</w:t>
      </w:r>
      <w:r w:rsidR="00562151">
        <w:rPr>
          <w:rFonts w:cs="Arial"/>
          <w:b/>
          <w:noProof/>
          <w:szCs w:val="22"/>
        </w:rPr>
        <w:t>:</w:t>
      </w:r>
      <w:r w:rsidRPr="00D37F62">
        <w:rPr>
          <w:rFonts w:cs="Arial"/>
          <w:b/>
          <w:noProof/>
          <w:szCs w:val="22"/>
        </w:rPr>
        <w:t xml:space="preserve"> </w:t>
      </w:r>
      <w:r w:rsidR="00562151">
        <w:rPr>
          <w:rFonts w:cs="Arial"/>
          <w:b/>
          <w:noProof/>
          <w:szCs w:val="22"/>
        </w:rPr>
        <w:tab/>
      </w:r>
      <w:r w:rsidRPr="00D37F62">
        <w:rPr>
          <w:rFonts w:cs="Arial"/>
          <w:b/>
          <w:szCs w:val="22"/>
        </w:rPr>
        <w:t>24X-VSD--------P</w:t>
      </w:r>
    </w:p>
    <w:p w14:paraId="2D4300E9" w14:textId="77777777" w:rsidR="00CB377A" w:rsidRDefault="00755C6C" w:rsidP="00B05E4A">
      <w:pPr>
        <w:pStyle w:val="Zoznamsodrkami"/>
        <w:numPr>
          <w:ilvl w:val="0"/>
          <w:numId w:val="24"/>
        </w:numPr>
        <w:rPr>
          <w:rFonts w:cs="Arial"/>
          <w:szCs w:val="22"/>
        </w:rPr>
      </w:pPr>
      <w:r>
        <w:rPr>
          <w:rFonts w:cs="Arial"/>
          <w:b/>
          <w:szCs w:val="22"/>
        </w:rPr>
        <w:t>ZSD</w:t>
      </w:r>
      <w:r w:rsidR="00C52B64" w:rsidRPr="00C52B64">
        <w:rPr>
          <w:rFonts w:cs="Arial"/>
          <w:b/>
          <w:szCs w:val="22"/>
        </w:rPr>
        <w:t>, a.s.</w:t>
      </w:r>
      <w:r w:rsidR="00562151">
        <w:rPr>
          <w:rFonts w:cs="Arial"/>
          <w:b/>
          <w:szCs w:val="22"/>
        </w:rPr>
        <w:t>:</w:t>
      </w:r>
      <w:r w:rsidR="00DD2396" w:rsidRPr="00D37F62">
        <w:rPr>
          <w:rFonts w:cs="Arial"/>
          <w:b/>
          <w:szCs w:val="22"/>
        </w:rPr>
        <w:t xml:space="preserve"> </w:t>
      </w:r>
      <w:r w:rsidR="00562151">
        <w:rPr>
          <w:rFonts w:cs="Arial"/>
          <w:b/>
          <w:szCs w:val="22"/>
        </w:rPr>
        <w:tab/>
      </w:r>
      <w:r w:rsidR="00DD2396" w:rsidRPr="00D37F62">
        <w:rPr>
          <w:rStyle w:val="tx1"/>
          <w:rFonts w:cs="Arial"/>
          <w:szCs w:val="22"/>
        </w:rPr>
        <w:t>24X-ZSE-PDS----5</w:t>
      </w:r>
    </w:p>
    <w:p w14:paraId="7E86A682" w14:textId="77777777" w:rsidR="00CB377A" w:rsidRDefault="00DD2396" w:rsidP="00B05E4A">
      <w:pPr>
        <w:pStyle w:val="Zoznamsodrkami"/>
        <w:numPr>
          <w:ilvl w:val="0"/>
          <w:numId w:val="24"/>
        </w:numPr>
        <w:rPr>
          <w:rFonts w:cs="Arial"/>
          <w:b/>
          <w:noProof/>
          <w:szCs w:val="22"/>
        </w:rPr>
      </w:pPr>
      <w:r w:rsidRPr="00D37F62">
        <w:rPr>
          <w:rFonts w:cs="Arial"/>
          <w:b/>
          <w:szCs w:val="22"/>
        </w:rPr>
        <w:t>SS</w:t>
      </w:r>
      <w:r w:rsidRPr="00AE510B">
        <w:rPr>
          <w:rFonts w:cs="Arial"/>
          <w:b/>
          <w:szCs w:val="22"/>
        </w:rPr>
        <w:t>D, a.s</w:t>
      </w:r>
      <w:r w:rsidRPr="00AE510B">
        <w:rPr>
          <w:rFonts w:cs="Arial"/>
          <w:szCs w:val="22"/>
        </w:rPr>
        <w:t>.</w:t>
      </w:r>
      <w:r w:rsidR="00562151" w:rsidRPr="00AE510B">
        <w:rPr>
          <w:rFonts w:cs="Arial"/>
          <w:szCs w:val="22"/>
        </w:rPr>
        <w:t>:</w:t>
      </w:r>
      <w:r w:rsidRPr="00AE510B">
        <w:rPr>
          <w:rFonts w:cs="Arial"/>
          <w:szCs w:val="22"/>
        </w:rPr>
        <w:t xml:space="preserve"> </w:t>
      </w:r>
      <w:r w:rsidR="00562151" w:rsidRPr="00AE510B">
        <w:rPr>
          <w:rFonts w:cs="Arial"/>
          <w:szCs w:val="22"/>
        </w:rPr>
        <w:tab/>
      </w:r>
      <w:r w:rsidRPr="00AE510B">
        <w:rPr>
          <w:rStyle w:val="tx1"/>
          <w:rFonts w:cs="Arial"/>
          <w:szCs w:val="22"/>
        </w:rPr>
        <w:t>24X-SSE-PDS----F</w:t>
      </w:r>
    </w:p>
    <w:p w14:paraId="0EAECE74" w14:textId="77777777" w:rsidR="00D37F62" w:rsidRPr="004C297A" w:rsidRDefault="00DD2396" w:rsidP="00D37F62">
      <w:pPr>
        <w:pStyle w:val="Zoznamsodrkami"/>
        <w:spacing w:line="360" w:lineRule="auto"/>
        <w:ind w:left="0" w:firstLine="0"/>
        <w:rPr>
          <w:rFonts w:cs="Arial"/>
          <w:noProof/>
        </w:rPr>
      </w:pPr>
      <w:r>
        <w:rPr>
          <w:rFonts w:cs="Arial"/>
          <w:noProof/>
        </w:rPr>
        <w:t xml:space="preserve">EIC kód </w:t>
      </w:r>
      <w:r w:rsidRPr="004C297A">
        <w:rPr>
          <w:rFonts w:cs="Arial"/>
          <w:noProof/>
        </w:rPr>
        <w:t>odberného</w:t>
      </w:r>
      <w:r w:rsidR="00D33FF2" w:rsidRPr="004C297A">
        <w:rPr>
          <w:rFonts w:cs="Arial"/>
          <w:noProof/>
        </w:rPr>
        <w:t>/odovzdávacieho</w:t>
      </w:r>
      <w:r w:rsidRPr="004C297A">
        <w:rPr>
          <w:rFonts w:cs="Arial"/>
          <w:noProof/>
        </w:rPr>
        <w:t xml:space="preserve"> miesta je jednoznačným identifikátorom, na základe ktorého PDS generuje procesnú požiadavku v systéme PDS. PDS nepreberá zodpovednosť za nesprávnosť EIC kódu odberného</w:t>
      </w:r>
      <w:r w:rsidR="00D33FF2" w:rsidRPr="004C297A">
        <w:rPr>
          <w:rFonts w:cs="Arial"/>
          <w:noProof/>
        </w:rPr>
        <w:t>/odovzdávacieho</w:t>
      </w:r>
      <w:r w:rsidRPr="004C297A">
        <w:rPr>
          <w:rFonts w:cs="Arial"/>
          <w:noProof/>
        </w:rPr>
        <w:t xml:space="preserve"> miesta, ktorý je obsahom procesnej požiadavky doručenej zo strany žiadateľa (dodávateľa</w:t>
      </w:r>
      <w:r w:rsidR="00D33FF2" w:rsidRPr="004C297A">
        <w:rPr>
          <w:rFonts w:cs="Arial"/>
          <w:noProof/>
        </w:rPr>
        <w:t>/SZ</w:t>
      </w:r>
      <w:r w:rsidRPr="004C297A">
        <w:rPr>
          <w:rFonts w:cs="Arial"/>
          <w:noProof/>
        </w:rPr>
        <w:t>). PDS zároveň neakceptuje doručenie procesnej požiadavky po termíne z dôvodu opravy EIC kódu odberného</w:t>
      </w:r>
      <w:r w:rsidR="00D33FF2" w:rsidRPr="004C297A">
        <w:rPr>
          <w:rFonts w:cs="Arial"/>
          <w:noProof/>
        </w:rPr>
        <w:t>/odovzdávacieho</w:t>
      </w:r>
      <w:r w:rsidRPr="004C297A">
        <w:rPr>
          <w:rFonts w:cs="Arial"/>
          <w:noProof/>
        </w:rPr>
        <w:t xml:space="preserve"> miesta.</w:t>
      </w:r>
    </w:p>
    <w:p w14:paraId="6332EA1E" w14:textId="2D482165" w:rsidR="00B71D04" w:rsidRDefault="00B71D04">
      <w:pPr>
        <w:spacing w:after="0"/>
        <w:rPr>
          <w:rFonts w:cs="Arial"/>
          <w:noProof/>
          <w:szCs w:val="20"/>
          <w:lang w:eastAsia="cs-CZ"/>
        </w:rPr>
      </w:pPr>
      <w:r>
        <w:rPr>
          <w:rFonts w:cs="Arial"/>
          <w:noProof/>
        </w:rPr>
        <w:br w:type="page"/>
      </w:r>
    </w:p>
    <w:p w14:paraId="334C60A8" w14:textId="77777777" w:rsidR="0048231A" w:rsidRDefault="00DD2396">
      <w:pPr>
        <w:pStyle w:val="Nadpis2"/>
      </w:pPr>
      <w:bookmarkStart w:id="45" w:name="_Toc169423602"/>
      <w:bookmarkStart w:id="46" w:name="_Toc295208282"/>
      <w:bookmarkStart w:id="47" w:name="_Toc125554021"/>
      <w:r w:rsidRPr="006F63B9">
        <w:lastRenderedPageBreak/>
        <w:t>Použitie a formát dátumu a času</w:t>
      </w:r>
      <w:bookmarkEnd w:id="45"/>
      <w:bookmarkEnd w:id="46"/>
      <w:bookmarkEnd w:id="47"/>
    </w:p>
    <w:p w14:paraId="1424EC1E" w14:textId="77777777" w:rsidR="00DD2396" w:rsidRPr="006F63B9" w:rsidRDefault="00DD2396" w:rsidP="00DD2396"/>
    <w:p w14:paraId="678301A1" w14:textId="77777777" w:rsidR="00DD2396" w:rsidRPr="00FE6780" w:rsidRDefault="00DD2396" w:rsidP="00DD2396">
      <w:pPr>
        <w:pStyle w:val="Zoznamsodrkami"/>
        <w:ind w:left="0" w:firstLine="0"/>
        <w:rPr>
          <w:noProof/>
        </w:rPr>
      </w:pPr>
      <w:r w:rsidRPr="00FE6780">
        <w:rPr>
          <w:noProof/>
        </w:rPr>
        <w:t>Dátum a čas sú vždy uvádzané v aktuálnom platnom čase.</w:t>
      </w:r>
    </w:p>
    <w:p w14:paraId="27E26950" w14:textId="77777777" w:rsidR="00230F25" w:rsidRDefault="00DD2396">
      <w:pPr>
        <w:pStyle w:val="Zoznamsodrkami"/>
        <w:ind w:left="0" w:firstLine="0"/>
        <w:rPr>
          <w:noProof/>
        </w:rPr>
      </w:pPr>
      <w:r w:rsidRPr="00FE6780">
        <w:rPr>
          <w:noProof/>
        </w:rPr>
        <w:t>Periódy sú označené časom počiatku a konca periódy</w:t>
      </w:r>
    </w:p>
    <w:p w14:paraId="33EEE426" w14:textId="42AA4167" w:rsidR="00701EBC" w:rsidRDefault="00701EBC">
      <w:pPr>
        <w:spacing w:after="0"/>
        <w:rPr>
          <w:rFonts w:cs="Arial"/>
          <w:iCs/>
          <w:noProof/>
          <w:color w:val="000080"/>
          <w:kern w:val="32"/>
          <w:sz w:val="28"/>
          <w:szCs w:val="28"/>
        </w:rPr>
      </w:pPr>
      <w:bookmarkStart w:id="48" w:name="_Toc169423603"/>
      <w:bookmarkStart w:id="49" w:name="_Toc295208283"/>
    </w:p>
    <w:p w14:paraId="189BD507" w14:textId="77777777" w:rsidR="00B71D04" w:rsidRDefault="00B71D04">
      <w:pPr>
        <w:spacing w:after="0"/>
        <w:rPr>
          <w:rFonts w:cs="Arial"/>
          <w:iCs/>
          <w:noProof/>
          <w:color w:val="000080"/>
          <w:kern w:val="32"/>
          <w:sz w:val="28"/>
          <w:szCs w:val="28"/>
        </w:rPr>
      </w:pPr>
    </w:p>
    <w:p w14:paraId="6EB36795" w14:textId="77777777" w:rsidR="0048231A" w:rsidRDefault="00DD2396">
      <w:pPr>
        <w:pStyle w:val="Nadpis2"/>
      </w:pPr>
      <w:bookmarkStart w:id="50" w:name="_Toc125554022"/>
      <w:r w:rsidRPr="006F63B9">
        <w:t>Formát dátumu</w:t>
      </w:r>
      <w:bookmarkEnd w:id="48"/>
      <w:bookmarkEnd w:id="49"/>
      <w:bookmarkEnd w:id="50"/>
    </w:p>
    <w:p w14:paraId="7399C0E7" w14:textId="77777777" w:rsidR="00DD2396" w:rsidRPr="006F63B9" w:rsidRDefault="00DD2396" w:rsidP="00DD2396">
      <w:pPr>
        <w:rPr>
          <w:noProof/>
        </w:rPr>
      </w:pPr>
    </w:p>
    <w:p w14:paraId="6C8A4ED5" w14:textId="77777777" w:rsidR="00D27CCC" w:rsidRPr="00701EBC" w:rsidRDefault="00D27CCC" w:rsidP="00DD2396">
      <w:pPr>
        <w:rPr>
          <w:rFonts w:cs="Arial"/>
          <w:noProof/>
          <w:szCs w:val="20"/>
          <w:lang w:eastAsia="cs-CZ"/>
        </w:rPr>
      </w:pPr>
      <w:r w:rsidRPr="00701EBC">
        <w:rPr>
          <w:rFonts w:cs="Arial"/>
          <w:noProof/>
          <w:szCs w:val="20"/>
          <w:lang w:eastAsia="cs-CZ"/>
        </w:rPr>
        <w:t xml:space="preserve">Presný </w:t>
      </w:r>
      <w:r w:rsidR="000226BD" w:rsidRPr="00701EBC">
        <w:rPr>
          <w:rFonts w:cs="Arial"/>
          <w:noProof/>
          <w:szCs w:val="20"/>
          <w:lang w:eastAsia="cs-CZ"/>
        </w:rPr>
        <w:t>formát dátumu pre jednotlivé typy správ bude popísaný v implementačných príručkách.</w:t>
      </w:r>
    </w:p>
    <w:p w14:paraId="10FF3765" w14:textId="77777777" w:rsidR="00DD2396" w:rsidRPr="00701EBC" w:rsidRDefault="00DD2396" w:rsidP="00DD2396">
      <w:pPr>
        <w:rPr>
          <w:rFonts w:cs="Arial"/>
          <w:noProof/>
          <w:szCs w:val="20"/>
          <w:lang w:eastAsia="cs-CZ"/>
        </w:rPr>
      </w:pPr>
      <w:r w:rsidRPr="00701EBC">
        <w:rPr>
          <w:rFonts w:cs="Arial"/>
          <w:noProof/>
          <w:szCs w:val="20"/>
          <w:lang w:eastAsia="cs-CZ"/>
        </w:rPr>
        <w:t>Vlastný dátum je vyjadrený textovým reťazcom v tvare RRRRMMDDHHMM</w:t>
      </w:r>
      <w:r w:rsidR="000226BD" w:rsidRPr="00701EBC">
        <w:rPr>
          <w:rFonts w:cs="Arial"/>
          <w:noProof/>
          <w:szCs w:val="20"/>
          <w:lang w:eastAsia="cs-CZ"/>
        </w:rPr>
        <w:t xml:space="preserve"> alebo RRRRMMDD </w:t>
      </w:r>
      <w:r w:rsidRPr="00701EBC">
        <w:rPr>
          <w:rFonts w:cs="Arial"/>
          <w:noProof/>
          <w:szCs w:val="20"/>
          <w:lang w:eastAsia="cs-CZ"/>
        </w:rPr>
        <w:t>kde:</w:t>
      </w:r>
    </w:p>
    <w:p w14:paraId="29FCD477" w14:textId="77777777" w:rsidR="00DD2396" w:rsidRPr="006F63B9" w:rsidRDefault="00DD2396" w:rsidP="00DD2396">
      <w:pPr>
        <w:rPr>
          <w:noProof/>
        </w:rPr>
      </w:pPr>
      <w:r w:rsidRPr="006F63B9">
        <w:rPr>
          <w:noProof/>
        </w:rPr>
        <w:t>RRRR – kalendárny rok</w:t>
      </w:r>
    </w:p>
    <w:p w14:paraId="636FAA9A" w14:textId="77777777" w:rsidR="00DD2396" w:rsidRPr="006F63B9" w:rsidRDefault="00DD2396" w:rsidP="00DD2396">
      <w:pPr>
        <w:rPr>
          <w:noProof/>
        </w:rPr>
      </w:pPr>
      <w:r w:rsidRPr="006F63B9">
        <w:rPr>
          <w:noProof/>
        </w:rPr>
        <w:t>MM – kalendárny mesiac</w:t>
      </w:r>
    </w:p>
    <w:p w14:paraId="4DF0B9D3" w14:textId="77777777" w:rsidR="00DD2396" w:rsidRPr="006F63B9" w:rsidRDefault="00DD2396" w:rsidP="00DD2396">
      <w:pPr>
        <w:rPr>
          <w:noProof/>
        </w:rPr>
      </w:pPr>
      <w:r w:rsidRPr="006F63B9">
        <w:rPr>
          <w:noProof/>
        </w:rPr>
        <w:t>DD – kalendárny deň</w:t>
      </w:r>
    </w:p>
    <w:p w14:paraId="2715B25D" w14:textId="77777777" w:rsidR="00DD2396" w:rsidRPr="006F63B9" w:rsidRDefault="00DD2396" w:rsidP="00DD2396">
      <w:pPr>
        <w:rPr>
          <w:noProof/>
        </w:rPr>
      </w:pPr>
      <w:r w:rsidRPr="006F63B9">
        <w:rPr>
          <w:noProof/>
        </w:rPr>
        <w:t>HH – hodina dňa</w:t>
      </w:r>
    </w:p>
    <w:p w14:paraId="0668640B" w14:textId="77777777" w:rsidR="000226BD" w:rsidRDefault="00DD2396" w:rsidP="000226BD">
      <w:pPr>
        <w:rPr>
          <w:noProof/>
        </w:rPr>
      </w:pPr>
      <w:r w:rsidRPr="006F63B9">
        <w:rPr>
          <w:noProof/>
        </w:rPr>
        <w:t>MM – minúta hodiny</w:t>
      </w:r>
    </w:p>
    <w:p w14:paraId="6DD2ADB2" w14:textId="77777777" w:rsidR="000226BD" w:rsidRDefault="000226BD" w:rsidP="000226BD">
      <w:pPr>
        <w:rPr>
          <w:noProof/>
        </w:rPr>
      </w:pPr>
      <w:r w:rsidRPr="006F63B9">
        <w:rPr>
          <w:noProof/>
        </w:rPr>
        <w:t>Prvá 15-minútová perióda sa začína o 00:00 hod a končí o 00:15 hod. Posledná 15-minútová perióda sa začína o 23:45 hod a končí o 00:00 hod nasledovného dňa.</w:t>
      </w:r>
    </w:p>
    <w:p w14:paraId="465E6C3E" w14:textId="77777777" w:rsidR="000226BD" w:rsidRDefault="000226BD" w:rsidP="00DD2396">
      <w:pPr>
        <w:rPr>
          <w:noProof/>
        </w:rPr>
      </w:pPr>
    </w:p>
    <w:p w14:paraId="2F6B53A0" w14:textId="77777777" w:rsidR="00DD2396" w:rsidRDefault="00DD2396" w:rsidP="00DD2396">
      <w:pPr>
        <w:rPr>
          <w:noProof/>
        </w:rPr>
      </w:pPr>
    </w:p>
    <w:p w14:paraId="4373F771" w14:textId="77777777" w:rsidR="0048231A" w:rsidRDefault="00DD2396">
      <w:pPr>
        <w:pStyle w:val="Nadpis2"/>
      </w:pPr>
      <w:bookmarkStart w:id="51" w:name="_Toc169423604"/>
      <w:bookmarkStart w:id="52" w:name="_Toc295208284"/>
      <w:bookmarkStart w:id="53" w:name="_Toc125554023"/>
      <w:r w:rsidRPr="006F63B9">
        <w:t>Formát číselných údajov</w:t>
      </w:r>
      <w:bookmarkEnd w:id="51"/>
      <w:bookmarkEnd w:id="52"/>
      <w:bookmarkEnd w:id="53"/>
    </w:p>
    <w:p w14:paraId="52E88D7B" w14:textId="77777777" w:rsidR="00DD2396" w:rsidRDefault="00DD2396" w:rsidP="00DD2396"/>
    <w:tbl>
      <w:tblPr>
        <w:tblW w:w="8284" w:type="dxa"/>
        <w:tblInd w:w="55" w:type="dxa"/>
        <w:tblCellMar>
          <w:left w:w="70" w:type="dxa"/>
          <w:right w:w="70" w:type="dxa"/>
        </w:tblCellMar>
        <w:tblLook w:val="01E0" w:firstRow="1" w:lastRow="1" w:firstColumn="1" w:lastColumn="1" w:noHBand="0" w:noVBand="0"/>
      </w:tblPr>
      <w:tblGrid>
        <w:gridCol w:w="6108"/>
        <w:gridCol w:w="2176"/>
      </w:tblGrid>
      <w:tr w:rsidR="00DD2396" w:rsidRPr="004C0142" w14:paraId="26D60902" w14:textId="77777777" w:rsidTr="00DD2396">
        <w:trPr>
          <w:trHeight w:val="567"/>
        </w:trPr>
        <w:tc>
          <w:tcPr>
            <w:tcW w:w="6108" w:type="dxa"/>
            <w:tcBorders>
              <w:top w:val="single" w:sz="4" w:space="0" w:color="auto"/>
              <w:left w:val="single" w:sz="4" w:space="0" w:color="auto"/>
              <w:bottom w:val="single" w:sz="4" w:space="0" w:color="auto"/>
              <w:right w:val="single" w:sz="4" w:space="0" w:color="auto"/>
            </w:tcBorders>
            <w:shd w:val="clear" w:color="auto" w:fill="auto"/>
            <w:vAlign w:val="center"/>
          </w:tcPr>
          <w:p w14:paraId="3E8882F2" w14:textId="77777777"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číselné údaje sa uvádzajú bez medzier a oddelovačov tisícov</w:t>
            </w:r>
          </w:p>
        </w:tc>
        <w:tc>
          <w:tcPr>
            <w:tcW w:w="2176" w:type="dxa"/>
            <w:tcBorders>
              <w:top w:val="single" w:sz="4" w:space="0" w:color="auto"/>
              <w:left w:val="nil"/>
              <w:bottom w:val="single" w:sz="4" w:space="0" w:color="auto"/>
              <w:right w:val="single" w:sz="4" w:space="0" w:color="auto"/>
            </w:tcBorders>
            <w:shd w:val="clear" w:color="auto" w:fill="auto"/>
            <w:vAlign w:val="center"/>
          </w:tcPr>
          <w:p w14:paraId="161460E6" w14:textId="77777777"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napr.:  25000000</w:t>
            </w:r>
          </w:p>
        </w:tc>
      </w:tr>
      <w:tr w:rsidR="00DD2396" w:rsidRPr="004C0142" w14:paraId="6F853D6E" w14:textId="77777777" w:rsidTr="00DD2396">
        <w:trPr>
          <w:trHeight w:val="299"/>
        </w:trPr>
        <w:tc>
          <w:tcPr>
            <w:tcW w:w="6108" w:type="dxa"/>
            <w:tcBorders>
              <w:top w:val="nil"/>
              <w:left w:val="single" w:sz="4" w:space="0" w:color="auto"/>
              <w:bottom w:val="single" w:sz="4" w:space="0" w:color="auto"/>
              <w:right w:val="single" w:sz="4" w:space="0" w:color="auto"/>
            </w:tcBorders>
            <w:shd w:val="clear" w:color="auto" w:fill="auto"/>
            <w:vAlign w:val="center"/>
          </w:tcPr>
          <w:p w14:paraId="7C246711" w14:textId="77777777"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oddelovačom desatinnej časti je bodka (.)</w:t>
            </w:r>
          </w:p>
        </w:tc>
        <w:tc>
          <w:tcPr>
            <w:tcW w:w="2176" w:type="dxa"/>
            <w:tcBorders>
              <w:top w:val="nil"/>
              <w:left w:val="nil"/>
              <w:bottom w:val="single" w:sz="4" w:space="0" w:color="auto"/>
              <w:right w:val="single" w:sz="4" w:space="0" w:color="auto"/>
            </w:tcBorders>
            <w:shd w:val="clear" w:color="auto" w:fill="auto"/>
            <w:vAlign w:val="center"/>
          </w:tcPr>
          <w:p w14:paraId="1B92F31C" w14:textId="77777777"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napr.:  3.14</w:t>
            </w:r>
          </w:p>
        </w:tc>
      </w:tr>
      <w:tr w:rsidR="00DD2396" w:rsidRPr="004C0142" w14:paraId="0646B802" w14:textId="77777777" w:rsidTr="00DD2396">
        <w:trPr>
          <w:trHeight w:val="567"/>
        </w:trPr>
        <w:tc>
          <w:tcPr>
            <w:tcW w:w="6108" w:type="dxa"/>
            <w:tcBorders>
              <w:top w:val="nil"/>
              <w:left w:val="single" w:sz="4" w:space="0" w:color="auto"/>
              <w:bottom w:val="single" w:sz="4" w:space="0" w:color="auto"/>
              <w:right w:val="single" w:sz="4" w:space="0" w:color="auto"/>
            </w:tcBorders>
            <w:shd w:val="clear" w:color="auto" w:fill="auto"/>
            <w:vAlign w:val="center"/>
          </w:tcPr>
          <w:p w14:paraId="65929101" w14:textId="77777777"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nie je povolená neúplná notácia</w:t>
            </w:r>
          </w:p>
        </w:tc>
        <w:tc>
          <w:tcPr>
            <w:tcW w:w="2176" w:type="dxa"/>
            <w:tcBorders>
              <w:top w:val="nil"/>
              <w:left w:val="nil"/>
              <w:bottom w:val="single" w:sz="4" w:space="0" w:color="auto"/>
              <w:right w:val="single" w:sz="4" w:space="0" w:color="auto"/>
            </w:tcBorders>
            <w:shd w:val="clear" w:color="auto" w:fill="auto"/>
            <w:vAlign w:val="center"/>
          </w:tcPr>
          <w:p w14:paraId="42D1D0DE" w14:textId="77777777"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napr.:  .5  alebo  2.</w:t>
            </w:r>
          </w:p>
        </w:tc>
      </w:tr>
      <w:tr w:rsidR="00DD2396" w:rsidRPr="004C0142" w14:paraId="7DC315CA" w14:textId="77777777" w:rsidTr="00DD2396">
        <w:trPr>
          <w:trHeight w:val="299"/>
        </w:trPr>
        <w:tc>
          <w:tcPr>
            <w:tcW w:w="6108" w:type="dxa"/>
            <w:tcBorders>
              <w:top w:val="nil"/>
              <w:left w:val="single" w:sz="4" w:space="0" w:color="auto"/>
              <w:bottom w:val="single" w:sz="4" w:space="0" w:color="auto"/>
              <w:right w:val="single" w:sz="4" w:space="0" w:color="auto"/>
            </w:tcBorders>
            <w:shd w:val="clear" w:color="auto" w:fill="auto"/>
            <w:vAlign w:val="center"/>
          </w:tcPr>
          <w:p w14:paraId="620DD2A8" w14:textId="77777777"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nie sú povolené úvodné nuly</w:t>
            </w:r>
          </w:p>
        </w:tc>
        <w:tc>
          <w:tcPr>
            <w:tcW w:w="2176" w:type="dxa"/>
            <w:tcBorders>
              <w:top w:val="nil"/>
              <w:left w:val="nil"/>
              <w:bottom w:val="single" w:sz="4" w:space="0" w:color="auto"/>
              <w:right w:val="single" w:sz="4" w:space="0" w:color="auto"/>
            </w:tcBorders>
            <w:shd w:val="clear" w:color="auto" w:fill="auto"/>
            <w:vAlign w:val="center"/>
          </w:tcPr>
          <w:p w14:paraId="47575E22" w14:textId="77777777"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napr.:   02</w:t>
            </w:r>
          </w:p>
        </w:tc>
      </w:tr>
      <w:tr w:rsidR="00DD2396" w:rsidRPr="004C0142" w14:paraId="08C1B5D0" w14:textId="77777777" w:rsidTr="00DD2396">
        <w:trPr>
          <w:trHeight w:val="299"/>
        </w:trPr>
        <w:tc>
          <w:tcPr>
            <w:tcW w:w="6108" w:type="dxa"/>
            <w:tcBorders>
              <w:top w:val="nil"/>
              <w:left w:val="single" w:sz="4" w:space="0" w:color="auto"/>
              <w:bottom w:val="single" w:sz="4" w:space="0" w:color="auto"/>
              <w:right w:val="single" w:sz="4" w:space="0" w:color="auto"/>
            </w:tcBorders>
            <w:shd w:val="clear" w:color="auto" w:fill="auto"/>
            <w:vAlign w:val="center"/>
          </w:tcPr>
          <w:p w14:paraId="4027E59D" w14:textId="77777777"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kladné hodnoty sú uvádzané bez znamienka</w:t>
            </w:r>
          </w:p>
        </w:tc>
        <w:tc>
          <w:tcPr>
            <w:tcW w:w="2176" w:type="dxa"/>
            <w:tcBorders>
              <w:top w:val="nil"/>
              <w:left w:val="nil"/>
              <w:bottom w:val="single" w:sz="4" w:space="0" w:color="auto"/>
              <w:right w:val="single" w:sz="4" w:space="0" w:color="auto"/>
            </w:tcBorders>
            <w:shd w:val="clear" w:color="auto" w:fill="auto"/>
            <w:vAlign w:val="center"/>
          </w:tcPr>
          <w:p w14:paraId="55A07BFE" w14:textId="77777777"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napr.:  112</w:t>
            </w:r>
          </w:p>
        </w:tc>
      </w:tr>
      <w:tr w:rsidR="00DD2396" w:rsidRPr="004C0142" w14:paraId="3FA6DED4" w14:textId="77777777" w:rsidTr="00DD2396">
        <w:trPr>
          <w:trHeight w:val="567"/>
        </w:trPr>
        <w:tc>
          <w:tcPr>
            <w:tcW w:w="6108" w:type="dxa"/>
            <w:tcBorders>
              <w:top w:val="nil"/>
              <w:left w:val="single" w:sz="4" w:space="0" w:color="auto"/>
              <w:bottom w:val="single" w:sz="4" w:space="0" w:color="auto"/>
              <w:right w:val="single" w:sz="4" w:space="0" w:color="auto"/>
            </w:tcBorders>
            <w:shd w:val="clear" w:color="auto" w:fill="auto"/>
            <w:vAlign w:val="center"/>
          </w:tcPr>
          <w:p w14:paraId="0A68ADAE" w14:textId="77777777"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záporné údaje sú uvádzané so znamienkom mínus (-) bezprostredne pred prvou číslicou</w:t>
            </w:r>
          </w:p>
        </w:tc>
        <w:tc>
          <w:tcPr>
            <w:tcW w:w="2176" w:type="dxa"/>
            <w:tcBorders>
              <w:top w:val="nil"/>
              <w:left w:val="nil"/>
              <w:bottom w:val="single" w:sz="4" w:space="0" w:color="auto"/>
              <w:right w:val="single" w:sz="4" w:space="0" w:color="auto"/>
            </w:tcBorders>
            <w:shd w:val="clear" w:color="auto" w:fill="auto"/>
            <w:vAlign w:val="center"/>
          </w:tcPr>
          <w:p w14:paraId="6CDB99C4" w14:textId="77777777"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napr.:   -112</w:t>
            </w:r>
          </w:p>
        </w:tc>
      </w:tr>
      <w:tr w:rsidR="00DD2396" w:rsidRPr="004C0142" w14:paraId="0D857147" w14:textId="77777777" w:rsidTr="00DD2396">
        <w:trPr>
          <w:trHeight w:val="299"/>
        </w:trPr>
        <w:tc>
          <w:tcPr>
            <w:tcW w:w="6108" w:type="dxa"/>
            <w:tcBorders>
              <w:top w:val="nil"/>
              <w:left w:val="single" w:sz="4" w:space="0" w:color="auto"/>
              <w:bottom w:val="single" w:sz="4" w:space="0" w:color="auto"/>
              <w:right w:val="single" w:sz="4" w:space="0" w:color="auto"/>
            </w:tcBorders>
            <w:shd w:val="clear" w:color="auto" w:fill="auto"/>
            <w:vAlign w:val="center"/>
          </w:tcPr>
          <w:p w14:paraId="7FBF30C5" w14:textId="77777777"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nulová hodnota nesmie mať žiadne znamienko</w:t>
            </w:r>
          </w:p>
        </w:tc>
        <w:tc>
          <w:tcPr>
            <w:tcW w:w="2176" w:type="dxa"/>
            <w:tcBorders>
              <w:top w:val="nil"/>
              <w:left w:val="nil"/>
              <w:bottom w:val="single" w:sz="4" w:space="0" w:color="auto"/>
              <w:right w:val="single" w:sz="4" w:space="0" w:color="auto"/>
            </w:tcBorders>
            <w:shd w:val="clear" w:color="auto" w:fill="auto"/>
            <w:vAlign w:val="center"/>
          </w:tcPr>
          <w:p w14:paraId="64BEF9E3" w14:textId="77777777" w:rsidR="00DD2396" w:rsidRPr="004C0142" w:rsidRDefault="00DD2396" w:rsidP="00DD2396">
            <w:pPr>
              <w:spacing w:after="0"/>
              <w:rPr>
                <w:rFonts w:cs="Arial"/>
                <w:color w:val="000000"/>
                <w:szCs w:val="22"/>
                <w:lang w:eastAsia="sk-SK"/>
              </w:rPr>
            </w:pPr>
            <w:r w:rsidRPr="004C0142">
              <w:rPr>
                <w:rFonts w:cs="Arial"/>
                <w:noProof/>
                <w:color w:val="000000"/>
                <w:szCs w:val="22"/>
                <w:lang w:eastAsia="sk-SK"/>
              </w:rPr>
              <w:t>napr.:  0</w:t>
            </w:r>
          </w:p>
        </w:tc>
      </w:tr>
    </w:tbl>
    <w:p w14:paraId="53577547" w14:textId="55A4D4FF" w:rsidR="00B160EA" w:rsidRDefault="00B160EA" w:rsidP="00DD2396">
      <w:pPr>
        <w:rPr>
          <w:noProof/>
        </w:rPr>
      </w:pPr>
    </w:p>
    <w:p w14:paraId="7D243478" w14:textId="77777777" w:rsidR="00B160EA" w:rsidRDefault="00B160EA">
      <w:pPr>
        <w:spacing w:after="0"/>
        <w:rPr>
          <w:noProof/>
        </w:rPr>
      </w:pPr>
      <w:r>
        <w:rPr>
          <w:noProof/>
        </w:rPr>
        <w:br w:type="page"/>
      </w:r>
    </w:p>
    <w:p w14:paraId="5D3AFF61" w14:textId="77777777" w:rsidR="00B73280" w:rsidRDefault="00D35DC6" w:rsidP="00B05E4A">
      <w:pPr>
        <w:pStyle w:val="Nadpis1"/>
        <w:numPr>
          <w:ilvl w:val="0"/>
          <w:numId w:val="35"/>
        </w:numPr>
        <w:rPr>
          <w:noProof/>
        </w:rPr>
      </w:pPr>
      <w:bookmarkStart w:id="54" w:name="_Toc125554024"/>
      <w:r w:rsidRPr="006F63B9">
        <w:rPr>
          <w:noProof/>
        </w:rPr>
        <w:lastRenderedPageBreak/>
        <w:t>Formáty správ XML</w:t>
      </w:r>
      <w:bookmarkEnd w:id="14"/>
      <w:bookmarkEnd w:id="15"/>
      <w:bookmarkEnd w:id="54"/>
    </w:p>
    <w:p w14:paraId="3B641D3B" w14:textId="77777777" w:rsidR="00B73280" w:rsidRDefault="00B73280"/>
    <w:p w14:paraId="0AC236FB" w14:textId="77777777" w:rsidR="00562151" w:rsidRPr="00904C55" w:rsidRDefault="00562151" w:rsidP="00562151">
      <w:r>
        <w:t>Formáty správ sú definované č</w:t>
      </w:r>
      <w:r w:rsidRPr="00DF4B76">
        <w:t>íslo</w:t>
      </w:r>
      <w:r>
        <w:t>m</w:t>
      </w:r>
      <w:r w:rsidRPr="00DF4B76">
        <w:t xml:space="preserve"> transakcie</w:t>
      </w:r>
      <w:r>
        <w:t>, ktoré obsahuje tri znaky.</w:t>
      </w:r>
      <w:r w:rsidRPr="00DF4B76">
        <w:t xml:space="preserve"> </w:t>
      </w:r>
      <w:r>
        <w:t>P</w:t>
      </w:r>
      <w:r w:rsidRPr="00DF4B76">
        <w:t>re vytvorenie čísla transakcie boli použité nasledujúce pravidlá:</w:t>
      </w:r>
    </w:p>
    <w:tbl>
      <w:tblPr>
        <w:tblW w:w="8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699"/>
        <w:gridCol w:w="2331"/>
        <w:gridCol w:w="5780"/>
      </w:tblGrid>
      <w:tr w:rsidR="00562151" w:rsidRPr="00904C55" w14:paraId="4866CDC0" w14:textId="77777777" w:rsidTr="00701EBC">
        <w:trPr>
          <w:trHeight w:val="5590"/>
        </w:trPr>
        <w:tc>
          <w:tcPr>
            <w:tcW w:w="3030" w:type="dxa"/>
            <w:gridSpan w:val="2"/>
            <w:tcBorders>
              <w:top w:val="single" w:sz="4" w:space="0" w:color="auto"/>
              <w:left w:val="single" w:sz="4" w:space="0" w:color="auto"/>
              <w:bottom w:val="nil"/>
              <w:right w:val="single" w:sz="4" w:space="0" w:color="auto"/>
            </w:tcBorders>
            <w:shd w:val="clear" w:color="auto" w:fill="FFFFFF" w:themeFill="background1"/>
          </w:tcPr>
          <w:p w14:paraId="57C3E6CA" w14:textId="77777777" w:rsidR="00562151" w:rsidRPr="00F1094E" w:rsidRDefault="00562151" w:rsidP="0065091A">
            <w:pPr>
              <w:keepNext/>
              <w:rPr>
                <w:szCs w:val="22"/>
              </w:rPr>
            </w:pPr>
            <w:r w:rsidRPr="00F1094E">
              <w:rPr>
                <w:szCs w:val="22"/>
              </w:rPr>
              <w:t>Odosielateľ správy</w:t>
            </w:r>
          </w:p>
        </w:tc>
        <w:tc>
          <w:tcPr>
            <w:tcW w:w="5780" w:type="dxa"/>
            <w:tcBorders>
              <w:top w:val="single" w:sz="4" w:space="0" w:color="auto"/>
              <w:left w:val="single" w:sz="4" w:space="0" w:color="auto"/>
              <w:bottom w:val="single" w:sz="4" w:space="0" w:color="FFFFFF"/>
              <w:right w:val="single" w:sz="4" w:space="0" w:color="auto"/>
            </w:tcBorders>
            <w:shd w:val="clear" w:color="auto" w:fill="FFFFFF" w:themeFill="background1"/>
          </w:tcPr>
          <w:p w14:paraId="1179C8A6" w14:textId="77777777" w:rsidR="00562151" w:rsidRPr="004C297A" w:rsidRDefault="00562151" w:rsidP="0065091A">
            <w:pPr>
              <w:keepNext/>
              <w:rPr>
                <w:szCs w:val="22"/>
              </w:rPr>
            </w:pPr>
            <w:r w:rsidRPr="004C297A">
              <w:rPr>
                <w:szCs w:val="22"/>
              </w:rPr>
              <w:t>Zmena dodávateľa - Odosielateľ</w:t>
            </w:r>
          </w:p>
          <w:p w14:paraId="0813460D" w14:textId="77777777" w:rsidR="00562151" w:rsidRPr="004C297A" w:rsidRDefault="00562151" w:rsidP="0065091A">
            <w:pPr>
              <w:keepNext/>
              <w:rPr>
                <w:szCs w:val="22"/>
              </w:rPr>
            </w:pPr>
            <w:r w:rsidRPr="004C297A">
              <w:rPr>
                <w:szCs w:val="22"/>
              </w:rPr>
              <w:tab/>
              <w:t>1 – Nový dodávateľ</w:t>
            </w:r>
            <w:r w:rsidR="00D33FF2" w:rsidRPr="004C297A">
              <w:rPr>
                <w:szCs w:val="22"/>
              </w:rPr>
              <w:t>/SZ</w:t>
            </w:r>
          </w:p>
          <w:p w14:paraId="6673079C" w14:textId="77777777" w:rsidR="00562151" w:rsidRPr="004C297A" w:rsidRDefault="00562151" w:rsidP="0065091A">
            <w:pPr>
              <w:keepNext/>
              <w:rPr>
                <w:szCs w:val="22"/>
              </w:rPr>
            </w:pPr>
            <w:r w:rsidRPr="004C297A">
              <w:rPr>
                <w:szCs w:val="22"/>
              </w:rPr>
              <w:tab/>
              <w:t>2 – Pôvodný dodávateľ</w:t>
            </w:r>
            <w:r w:rsidR="00D33FF2" w:rsidRPr="004C297A">
              <w:rPr>
                <w:szCs w:val="22"/>
              </w:rPr>
              <w:t>/SZ</w:t>
            </w:r>
          </w:p>
          <w:p w14:paraId="65F7CFED" w14:textId="77777777" w:rsidR="00562151" w:rsidRPr="004C297A" w:rsidRDefault="00562151" w:rsidP="0065091A">
            <w:pPr>
              <w:keepNext/>
              <w:rPr>
                <w:szCs w:val="22"/>
              </w:rPr>
            </w:pPr>
            <w:r w:rsidRPr="004C297A">
              <w:rPr>
                <w:szCs w:val="22"/>
              </w:rPr>
              <w:tab/>
              <w:t>3 – PDS</w:t>
            </w:r>
          </w:p>
          <w:p w14:paraId="6EF09248" w14:textId="77777777" w:rsidR="00562151" w:rsidRPr="004C297A" w:rsidRDefault="00562151" w:rsidP="0065091A">
            <w:pPr>
              <w:keepNext/>
              <w:rPr>
                <w:szCs w:val="22"/>
              </w:rPr>
            </w:pPr>
            <w:r w:rsidRPr="004C297A">
              <w:rPr>
                <w:szCs w:val="22"/>
              </w:rPr>
              <w:t>Iné zmeny, viacúčelové správy</w:t>
            </w:r>
          </w:p>
          <w:p w14:paraId="1E28D689" w14:textId="77777777" w:rsidR="00562151" w:rsidRPr="004C297A" w:rsidRDefault="00562151" w:rsidP="0065091A">
            <w:pPr>
              <w:keepNext/>
              <w:rPr>
                <w:szCs w:val="22"/>
              </w:rPr>
            </w:pPr>
            <w:r w:rsidRPr="004C297A">
              <w:rPr>
                <w:szCs w:val="22"/>
              </w:rPr>
              <w:tab/>
              <w:t>4 – Všetci účastníci</w:t>
            </w:r>
          </w:p>
          <w:p w14:paraId="1FBAFB58" w14:textId="77777777" w:rsidR="00562151" w:rsidRPr="004C297A" w:rsidRDefault="00562151" w:rsidP="0065091A">
            <w:pPr>
              <w:keepNext/>
              <w:rPr>
                <w:szCs w:val="22"/>
              </w:rPr>
            </w:pPr>
            <w:r w:rsidRPr="004C297A">
              <w:rPr>
                <w:szCs w:val="22"/>
              </w:rPr>
              <w:t>Kmeňové dáta</w:t>
            </w:r>
          </w:p>
          <w:p w14:paraId="634933F0" w14:textId="77777777" w:rsidR="00562151" w:rsidRPr="004C297A" w:rsidRDefault="00562151" w:rsidP="0065091A">
            <w:pPr>
              <w:keepNext/>
              <w:rPr>
                <w:szCs w:val="22"/>
              </w:rPr>
            </w:pPr>
            <w:r w:rsidRPr="004C297A">
              <w:rPr>
                <w:szCs w:val="22"/>
              </w:rPr>
              <w:tab/>
              <w:t>5 – PDS</w:t>
            </w:r>
          </w:p>
          <w:p w14:paraId="0A5A5748" w14:textId="77777777" w:rsidR="00562151" w:rsidRPr="004C297A" w:rsidRDefault="00562151" w:rsidP="0065091A">
            <w:pPr>
              <w:keepNext/>
              <w:rPr>
                <w:szCs w:val="22"/>
              </w:rPr>
            </w:pPr>
            <w:r w:rsidRPr="004C297A">
              <w:rPr>
                <w:szCs w:val="22"/>
              </w:rPr>
              <w:tab/>
              <w:t>6 – Dodávateľ</w:t>
            </w:r>
            <w:r w:rsidR="00D33FF2" w:rsidRPr="004C297A">
              <w:rPr>
                <w:szCs w:val="22"/>
              </w:rPr>
              <w:t>/SZ</w:t>
            </w:r>
          </w:p>
          <w:p w14:paraId="46D31782" w14:textId="77777777" w:rsidR="00562151" w:rsidRPr="004C297A" w:rsidRDefault="00562151" w:rsidP="0065091A">
            <w:pPr>
              <w:keepNext/>
              <w:rPr>
                <w:szCs w:val="22"/>
              </w:rPr>
            </w:pPr>
            <w:r w:rsidRPr="004C297A">
              <w:rPr>
                <w:szCs w:val="22"/>
              </w:rPr>
              <w:t>Dáta z merania</w:t>
            </w:r>
          </w:p>
          <w:p w14:paraId="2B39B277" w14:textId="77777777" w:rsidR="00562151" w:rsidRPr="004C297A" w:rsidRDefault="00562151" w:rsidP="0065091A">
            <w:pPr>
              <w:keepNext/>
              <w:rPr>
                <w:szCs w:val="22"/>
              </w:rPr>
            </w:pPr>
            <w:r w:rsidRPr="004C297A">
              <w:rPr>
                <w:szCs w:val="22"/>
              </w:rPr>
              <w:tab/>
              <w:t>8 – PDS</w:t>
            </w:r>
          </w:p>
          <w:p w14:paraId="5F8049B5" w14:textId="77777777" w:rsidR="00562151" w:rsidRPr="004C297A" w:rsidRDefault="00562151" w:rsidP="0065091A">
            <w:pPr>
              <w:keepNext/>
              <w:rPr>
                <w:szCs w:val="22"/>
              </w:rPr>
            </w:pPr>
            <w:r w:rsidRPr="004C297A">
              <w:rPr>
                <w:szCs w:val="22"/>
              </w:rPr>
              <w:t>Fakturačné dáta</w:t>
            </w:r>
          </w:p>
          <w:p w14:paraId="579893B9" w14:textId="77777777" w:rsidR="00562151" w:rsidRPr="004C297A" w:rsidRDefault="00562151" w:rsidP="0065091A">
            <w:pPr>
              <w:keepNext/>
              <w:rPr>
                <w:szCs w:val="22"/>
              </w:rPr>
            </w:pPr>
            <w:r w:rsidRPr="004C297A">
              <w:rPr>
                <w:szCs w:val="22"/>
              </w:rPr>
              <w:tab/>
              <w:t>9 – PDS</w:t>
            </w:r>
          </w:p>
          <w:p w14:paraId="1367FA6C" w14:textId="77777777" w:rsidR="00562151" w:rsidRPr="004C297A" w:rsidRDefault="00562151" w:rsidP="0065091A">
            <w:pPr>
              <w:keepNext/>
              <w:rPr>
                <w:szCs w:val="22"/>
              </w:rPr>
            </w:pPr>
            <w:r w:rsidRPr="004C297A">
              <w:rPr>
                <w:szCs w:val="22"/>
              </w:rPr>
              <w:t>Špeciálne použitie</w:t>
            </w:r>
          </w:p>
          <w:p w14:paraId="16FECF63" w14:textId="77777777" w:rsidR="00562151" w:rsidRPr="004C297A" w:rsidRDefault="00562151" w:rsidP="0065091A">
            <w:pPr>
              <w:keepNext/>
              <w:rPr>
                <w:szCs w:val="22"/>
              </w:rPr>
            </w:pPr>
            <w:r w:rsidRPr="004C297A">
              <w:rPr>
                <w:szCs w:val="22"/>
              </w:rPr>
              <w:tab/>
              <w:t xml:space="preserve">Z – </w:t>
            </w:r>
            <w:r w:rsidR="009A45EB" w:rsidRPr="004C297A">
              <w:rPr>
                <w:szCs w:val="22"/>
              </w:rPr>
              <w:t>PDS</w:t>
            </w:r>
          </w:p>
        </w:tc>
      </w:tr>
      <w:tr w:rsidR="00562151" w:rsidRPr="00904C55" w14:paraId="6BC7F430" w14:textId="77777777" w:rsidTr="000822F1">
        <w:trPr>
          <w:trHeight w:val="375"/>
        </w:trPr>
        <w:tc>
          <w:tcPr>
            <w:tcW w:w="699" w:type="dxa"/>
            <w:tcBorders>
              <w:top w:val="nil"/>
              <w:left w:val="single" w:sz="4" w:space="0" w:color="auto"/>
              <w:bottom w:val="single" w:sz="4" w:space="0" w:color="auto"/>
              <w:right w:val="single" w:sz="4" w:space="0" w:color="auto"/>
            </w:tcBorders>
            <w:shd w:val="clear" w:color="auto" w:fill="FFFFFF" w:themeFill="background1"/>
          </w:tcPr>
          <w:p w14:paraId="2AF00EDA" w14:textId="77777777" w:rsidR="00562151" w:rsidRPr="004C297A" w:rsidRDefault="00562151" w:rsidP="0065091A">
            <w:pPr>
              <w:keepNext/>
              <w:rPr>
                <w:szCs w:val="22"/>
              </w:rPr>
            </w:pPr>
          </w:p>
        </w:tc>
        <w:tc>
          <w:tcPr>
            <w:tcW w:w="2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6767B57" w14:textId="77777777" w:rsidR="00562151" w:rsidRPr="004C297A" w:rsidRDefault="00D33FF2" w:rsidP="0065091A">
            <w:pPr>
              <w:keepNext/>
              <w:rPr>
                <w:szCs w:val="22"/>
              </w:rPr>
            </w:pPr>
            <w:r w:rsidRPr="004C297A">
              <w:rPr>
                <w:szCs w:val="22"/>
              </w:rPr>
              <w:t>Rozlišovací identifikátor</w:t>
            </w:r>
          </w:p>
        </w:tc>
        <w:tc>
          <w:tcPr>
            <w:tcW w:w="5780" w:type="dxa"/>
            <w:tcBorders>
              <w:top w:val="single" w:sz="4" w:space="0" w:color="auto"/>
              <w:left w:val="single" w:sz="4" w:space="0" w:color="auto"/>
              <w:bottom w:val="single" w:sz="4" w:space="0" w:color="auto"/>
              <w:right w:val="single" w:sz="4" w:space="0" w:color="auto"/>
            </w:tcBorders>
            <w:shd w:val="clear" w:color="auto" w:fill="FFFFFF" w:themeFill="background1"/>
          </w:tcPr>
          <w:p w14:paraId="1A6690A6" w14:textId="77777777" w:rsidR="00562151" w:rsidRPr="004C297A" w:rsidRDefault="0051722C" w:rsidP="0065091A">
            <w:pPr>
              <w:keepNext/>
              <w:rPr>
                <w:szCs w:val="22"/>
              </w:rPr>
            </w:pPr>
            <w:r w:rsidRPr="004C297A">
              <w:rPr>
                <w:szCs w:val="22"/>
              </w:rPr>
              <w:t>Tvorený k</w:t>
            </w:r>
            <w:r w:rsidR="00D33FF2" w:rsidRPr="004C297A">
              <w:rPr>
                <w:szCs w:val="22"/>
              </w:rPr>
              <w:t>ombináci</w:t>
            </w:r>
            <w:r w:rsidRPr="004C297A">
              <w:rPr>
                <w:szCs w:val="22"/>
              </w:rPr>
              <w:t>ou</w:t>
            </w:r>
            <w:r w:rsidR="00D33FF2" w:rsidRPr="004C297A">
              <w:rPr>
                <w:szCs w:val="22"/>
              </w:rPr>
              <w:t xml:space="preserve"> dvoj</w:t>
            </w:r>
            <w:r w:rsidRPr="004C297A">
              <w:rPr>
                <w:szCs w:val="22"/>
              </w:rPr>
              <w:t>íc</w:t>
            </w:r>
            <w:r w:rsidR="00D33FF2" w:rsidRPr="004C297A">
              <w:rPr>
                <w:szCs w:val="22"/>
              </w:rPr>
              <w:t xml:space="preserve"> znakov, ktorými môžu byť číslice alebo písmen</w:t>
            </w:r>
            <w:r w:rsidRPr="004C297A">
              <w:rPr>
                <w:szCs w:val="22"/>
              </w:rPr>
              <w:t>á</w:t>
            </w:r>
            <w:r w:rsidR="00D33FF2" w:rsidRPr="004C297A">
              <w:rPr>
                <w:szCs w:val="22"/>
              </w:rPr>
              <w:t xml:space="preserve"> bez diakritiky</w:t>
            </w:r>
          </w:p>
        </w:tc>
      </w:tr>
    </w:tbl>
    <w:p w14:paraId="70EFC501" w14:textId="77777777" w:rsidR="00562151" w:rsidRDefault="00562151" w:rsidP="00D35DC6">
      <w:pPr>
        <w:spacing w:line="360" w:lineRule="auto"/>
        <w:rPr>
          <w:noProof/>
        </w:rPr>
      </w:pPr>
    </w:p>
    <w:p w14:paraId="3965A309" w14:textId="77777777" w:rsidR="00701EBC" w:rsidRDefault="00701EBC">
      <w:pPr>
        <w:spacing w:after="0"/>
        <w:rPr>
          <w:noProof/>
        </w:rPr>
      </w:pPr>
      <w:r>
        <w:rPr>
          <w:noProof/>
        </w:rPr>
        <w:br w:type="page"/>
      </w:r>
    </w:p>
    <w:p w14:paraId="0B2C6ADD" w14:textId="77777777" w:rsidR="00D35DC6" w:rsidRDefault="00D35DC6" w:rsidP="00D35DC6">
      <w:pPr>
        <w:spacing w:line="360" w:lineRule="auto"/>
        <w:rPr>
          <w:noProof/>
        </w:rPr>
      </w:pPr>
      <w:r w:rsidRPr="006F63B9">
        <w:rPr>
          <w:noProof/>
        </w:rPr>
        <w:lastRenderedPageBreak/>
        <w:t>V nasledujúc</w:t>
      </w:r>
      <w:r w:rsidR="0054217C">
        <w:rPr>
          <w:noProof/>
        </w:rPr>
        <w:t>ej</w:t>
      </w:r>
      <w:r w:rsidRPr="006F63B9">
        <w:rPr>
          <w:noProof/>
        </w:rPr>
        <w:t xml:space="preserve"> </w:t>
      </w:r>
      <w:r w:rsidR="00BB63DA" w:rsidRPr="006F63B9">
        <w:rPr>
          <w:noProof/>
        </w:rPr>
        <w:t>t</w:t>
      </w:r>
      <w:r w:rsidR="00BB63DA">
        <w:rPr>
          <w:noProof/>
        </w:rPr>
        <w:t>abuľke</w:t>
      </w:r>
      <w:r w:rsidR="00BB63DA" w:rsidRPr="006F63B9">
        <w:rPr>
          <w:noProof/>
        </w:rPr>
        <w:t xml:space="preserve"> </w:t>
      </w:r>
      <w:r w:rsidRPr="006F63B9">
        <w:rPr>
          <w:noProof/>
        </w:rPr>
        <w:t xml:space="preserve">sú uvedené </w:t>
      </w:r>
      <w:r w:rsidR="00BB63DA">
        <w:rPr>
          <w:noProof/>
        </w:rPr>
        <w:t xml:space="preserve">všetky </w:t>
      </w:r>
      <w:r w:rsidRPr="006F63B9">
        <w:rPr>
          <w:noProof/>
        </w:rPr>
        <w:t>používané t</w:t>
      </w:r>
      <w:r>
        <w:rPr>
          <w:noProof/>
        </w:rPr>
        <w:t>r</w:t>
      </w:r>
      <w:r w:rsidRPr="006F63B9">
        <w:rPr>
          <w:noProof/>
        </w:rPr>
        <w:t>a</w:t>
      </w:r>
      <w:r>
        <w:rPr>
          <w:noProof/>
        </w:rPr>
        <w:t>n</w:t>
      </w:r>
      <w:r w:rsidRPr="006F63B9">
        <w:rPr>
          <w:noProof/>
        </w:rPr>
        <w:t xml:space="preserve">sakcie, ktoré sú zasielané medzi </w:t>
      </w:r>
    </w:p>
    <w:p w14:paraId="420C448D" w14:textId="77777777" w:rsidR="003B07A7" w:rsidRPr="00C6489D" w:rsidRDefault="003B07A7" w:rsidP="003B07A7">
      <w:pPr>
        <w:spacing w:line="360" w:lineRule="auto"/>
        <w:rPr>
          <w:noProof/>
        </w:rPr>
      </w:pPr>
      <w:r w:rsidRPr="006F63B9">
        <w:rPr>
          <w:noProof/>
        </w:rPr>
        <w:t>účastníkmi elektronickej výmeny dát.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8"/>
        <w:gridCol w:w="4664"/>
        <w:gridCol w:w="1400"/>
        <w:gridCol w:w="1826"/>
      </w:tblGrid>
      <w:tr w:rsidR="003B07A7" w:rsidRPr="007B72DA" w14:paraId="2700502D" w14:textId="77777777" w:rsidTr="0059644B">
        <w:trPr>
          <w:trHeight w:val="228"/>
          <w:tblHeader/>
          <w:jc w:val="center"/>
        </w:trPr>
        <w:tc>
          <w:tcPr>
            <w:tcW w:w="9288" w:type="dxa"/>
            <w:gridSpan w:val="4"/>
            <w:tcBorders>
              <w:top w:val="single" w:sz="4" w:space="0" w:color="auto"/>
              <w:left w:val="single" w:sz="4" w:space="0" w:color="auto"/>
              <w:bottom w:val="single" w:sz="4" w:space="0" w:color="auto"/>
              <w:right w:val="single" w:sz="4" w:space="0" w:color="auto"/>
            </w:tcBorders>
            <w:shd w:val="clear" w:color="auto" w:fill="99CCFF"/>
            <w:vAlign w:val="bottom"/>
          </w:tcPr>
          <w:p w14:paraId="6BAEABC3" w14:textId="77777777" w:rsidR="003B07A7" w:rsidRPr="007B72DA" w:rsidRDefault="003B07A7" w:rsidP="0059644B">
            <w:pPr>
              <w:keepNext/>
              <w:rPr>
                <w:b/>
                <w:bCs/>
                <w:noProof/>
                <w:sz w:val="24"/>
              </w:rPr>
            </w:pPr>
            <w:r w:rsidRPr="007B72DA">
              <w:rPr>
                <w:b/>
                <w:bCs/>
                <w:noProof/>
                <w:sz w:val="24"/>
              </w:rPr>
              <w:t>Zoznam transakcií</w:t>
            </w:r>
            <w:r w:rsidR="00BE088B">
              <w:rPr>
                <w:b/>
                <w:bCs/>
                <w:noProof/>
                <w:sz w:val="24"/>
              </w:rPr>
              <w:t xml:space="preserve"> pre OM</w:t>
            </w:r>
          </w:p>
        </w:tc>
      </w:tr>
      <w:tr w:rsidR="003B07A7" w:rsidRPr="007B72DA" w14:paraId="371FC8C0" w14:textId="77777777" w:rsidTr="0059644B">
        <w:trPr>
          <w:tblHeader/>
          <w:jc w:val="center"/>
        </w:trPr>
        <w:tc>
          <w:tcPr>
            <w:tcW w:w="1398" w:type="dxa"/>
            <w:tcBorders>
              <w:top w:val="single" w:sz="4" w:space="0" w:color="auto"/>
              <w:left w:val="single" w:sz="4" w:space="0" w:color="auto"/>
              <w:bottom w:val="single" w:sz="4" w:space="0" w:color="auto"/>
              <w:right w:val="single" w:sz="4" w:space="0" w:color="FFFFFF"/>
            </w:tcBorders>
            <w:shd w:val="clear" w:color="auto" w:fill="8C8C8C"/>
            <w:vAlign w:val="center"/>
          </w:tcPr>
          <w:p w14:paraId="52109D65" w14:textId="77777777" w:rsidR="003B07A7" w:rsidRPr="007B72DA" w:rsidRDefault="003B07A7" w:rsidP="0059644B">
            <w:pPr>
              <w:jc w:val="center"/>
              <w:rPr>
                <w:b/>
                <w:noProof/>
                <w:color w:val="FFFFFF"/>
                <w:szCs w:val="22"/>
              </w:rPr>
            </w:pPr>
            <w:r w:rsidRPr="007B72DA">
              <w:rPr>
                <w:b/>
                <w:noProof/>
                <w:color w:val="FFFFFF"/>
                <w:szCs w:val="22"/>
              </w:rPr>
              <w:t>Číslo transakcie</w:t>
            </w:r>
          </w:p>
        </w:tc>
        <w:tc>
          <w:tcPr>
            <w:tcW w:w="4664" w:type="dxa"/>
            <w:tcBorders>
              <w:top w:val="single" w:sz="4" w:space="0" w:color="auto"/>
              <w:left w:val="single" w:sz="4" w:space="0" w:color="FFFFFF"/>
              <w:bottom w:val="single" w:sz="4" w:space="0" w:color="auto"/>
              <w:right w:val="single" w:sz="4" w:space="0" w:color="FFFFFF"/>
            </w:tcBorders>
            <w:shd w:val="clear" w:color="auto" w:fill="8C8C8C"/>
            <w:vAlign w:val="center"/>
          </w:tcPr>
          <w:p w14:paraId="62731DBB" w14:textId="77777777" w:rsidR="003B07A7" w:rsidRPr="007B72DA" w:rsidRDefault="003B07A7" w:rsidP="0059644B">
            <w:pPr>
              <w:jc w:val="center"/>
              <w:rPr>
                <w:b/>
                <w:noProof/>
                <w:color w:val="FFFFFF"/>
                <w:szCs w:val="22"/>
              </w:rPr>
            </w:pPr>
            <w:r w:rsidRPr="007B72DA">
              <w:rPr>
                <w:b/>
                <w:noProof/>
                <w:color w:val="FFFFFF"/>
                <w:szCs w:val="22"/>
              </w:rPr>
              <w:t>Transakcia</w:t>
            </w:r>
          </w:p>
        </w:tc>
        <w:tc>
          <w:tcPr>
            <w:tcW w:w="1400" w:type="dxa"/>
            <w:tcBorders>
              <w:top w:val="single" w:sz="4" w:space="0" w:color="auto"/>
              <w:left w:val="single" w:sz="4" w:space="0" w:color="FFFFFF"/>
              <w:bottom w:val="single" w:sz="4" w:space="0" w:color="auto"/>
              <w:right w:val="single" w:sz="4" w:space="0" w:color="FFFFFF"/>
            </w:tcBorders>
            <w:shd w:val="clear" w:color="auto" w:fill="8C8C8C"/>
            <w:vAlign w:val="center"/>
          </w:tcPr>
          <w:p w14:paraId="75487A4E" w14:textId="77777777" w:rsidR="003B07A7" w:rsidRPr="007B72DA" w:rsidRDefault="003B07A7" w:rsidP="0059644B">
            <w:pPr>
              <w:keepNext/>
              <w:jc w:val="center"/>
              <w:rPr>
                <w:b/>
                <w:noProof/>
                <w:color w:val="FFFFFF"/>
                <w:szCs w:val="22"/>
              </w:rPr>
            </w:pPr>
            <w:r w:rsidRPr="007B72DA">
              <w:rPr>
                <w:b/>
                <w:noProof/>
                <w:color w:val="FFFFFF"/>
                <w:szCs w:val="22"/>
              </w:rPr>
              <w:t>Formát správy</w:t>
            </w:r>
          </w:p>
        </w:tc>
        <w:tc>
          <w:tcPr>
            <w:tcW w:w="1826" w:type="dxa"/>
            <w:tcBorders>
              <w:top w:val="single" w:sz="4" w:space="0" w:color="auto"/>
              <w:left w:val="single" w:sz="4" w:space="0" w:color="FFFFFF"/>
              <w:bottom w:val="single" w:sz="4" w:space="0" w:color="auto"/>
              <w:right w:val="single" w:sz="4" w:space="0" w:color="auto"/>
            </w:tcBorders>
            <w:shd w:val="clear" w:color="auto" w:fill="8C8C8C"/>
            <w:vAlign w:val="center"/>
          </w:tcPr>
          <w:p w14:paraId="7888E756" w14:textId="77777777" w:rsidR="003B07A7" w:rsidRPr="007B72DA" w:rsidRDefault="003B07A7" w:rsidP="0059644B">
            <w:pPr>
              <w:keepNext/>
              <w:jc w:val="center"/>
              <w:rPr>
                <w:b/>
                <w:noProof/>
                <w:color w:val="FFFFFF"/>
                <w:szCs w:val="22"/>
              </w:rPr>
            </w:pPr>
            <w:r w:rsidRPr="007B72DA">
              <w:rPr>
                <w:b/>
                <w:noProof/>
                <w:color w:val="FFFFFF"/>
                <w:szCs w:val="22"/>
              </w:rPr>
              <w:t>Stav implementácie</w:t>
            </w:r>
          </w:p>
        </w:tc>
      </w:tr>
      <w:tr w:rsidR="003B07A7" w:rsidRPr="006F63B9" w14:paraId="0D2AC707" w14:textId="77777777" w:rsidTr="008A461A">
        <w:trPr>
          <w:jc w:val="center"/>
        </w:trPr>
        <w:tc>
          <w:tcPr>
            <w:tcW w:w="1398" w:type="dxa"/>
            <w:tcBorders>
              <w:top w:val="single" w:sz="4" w:space="0" w:color="auto"/>
            </w:tcBorders>
            <w:vAlign w:val="center"/>
          </w:tcPr>
          <w:p w14:paraId="596546FD" w14:textId="77777777" w:rsidR="003B07A7" w:rsidRPr="005E2877" w:rsidRDefault="003B07A7" w:rsidP="008A461A">
            <w:pPr>
              <w:jc w:val="center"/>
              <w:rPr>
                <w:rFonts w:cs="Arial"/>
                <w:szCs w:val="22"/>
              </w:rPr>
            </w:pPr>
            <w:r w:rsidRPr="005E2877">
              <w:rPr>
                <w:rFonts w:cs="Arial"/>
                <w:szCs w:val="22"/>
              </w:rPr>
              <w:t>101</w:t>
            </w:r>
          </w:p>
        </w:tc>
        <w:tc>
          <w:tcPr>
            <w:tcW w:w="4664" w:type="dxa"/>
            <w:tcBorders>
              <w:top w:val="single" w:sz="4" w:space="0" w:color="auto"/>
            </w:tcBorders>
          </w:tcPr>
          <w:p w14:paraId="1D613E90" w14:textId="77777777" w:rsidR="003B07A7" w:rsidRPr="005E2877" w:rsidRDefault="003B07A7" w:rsidP="0059644B">
            <w:pPr>
              <w:autoSpaceDE w:val="0"/>
              <w:autoSpaceDN w:val="0"/>
              <w:adjustRightInd w:val="0"/>
              <w:spacing w:after="0" w:line="287" w:lineRule="auto"/>
              <w:rPr>
                <w:rFonts w:cs="Arial"/>
                <w:b/>
                <w:bCs/>
                <w:color w:val="000000"/>
                <w:szCs w:val="22"/>
                <w:lang w:val="de-DE" w:eastAsia="sk-SK"/>
              </w:rPr>
            </w:pPr>
            <w:r w:rsidRPr="005E2877">
              <w:rPr>
                <w:rFonts w:cs="Arial"/>
                <w:color w:val="000000"/>
                <w:szCs w:val="22"/>
                <w:lang w:eastAsia="sk-SK"/>
              </w:rPr>
              <w:t>Požiadavka na zmenu dodávateľa</w:t>
            </w:r>
          </w:p>
        </w:tc>
        <w:tc>
          <w:tcPr>
            <w:tcW w:w="1400" w:type="dxa"/>
            <w:tcBorders>
              <w:top w:val="single" w:sz="4" w:space="0" w:color="auto"/>
            </w:tcBorders>
            <w:vAlign w:val="center"/>
          </w:tcPr>
          <w:p w14:paraId="36A9EE4F" w14:textId="77777777" w:rsidR="003B07A7" w:rsidRPr="005E2877" w:rsidRDefault="003B07A7" w:rsidP="008A461A">
            <w:pPr>
              <w:pStyle w:val="Default"/>
              <w:jc w:val="center"/>
              <w:rPr>
                <w:sz w:val="22"/>
                <w:szCs w:val="22"/>
              </w:rPr>
            </w:pPr>
            <w:r w:rsidRPr="005E2877">
              <w:rPr>
                <w:sz w:val="22"/>
                <w:szCs w:val="22"/>
              </w:rPr>
              <w:t>UTILMD</w:t>
            </w:r>
          </w:p>
        </w:tc>
        <w:tc>
          <w:tcPr>
            <w:tcW w:w="1826" w:type="dxa"/>
            <w:tcBorders>
              <w:top w:val="single" w:sz="4" w:space="0" w:color="auto"/>
            </w:tcBorders>
            <w:vAlign w:val="center"/>
          </w:tcPr>
          <w:p w14:paraId="302817EE" w14:textId="77777777" w:rsidR="003B07A7" w:rsidRPr="005E2877" w:rsidRDefault="003B07A7" w:rsidP="008A461A">
            <w:pPr>
              <w:pStyle w:val="Default"/>
              <w:jc w:val="center"/>
              <w:rPr>
                <w:sz w:val="22"/>
                <w:szCs w:val="22"/>
              </w:rPr>
            </w:pPr>
            <w:r w:rsidRPr="005E2877">
              <w:rPr>
                <w:sz w:val="22"/>
                <w:szCs w:val="22"/>
              </w:rPr>
              <w:t>V prevádzke</w:t>
            </w:r>
          </w:p>
        </w:tc>
      </w:tr>
      <w:tr w:rsidR="005F44B4" w:rsidRPr="006F63B9" w14:paraId="3BF28D9B" w14:textId="77777777" w:rsidTr="008A461A">
        <w:trPr>
          <w:jc w:val="center"/>
        </w:trPr>
        <w:tc>
          <w:tcPr>
            <w:tcW w:w="1398" w:type="dxa"/>
            <w:tcBorders>
              <w:top w:val="single" w:sz="4" w:space="0" w:color="auto"/>
            </w:tcBorders>
            <w:vAlign w:val="center"/>
          </w:tcPr>
          <w:p w14:paraId="3D22088C" w14:textId="77777777" w:rsidR="005F44B4" w:rsidRPr="005E2877" w:rsidRDefault="005F44B4" w:rsidP="008A461A">
            <w:pPr>
              <w:jc w:val="center"/>
              <w:rPr>
                <w:rFonts w:cs="Arial"/>
                <w:szCs w:val="22"/>
              </w:rPr>
            </w:pPr>
            <w:r>
              <w:rPr>
                <w:rFonts w:cs="Arial"/>
                <w:szCs w:val="22"/>
              </w:rPr>
              <w:t>181</w:t>
            </w:r>
          </w:p>
        </w:tc>
        <w:tc>
          <w:tcPr>
            <w:tcW w:w="4664" w:type="dxa"/>
            <w:tcBorders>
              <w:top w:val="single" w:sz="4" w:space="0" w:color="auto"/>
            </w:tcBorders>
          </w:tcPr>
          <w:p w14:paraId="5DAEB4C1" w14:textId="77777777" w:rsidR="005F44B4" w:rsidRPr="005E2877" w:rsidRDefault="005F44B4" w:rsidP="005F44B4">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Požiadavka</w:t>
            </w:r>
            <w:r>
              <w:rPr>
                <w:rFonts w:cs="Arial"/>
                <w:color w:val="000000"/>
                <w:szCs w:val="22"/>
                <w:lang w:eastAsia="sk-SK"/>
              </w:rPr>
              <w:t xml:space="preserve"> na výmenu dodávateľa</w:t>
            </w:r>
          </w:p>
        </w:tc>
        <w:tc>
          <w:tcPr>
            <w:tcW w:w="1400" w:type="dxa"/>
            <w:tcBorders>
              <w:top w:val="single" w:sz="4" w:space="0" w:color="auto"/>
            </w:tcBorders>
            <w:vAlign w:val="center"/>
          </w:tcPr>
          <w:p w14:paraId="12593E69" w14:textId="77777777" w:rsidR="005F44B4" w:rsidRPr="005E2877" w:rsidRDefault="005F44B4" w:rsidP="008A461A">
            <w:pPr>
              <w:pStyle w:val="Default"/>
              <w:jc w:val="center"/>
              <w:rPr>
                <w:sz w:val="22"/>
                <w:szCs w:val="22"/>
              </w:rPr>
            </w:pPr>
            <w:r w:rsidRPr="005E2877">
              <w:rPr>
                <w:sz w:val="22"/>
                <w:szCs w:val="22"/>
              </w:rPr>
              <w:t>UTILMD</w:t>
            </w:r>
          </w:p>
        </w:tc>
        <w:tc>
          <w:tcPr>
            <w:tcW w:w="1826" w:type="dxa"/>
            <w:tcBorders>
              <w:top w:val="single" w:sz="4" w:space="0" w:color="auto"/>
            </w:tcBorders>
            <w:vAlign w:val="center"/>
          </w:tcPr>
          <w:p w14:paraId="04BC0403" w14:textId="77777777" w:rsidR="005F44B4" w:rsidRPr="005E2877" w:rsidRDefault="005F44B4" w:rsidP="008A461A">
            <w:pPr>
              <w:pStyle w:val="Default"/>
              <w:jc w:val="center"/>
              <w:rPr>
                <w:sz w:val="22"/>
                <w:szCs w:val="22"/>
              </w:rPr>
            </w:pPr>
            <w:r w:rsidRPr="005E2877">
              <w:rPr>
                <w:sz w:val="22"/>
                <w:szCs w:val="22"/>
              </w:rPr>
              <w:t>V prevádzke</w:t>
            </w:r>
          </w:p>
        </w:tc>
      </w:tr>
      <w:tr w:rsidR="005F44B4" w:rsidRPr="006F63B9" w14:paraId="78EA526D" w14:textId="77777777" w:rsidTr="008A461A">
        <w:trPr>
          <w:jc w:val="center"/>
        </w:trPr>
        <w:tc>
          <w:tcPr>
            <w:tcW w:w="1398" w:type="dxa"/>
            <w:vAlign w:val="center"/>
          </w:tcPr>
          <w:p w14:paraId="632F34B8" w14:textId="77777777" w:rsidR="005F44B4" w:rsidRPr="005E2877" w:rsidRDefault="005F44B4" w:rsidP="008A461A">
            <w:pPr>
              <w:jc w:val="center"/>
              <w:rPr>
                <w:rFonts w:cs="Arial"/>
                <w:szCs w:val="22"/>
              </w:rPr>
            </w:pPr>
            <w:r w:rsidRPr="005E2877">
              <w:rPr>
                <w:rFonts w:cs="Arial"/>
                <w:szCs w:val="22"/>
              </w:rPr>
              <w:t>240</w:t>
            </w:r>
          </w:p>
        </w:tc>
        <w:tc>
          <w:tcPr>
            <w:tcW w:w="4664" w:type="dxa"/>
          </w:tcPr>
          <w:p w14:paraId="250666A4" w14:textId="77777777" w:rsidR="005F44B4" w:rsidRPr="005E2877" w:rsidRDefault="005F44B4" w:rsidP="0059644B">
            <w:pPr>
              <w:pStyle w:val="Default"/>
              <w:rPr>
                <w:sz w:val="22"/>
                <w:szCs w:val="22"/>
              </w:rPr>
            </w:pPr>
            <w:r w:rsidRPr="005E2877">
              <w:rPr>
                <w:sz w:val="22"/>
                <w:szCs w:val="22"/>
              </w:rPr>
              <w:t xml:space="preserve">Námietka proti zmene dodávateľa od </w:t>
            </w:r>
            <w:proofErr w:type="spellStart"/>
            <w:r w:rsidRPr="005E2877">
              <w:rPr>
                <w:sz w:val="22"/>
                <w:szCs w:val="22"/>
              </w:rPr>
              <w:t>D_starý</w:t>
            </w:r>
            <w:proofErr w:type="spellEnd"/>
            <w:r w:rsidRPr="005E2877">
              <w:rPr>
                <w:sz w:val="22"/>
                <w:szCs w:val="22"/>
              </w:rPr>
              <w:t xml:space="preserve"> </w:t>
            </w:r>
          </w:p>
        </w:tc>
        <w:tc>
          <w:tcPr>
            <w:tcW w:w="1400" w:type="dxa"/>
            <w:vAlign w:val="center"/>
          </w:tcPr>
          <w:p w14:paraId="019C555C" w14:textId="77777777" w:rsidR="005F44B4" w:rsidRPr="005E2877" w:rsidRDefault="005F44B4" w:rsidP="008A461A">
            <w:pPr>
              <w:jc w:val="center"/>
              <w:rPr>
                <w:rFonts w:cs="Arial"/>
                <w:szCs w:val="22"/>
              </w:rPr>
            </w:pPr>
            <w:r w:rsidRPr="005E2877">
              <w:rPr>
                <w:rFonts w:cs="Arial"/>
                <w:szCs w:val="22"/>
              </w:rPr>
              <w:t>UTILMD</w:t>
            </w:r>
          </w:p>
        </w:tc>
        <w:tc>
          <w:tcPr>
            <w:tcW w:w="1826" w:type="dxa"/>
            <w:vAlign w:val="center"/>
          </w:tcPr>
          <w:p w14:paraId="65834B3D" w14:textId="77777777" w:rsidR="005F44B4" w:rsidRPr="005E2877" w:rsidRDefault="005F44B4" w:rsidP="008A461A">
            <w:pPr>
              <w:jc w:val="center"/>
              <w:rPr>
                <w:rFonts w:cs="Arial"/>
                <w:szCs w:val="22"/>
              </w:rPr>
            </w:pPr>
            <w:r w:rsidRPr="005E2877">
              <w:rPr>
                <w:rFonts w:cs="Arial"/>
                <w:szCs w:val="22"/>
              </w:rPr>
              <w:t>V prevádzke</w:t>
            </w:r>
          </w:p>
        </w:tc>
      </w:tr>
      <w:tr w:rsidR="005F44B4" w:rsidRPr="006F63B9" w14:paraId="24AE34E8" w14:textId="77777777" w:rsidTr="008A461A">
        <w:trPr>
          <w:jc w:val="center"/>
        </w:trPr>
        <w:tc>
          <w:tcPr>
            <w:tcW w:w="1398" w:type="dxa"/>
            <w:vAlign w:val="center"/>
          </w:tcPr>
          <w:p w14:paraId="50692126" w14:textId="77777777" w:rsidR="005F44B4" w:rsidRPr="005E2877" w:rsidRDefault="005F44B4" w:rsidP="008A461A">
            <w:pPr>
              <w:jc w:val="center"/>
              <w:rPr>
                <w:rFonts w:cs="Arial"/>
                <w:szCs w:val="22"/>
              </w:rPr>
            </w:pPr>
            <w:r w:rsidRPr="005E2877">
              <w:rPr>
                <w:rFonts w:cs="Arial"/>
                <w:szCs w:val="22"/>
              </w:rPr>
              <w:t>353</w:t>
            </w:r>
          </w:p>
        </w:tc>
        <w:tc>
          <w:tcPr>
            <w:tcW w:w="4664" w:type="dxa"/>
          </w:tcPr>
          <w:p w14:paraId="6C298AE4" w14:textId="77777777" w:rsidR="005F44B4" w:rsidRPr="005E2877" w:rsidRDefault="005F44B4" w:rsidP="001A2D13">
            <w:pPr>
              <w:pStyle w:val="Default"/>
              <w:rPr>
                <w:sz w:val="22"/>
                <w:szCs w:val="22"/>
              </w:rPr>
            </w:pPr>
            <w:r w:rsidRPr="005E2877">
              <w:rPr>
                <w:sz w:val="22"/>
                <w:szCs w:val="22"/>
              </w:rPr>
              <w:t xml:space="preserve">Zamietnutie námietky starému dodávateľovi – </w:t>
            </w:r>
            <w:bookmarkStart w:id="55" w:name="OLE_LINK9"/>
            <w:bookmarkStart w:id="56" w:name="OLE_LINK10"/>
            <w:r w:rsidRPr="005E2877">
              <w:rPr>
                <w:color w:val="auto"/>
                <w:sz w:val="22"/>
                <w:szCs w:val="22"/>
              </w:rPr>
              <w:t xml:space="preserve">zmena sa vykoná </w:t>
            </w:r>
            <w:r w:rsidRPr="005E2877">
              <w:rPr>
                <w:sz w:val="22"/>
                <w:szCs w:val="22"/>
              </w:rPr>
              <w:t xml:space="preserve">(zamietnutie námietky voči zmene dodávateľa ) </w:t>
            </w:r>
            <w:bookmarkEnd w:id="55"/>
            <w:bookmarkEnd w:id="56"/>
          </w:p>
        </w:tc>
        <w:tc>
          <w:tcPr>
            <w:tcW w:w="1400" w:type="dxa"/>
            <w:vAlign w:val="center"/>
          </w:tcPr>
          <w:p w14:paraId="10C22FBD" w14:textId="77777777" w:rsidR="005F44B4" w:rsidRPr="005E2877" w:rsidRDefault="005F44B4" w:rsidP="008A461A">
            <w:pPr>
              <w:jc w:val="center"/>
              <w:rPr>
                <w:rFonts w:cs="Arial"/>
                <w:szCs w:val="22"/>
              </w:rPr>
            </w:pPr>
            <w:r w:rsidRPr="005E2877">
              <w:rPr>
                <w:rFonts w:cs="Arial"/>
                <w:szCs w:val="22"/>
              </w:rPr>
              <w:t>UTILMD</w:t>
            </w:r>
          </w:p>
        </w:tc>
        <w:tc>
          <w:tcPr>
            <w:tcW w:w="1826" w:type="dxa"/>
            <w:vAlign w:val="center"/>
          </w:tcPr>
          <w:p w14:paraId="04AE1026" w14:textId="77777777" w:rsidR="005F44B4" w:rsidRPr="005E2877" w:rsidRDefault="005F44B4" w:rsidP="008A461A">
            <w:pPr>
              <w:jc w:val="center"/>
              <w:rPr>
                <w:rFonts w:cs="Arial"/>
                <w:szCs w:val="22"/>
              </w:rPr>
            </w:pPr>
            <w:r w:rsidRPr="005E2877">
              <w:rPr>
                <w:rFonts w:cs="Arial"/>
                <w:szCs w:val="22"/>
              </w:rPr>
              <w:t>V prevádzke</w:t>
            </w:r>
          </w:p>
        </w:tc>
      </w:tr>
      <w:tr w:rsidR="005F44B4" w:rsidRPr="006F63B9" w14:paraId="56B4DA21" w14:textId="77777777" w:rsidTr="008A461A">
        <w:trPr>
          <w:jc w:val="center"/>
        </w:trPr>
        <w:tc>
          <w:tcPr>
            <w:tcW w:w="1398" w:type="dxa"/>
            <w:vAlign w:val="center"/>
          </w:tcPr>
          <w:p w14:paraId="4A307D79" w14:textId="77777777" w:rsidR="005F44B4" w:rsidRPr="005E2877" w:rsidRDefault="005F44B4" w:rsidP="008A461A">
            <w:pPr>
              <w:jc w:val="center"/>
              <w:rPr>
                <w:rFonts w:cs="Arial"/>
                <w:szCs w:val="22"/>
              </w:rPr>
            </w:pPr>
            <w:r w:rsidRPr="005E2877">
              <w:rPr>
                <w:rFonts w:cs="Arial"/>
                <w:szCs w:val="22"/>
              </w:rPr>
              <w:t>351</w:t>
            </w:r>
          </w:p>
        </w:tc>
        <w:tc>
          <w:tcPr>
            <w:tcW w:w="4664" w:type="dxa"/>
          </w:tcPr>
          <w:p w14:paraId="414A78F4" w14:textId="77777777" w:rsidR="005F44B4" w:rsidRPr="005E2877" w:rsidRDefault="005F44B4" w:rsidP="0059644B">
            <w:pPr>
              <w:pStyle w:val="Default"/>
              <w:rPr>
                <w:sz w:val="22"/>
                <w:szCs w:val="22"/>
              </w:rPr>
            </w:pPr>
            <w:r w:rsidRPr="005E2877">
              <w:rPr>
                <w:sz w:val="22"/>
                <w:szCs w:val="22"/>
              </w:rPr>
              <w:t xml:space="preserve">Info žiadna zmena </w:t>
            </w:r>
            <w:proofErr w:type="spellStart"/>
            <w:r w:rsidRPr="005E2877">
              <w:rPr>
                <w:sz w:val="22"/>
                <w:szCs w:val="22"/>
              </w:rPr>
              <w:t>D_starý</w:t>
            </w:r>
            <w:proofErr w:type="spellEnd"/>
            <w:r w:rsidRPr="005E2877">
              <w:rPr>
                <w:sz w:val="22"/>
                <w:szCs w:val="22"/>
              </w:rPr>
              <w:t xml:space="preserve"> (Námietka) </w:t>
            </w:r>
          </w:p>
        </w:tc>
        <w:tc>
          <w:tcPr>
            <w:tcW w:w="1400" w:type="dxa"/>
            <w:vAlign w:val="center"/>
          </w:tcPr>
          <w:p w14:paraId="610EF4FE" w14:textId="77777777" w:rsidR="005F44B4" w:rsidRPr="005E2877" w:rsidRDefault="005F44B4" w:rsidP="008A461A">
            <w:pPr>
              <w:jc w:val="center"/>
              <w:rPr>
                <w:rFonts w:cs="Arial"/>
                <w:szCs w:val="22"/>
              </w:rPr>
            </w:pPr>
            <w:r w:rsidRPr="005E2877">
              <w:rPr>
                <w:rFonts w:cs="Arial"/>
                <w:szCs w:val="22"/>
              </w:rPr>
              <w:t>UTILMD</w:t>
            </w:r>
          </w:p>
        </w:tc>
        <w:tc>
          <w:tcPr>
            <w:tcW w:w="1826" w:type="dxa"/>
            <w:vAlign w:val="center"/>
          </w:tcPr>
          <w:p w14:paraId="15D991A3" w14:textId="77777777" w:rsidR="005F44B4" w:rsidRPr="005E2877" w:rsidRDefault="005F44B4" w:rsidP="008A461A">
            <w:pPr>
              <w:jc w:val="center"/>
              <w:rPr>
                <w:rFonts w:cs="Arial"/>
                <w:szCs w:val="22"/>
              </w:rPr>
            </w:pPr>
            <w:r w:rsidRPr="005E2877">
              <w:rPr>
                <w:rFonts w:cs="Arial"/>
                <w:szCs w:val="22"/>
              </w:rPr>
              <w:t>V prevádzke</w:t>
            </w:r>
          </w:p>
        </w:tc>
      </w:tr>
      <w:tr w:rsidR="005F44B4" w:rsidRPr="006F63B9" w14:paraId="09B02A3B" w14:textId="77777777" w:rsidTr="008A461A">
        <w:trPr>
          <w:jc w:val="center"/>
        </w:trPr>
        <w:tc>
          <w:tcPr>
            <w:tcW w:w="1398" w:type="dxa"/>
            <w:vAlign w:val="center"/>
          </w:tcPr>
          <w:p w14:paraId="7320FB80" w14:textId="77777777" w:rsidR="005F44B4" w:rsidRPr="005E2877" w:rsidRDefault="005F44B4" w:rsidP="008A461A">
            <w:pPr>
              <w:jc w:val="center"/>
              <w:rPr>
                <w:rFonts w:cs="Arial"/>
                <w:szCs w:val="22"/>
              </w:rPr>
            </w:pPr>
            <w:r w:rsidRPr="005E2877">
              <w:rPr>
                <w:rFonts w:cs="Arial"/>
                <w:szCs w:val="22"/>
              </w:rPr>
              <w:t>354</w:t>
            </w:r>
          </w:p>
        </w:tc>
        <w:tc>
          <w:tcPr>
            <w:tcW w:w="4664" w:type="dxa"/>
          </w:tcPr>
          <w:p w14:paraId="535D63B2" w14:textId="77777777" w:rsidR="005F44B4" w:rsidRPr="005E2877" w:rsidRDefault="005F44B4" w:rsidP="0059644B">
            <w:pPr>
              <w:pStyle w:val="Default"/>
              <w:rPr>
                <w:sz w:val="22"/>
                <w:szCs w:val="22"/>
              </w:rPr>
            </w:pPr>
            <w:r w:rsidRPr="005E2877">
              <w:rPr>
                <w:sz w:val="22"/>
                <w:szCs w:val="22"/>
              </w:rPr>
              <w:t xml:space="preserve">Info žiadna zmena </w:t>
            </w:r>
            <w:proofErr w:type="spellStart"/>
            <w:r w:rsidRPr="005E2877">
              <w:rPr>
                <w:sz w:val="22"/>
                <w:szCs w:val="22"/>
              </w:rPr>
              <w:t>D_nový</w:t>
            </w:r>
            <w:proofErr w:type="spellEnd"/>
            <w:r w:rsidRPr="005E2877">
              <w:rPr>
                <w:sz w:val="22"/>
                <w:szCs w:val="22"/>
              </w:rPr>
              <w:t xml:space="preserve"> (Námietka) </w:t>
            </w:r>
          </w:p>
        </w:tc>
        <w:tc>
          <w:tcPr>
            <w:tcW w:w="1400" w:type="dxa"/>
            <w:vAlign w:val="center"/>
          </w:tcPr>
          <w:p w14:paraId="40C689CB" w14:textId="77777777" w:rsidR="005F44B4" w:rsidRPr="005E2877" w:rsidRDefault="005F44B4" w:rsidP="008A461A">
            <w:pPr>
              <w:jc w:val="center"/>
              <w:rPr>
                <w:rFonts w:cs="Arial"/>
                <w:szCs w:val="22"/>
              </w:rPr>
            </w:pPr>
            <w:r w:rsidRPr="005E2877">
              <w:rPr>
                <w:rFonts w:cs="Arial"/>
                <w:szCs w:val="22"/>
              </w:rPr>
              <w:t>UTILMD</w:t>
            </w:r>
          </w:p>
        </w:tc>
        <w:tc>
          <w:tcPr>
            <w:tcW w:w="1826" w:type="dxa"/>
            <w:vAlign w:val="center"/>
          </w:tcPr>
          <w:p w14:paraId="1BA0FA54" w14:textId="77777777" w:rsidR="005F44B4" w:rsidRPr="005E2877" w:rsidRDefault="005F44B4" w:rsidP="008A461A">
            <w:pPr>
              <w:jc w:val="center"/>
              <w:rPr>
                <w:rFonts w:cs="Arial"/>
                <w:szCs w:val="22"/>
              </w:rPr>
            </w:pPr>
            <w:r w:rsidRPr="005E2877">
              <w:rPr>
                <w:rFonts w:cs="Arial"/>
                <w:szCs w:val="22"/>
              </w:rPr>
              <w:t>V prevádzke</w:t>
            </w:r>
          </w:p>
        </w:tc>
      </w:tr>
      <w:tr w:rsidR="005F44B4" w:rsidRPr="006F63B9" w14:paraId="6A7E0F60" w14:textId="77777777" w:rsidTr="008A461A">
        <w:trPr>
          <w:jc w:val="center"/>
        </w:trPr>
        <w:tc>
          <w:tcPr>
            <w:tcW w:w="1398" w:type="dxa"/>
            <w:vAlign w:val="center"/>
          </w:tcPr>
          <w:p w14:paraId="4650D860" w14:textId="77777777" w:rsidR="005F44B4" w:rsidRPr="005E2877" w:rsidRDefault="005F44B4" w:rsidP="008A461A">
            <w:pPr>
              <w:jc w:val="center"/>
              <w:rPr>
                <w:rFonts w:cs="Arial"/>
                <w:szCs w:val="22"/>
              </w:rPr>
            </w:pPr>
            <w:r w:rsidRPr="005E2877">
              <w:rPr>
                <w:rFonts w:cs="Arial"/>
                <w:szCs w:val="22"/>
              </w:rPr>
              <w:t>304</w:t>
            </w:r>
          </w:p>
        </w:tc>
        <w:tc>
          <w:tcPr>
            <w:tcW w:w="4664" w:type="dxa"/>
          </w:tcPr>
          <w:p w14:paraId="2689A488" w14:textId="77777777" w:rsidR="005F44B4" w:rsidRPr="005E2877" w:rsidRDefault="005F44B4">
            <w:pPr>
              <w:autoSpaceDE w:val="0"/>
              <w:autoSpaceDN w:val="0"/>
              <w:adjustRightInd w:val="0"/>
              <w:spacing w:after="0" w:line="287" w:lineRule="auto"/>
              <w:rPr>
                <w:rFonts w:cs="Arial"/>
                <w:szCs w:val="22"/>
              </w:rPr>
            </w:pPr>
            <w:r w:rsidRPr="005E2877">
              <w:rPr>
                <w:rFonts w:cs="Arial"/>
                <w:szCs w:val="22"/>
              </w:rPr>
              <w:t>Informácia o začatí procesu zmeny dodávateľa</w:t>
            </w:r>
            <w:r w:rsidRPr="005E2877">
              <w:rPr>
                <w:rFonts w:cs="Arial"/>
                <w:color w:val="000000"/>
                <w:szCs w:val="22"/>
                <w:lang w:eastAsia="sk-SK"/>
              </w:rPr>
              <w:t xml:space="preserve"> </w:t>
            </w:r>
            <w:r w:rsidRPr="005E2877">
              <w:rPr>
                <w:rFonts w:cs="Arial"/>
                <w:szCs w:val="22"/>
              </w:rPr>
              <w:t>starému dodávateľovi</w:t>
            </w:r>
          </w:p>
        </w:tc>
        <w:tc>
          <w:tcPr>
            <w:tcW w:w="1400" w:type="dxa"/>
            <w:vAlign w:val="center"/>
          </w:tcPr>
          <w:p w14:paraId="0979BE17" w14:textId="77777777" w:rsidR="005F44B4" w:rsidRPr="005E2877" w:rsidRDefault="005F44B4" w:rsidP="008A461A">
            <w:pPr>
              <w:jc w:val="center"/>
              <w:rPr>
                <w:rFonts w:cs="Arial"/>
                <w:szCs w:val="22"/>
              </w:rPr>
            </w:pPr>
            <w:r w:rsidRPr="005E2877">
              <w:rPr>
                <w:rFonts w:cs="Arial"/>
                <w:szCs w:val="22"/>
              </w:rPr>
              <w:t>UTILMD</w:t>
            </w:r>
          </w:p>
        </w:tc>
        <w:tc>
          <w:tcPr>
            <w:tcW w:w="1826" w:type="dxa"/>
            <w:vAlign w:val="center"/>
          </w:tcPr>
          <w:p w14:paraId="1E7E332D" w14:textId="77777777" w:rsidR="005F44B4" w:rsidRPr="005E2877" w:rsidRDefault="005F44B4" w:rsidP="008A461A">
            <w:pPr>
              <w:jc w:val="center"/>
              <w:rPr>
                <w:rFonts w:cs="Arial"/>
                <w:szCs w:val="22"/>
              </w:rPr>
            </w:pPr>
            <w:r w:rsidRPr="005E2877">
              <w:rPr>
                <w:rFonts w:cs="Arial"/>
                <w:szCs w:val="22"/>
              </w:rPr>
              <w:t>V prevádzke</w:t>
            </w:r>
          </w:p>
        </w:tc>
      </w:tr>
      <w:tr w:rsidR="005F44B4" w:rsidRPr="006F63B9" w14:paraId="4B14BB65" w14:textId="77777777" w:rsidTr="008A461A">
        <w:trPr>
          <w:jc w:val="center"/>
        </w:trPr>
        <w:tc>
          <w:tcPr>
            <w:tcW w:w="1398" w:type="dxa"/>
            <w:vAlign w:val="center"/>
          </w:tcPr>
          <w:p w14:paraId="0120C167" w14:textId="77777777" w:rsidR="005F44B4" w:rsidRPr="005E2877" w:rsidRDefault="005F44B4" w:rsidP="008A461A">
            <w:pPr>
              <w:jc w:val="center"/>
              <w:rPr>
                <w:rFonts w:cs="Arial"/>
                <w:szCs w:val="22"/>
              </w:rPr>
            </w:pPr>
            <w:r>
              <w:rPr>
                <w:rFonts w:cs="Arial"/>
                <w:szCs w:val="22"/>
              </w:rPr>
              <w:t>384</w:t>
            </w:r>
          </w:p>
        </w:tc>
        <w:tc>
          <w:tcPr>
            <w:tcW w:w="4664" w:type="dxa"/>
          </w:tcPr>
          <w:p w14:paraId="60A832A1" w14:textId="77777777" w:rsidR="005F44B4" w:rsidRPr="005E2877" w:rsidRDefault="005F44B4" w:rsidP="005F44B4">
            <w:pPr>
              <w:autoSpaceDE w:val="0"/>
              <w:autoSpaceDN w:val="0"/>
              <w:adjustRightInd w:val="0"/>
              <w:spacing w:after="0" w:line="287" w:lineRule="auto"/>
              <w:rPr>
                <w:rFonts w:cs="Arial"/>
                <w:szCs w:val="22"/>
              </w:rPr>
            </w:pPr>
            <w:r w:rsidRPr="005E2877">
              <w:rPr>
                <w:rFonts w:cs="Arial"/>
                <w:szCs w:val="22"/>
              </w:rPr>
              <w:t xml:space="preserve">Informácia o začatí procesu </w:t>
            </w:r>
            <w:r>
              <w:rPr>
                <w:rFonts w:cs="Arial"/>
                <w:color w:val="000000"/>
                <w:szCs w:val="22"/>
                <w:lang w:eastAsia="sk-SK"/>
              </w:rPr>
              <w:t>výmeny dodávateľa</w:t>
            </w:r>
            <w:r w:rsidRPr="000D3F24">
              <w:rPr>
                <w:rFonts w:cs="Arial"/>
                <w:color w:val="000000"/>
                <w:szCs w:val="22"/>
                <w:lang w:eastAsia="sk-SK"/>
              </w:rPr>
              <w:t xml:space="preserve"> – DPI dodávateľ</w:t>
            </w:r>
          </w:p>
        </w:tc>
        <w:tc>
          <w:tcPr>
            <w:tcW w:w="1400" w:type="dxa"/>
            <w:vAlign w:val="center"/>
          </w:tcPr>
          <w:p w14:paraId="2FAB3CC2" w14:textId="77777777" w:rsidR="005F44B4" w:rsidRPr="005E2877" w:rsidRDefault="005F44B4" w:rsidP="008A461A">
            <w:pPr>
              <w:jc w:val="center"/>
              <w:rPr>
                <w:rFonts w:cs="Arial"/>
                <w:szCs w:val="22"/>
              </w:rPr>
            </w:pPr>
            <w:r w:rsidRPr="005E2877">
              <w:rPr>
                <w:rFonts w:cs="Arial"/>
                <w:szCs w:val="22"/>
              </w:rPr>
              <w:t>UTILMD</w:t>
            </w:r>
          </w:p>
        </w:tc>
        <w:tc>
          <w:tcPr>
            <w:tcW w:w="1826" w:type="dxa"/>
            <w:vAlign w:val="center"/>
          </w:tcPr>
          <w:p w14:paraId="57469D7D" w14:textId="77777777" w:rsidR="005F44B4" w:rsidRPr="005E2877" w:rsidRDefault="005F44B4" w:rsidP="008A461A">
            <w:pPr>
              <w:jc w:val="center"/>
              <w:rPr>
                <w:rFonts w:cs="Arial"/>
                <w:szCs w:val="22"/>
              </w:rPr>
            </w:pPr>
            <w:r w:rsidRPr="005E2877">
              <w:rPr>
                <w:rFonts w:cs="Arial"/>
                <w:szCs w:val="22"/>
              </w:rPr>
              <w:t>V prevádzke</w:t>
            </w:r>
          </w:p>
        </w:tc>
      </w:tr>
      <w:tr w:rsidR="005F44B4" w:rsidRPr="006F63B9" w14:paraId="3319F4A4" w14:textId="77777777" w:rsidTr="008A461A">
        <w:trPr>
          <w:jc w:val="center"/>
        </w:trPr>
        <w:tc>
          <w:tcPr>
            <w:tcW w:w="1398" w:type="dxa"/>
            <w:vAlign w:val="center"/>
          </w:tcPr>
          <w:p w14:paraId="7565FC9C" w14:textId="77777777" w:rsidR="005F44B4" w:rsidRPr="005E2877" w:rsidRDefault="005F44B4" w:rsidP="008A461A">
            <w:pPr>
              <w:jc w:val="center"/>
              <w:rPr>
                <w:rFonts w:cs="Arial"/>
                <w:szCs w:val="22"/>
              </w:rPr>
            </w:pPr>
            <w:r w:rsidRPr="005E2877">
              <w:rPr>
                <w:rFonts w:cs="Arial"/>
                <w:szCs w:val="22"/>
              </w:rPr>
              <w:t>305</w:t>
            </w:r>
          </w:p>
        </w:tc>
        <w:tc>
          <w:tcPr>
            <w:tcW w:w="4664" w:type="dxa"/>
          </w:tcPr>
          <w:p w14:paraId="6498F497" w14:textId="77777777" w:rsidR="005F44B4" w:rsidRPr="005E2877" w:rsidRDefault="005F44B4">
            <w:pPr>
              <w:autoSpaceDE w:val="0"/>
              <w:autoSpaceDN w:val="0"/>
              <w:adjustRightInd w:val="0"/>
              <w:spacing w:after="0" w:line="287" w:lineRule="auto"/>
              <w:rPr>
                <w:rFonts w:cs="Arial"/>
                <w:szCs w:val="22"/>
              </w:rPr>
            </w:pPr>
            <w:r w:rsidRPr="005E2877">
              <w:rPr>
                <w:rFonts w:cs="Arial"/>
                <w:color w:val="000000"/>
                <w:szCs w:val="22"/>
                <w:lang w:eastAsia="sk-SK"/>
              </w:rPr>
              <w:t xml:space="preserve">Informácia o začatí procesu zmeny dodávateľa </w:t>
            </w:r>
            <w:r w:rsidRPr="005E2877">
              <w:rPr>
                <w:rFonts w:cs="Arial"/>
                <w:szCs w:val="22"/>
              </w:rPr>
              <w:t>novému dodávateľovi</w:t>
            </w:r>
          </w:p>
        </w:tc>
        <w:tc>
          <w:tcPr>
            <w:tcW w:w="1400" w:type="dxa"/>
            <w:vAlign w:val="center"/>
          </w:tcPr>
          <w:p w14:paraId="5AEC31E0" w14:textId="77777777" w:rsidR="005F44B4" w:rsidRPr="005E2877" w:rsidRDefault="005F44B4" w:rsidP="008A461A">
            <w:pPr>
              <w:jc w:val="center"/>
              <w:rPr>
                <w:rFonts w:cs="Arial"/>
                <w:szCs w:val="22"/>
              </w:rPr>
            </w:pPr>
            <w:r w:rsidRPr="005E2877">
              <w:rPr>
                <w:rFonts w:cs="Arial"/>
                <w:szCs w:val="22"/>
              </w:rPr>
              <w:t>UTILMD</w:t>
            </w:r>
          </w:p>
        </w:tc>
        <w:tc>
          <w:tcPr>
            <w:tcW w:w="1826" w:type="dxa"/>
            <w:vAlign w:val="center"/>
          </w:tcPr>
          <w:p w14:paraId="3242433B" w14:textId="77777777" w:rsidR="005F44B4" w:rsidRPr="005E2877" w:rsidRDefault="005F44B4" w:rsidP="008A461A">
            <w:pPr>
              <w:jc w:val="center"/>
              <w:rPr>
                <w:rFonts w:cs="Arial"/>
                <w:szCs w:val="22"/>
              </w:rPr>
            </w:pPr>
            <w:r w:rsidRPr="005E2877">
              <w:rPr>
                <w:rFonts w:cs="Arial"/>
                <w:szCs w:val="22"/>
              </w:rPr>
              <w:t>V prevádzke</w:t>
            </w:r>
          </w:p>
        </w:tc>
      </w:tr>
      <w:tr w:rsidR="005F44B4" w:rsidRPr="006F63B9" w14:paraId="17748C53" w14:textId="77777777" w:rsidTr="008A461A">
        <w:trPr>
          <w:jc w:val="center"/>
        </w:trPr>
        <w:tc>
          <w:tcPr>
            <w:tcW w:w="1398" w:type="dxa"/>
            <w:vAlign w:val="center"/>
          </w:tcPr>
          <w:p w14:paraId="05CB18FD" w14:textId="77777777" w:rsidR="005F44B4" w:rsidRPr="005E2877" w:rsidRDefault="005F44B4" w:rsidP="008A461A">
            <w:pPr>
              <w:jc w:val="center"/>
              <w:rPr>
                <w:rFonts w:cs="Arial"/>
                <w:szCs w:val="22"/>
              </w:rPr>
            </w:pPr>
            <w:r>
              <w:rPr>
                <w:rFonts w:cs="Arial"/>
                <w:szCs w:val="22"/>
              </w:rPr>
              <w:t>385</w:t>
            </w:r>
          </w:p>
        </w:tc>
        <w:tc>
          <w:tcPr>
            <w:tcW w:w="4664" w:type="dxa"/>
          </w:tcPr>
          <w:p w14:paraId="5B8A5A7B" w14:textId="77777777" w:rsidR="005F44B4" w:rsidRPr="005E2877" w:rsidRDefault="005F44B4" w:rsidP="005F44B4">
            <w:pPr>
              <w:autoSpaceDE w:val="0"/>
              <w:autoSpaceDN w:val="0"/>
              <w:adjustRightInd w:val="0"/>
              <w:spacing w:after="0" w:line="287" w:lineRule="auto"/>
              <w:rPr>
                <w:rFonts w:cs="Arial"/>
                <w:color w:val="000000"/>
                <w:szCs w:val="22"/>
                <w:lang w:eastAsia="sk-SK"/>
              </w:rPr>
            </w:pPr>
            <w:r w:rsidRPr="005E2877">
              <w:rPr>
                <w:rFonts w:cs="Arial"/>
                <w:szCs w:val="22"/>
              </w:rPr>
              <w:t xml:space="preserve">Informácia o začatí procesu </w:t>
            </w:r>
            <w:r>
              <w:rPr>
                <w:rFonts w:cs="Arial"/>
                <w:color w:val="000000"/>
                <w:szCs w:val="22"/>
                <w:lang w:eastAsia="sk-SK"/>
              </w:rPr>
              <w:t>výmeny dodávateľa</w:t>
            </w:r>
            <w:r>
              <w:rPr>
                <w:color w:val="000000"/>
                <w:kern w:val="24"/>
                <w:sz w:val="20"/>
                <w:szCs w:val="20"/>
              </w:rPr>
              <w:t xml:space="preserve"> –</w:t>
            </w:r>
            <w:r>
              <w:rPr>
                <w:sz w:val="20"/>
                <w:szCs w:val="20"/>
              </w:rPr>
              <w:t xml:space="preserve"> </w:t>
            </w:r>
            <w:r w:rsidRPr="005E2877">
              <w:rPr>
                <w:rFonts w:cs="Arial"/>
                <w:szCs w:val="22"/>
              </w:rPr>
              <w:t>nov</w:t>
            </w:r>
            <w:r>
              <w:rPr>
                <w:rFonts w:cs="Arial"/>
                <w:szCs w:val="22"/>
              </w:rPr>
              <w:t>ý</w:t>
            </w:r>
            <w:r w:rsidRPr="005E2877">
              <w:rPr>
                <w:rFonts w:cs="Arial"/>
                <w:szCs w:val="22"/>
              </w:rPr>
              <w:t xml:space="preserve"> dodávateľ</w:t>
            </w:r>
          </w:p>
        </w:tc>
        <w:tc>
          <w:tcPr>
            <w:tcW w:w="1400" w:type="dxa"/>
            <w:vAlign w:val="center"/>
          </w:tcPr>
          <w:p w14:paraId="65BDFFD7" w14:textId="77777777" w:rsidR="005F44B4" w:rsidRPr="005E2877" w:rsidRDefault="005F44B4" w:rsidP="008A461A">
            <w:pPr>
              <w:jc w:val="center"/>
              <w:rPr>
                <w:rFonts w:cs="Arial"/>
                <w:szCs w:val="22"/>
              </w:rPr>
            </w:pPr>
            <w:r w:rsidRPr="005E2877">
              <w:rPr>
                <w:rFonts w:cs="Arial"/>
                <w:szCs w:val="22"/>
              </w:rPr>
              <w:t>UTILMD</w:t>
            </w:r>
          </w:p>
        </w:tc>
        <w:tc>
          <w:tcPr>
            <w:tcW w:w="1826" w:type="dxa"/>
            <w:vAlign w:val="center"/>
          </w:tcPr>
          <w:p w14:paraId="450CCF2B" w14:textId="77777777" w:rsidR="005F44B4" w:rsidRPr="005E2877" w:rsidRDefault="005F44B4" w:rsidP="008A461A">
            <w:pPr>
              <w:jc w:val="center"/>
              <w:rPr>
                <w:rFonts w:cs="Arial"/>
                <w:szCs w:val="22"/>
              </w:rPr>
            </w:pPr>
            <w:r w:rsidRPr="005E2877">
              <w:rPr>
                <w:rFonts w:cs="Arial"/>
                <w:szCs w:val="22"/>
              </w:rPr>
              <w:t>V prevádzke</w:t>
            </w:r>
          </w:p>
        </w:tc>
      </w:tr>
      <w:tr w:rsidR="005F44B4" w:rsidRPr="006F63B9" w14:paraId="39BADDDF" w14:textId="77777777" w:rsidTr="008A461A">
        <w:trPr>
          <w:jc w:val="center"/>
        </w:trPr>
        <w:tc>
          <w:tcPr>
            <w:tcW w:w="1398" w:type="dxa"/>
            <w:vAlign w:val="center"/>
          </w:tcPr>
          <w:p w14:paraId="6D380E9C" w14:textId="77777777" w:rsidR="005F44B4" w:rsidRPr="005E2877" w:rsidRDefault="005F44B4" w:rsidP="008A461A">
            <w:pPr>
              <w:jc w:val="center"/>
              <w:rPr>
                <w:rFonts w:cs="Arial"/>
                <w:szCs w:val="22"/>
              </w:rPr>
            </w:pPr>
            <w:r w:rsidRPr="005E2877">
              <w:rPr>
                <w:rFonts w:cs="Arial"/>
                <w:szCs w:val="22"/>
              </w:rPr>
              <w:t>171</w:t>
            </w:r>
          </w:p>
        </w:tc>
        <w:tc>
          <w:tcPr>
            <w:tcW w:w="4664" w:type="dxa"/>
          </w:tcPr>
          <w:p w14:paraId="1A957B4C" w14:textId="77777777" w:rsidR="005F44B4" w:rsidRPr="005E2877" w:rsidRDefault="005F44B4">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Požiadavky na nahlásenie stavu pre proces zmeny dodávateľa</w:t>
            </w:r>
          </w:p>
        </w:tc>
        <w:tc>
          <w:tcPr>
            <w:tcW w:w="1400" w:type="dxa"/>
            <w:vAlign w:val="center"/>
          </w:tcPr>
          <w:p w14:paraId="73A7D990" w14:textId="77777777" w:rsidR="005F44B4" w:rsidRPr="005E2877" w:rsidRDefault="005F44B4" w:rsidP="008A461A">
            <w:pPr>
              <w:jc w:val="center"/>
              <w:rPr>
                <w:rFonts w:cs="Arial"/>
                <w:szCs w:val="22"/>
              </w:rPr>
            </w:pPr>
            <w:r w:rsidRPr="005E2877">
              <w:rPr>
                <w:rFonts w:cs="Arial"/>
                <w:szCs w:val="22"/>
              </w:rPr>
              <w:t>UTILMD</w:t>
            </w:r>
          </w:p>
        </w:tc>
        <w:tc>
          <w:tcPr>
            <w:tcW w:w="1826" w:type="dxa"/>
            <w:vAlign w:val="center"/>
          </w:tcPr>
          <w:p w14:paraId="09526A0B" w14:textId="77777777" w:rsidR="005F44B4" w:rsidRPr="005E2877" w:rsidRDefault="005F44B4" w:rsidP="008A461A">
            <w:pPr>
              <w:jc w:val="center"/>
              <w:rPr>
                <w:rFonts w:cs="Arial"/>
                <w:szCs w:val="22"/>
              </w:rPr>
            </w:pPr>
            <w:r w:rsidRPr="005E2877">
              <w:rPr>
                <w:rFonts w:cs="Arial"/>
                <w:szCs w:val="22"/>
              </w:rPr>
              <w:t>V prevádzke</w:t>
            </w:r>
          </w:p>
        </w:tc>
      </w:tr>
      <w:tr w:rsidR="005F44B4" w:rsidRPr="006F63B9" w14:paraId="7A8C7408" w14:textId="77777777" w:rsidTr="008A461A">
        <w:trPr>
          <w:jc w:val="center"/>
        </w:trPr>
        <w:tc>
          <w:tcPr>
            <w:tcW w:w="1398" w:type="dxa"/>
            <w:vAlign w:val="center"/>
          </w:tcPr>
          <w:p w14:paraId="50DE7E7D" w14:textId="77777777" w:rsidR="005F44B4" w:rsidRPr="005E2877" w:rsidRDefault="005F44B4" w:rsidP="008A461A">
            <w:pPr>
              <w:jc w:val="center"/>
              <w:rPr>
                <w:rFonts w:cs="Arial"/>
                <w:szCs w:val="22"/>
              </w:rPr>
            </w:pPr>
            <w:r w:rsidRPr="005E2877">
              <w:rPr>
                <w:rFonts w:cs="Arial"/>
                <w:szCs w:val="22"/>
              </w:rPr>
              <w:t>372</w:t>
            </w:r>
          </w:p>
        </w:tc>
        <w:tc>
          <w:tcPr>
            <w:tcW w:w="4664" w:type="dxa"/>
          </w:tcPr>
          <w:p w14:paraId="02A77062" w14:textId="77777777" w:rsidR="005F44B4" w:rsidRPr="005E2877" w:rsidRDefault="005F44B4">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Akceptovanie  / Zamietnutie prijatia správy</w:t>
            </w:r>
          </w:p>
        </w:tc>
        <w:tc>
          <w:tcPr>
            <w:tcW w:w="1400" w:type="dxa"/>
            <w:vAlign w:val="center"/>
          </w:tcPr>
          <w:p w14:paraId="6C8F1373" w14:textId="77777777" w:rsidR="005F44B4" w:rsidRPr="005E2877" w:rsidRDefault="005F44B4" w:rsidP="008A461A">
            <w:pPr>
              <w:jc w:val="center"/>
              <w:rPr>
                <w:rFonts w:cs="Arial"/>
                <w:szCs w:val="22"/>
              </w:rPr>
            </w:pPr>
            <w:r w:rsidRPr="005E2877">
              <w:rPr>
                <w:rFonts w:cs="Arial"/>
                <w:szCs w:val="22"/>
              </w:rPr>
              <w:t>APERAK</w:t>
            </w:r>
          </w:p>
        </w:tc>
        <w:tc>
          <w:tcPr>
            <w:tcW w:w="1826" w:type="dxa"/>
            <w:vAlign w:val="center"/>
          </w:tcPr>
          <w:p w14:paraId="47EA174B" w14:textId="77777777" w:rsidR="005F44B4" w:rsidRPr="005E2877" w:rsidRDefault="005F44B4" w:rsidP="008A461A">
            <w:pPr>
              <w:jc w:val="center"/>
              <w:rPr>
                <w:rFonts w:cs="Arial"/>
                <w:szCs w:val="22"/>
              </w:rPr>
            </w:pPr>
            <w:r w:rsidRPr="005E2877">
              <w:rPr>
                <w:rFonts w:cs="Arial"/>
                <w:szCs w:val="22"/>
              </w:rPr>
              <w:t>V prevádzke</w:t>
            </w:r>
          </w:p>
        </w:tc>
      </w:tr>
      <w:tr w:rsidR="005F44B4" w:rsidRPr="006F63B9" w14:paraId="7F584A80" w14:textId="77777777" w:rsidTr="008A461A">
        <w:trPr>
          <w:jc w:val="center"/>
        </w:trPr>
        <w:tc>
          <w:tcPr>
            <w:tcW w:w="1398" w:type="dxa"/>
            <w:vAlign w:val="center"/>
          </w:tcPr>
          <w:p w14:paraId="794C444C" w14:textId="77777777" w:rsidR="005F44B4" w:rsidRPr="005E2877" w:rsidRDefault="005F44B4" w:rsidP="008A461A">
            <w:pPr>
              <w:jc w:val="center"/>
              <w:rPr>
                <w:rFonts w:cs="Arial"/>
                <w:szCs w:val="22"/>
              </w:rPr>
            </w:pPr>
            <w:r w:rsidRPr="005E2877">
              <w:rPr>
                <w:rFonts w:cs="Arial"/>
                <w:szCs w:val="22"/>
              </w:rPr>
              <w:t>350</w:t>
            </w:r>
          </w:p>
        </w:tc>
        <w:tc>
          <w:tcPr>
            <w:tcW w:w="4664" w:type="dxa"/>
          </w:tcPr>
          <w:p w14:paraId="7DE51F4D" w14:textId="77777777" w:rsidR="005F44B4" w:rsidRPr="005E2877" w:rsidRDefault="005F44B4" w:rsidP="0059644B">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Zamietnutie nekompletnej požiadavky</w:t>
            </w:r>
          </w:p>
          <w:p w14:paraId="59EECB60" w14:textId="77777777" w:rsidR="005F44B4" w:rsidRPr="005E2877" w:rsidRDefault="005F44B4" w:rsidP="0059644B">
            <w:pPr>
              <w:pStyle w:val="Default"/>
              <w:jc w:val="both"/>
              <w:rPr>
                <w:sz w:val="22"/>
                <w:szCs w:val="22"/>
              </w:rPr>
            </w:pPr>
            <w:r w:rsidRPr="005E2877">
              <w:rPr>
                <w:sz w:val="22"/>
                <w:szCs w:val="22"/>
              </w:rPr>
              <w:t xml:space="preserve">novému dodávateľovi – žiadna zmena </w:t>
            </w:r>
          </w:p>
        </w:tc>
        <w:tc>
          <w:tcPr>
            <w:tcW w:w="1400" w:type="dxa"/>
            <w:vAlign w:val="center"/>
          </w:tcPr>
          <w:p w14:paraId="38FD0C33" w14:textId="77777777" w:rsidR="005F44B4" w:rsidRPr="005E2877" w:rsidRDefault="005F44B4" w:rsidP="008A461A">
            <w:pPr>
              <w:jc w:val="center"/>
              <w:rPr>
                <w:rFonts w:cs="Arial"/>
                <w:szCs w:val="22"/>
              </w:rPr>
            </w:pPr>
            <w:r w:rsidRPr="005E2877">
              <w:rPr>
                <w:rFonts w:cs="Arial"/>
                <w:szCs w:val="22"/>
              </w:rPr>
              <w:t>UTILMD</w:t>
            </w:r>
          </w:p>
        </w:tc>
        <w:tc>
          <w:tcPr>
            <w:tcW w:w="1826" w:type="dxa"/>
            <w:vAlign w:val="center"/>
          </w:tcPr>
          <w:p w14:paraId="5EC9D0B3" w14:textId="77777777" w:rsidR="005F44B4" w:rsidRPr="005E2877" w:rsidRDefault="005F44B4" w:rsidP="008A461A">
            <w:pPr>
              <w:jc w:val="center"/>
              <w:rPr>
                <w:rFonts w:cs="Arial"/>
                <w:szCs w:val="22"/>
              </w:rPr>
            </w:pPr>
            <w:r w:rsidRPr="005E2877">
              <w:rPr>
                <w:rFonts w:cs="Arial"/>
                <w:szCs w:val="22"/>
              </w:rPr>
              <w:t>V prevádzke</w:t>
            </w:r>
          </w:p>
        </w:tc>
      </w:tr>
      <w:tr w:rsidR="005F44B4" w:rsidRPr="006F63B9" w14:paraId="5848463D" w14:textId="77777777" w:rsidTr="008A461A">
        <w:trPr>
          <w:jc w:val="center"/>
        </w:trPr>
        <w:tc>
          <w:tcPr>
            <w:tcW w:w="1398" w:type="dxa"/>
            <w:vAlign w:val="center"/>
          </w:tcPr>
          <w:p w14:paraId="792F0AC8" w14:textId="77777777" w:rsidR="005F44B4" w:rsidRPr="005E2877" w:rsidRDefault="005F44B4" w:rsidP="008A461A">
            <w:pPr>
              <w:jc w:val="center"/>
              <w:rPr>
                <w:rFonts w:cs="Arial"/>
                <w:szCs w:val="22"/>
              </w:rPr>
            </w:pPr>
            <w:r>
              <w:rPr>
                <w:rFonts w:cs="Arial"/>
                <w:szCs w:val="22"/>
              </w:rPr>
              <w:t>382</w:t>
            </w:r>
          </w:p>
        </w:tc>
        <w:tc>
          <w:tcPr>
            <w:tcW w:w="4664" w:type="dxa"/>
          </w:tcPr>
          <w:p w14:paraId="1CBD8548" w14:textId="77777777" w:rsidR="005F44B4" w:rsidRPr="005E2877" w:rsidRDefault="005F44B4" w:rsidP="005F44B4">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Zamietnutie nekompletnej požiadavky</w:t>
            </w:r>
          </w:p>
          <w:p w14:paraId="2DAEE0EA" w14:textId="77777777" w:rsidR="005F44B4" w:rsidRPr="005E2877" w:rsidRDefault="005F44B4" w:rsidP="005F44B4">
            <w:pPr>
              <w:autoSpaceDE w:val="0"/>
              <w:autoSpaceDN w:val="0"/>
              <w:adjustRightInd w:val="0"/>
              <w:spacing w:after="0" w:line="287" w:lineRule="auto"/>
              <w:rPr>
                <w:rFonts w:cs="Arial"/>
                <w:color w:val="000000"/>
                <w:szCs w:val="22"/>
                <w:lang w:eastAsia="sk-SK"/>
              </w:rPr>
            </w:pPr>
            <w:r w:rsidRPr="005E2877">
              <w:rPr>
                <w:szCs w:val="22"/>
              </w:rPr>
              <w:t>novému dodávateľovi – žiadna zmena</w:t>
            </w:r>
          </w:p>
        </w:tc>
        <w:tc>
          <w:tcPr>
            <w:tcW w:w="1400" w:type="dxa"/>
            <w:vAlign w:val="center"/>
          </w:tcPr>
          <w:p w14:paraId="28F74EF8" w14:textId="77777777" w:rsidR="005F44B4" w:rsidRPr="005E2877" w:rsidRDefault="005F44B4" w:rsidP="008A461A">
            <w:pPr>
              <w:jc w:val="center"/>
              <w:rPr>
                <w:rFonts w:cs="Arial"/>
                <w:szCs w:val="22"/>
              </w:rPr>
            </w:pPr>
            <w:r w:rsidRPr="005E2877">
              <w:rPr>
                <w:rFonts w:cs="Arial"/>
                <w:szCs w:val="22"/>
              </w:rPr>
              <w:t>UTILMD</w:t>
            </w:r>
          </w:p>
        </w:tc>
        <w:tc>
          <w:tcPr>
            <w:tcW w:w="1826" w:type="dxa"/>
            <w:vAlign w:val="center"/>
          </w:tcPr>
          <w:p w14:paraId="329D5164" w14:textId="77777777" w:rsidR="005F44B4" w:rsidRPr="005E2877" w:rsidRDefault="005F44B4" w:rsidP="008A461A">
            <w:pPr>
              <w:jc w:val="center"/>
              <w:rPr>
                <w:rFonts w:cs="Arial"/>
                <w:szCs w:val="22"/>
              </w:rPr>
            </w:pPr>
            <w:r w:rsidRPr="005E2877">
              <w:rPr>
                <w:rFonts w:cs="Arial"/>
                <w:szCs w:val="22"/>
              </w:rPr>
              <w:t>V prevádzke</w:t>
            </w:r>
          </w:p>
        </w:tc>
      </w:tr>
      <w:tr w:rsidR="005F44B4" w:rsidRPr="006F63B9" w14:paraId="54306EFA" w14:textId="77777777" w:rsidTr="008A461A">
        <w:trPr>
          <w:jc w:val="center"/>
        </w:trPr>
        <w:tc>
          <w:tcPr>
            <w:tcW w:w="1398" w:type="dxa"/>
            <w:vAlign w:val="center"/>
          </w:tcPr>
          <w:p w14:paraId="67BB74FD" w14:textId="77777777" w:rsidR="005F44B4" w:rsidRPr="005E2877" w:rsidRDefault="005F44B4" w:rsidP="008A461A">
            <w:pPr>
              <w:jc w:val="center"/>
              <w:rPr>
                <w:rFonts w:cs="Arial"/>
                <w:szCs w:val="22"/>
              </w:rPr>
            </w:pPr>
            <w:r w:rsidRPr="005E2877">
              <w:rPr>
                <w:rFonts w:cs="Arial"/>
                <w:szCs w:val="22"/>
              </w:rPr>
              <w:t>310</w:t>
            </w:r>
          </w:p>
        </w:tc>
        <w:tc>
          <w:tcPr>
            <w:tcW w:w="4664" w:type="dxa"/>
          </w:tcPr>
          <w:p w14:paraId="1D83FE28" w14:textId="77777777" w:rsidR="005F44B4" w:rsidRPr="005E2877" w:rsidRDefault="005F44B4" w:rsidP="0059644B">
            <w:pPr>
              <w:pStyle w:val="Default"/>
              <w:rPr>
                <w:sz w:val="22"/>
                <w:szCs w:val="22"/>
              </w:rPr>
            </w:pPr>
            <w:r w:rsidRPr="005E2877">
              <w:rPr>
                <w:sz w:val="22"/>
                <w:szCs w:val="22"/>
              </w:rPr>
              <w:t xml:space="preserve">Historické údaje novému dodávateľovi </w:t>
            </w:r>
          </w:p>
        </w:tc>
        <w:tc>
          <w:tcPr>
            <w:tcW w:w="1400" w:type="dxa"/>
            <w:vAlign w:val="center"/>
          </w:tcPr>
          <w:p w14:paraId="6BB9FBC0" w14:textId="77777777" w:rsidR="005F44B4" w:rsidRPr="005E2877" w:rsidRDefault="005F44B4" w:rsidP="008A461A">
            <w:pPr>
              <w:jc w:val="center"/>
              <w:rPr>
                <w:rFonts w:cs="Arial"/>
                <w:szCs w:val="22"/>
              </w:rPr>
            </w:pPr>
            <w:r w:rsidRPr="005E2877">
              <w:rPr>
                <w:rFonts w:cs="Arial"/>
                <w:szCs w:val="22"/>
              </w:rPr>
              <w:t>MSCONS</w:t>
            </w:r>
          </w:p>
        </w:tc>
        <w:tc>
          <w:tcPr>
            <w:tcW w:w="1826" w:type="dxa"/>
            <w:vAlign w:val="center"/>
          </w:tcPr>
          <w:p w14:paraId="58FBEFEE" w14:textId="77777777" w:rsidR="005F44B4" w:rsidRPr="005E2877" w:rsidRDefault="005F44B4" w:rsidP="008A461A">
            <w:pPr>
              <w:jc w:val="center"/>
              <w:rPr>
                <w:rFonts w:cs="Arial"/>
                <w:szCs w:val="22"/>
              </w:rPr>
            </w:pPr>
            <w:r w:rsidRPr="005E2877">
              <w:rPr>
                <w:rFonts w:cs="Arial"/>
                <w:szCs w:val="22"/>
              </w:rPr>
              <w:t>V prevádzke</w:t>
            </w:r>
          </w:p>
        </w:tc>
      </w:tr>
      <w:tr w:rsidR="005E15FF" w:rsidRPr="006F63B9" w14:paraId="0FC9E9BA" w14:textId="77777777" w:rsidTr="008A461A">
        <w:trPr>
          <w:jc w:val="center"/>
        </w:trPr>
        <w:tc>
          <w:tcPr>
            <w:tcW w:w="1398" w:type="dxa"/>
            <w:vAlign w:val="center"/>
          </w:tcPr>
          <w:p w14:paraId="611E4DC7" w14:textId="77777777" w:rsidR="005E15FF" w:rsidRPr="005E2877" w:rsidRDefault="005E15FF" w:rsidP="008A461A">
            <w:pPr>
              <w:jc w:val="center"/>
              <w:rPr>
                <w:rFonts w:cs="Arial"/>
                <w:szCs w:val="22"/>
              </w:rPr>
            </w:pPr>
            <w:r>
              <w:rPr>
                <w:rFonts w:cs="Arial"/>
                <w:szCs w:val="22"/>
              </w:rPr>
              <w:t>880</w:t>
            </w:r>
          </w:p>
        </w:tc>
        <w:tc>
          <w:tcPr>
            <w:tcW w:w="4664" w:type="dxa"/>
          </w:tcPr>
          <w:p w14:paraId="629AA6C7" w14:textId="77777777" w:rsidR="005E15FF" w:rsidRPr="005E2877" w:rsidRDefault="005E15FF" w:rsidP="008A01CD">
            <w:pPr>
              <w:pStyle w:val="Default"/>
              <w:rPr>
                <w:sz w:val="22"/>
                <w:szCs w:val="22"/>
              </w:rPr>
            </w:pPr>
            <w:r w:rsidRPr="005E2877">
              <w:rPr>
                <w:sz w:val="22"/>
                <w:szCs w:val="22"/>
              </w:rPr>
              <w:t>Historické údaje dodávateľovi</w:t>
            </w:r>
            <w:r w:rsidR="008A01CD">
              <w:rPr>
                <w:sz w:val="22"/>
                <w:szCs w:val="22"/>
              </w:rPr>
              <w:t xml:space="preserve"> DPI</w:t>
            </w:r>
          </w:p>
        </w:tc>
        <w:tc>
          <w:tcPr>
            <w:tcW w:w="1400" w:type="dxa"/>
            <w:vAlign w:val="center"/>
          </w:tcPr>
          <w:p w14:paraId="61FD182D" w14:textId="77777777" w:rsidR="005E15FF" w:rsidRPr="005E2877" w:rsidRDefault="005E15FF" w:rsidP="008A461A">
            <w:pPr>
              <w:jc w:val="center"/>
              <w:rPr>
                <w:rFonts w:cs="Arial"/>
                <w:szCs w:val="22"/>
              </w:rPr>
            </w:pPr>
            <w:r w:rsidRPr="005E2877">
              <w:rPr>
                <w:rFonts w:cs="Arial"/>
                <w:szCs w:val="22"/>
              </w:rPr>
              <w:t>MSCONS</w:t>
            </w:r>
          </w:p>
        </w:tc>
        <w:tc>
          <w:tcPr>
            <w:tcW w:w="1826" w:type="dxa"/>
            <w:vAlign w:val="center"/>
          </w:tcPr>
          <w:p w14:paraId="4595682A" w14:textId="77777777" w:rsidR="005E15FF" w:rsidRPr="005E2877" w:rsidRDefault="005E15FF" w:rsidP="008A461A">
            <w:pPr>
              <w:jc w:val="center"/>
              <w:rPr>
                <w:rFonts w:cs="Arial"/>
                <w:szCs w:val="22"/>
              </w:rPr>
            </w:pPr>
            <w:r w:rsidRPr="005E2877">
              <w:rPr>
                <w:rFonts w:cs="Arial"/>
                <w:szCs w:val="22"/>
              </w:rPr>
              <w:t>V prevádzke</w:t>
            </w:r>
          </w:p>
        </w:tc>
      </w:tr>
      <w:tr w:rsidR="005E15FF" w:rsidRPr="006F63B9" w14:paraId="0B6F0E5D" w14:textId="77777777" w:rsidTr="008A461A">
        <w:trPr>
          <w:jc w:val="center"/>
        </w:trPr>
        <w:tc>
          <w:tcPr>
            <w:tcW w:w="1398" w:type="dxa"/>
            <w:vAlign w:val="center"/>
          </w:tcPr>
          <w:p w14:paraId="50184F93" w14:textId="77777777" w:rsidR="005E15FF" w:rsidRPr="005E2877" w:rsidRDefault="005E15FF" w:rsidP="008A461A">
            <w:pPr>
              <w:jc w:val="center"/>
              <w:rPr>
                <w:rFonts w:cs="Arial"/>
                <w:szCs w:val="22"/>
              </w:rPr>
            </w:pPr>
            <w:r>
              <w:rPr>
                <w:rFonts w:cs="Arial"/>
                <w:szCs w:val="22"/>
              </w:rPr>
              <w:t>390</w:t>
            </w:r>
          </w:p>
        </w:tc>
        <w:tc>
          <w:tcPr>
            <w:tcW w:w="4664" w:type="dxa"/>
          </w:tcPr>
          <w:p w14:paraId="4FB18D6C" w14:textId="77777777" w:rsidR="005E15FF" w:rsidRPr="005E2877" w:rsidRDefault="005E15FF" w:rsidP="0059644B">
            <w:pPr>
              <w:pStyle w:val="Default"/>
              <w:rPr>
                <w:sz w:val="22"/>
                <w:szCs w:val="22"/>
              </w:rPr>
            </w:pPr>
            <w:r w:rsidRPr="005E2877">
              <w:rPr>
                <w:sz w:val="22"/>
                <w:szCs w:val="22"/>
              </w:rPr>
              <w:t>Historické údaje novému dodávateľovi</w:t>
            </w:r>
          </w:p>
        </w:tc>
        <w:tc>
          <w:tcPr>
            <w:tcW w:w="1400" w:type="dxa"/>
            <w:vAlign w:val="center"/>
          </w:tcPr>
          <w:p w14:paraId="698B4BF6" w14:textId="77777777" w:rsidR="005E15FF" w:rsidRPr="005E2877" w:rsidRDefault="005E15FF" w:rsidP="008A461A">
            <w:pPr>
              <w:jc w:val="center"/>
              <w:rPr>
                <w:rFonts w:cs="Arial"/>
                <w:szCs w:val="22"/>
              </w:rPr>
            </w:pPr>
            <w:r w:rsidRPr="005E2877">
              <w:rPr>
                <w:rFonts w:cs="Arial"/>
                <w:szCs w:val="22"/>
              </w:rPr>
              <w:t>MSCONS</w:t>
            </w:r>
          </w:p>
        </w:tc>
        <w:tc>
          <w:tcPr>
            <w:tcW w:w="1826" w:type="dxa"/>
            <w:vAlign w:val="center"/>
          </w:tcPr>
          <w:p w14:paraId="1FEE1381" w14:textId="77777777" w:rsidR="005E15FF" w:rsidRPr="005E2877" w:rsidRDefault="005E15FF" w:rsidP="008A461A">
            <w:pPr>
              <w:jc w:val="center"/>
              <w:rPr>
                <w:rFonts w:cs="Arial"/>
                <w:szCs w:val="22"/>
              </w:rPr>
            </w:pPr>
            <w:r w:rsidRPr="005E2877">
              <w:rPr>
                <w:rFonts w:cs="Arial"/>
                <w:szCs w:val="22"/>
              </w:rPr>
              <w:t>V prevádzke</w:t>
            </w:r>
          </w:p>
        </w:tc>
      </w:tr>
      <w:tr w:rsidR="005E15FF" w:rsidRPr="006F63B9" w14:paraId="44559FD0" w14:textId="77777777" w:rsidTr="008A461A">
        <w:trPr>
          <w:jc w:val="center"/>
        </w:trPr>
        <w:tc>
          <w:tcPr>
            <w:tcW w:w="1398" w:type="dxa"/>
            <w:vAlign w:val="center"/>
          </w:tcPr>
          <w:p w14:paraId="3E86B8BD" w14:textId="77777777" w:rsidR="005E15FF" w:rsidRPr="005E2877" w:rsidRDefault="005E15FF" w:rsidP="008A461A">
            <w:pPr>
              <w:jc w:val="center"/>
              <w:rPr>
                <w:rFonts w:cs="Arial"/>
                <w:szCs w:val="22"/>
              </w:rPr>
            </w:pPr>
            <w:r w:rsidRPr="005E2877">
              <w:rPr>
                <w:rFonts w:cs="Arial"/>
                <w:szCs w:val="22"/>
              </w:rPr>
              <w:t>431</w:t>
            </w:r>
          </w:p>
        </w:tc>
        <w:tc>
          <w:tcPr>
            <w:tcW w:w="4664" w:type="dxa"/>
          </w:tcPr>
          <w:p w14:paraId="5169F1EB" w14:textId="77777777" w:rsidR="005E15FF" w:rsidRPr="005E2877" w:rsidRDefault="005E15FF" w:rsidP="00D76B8C">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Zaslanie požiadavky na zaradenie OM do bilančnej skupiny dodávateľa</w:t>
            </w:r>
          </w:p>
        </w:tc>
        <w:tc>
          <w:tcPr>
            <w:tcW w:w="1400" w:type="dxa"/>
            <w:vAlign w:val="center"/>
          </w:tcPr>
          <w:p w14:paraId="6872943E" w14:textId="77777777" w:rsidR="005E15FF" w:rsidRPr="005E2877" w:rsidRDefault="005E15FF" w:rsidP="008A461A">
            <w:pPr>
              <w:jc w:val="center"/>
              <w:rPr>
                <w:rFonts w:cs="Arial"/>
                <w:szCs w:val="22"/>
              </w:rPr>
            </w:pPr>
            <w:r w:rsidRPr="005E2877">
              <w:rPr>
                <w:rFonts w:cs="Arial"/>
                <w:szCs w:val="22"/>
              </w:rPr>
              <w:t>UTILMD</w:t>
            </w:r>
          </w:p>
        </w:tc>
        <w:tc>
          <w:tcPr>
            <w:tcW w:w="1826" w:type="dxa"/>
            <w:vAlign w:val="center"/>
          </w:tcPr>
          <w:p w14:paraId="0EAE007E" w14:textId="77777777" w:rsidR="005E15FF" w:rsidRPr="005E2877" w:rsidRDefault="005E15FF" w:rsidP="008A461A">
            <w:pPr>
              <w:jc w:val="center"/>
              <w:rPr>
                <w:rFonts w:cs="Arial"/>
                <w:szCs w:val="22"/>
              </w:rPr>
            </w:pPr>
            <w:r w:rsidRPr="005E2877">
              <w:rPr>
                <w:rFonts w:cs="Arial"/>
                <w:szCs w:val="22"/>
              </w:rPr>
              <w:t>V prevádzke</w:t>
            </w:r>
          </w:p>
        </w:tc>
      </w:tr>
      <w:tr w:rsidR="005E15FF" w:rsidRPr="006F63B9" w14:paraId="0C04FB11" w14:textId="77777777" w:rsidTr="008A461A">
        <w:trPr>
          <w:jc w:val="center"/>
        </w:trPr>
        <w:tc>
          <w:tcPr>
            <w:tcW w:w="1398" w:type="dxa"/>
            <w:vAlign w:val="center"/>
          </w:tcPr>
          <w:p w14:paraId="23E0D7B0" w14:textId="77777777" w:rsidR="005E15FF" w:rsidRPr="005E2877" w:rsidRDefault="005E15FF" w:rsidP="008A461A">
            <w:pPr>
              <w:jc w:val="center"/>
              <w:rPr>
                <w:rFonts w:cs="Arial"/>
                <w:szCs w:val="22"/>
              </w:rPr>
            </w:pPr>
            <w:r w:rsidRPr="005E2877">
              <w:rPr>
                <w:rFonts w:cs="Arial"/>
                <w:szCs w:val="22"/>
              </w:rPr>
              <w:t>432</w:t>
            </w:r>
          </w:p>
        </w:tc>
        <w:tc>
          <w:tcPr>
            <w:tcW w:w="4664" w:type="dxa"/>
          </w:tcPr>
          <w:p w14:paraId="03BF4EB6" w14:textId="77777777" w:rsidR="005E15FF" w:rsidRPr="005E2877" w:rsidRDefault="005E15FF" w:rsidP="0059644B">
            <w:pPr>
              <w:pStyle w:val="Default"/>
              <w:rPr>
                <w:sz w:val="22"/>
                <w:szCs w:val="22"/>
              </w:rPr>
            </w:pPr>
            <w:r w:rsidRPr="005E2877">
              <w:rPr>
                <w:sz w:val="22"/>
                <w:szCs w:val="22"/>
              </w:rPr>
              <w:t>Akceptovanie / zamietnutie požiadavky 431</w:t>
            </w:r>
          </w:p>
        </w:tc>
        <w:tc>
          <w:tcPr>
            <w:tcW w:w="1400" w:type="dxa"/>
            <w:vAlign w:val="center"/>
          </w:tcPr>
          <w:p w14:paraId="5D3B5270" w14:textId="77777777" w:rsidR="005E15FF" w:rsidRPr="005E2877" w:rsidRDefault="005E15FF" w:rsidP="008A461A">
            <w:pPr>
              <w:jc w:val="center"/>
              <w:rPr>
                <w:rFonts w:cs="Arial"/>
                <w:szCs w:val="22"/>
              </w:rPr>
            </w:pPr>
            <w:r w:rsidRPr="005E2877">
              <w:rPr>
                <w:rFonts w:cs="Arial"/>
                <w:szCs w:val="22"/>
              </w:rPr>
              <w:t>APERAK</w:t>
            </w:r>
          </w:p>
        </w:tc>
        <w:tc>
          <w:tcPr>
            <w:tcW w:w="1826" w:type="dxa"/>
            <w:vAlign w:val="center"/>
          </w:tcPr>
          <w:p w14:paraId="47D686FA" w14:textId="77777777" w:rsidR="005E15FF" w:rsidRPr="005E2877" w:rsidRDefault="005E15FF" w:rsidP="008A461A">
            <w:pPr>
              <w:jc w:val="center"/>
              <w:rPr>
                <w:rFonts w:cs="Arial"/>
                <w:szCs w:val="22"/>
              </w:rPr>
            </w:pPr>
            <w:r w:rsidRPr="005E2877">
              <w:rPr>
                <w:rFonts w:cs="Arial"/>
                <w:szCs w:val="22"/>
              </w:rPr>
              <w:t>V prevádzke</w:t>
            </w:r>
          </w:p>
        </w:tc>
      </w:tr>
      <w:tr w:rsidR="005E15FF" w:rsidRPr="006F63B9" w14:paraId="15B147F5" w14:textId="77777777" w:rsidTr="008A461A">
        <w:trPr>
          <w:jc w:val="center"/>
        </w:trPr>
        <w:tc>
          <w:tcPr>
            <w:tcW w:w="1398" w:type="dxa"/>
            <w:vAlign w:val="center"/>
          </w:tcPr>
          <w:p w14:paraId="36207146" w14:textId="77777777" w:rsidR="005E15FF" w:rsidRPr="005E2877" w:rsidRDefault="005E15FF" w:rsidP="008A461A">
            <w:pPr>
              <w:jc w:val="center"/>
              <w:rPr>
                <w:rFonts w:cs="Arial"/>
                <w:szCs w:val="22"/>
              </w:rPr>
            </w:pPr>
            <w:r w:rsidRPr="005E2877">
              <w:rPr>
                <w:rFonts w:cs="Arial"/>
                <w:szCs w:val="22"/>
              </w:rPr>
              <w:t>438</w:t>
            </w:r>
          </w:p>
        </w:tc>
        <w:tc>
          <w:tcPr>
            <w:tcW w:w="4664" w:type="dxa"/>
          </w:tcPr>
          <w:p w14:paraId="15A669D1" w14:textId="77777777" w:rsidR="005E15FF" w:rsidRPr="005E2877" w:rsidRDefault="005E15FF" w:rsidP="0059644B">
            <w:pPr>
              <w:autoSpaceDE w:val="0"/>
              <w:autoSpaceDN w:val="0"/>
              <w:adjustRightInd w:val="0"/>
              <w:spacing w:after="0" w:line="287" w:lineRule="auto"/>
              <w:rPr>
                <w:rFonts w:cs="Arial"/>
                <w:color w:val="000000"/>
                <w:szCs w:val="22"/>
                <w:lang w:val="de-DE" w:eastAsia="sk-SK"/>
              </w:rPr>
            </w:pPr>
            <w:r w:rsidRPr="005E2877">
              <w:rPr>
                <w:rFonts w:cs="Arial"/>
                <w:color w:val="000000"/>
                <w:szCs w:val="22"/>
                <w:lang w:eastAsia="sk-SK"/>
              </w:rPr>
              <w:t>Storno požiadavky 431</w:t>
            </w:r>
          </w:p>
        </w:tc>
        <w:tc>
          <w:tcPr>
            <w:tcW w:w="1400" w:type="dxa"/>
            <w:vAlign w:val="center"/>
          </w:tcPr>
          <w:p w14:paraId="2C36332B" w14:textId="77777777" w:rsidR="005E15FF" w:rsidRPr="005E2877" w:rsidRDefault="005E15FF" w:rsidP="008A461A">
            <w:pPr>
              <w:jc w:val="center"/>
              <w:rPr>
                <w:rFonts w:cs="Arial"/>
                <w:szCs w:val="22"/>
              </w:rPr>
            </w:pPr>
            <w:r w:rsidRPr="005E2877">
              <w:rPr>
                <w:rFonts w:cs="Arial"/>
                <w:szCs w:val="22"/>
              </w:rPr>
              <w:t>UTILMD</w:t>
            </w:r>
          </w:p>
        </w:tc>
        <w:tc>
          <w:tcPr>
            <w:tcW w:w="1826" w:type="dxa"/>
            <w:vAlign w:val="center"/>
          </w:tcPr>
          <w:p w14:paraId="3655D3F6" w14:textId="77777777" w:rsidR="005E15FF" w:rsidRPr="005E2877" w:rsidRDefault="005E15FF" w:rsidP="008A461A">
            <w:pPr>
              <w:jc w:val="center"/>
              <w:rPr>
                <w:rFonts w:cs="Arial"/>
                <w:szCs w:val="22"/>
              </w:rPr>
            </w:pPr>
            <w:r w:rsidRPr="005E2877">
              <w:rPr>
                <w:rFonts w:cs="Arial"/>
                <w:szCs w:val="22"/>
              </w:rPr>
              <w:t>V prevádzke</w:t>
            </w:r>
          </w:p>
        </w:tc>
      </w:tr>
      <w:tr w:rsidR="005E15FF" w:rsidRPr="006F63B9" w14:paraId="322178DC" w14:textId="77777777" w:rsidTr="008A461A">
        <w:trPr>
          <w:jc w:val="center"/>
        </w:trPr>
        <w:tc>
          <w:tcPr>
            <w:tcW w:w="1398" w:type="dxa"/>
            <w:vAlign w:val="center"/>
          </w:tcPr>
          <w:p w14:paraId="4D222F56" w14:textId="77777777" w:rsidR="005E15FF" w:rsidRPr="005E2877" w:rsidRDefault="005E15FF" w:rsidP="008A461A">
            <w:pPr>
              <w:jc w:val="center"/>
              <w:rPr>
                <w:rFonts w:cs="Arial"/>
                <w:szCs w:val="22"/>
              </w:rPr>
            </w:pPr>
            <w:r w:rsidRPr="005E2877">
              <w:rPr>
                <w:rFonts w:cs="Arial"/>
                <w:szCs w:val="22"/>
              </w:rPr>
              <w:t>439</w:t>
            </w:r>
          </w:p>
        </w:tc>
        <w:tc>
          <w:tcPr>
            <w:tcW w:w="4664" w:type="dxa"/>
          </w:tcPr>
          <w:p w14:paraId="337ECBF6" w14:textId="77777777" w:rsidR="005E15FF" w:rsidRPr="005E2877" w:rsidRDefault="005E15FF" w:rsidP="0059644B">
            <w:pPr>
              <w:autoSpaceDE w:val="0"/>
              <w:autoSpaceDN w:val="0"/>
              <w:adjustRightInd w:val="0"/>
              <w:spacing w:after="0" w:line="287" w:lineRule="auto"/>
              <w:rPr>
                <w:rFonts w:cs="Arial"/>
                <w:color w:val="000000"/>
                <w:szCs w:val="22"/>
                <w:lang w:val="de-DE" w:eastAsia="sk-SK"/>
              </w:rPr>
            </w:pPr>
            <w:r w:rsidRPr="005E2877">
              <w:rPr>
                <w:rFonts w:cs="Arial"/>
                <w:color w:val="000000"/>
                <w:szCs w:val="22"/>
                <w:lang w:eastAsia="sk-SK"/>
              </w:rPr>
              <w:t>Potvrdenie / Zamietnutie Storna požiadavky</w:t>
            </w:r>
          </w:p>
        </w:tc>
        <w:tc>
          <w:tcPr>
            <w:tcW w:w="1400" w:type="dxa"/>
            <w:vAlign w:val="center"/>
          </w:tcPr>
          <w:p w14:paraId="22636E6A" w14:textId="77777777" w:rsidR="005E15FF" w:rsidRPr="005E2877" w:rsidRDefault="005E15FF" w:rsidP="008A461A">
            <w:pPr>
              <w:jc w:val="center"/>
              <w:rPr>
                <w:rFonts w:cs="Arial"/>
                <w:szCs w:val="22"/>
              </w:rPr>
            </w:pPr>
            <w:r w:rsidRPr="005E2877">
              <w:rPr>
                <w:rFonts w:cs="Arial"/>
                <w:szCs w:val="22"/>
              </w:rPr>
              <w:t>APERAK</w:t>
            </w:r>
          </w:p>
        </w:tc>
        <w:tc>
          <w:tcPr>
            <w:tcW w:w="1826" w:type="dxa"/>
            <w:vAlign w:val="center"/>
          </w:tcPr>
          <w:p w14:paraId="5B8FAE60" w14:textId="77777777" w:rsidR="005E15FF" w:rsidRPr="005E2877" w:rsidRDefault="005E15FF" w:rsidP="008A461A">
            <w:pPr>
              <w:jc w:val="center"/>
              <w:rPr>
                <w:rFonts w:cs="Arial"/>
                <w:szCs w:val="22"/>
              </w:rPr>
            </w:pPr>
            <w:r w:rsidRPr="005E2877">
              <w:rPr>
                <w:rFonts w:cs="Arial"/>
                <w:szCs w:val="22"/>
              </w:rPr>
              <w:t>V prevádzke</w:t>
            </w:r>
          </w:p>
        </w:tc>
      </w:tr>
      <w:tr w:rsidR="005E15FF" w:rsidRPr="006F63B9" w14:paraId="76B4FABF" w14:textId="77777777" w:rsidTr="008A461A">
        <w:trPr>
          <w:jc w:val="center"/>
        </w:trPr>
        <w:tc>
          <w:tcPr>
            <w:tcW w:w="1398" w:type="dxa"/>
            <w:vAlign w:val="center"/>
          </w:tcPr>
          <w:p w14:paraId="49265D8C" w14:textId="77777777" w:rsidR="005E15FF" w:rsidRPr="005E2877" w:rsidRDefault="005E15FF" w:rsidP="008A461A">
            <w:pPr>
              <w:jc w:val="center"/>
              <w:rPr>
                <w:rFonts w:cs="Arial"/>
                <w:szCs w:val="22"/>
              </w:rPr>
            </w:pPr>
            <w:r w:rsidRPr="005E2877">
              <w:rPr>
                <w:rFonts w:cs="Arial"/>
                <w:szCs w:val="22"/>
              </w:rPr>
              <w:t>435</w:t>
            </w:r>
          </w:p>
        </w:tc>
        <w:tc>
          <w:tcPr>
            <w:tcW w:w="4664" w:type="dxa"/>
          </w:tcPr>
          <w:p w14:paraId="5FDFA497" w14:textId="77777777" w:rsidR="005E15FF" w:rsidRPr="005E2877" w:rsidRDefault="005E15FF" w:rsidP="008A01CD">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Zamietnutie procesu</w:t>
            </w:r>
            <w:r w:rsidR="000B0C7A">
              <w:rPr>
                <w:rFonts w:cs="Arial"/>
                <w:color w:val="000000"/>
                <w:szCs w:val="22"/>
                <w:lang w:eastAsia="sk-SK"/>
              </w:rPr>
              <w:t xml:space="preserve"> </w:t>
            </w:r>
            <w:r w:rsidR="008A01CD">
              <w:rPr>
                <w:rFonts w:cs="Arial"/>
                <w:color w:val="000000"/>
                <w:szCs w:val="22"/>
                <w:lang w:eastAsia="sk-SK"/>
              </w:rPr>
              <w:t>prihlásenia</w:t>
            </w:r>
          </w:p>
        </w:tc>
        <w:tc>
          <w:tcPr>
            <w:tcW w:w="1400" w:type="dxa"/>
            <w:vAlign w:val="center"/>
          </w:tcPr>
          <w:p w14:paraId="21BA21CE" w14:textId="77777777" w:rsidR="005E15FF" w:rsidRPr="005E2877" w:rsidRDefault="005E15FF" w:rsidP="008A461A">
            <w:pPr>
              <w:jc w:val="center"/>
              <w:rPr>
                <w:rFonts w:cs="Arial"/>
                <w:szCs w:val="22"/>
              </w:rPr>
            </w:pPr>
            <w:r w:rsidRPr="005E2877">
              <w:rPr>
                <w:rFonts w:cs="Arial"/>
                <w:szCs w:val="22"/>
              </w:rPr>
              <w:t>APERAK</w:t>
            </w:r>
          </w:p>
        </w:tc>
        <w:tc>
          <w:tcPr>
            <w:tcW w:w="1826" w:type="dxa"/>
            <w:vAlign w:val="center"/>
          </w:tcPr>
          <w:p w14:paraId="7CAF935B" w14:textId="77777777" w:rsidR="005E15FF" w:rsidRPr="005E2877" w:rsidRDefault="005E15FF" w:rsidP="008A461A">
            <w:pPr>
              <w:jc w:val="center"/>
              <w:rPr>
                <w:rFonts w:cs="Arial"/>
                <w:szCs w:val="22"/>
              </w:rPr>
            </w:pPr>
            <w:r w:rsidRPr="005E2877">
              <w:rPr>
                <w:rFonts w:cs="Arial"/>
                <w:szCs w:val="22"/>
              </w:rPr>
              <w:t>V prevádzke</w:t>
            </w:r>
          </w:p>
        </w:tc>
      </w:tr>
      <w:tr w:rsidR="000B0C7A" w:rsidRPr="006F63B9" w14:paraId="2BAB9F58" w14:textId="77777777" w:rsidTr="008A461A">
        <w:trPr>
          <w:jc w:val="center"/>
        </w:trPr>
        <w:tc>
          <w:tcPr>
            <w:tcW w:w="1398" w:type="dxa"/>
            <w:vAlign w:val="center"/>
          </w:tcPr>
          <w:p w14:paraId="180478C9" w14:textId="77777777" w:rsidR="000B0C7A" w:rsidRPr="005E2877" w:rsidRDefault="008A01CD" w:rsidP="008A461A">
            <w:pPr>
              <w:jc w:val="center"/>
              <w:rPr>
                <w:rFonts w:cs="Arial"/>
                <w:szCs w:val="22"/>
              </w:rPr>
            </w:pPr>
            <w:r>
              <w:rPr>
                <w:rFonts w:cs="Arial"/>
                <w:szCs w:val="22"/>
              </w:rPr>
              <w:t>425</w:t>
            </w:r>
          </w:p>
        </w:tc>
        <w:tc>
          <w:tcPr>
            <w:tcW w:w="4664" w:type="dxa"/>
          </w:tcPr>
          <w:p w14:paraId="7E9A732F" w14:textId="77777777" w:rsidR="000B0C7A" w:rsidRPr="005E2877" w:rsidRDefault="008A01CD" w:rsidP="000B0C7A">
            <w:pPr>
              <w:autoSpaceDE w:val="0"/>
              <w:autoSpaceDN w:val="0"/>
              <w:adjustRightInd w:val="0"/>
              <w:spacing w:after="0" w:line="287" w:lineRule="auto"/>
              <w:rPr>
                <w:rFonts w:cs="Arial"/>
                <w:color w:val="000000"/>
                <w:szCs w:val="22"/>
                <w:lang w:eastAsia="sk-SK"/>
              </w:rPr>
            </w:pPr>
            <w:r>
              <w:rPr>
                <w:rFonts w:cs="Arial"/>
                <w:color w:val="000000"/>
                <w:szCs w:val="22"/>
                <w:lang w:eastAsia="sk-SK"/>
              </w:rPr>
              <w:t>Zamietnutie procesu zmeny zmluvných kmeňových dát</w:t>
            </w:r>
          </w:p>
        </w:tc>
        <w:tc>
          <w:tcPr>
            <w:tcW w:w="1400" w:type="dxa"/>
            <w:vAlign w:val="center"/>
          </w:tcPr>
          <w:p w14:paraId="0641CCD0" w14:textId="77777777" w:rsidR="000B0C7A" w:rsidRPr="005E2877" w:rsidRDefault="008A01CD" w:rsidP="008A461A">
            <w:pPr>
              <w:jc w:val="center"/>
              <w:rPr>
                <w:rFonts w:cs="Arial"/>
                <w:szCs w:val="22"/>
              </w:rPr>
            </w:pPr>
            <w:r w:rsidRPr="005E2877">
              <w:rPr>
                <w:rFonts w:cs="Arial"/>
                <w:szCs w:val="22"/>
              </w:rPr>
              <w:t>APERAK</w:t>
            </w:r>
          </w:p>
        </w:tc>
        <w:tc>
          <w:tcPr>
            <w:tcW w:w="1826" w:type="dxa"/>
            <w:vAlign w:val="center"/>
          </w:tcPr>
          <w:p w14:paraId="255AE90F" w14:textId="77777777" w:rsidR="000B0C7A" w:rsidRPr="005E2877" w:rsidRDefault="008A01CD" w:rsidP="008A461A">
            <w:pPr>
              <w:jc w:val="center"/>
              <w:rPr>
                <w:rFonts w:cs="Arial"/>
                <w:szCs w:val="22"/>
              </w:rPr>
            </w:pPr>
            <w:r w:rsidRPr="005E2877">
              <w:rPr>
                <w:rFonts w:cs="Arial"/>
                <w:szCs w:val="22"/>
              </w:rPr>
              <w:t>V prevádzke</w:t>
            </w:r>
          </w:p>
        </w:tc>
      </w:tr>
      <w:tr w:rsidR="000B0C7A" w:rsidRPr="006F63B9" w14:paraId="3E6E6706" w14:textId="77777777" w:rsidTr="008A461A">
        <w:trPr>
          <w:jc w:val="center"/>
        </w:trPr>
        <w:tc>
          <w:tcPr>
            <w:tcW w:w="1398" w:type="dxa"/>
            <w:vAlign w:val="center"/>
          </w:tcPr>
          <w:p w14:paraId="720CC3F7" w14:textId="77777777" w:rsidR="000B0C7A" w:rsidRPr="005E2877" w:rsidRDefault="000B0C7A" w:rsidP="008A461A">
            <w:pPr>
              <w:jc w:val="center"/>
              <w:rPr>
                <w:rFonts w:cs="Arial"/>
                <w:szCs w:val="22"/>
              </w:rPr>
            </w:pPr>
            <w:r w:rsidRPr="005E2877">
              <w:rPr>
                <w:rFonts w:cs="Arial"/>
                <w:szCs w:val="22"/>
              </w:rPr>
              <w:t>411</w:t>
            </w:r>
          </w:p>
        </w:tc>
        <w:tc>
          <w:tcPr>
            <w:tcW w:w="4664" w:type="dxa"/>
          </w:tcPr>
          <w:p w14:paraId="6EC6C221" w14:textId="77777777" w:rsidR="000B0C7A" w:rsidRPr="005E2877" w:rsidRDefault="000B0C7A" w:rsidP="004C2678">
            <w:pPr>
              <w:pStyle w:val="Default"/>
              <w:rPr>
                <w:sz w:val="22"/>
                <w:szCs w:val="22"/>
              </w:rPr>
            </w:pPr>
            <w:r w:rsidRPr="005E2877">
              <w:rPr>
                <w:sz w:val="22"/>
                <w:szCs w:val="22"/>
              </w:rPr>
              <w:t>Požiadavka na ukončenie distribúcie</w:t>
            </w:r>
          </w:p>
        </w:tc>
        <w:tc>
          <w:tcPr>
            <w:tcW w:w="1400" w:type="dxa"/>
            <w:vAlign w:val="center"/>
          </w:tcPr>
          <w:p w14:paraId="5A125F4D" w14:textId="77777777" w:rsidR="000B0C7A" w:rsidRPr="005E2877" w:rsidRDefault="000B0C7A" w:rsidP="008A461A">
            <w:pPr>
              <w:jc w:val="center"/>
              <w:rPr>
                <w:rFonts w:cs="Arial"/>
                <w:szCs w:val="22"/>
              </w:rPr>
            </w:pPr>
            <w:r w:rsidRPr="005E2877">
              <w:rPr>
                <w:rFonts w:cs="Arial"/>
                <w:szCs w:val="22"/>
              </w:rPr>
              <w:t>UTILMD</w:t>
            </w:r>
          </w:p>
        </w:tc>
        <w:tc>
          <w:tcPr>
            <w:tcW w:w="1826" w:type="dxa"/>
            <w:vAlign w:val="center"/>
          </w:tcPr>
          <w:p w14:paraId="0DDEFBCC" w14:textId="77777777" w:rsidR="000B0C7A" w:rsidRPr="005E2877" w:rsidRDefault="000B0C7A" w:rsidP="008A461A">
            <w:pPr>
              <w:jc w:val="center"/>
              <w:rPr>
                <w:rFonts w:cs="Arial"/>
                <w:szCs w:val="22"/>
              </w:rPr>
            </w:pPr>
            <w:r w:rsidRPr="005E2877">
              <w:rPr>
                <w:rFonts w:cs="Arial"/>
                <w:szCs w:val="22"/>
              </w:rPr>
              <w:t>V prevádzke</w:t>
            </w:r>
          </w:p>
        </w:tc>
      </w:tr>
      <w:tr w:rsidR="000B0C7A" w:rsidRPr="006F63B9" w14:paraId="6AE2BDCE" w14:textId="77777777" w:rsidTr="008A461A">
        <w:trPr>
          <w:jc w:val="center"/>
        </w:trPr>
        <w:tc>
          <w:tcPr>
            <w:tcW w:w="1398" w:type="dxa"/>
            <w:vAlign w:val="center"/>
          </w:tcPr>
          <w:p w14:paraId="2C732793" w14:textId="77777777" w:rsidR="000B0C7A" w:rsidRPr="005E2877" w:rsidRDefault="000B0C7A" w:rsidP="008A461A">
            <w:pPr>
              <w:jc w:val="center"/>
              <w:rPr>
                <w:rFonts w:cs="Arial"/>
                <w:szCs w:val="22"/>
              </w:rPr>
            </w:pPr>
            <w:bookmarkStart w:id="57" w:name="_Hlk325356966"/>
            <w:r w:rsidRPr="005E2877">
              <w:rPr>
                <w:rFonts w:cs="Arial"/>
                <w:szCs w:val="22"/>
              </w:rPr>
              <w:lastRenderedPageBreak/>
              <w:t>412</w:t>
            </w:r>
          </w:p>
        </w:tc>
        <w:tc>
          <w:tcPr>
            <w:tcW w:w="4664" w:type="dxa"/>
          </w:tcPr>
          <w:p w14:paraId="58C1F670" w14:textId="77777777" w:rsidR="000B0C7A" w:rsidRPr="005E2877" w:rsidRDefault="000B0C7A" w:rsidP="001A2D13">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Akceptovanie  / Zamietnutie požiadavky 411</w:t>
            </w:r>
          </w:p>
        </w:tc>
        <w:tc>
          <w:tcPr>
            <w:tcW w:w="1400" w:type="dxa"/>
            <w:vAlign w:val="center"/>
          </w:tcPr>
          <w:p w14:paraId="2417FDD5" w14:textId="77777777" w:rsidR="000B0C7A" w:rsidRPr="005E2877" w:rsidRDefault="000B0C7A" w:rsidP="008A461A">
            <w:pPr>
              <w:jc w:val="center"/>
              <w:rPr>
                <w:rFonts w:cs="Arial"/>
                <w:szCs w:val="22"/>
              </w:rPr>
            </w:pPr>
            <w:r w:rsidRPr="005E2877">
              <w:rPr>
                <w:rFonts w:cs="Arial"/>
                <w:szCs w:val="22"/>
              </w:rPr>
              <w:t>APERAK</w:t>
            </w:r>
          </w:p>
        </w:tc>
        <w:tc>
          <w:tcPr>
            <w:tcW w:w="1826" w:type="dxa"/>
            <w:vAlign w:val="center"/>
          </w:tcPr>
          <w:p w14:paraId="4771915F" w14:textId="77777777" w:rsidR="000B0C7A" w:rsidRPr="005E2877" w:rsidRDefault="000B0C7A" w:rsidP="008A461A">
            <w:pPr>
              <w:jc w:val="center"/>
              <w:rPr>
                <w:rFonts w:cs="Arial"/>
                <w:szCs w:val="22"/>
              </w:rPr>
            </w:pPr>
            <w:r w:rsidRPr="005E2877">
              <w:rPr>
                <w:rFonts w:cs="Arial"/>
                <w:szCs w:val="22"/>
              </w:rPr>
              <w:t>V prevádzke</w:t>
            </w:r>
          </w:p>
        </w:tc>
      </w:tr>
      <w:bookmarkEnd w:id="57"/>
      <w:tr w:rsidR="000B0C7A" w:rsidRPr="006F63B9" w14:paraId="0C5D9040" w14:textId="77777777" w:rsidTr="008A461A">
        <w:trPr>
          <w:jc w:val="center"/>
        </w:trPr>
        <w:tc>
          <w:tcPr>
            <w:tcW w:w="1398" w:type="dxa"/>
            <w:vAlign w:val="center"/>
          </w:tcPr>
          <w:p w14:paraId="17986EF1" w14:textId="77777777" w:rsidR="000B0C7A" w:rsidRPr="005E2877" w:rsidRDefault="000B0C7A" w:rsidP="008A461A">
            <w:pPr>
              <w:jc w:val="center"/>
              <w:rPr>
                <w:rFonts w:cs="Arial"/>
                <w:szCs w:val="22"/>
              </w:rPr>
            </w:pPr>
            <w:r w:rsidRPr="005E2877">
              <w:rPr>
                <w:rFonts w:cs="Arial"/>
                <w:szCs w:val="22"/>
              </w:rPr>
              <w:t>418</w:t>
            </w:r>
          </w:p>
        </w:tc>
        <w:tc>
          <w:tcPr>
            <w:tcW w:w="4664" w:type="dxa"/>
          </w:tcPr>
          <w:p w14:paraId="4DE4C4A1" w14:textId="77777777" w:rsidR="000B0C7A" w:rsidRPr="005E2877" w:rsidRDefault="000B0C7A" w:rsidP="0059644B">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Storno požiadavky na ukončenie distribúcie</w:t>
            </w:r>
          </w:p>
        </w:tc>
        <w:tc>
          <w:tcPr>
            <w:tcW w:w="1400" w:type="dxa"/>
            <w:vAlign w:val="center"/>
          </w:tcPr>
          <w:p w14:paraId="5C582D5A" w14:textId="77777777" w:rsidR="000B0C7A" w:rsidRPr="005E2877" w:rsidRDefault="000B0C7A" w:rsidP="008A461A">
            <w:pPr>
              <w:jc w:val="center"/>
              <w:rPr>
                <w:rFonts w:cs="Arial"/>
                <w:szCs w:val="22"/>
              </w:rPr>
            </w:pPr>
            <w:r w:rsidRPr="005E2877">
              <w:rPr>
                <w:rFonts w:cs="Arial"/>
                <w:szCs w:val="22"/>
              </w:rPr>
              <w:t>UTILMD</w:t>
            </w:r>
          </w:p>
        </w:tc>
        <w:tc>
          <w:tcPr>
            <w:tcW w:w="1826" w:type="dxa"/>
            <w:vAlign w:val="center"/>
          </w:tcPr>
          <w:p w14:paraId="3DD0BFDF" w14:textId="77777777" w:rsidR="000B0C7A" w:rsidRPr="005E2877" w:rsidRDefault="000B0C7A" w:rsidP="008A461A">
            <w:pPr>
              <w:jc w:val="center"/>
              <w:rPr>
                <w:rFonts w:cs="Arial"/>
                <w:szCs w:val="22"/>
              </w:rPr>
            </w:pPr>
            <w:r w:rsidRPr="005E2877">
              <w:rPr>
                <w:rFonts w:cs="Arial"/>
                <w:szCs w:val="22"/>
              </w:rPr>
              <w:t>V prevádzke</w:t>
            </w:r>
          </w:p>
        </w:tc>
      </w:tr>
      <w:tr w:rsidR="000B0C7A" w:rsidRPr="006F63B9" w14:paraId="4E3BD1F3" w14:textId="77777777" w:rsidTr="008A461A">
        <w:trPr>
          <w:jc w:val="center"/>
        </w:trPr>
        <w:tc>
          <w:tcPr>
            <w:tcW w:w="1398" w:type="dxa"/>
            <w:vAlign w:val="center"/>
          </w:tcPr>
          <w:p w14:paraId="7C73B09A" w14:textId="77777777" w:rsidR="000B0C7A" w:rsidRPr="005E2877" w:rsidRDefault="000B0C7A" w:rsidP="008A461A">
            <w:pPr>
              <w:jc w:val="center"/>
              <w:rPr>
                <w:rFonts w:cs="Arial"/>
                <w:szCs w:val="22"/>
              </w:rPr>
            </w:pPr>
            <w:r w:rsidRPr="005E2877">
              <w:rPr>
                <w:rFonts w:cs="Arial"/>
                <w:szCs w:val="22"/>
              </w:rPr>
              <w:t>419</w:t>
            </w:r>
          </w:p>
        </w:tc>
        <w:tc>
          <w:tcPr>
            <w:tcW w:w="4664" w:type="dxa"/>
          </w:tcPr>
          <w:p w14:paraId="7D4AFD7A" w14:textId="77777777" w:rsidR="000B0C7A" w:rsidRPr="005E2877" w:rsidRDefault="000B0C7A" w:rsidP="0059644B">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Akceptovanie / Zamietnutie storna požiadavky na ukončenie distribúcie</w:t>
            </w:r>
          </w:p>
        </w:tc>
        <w:tc>
          <w:tcPr>
            <w:tcW w:w="1400" w:type="dxa"/>
            <w:vAlign w:val="center"/>
          </w:tcPr>
          <w:p w14:paraId="40EB2323" w14:textId="77777777" w:rsidR="000B0C7A" w:rsidRPr="005E2877" w:rsidRDefault="000B0C7A" w:rsidP="008A461A">
            <w:pPr>
              <w:jc w:val="center"/>
              <w:rPr>
                <w:rFonts w:cs="Arial"/>
                <w:szCs w:val="22"/>
              </w:rPr>
            </w:pPr>
            <w:r w:rsidRPr="005E2877">
              <w:rPr>
                <w:rFonts w:cs="Arial"/>
                <w:szCs w:val="22"/>
              </w:rPr>
              <w:t>APERAK</w:t>
            </w:r>
          </w:p>
        </w:tc>
        <w:tc>
          <w:tcPr>
            <w:tcW w:w="1826" w:type="dxa"/>
            <w:vAlign w:val="center"/>
          </w:tcPr>
          <w:p w14:paraId="17AFCC43" w14:textId="77777777" w:rsidR="000B0C7A" w:rsidRPr="005E2877" w:rsidRDefault="000B0C7A" w:rsidP="008A461A">
            <w:pPr>
              <w:jc w:val="center"/>
              <w:rPr>
                <w:rFonts w:cs="Arial"/>
                <w:szCs w:val="22"/>
              </w:rPr>
            </w:pPr>
            <w:r w:rsidRPr="005E2877">
              <w:rPr>
                <w:rFonts w:cs="Arial"/>
                <w:szCs w:val="22"/>
              </w:rPr>
              <w:t>V prevádzke</w:t>
            </w:r>
          </w:p>
        </w:tc>
      </w:tr>
      <w:tr w:rsidR="000B0C7A" w:rsidRPr="006F63B9" w14:paraId="29D6A651" w14:textId="77777777" w:rsidTr="008A461A">
        <w:trPr>
          <w:jc w:val="center"/>
        </w:trPr>
        <w:tc>
          <w:tcPr>
            <w:tcW w:w="1398" w:type="dxa"/>
            <w:vAlign w:val="center"/>
          </w:tcPr>
          <w:p w14:paraId="67F2262D" w14:textId="77777777" w:rsidR="000B0C7A" w:rsidRPr="005E2877" w:rsidRDefault="000B0C7A" w:rsidP="008A461A">
            <w:pPr>
              <w:jc w:val="center"/>
              <w:rPr>
                <w:rFonts w:cs="Arial"/>
                <w:szCs w:val="22"/>
              </w:rPr>
            </w:pPr>
            <w:r w:rsidRPr="005E2877">
              <w:rPr>
                <w:rFonts w:cs="Arial"/>
                <w:szCs w:val="22"/>
              </w:rPr>
              <w:t>491</w:t>
            </w:r>
          </w:p>
        </w:tc>
        <w:tc>
          <w:tcPr>
            <w:tcW w:w="4664" w:type="dxa"/>
          </w:tcPr>
          <w:p w14:paraId="4FAF7074" w14:textId="77777777" w:rsidR="000B0C7A" w:rsidRPr="005E2877" w:rsidRDefault="000B0C7A" w:rsidP="0059644B">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Zaslanie požiadavky na Prepis</w:t>
            </w:r>
          </w:p>
        </w:tc>
        <w:tc>
          <w:tcPr>
            <w:tcW w:w="1400" w:type="dxa"/>
            <w:vAlign w:val="center"/>
          </w:tcPr>
          <w:p w14:paraId="1879DF65" w14:textId="77777777" w:rsidR="000B0C7A" w:rsidRPr="005E2877" w:rsidRDefault="000B0C7A" w:rsidP="008A461A">
            <w:pPr>
              <w:jc w:val="center"/>
              <w:rPr>
                <w:rFonts w:cs="Arial"/>
                <w:szCs w:val="22"/>
              </w:rPr>
            </w:pPr>
            <w:r w:rsidRPr="005E2877">
              <w:rPr>
                <w:rFonts w:cs="Arial"/>
                <w:szCs w:val="22"/>
              </w:rPr>
              <w:t>UTILMD</w:t>
            </w:r>
          </w:p>
        </w:tc>
        <w:tc>
          <w:tcPr>
            <w:tcW w:w="1826" w:type="dxa"/>
            <w:vAlign w:val="center"/>
          </w:tcPr>
          <w:p w14:paraId="167BE396" w14:textId="77777777" w:rsidR="000B0C7A" w:rsidRPr="005E2877" w:rsidRDefault="000B0C7A" w:rsidP="008A461A">
            <w:pPr>
              <w:jc w:val="center"/>
              <w:rPr>
                <w:rFonts w:cs="Arial"/>
                <w:szCs w:val="22"/>
              </w:rPr>
            </w:pPr>
            <w:r w:rsidRPr="005E2877">
              <w:rPr>
                <w:rFonts w:cs="Arial"/>
                <w:szCs w:val="22"/>
              </w:rPr>
              <w:t>V prevádzke</w:t>
            </w:r>
          </w:p>
        </w:tc>
      </w:tr>
      <w:tr w:rsidR="000B0C7A" w:rsidRPr="006F63B9" w14:paraId="69F982E9" w14:textId="77777777" w:rsidTr="008A461A">
        <w:trPr>
          <w:jc w:val="center"/>
        </w:trPr>
        <w:tc>
          <w:tcPr>
            <w:tcW w:w="1398" w:type="dxa"/>
            <w:vAlign w:val="center"/>
          </w:tcPr>
          <w:p w14:paraId="2AB74D70" w14:textId="77777777" w:rsidR="000B0C7A" w:rsidRPr="005E2877" w:rsidRDefault="000B0C7A" w:rsidP="008A461A">
            <w:pPr>
              <w:jc w:val="center"/>
              <w:rPr>
                <w:rFonts w:cs="Arial"/>
                <w:szCs w:val="22"/>
              </w:rPr>
            </w:pPr>
            <w:bookmarkStart w:id="58" w:name="_Hlk325357776"/>
            <w:r w:rsidRPr="005E2877">
              <w:rPr>
                <w:rFonts w:cs="Arial"/>
                <w:szCs w:val="22"/>
              </w:rPr>
              <w:t>492</w:t>
            </w:r>
          </w:p>
        </w:tc>
        <w:tc>
          <w:tcPr>
            <w:tcW w:w="4664" w:type="dxa"/>
          </w:tcPr>
          <w:p w14:paraId="55229DA0" w14:textId="77777777" w:rsidR="000B0C7A" w:rsidRPr="005E2877" w:rsidRDefault="000B0C7A" w:rsidP="0059644B">
            <w:pPr>
              <w:autoSpaceDE w:val="0"/>
              <w:autoSpaceDN w:val="0"/>
              <w:adjustRightInd w:val="0"/>
              <w:spacing w:after="0" w:line="287" w:lineRule="auto"/>
              <w:rPr>
                <w:rFonts w:cs="Arial"/>
                <w:color w:val="000000"/>
                <w:szCs w:val="22"/>
                <w:lang w:val="de-DE" w:eastAsia="sk-SK"/>
              </w:rPr>
            </w:pPr>
            <w:r w:rsidRPr="005E2877">
              <w:rPr>
                <w:rFonts w:cs="Arial"/>
                <w:color w:val="000000"/>
                <w:szCs w:val="22"/>
                <w:lang w:eastAsia="sk-SK"/>
              </w:rPr>
              <w:t>Akceptovanie  / Zamietnutie požiadavky 491</w:t>
            </w:r>
          </w:p>
        </w:tc>
        <w:tc>
          <w:tcPr>
            <w:tcW w:w="1400" w:type="dxa"/>
            <w:vAlign w:val="center"/>
          </w:tcPr>
          <w:p w14:paraId="2C05D818" w14:textId="77777777" w:rsidR="000B0C7A" w:rsidRPr="005E2877" w:rsidRDefault="000B0C7A" w:rsidP="008A461A">
            <w:pPr>
              <w:jc w:val="center"/>
              <w:rPr>
                <w:rFonts w:cs="Arial"/>
                <w:szCs w:val="22"/>
              </w:rPr>
            </w:pPr>
            <w:r w:rsidRPr="005E2877">
              <w:rPr>
                <w:rFonts w:cs="Arial"/>
                <w:szCs w:val="22"/>
              </w:rPr>
              <w:t>APERAK</w:t>
            </w:r>
          </w:p>
        </w:tc>
        <w:tc>
          <w:tcPr>
            <w:tcW w:w="1826" w:type="dxa"/>
            <w:vAlign w:val="center"/>
          </w:tcPr>
          <w:p w14:paraId="773FE9CE" w14:textId="77777777" w:rsidR="000B0C7A" w:rsidRPr="005E2877" w:rsidRDefault="000B0C7A" w:rsidP="008A461A">
            <w:pPr>
              <w:jc w:val="center"/>
              <w:rPr>
                <w:rFonts w:cs="Arial"/>
                <w:szCs w:val="22"/>
              </w:rPr>
            </w:pPr>
            <w:r w:rsidRPr="005E2877">
              <w:rPr>
                <w:rFonts w:cs="Arial"/>
                <w:szCs w:val="22"/>
              </w:rPr>
              <w:t>V prevádzke</w:t>
            </w:r>
          </w:p>
        </w:tc>
      </w:tr>
      <w:tr w:rsidR="000B0C7A" w:rsidRPr="006F63B9" w14:paraId="4120AA34" w14:textId="77777777" w:rsidTr="008A461A">
        <w:trPr>
          <w:jc w:val="center"/>
        </w:trPr>
        <w:tc>
          <w:tcPr>
            <w:tcW w:w="1398" w:type="dxa"/>
            <w:vAlign w:val="center"/>
          </w:tcPr>
          <w:p w14:paraId="2420273F" w14:textId="77777777" w:rsidR="000B0C7A" w:rsidRPr="005E2877" w:rsidRDefault="000B0C7A" w:rsidP="008A461A">
            <w:pPr>
              <w:jc w:val="center"/>
              <w:rPr>
                <w:rFonts w:cs="Arial"/>
                <w:szCs w:val="22"/>
              </w:rPr>
            </w:pPr>
            <w:bookmarkStart w:id="59" w:name="_Hlk325357936"/>
            <w:bookmarkEnd w:id="58"/>
            <w:r w:rsidRPr="005E2877">
              <w:rPr>
                <w:rFonts w:cs="Arial"/>
                <w:szCs w:val="22"/>
              </w:rPr>
              <w:t>498</w:t>
            </w:r>
          </w:p>
        </w:tc>
        <w:tc>
          <w:tcPr>
            <w:tcW w:w="4664" w:type="dxa"/>
          </w:tcPr>
          <w:p w14:paraId="008E665F" w14:textId="77777777" w:rsidR="000B0C7A" w:rsidRPr="005E2877" w:rsidRDefault="000B0C7A" w:rsidP="0059644B">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Zadanie požiadavky na Storno pre 491</w:t>
            </w:r>
          </w:p>
        </w:tc>
        <w:tc>
          <w:tcPr>
            <w:tcW w:w="1400" w:type="dxa"/>
            <w:vAlign w:val="center"/>
          </w:tcPr>
          <w:p w14:paraId="71F9ECC0" w14:textId="77777777" w:rsidR="000B0C7A" w:rsidRPr="005E2877" w:rsidRDefault="000B0C7A" w:rsidP="008A461A">
            <w:pPr>
              <w:jc w:val="center"/>
              <w:rPr>
                <w:rFonts w:cs="Arial"/>
                <w:szCs w:val="22"/>
              </w:rPr>
            </w:pPr>
            <w:r w:rsidRPr="005E2877">
              <w:rPr>
                <w:rFonts w:cs="Arial"/>
                <w:szCs w:val="22"/>
              </w:rPr>
              <w:t>UTILMD</w:t>
            </w:r>
          </w:p>
        </w:tc>
        <w:tc>
          <w:tcPr>
            <w:tcW w:w="1826" w:type="dxa"/>
            <w:vAlign w:val="center"/>
          </w:tcPr>
          <w:p w14:paraId="1BFC8255" w14:textId="77777777" w:rsidR="000B0C7A" w:rsidRPr="005E2877" w:rsidRDefault="000B0C7A" w:rsidP="008A461A">
            <w:pPr>
              <w:jc w:val="center"/>
              <w:rPr>
                <w:rFonts w:cs="Arial"/>
                <w:szCs w:val="22"/>
              </w:rPr>
            </w:pPr>
            <w:r w:rsidRPr="005E2877">
              <w:rPr>
                <w:rFonts w:cs="Arial"/>
                <w:szCs w:val="22"/>
              </w:rPr>
              <w:t>V prevádzke</w:t>
            </w:r>
          </w:p>
        </w:tc>
      </w:tr>
      <w:bookmarkEnd w:id="59"/>
      <w:tr w:rsidR="000B0C7A" w:rsidRPr="006F63B9" w14:paraId="79C1F96F" w14:textId="77777777" w:rsidTr="008A461A">
        <w:trPr>
          <w:jc w:val="center"/>
        </w:trPr>
        <w:tc>
          <w:tcPr>
            <w:tcW w:w="1398" w:type="dxa"/>
            <w:vAlign w:val="center"/>
          </w:tcPr>
          <w:p w14:paraId="1D2E76FE" w14:textId="77777777" w:rsidR="000B0C7A" w:rsidRPr="005E2877" w:rsidRDefault="000B0C7A" w:rsidP="008A461A">
            <w:pPr>
              <w:jc w:val="center"/>
              <w:rPr>
                <w:rFonts w:cs="Arial"/>
                <w:szCs w:val="22"/>
              </w:rPr>
            </w:pPr>
            <w:r w:rsidRPr="005E2877">
              <w:rPr>
                <w:rFonts w:cs="Arial"/>
                <w:szCs w:val="22"/>
              </w:rPr>
              <w:t>499</w:t>
            </w:r>
          </w:p>
        </w:tc>
        <w:tc>
          <w:tcPr>
            <w:tcW w:w="4664" w:type="dxa"/>
          </w:tcPr>
          <w:p w14:paraId="1A97A98B" w14:textId="77777777" w:rsidR="000B0C7A" w:rsidRPr="005E2877" w:rsidRDefault="000B0C7A" w:rsidP="0059644B">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Akceptovanie/Zamietnutie požiadavky na Storno</w:t>
            </w:r>
          </w:p>
        </w:tc>
        <w:tc>
          <w:tcPr>
            <w:tcW w:w="1400" w:type="dxa"/>
            <w:vAlign w:val="center"/>
          </w:tcPr>
          <w:p w14:paraId="475006F9" w14:textId="77777777" w:rsidR="000B0C7A" w:rsidRPr="005E2877" w:rsidRDefault="000B0C7A" w:rsidP="008A461A">
            <w:pPr>
              <w:jc w:val="center"/>
              <w:rPr>
                <w:rFonts w:cs="Arial"/>
                <w:szCs w:val="22"/>
              </w:rPr>
            </w:pPr>
            <w:r w:rsidRPr="005E2877">
              <w:rPr>
                <w:rFonts w:cs="Arial"/>
                <w:szCs w:val="22"/>
              </w:rPr>
              <w:t>APERAK</w:t>
            </w:r>
          </w:p>
        </w:tc>
        <w:tc>
          <w:tcPr>
            <w:tcW w:w="1826" w:type="dxa"/>
            <w:vAlign w:val="center"/>
          </w:tcPr>
          <w:p w14:paraId="64285140" w14:textId="77777777" w:rsidR="000B0C7A" w:rsidRPr="005E2877" w:rsidRDefault="000B0C7A" w:rsidP="008A461A">
            <w:pPr>
              <w:jc w:val="center"/>
              <w:rPr>
                <w:rFonts w:cs="Arial"/>
                <w:szCs w:val="22"/>
              </w:rPr>
            </w:pPr>
            <w:r w:rsidRPr="005E2877">
              <w:rPr>
                <w:rFonts w:cs="Arial"/>
                <w:szCs w:val="22"/>
              </w:rPr>
              <w:t>V prevádzke</w:t>
            </w:r>
          </w:p>
        </w:tc>
      </w:tr>
      <w:tr w:rsidR="000B0C7A" w:rsidRPr="006F63B9" w14:paraId="7CB0E917" w14:textId="77777777" w:rsidTr="008A461A">
        <w:trPr>
          <w:jc w:val="center"/>
        </w:trPr>
        <w:tc>
          <w:tcPr>
            <w:tcW w:w="1398" w:type="dxa"/>
            <w:vAlign w:val="center"/>
          </w:tcPr>
          <w:p w14:paraId="218B1AD3" w14:textId="77777777" w:rsidR="000B0C7A" w:rsidRPr="005E2877" w:rsidRDefault="000B0C7A" w:rsidP="008A461A">
            <w:pPr>
              <w:jc w:val="center"/>
              <w:rPr>
                <w:rFonts w:cs="Arial"/>
                <w:szCs w:val="22"/>
              </w:rPr>
            </w:pPr>
            <w:r w:rsidRPr="005E2877">
              <w:rPr>
                <w:rFonts w:cs="Arial"/>
                <w:szCs w:val="22"/>
              </w:rPr>
              <w:t>421</w:t>
            </w:r>
          </w:p>
        </w:tc>
        <w:tc>
          <w:tcPr>
            <w:tcW w:w="4664" w:type="dxa"/>
          </w:tcPr>
          <w:p w14:paraId="7090E219" w14:textId="77777777" w:rsidR="000B0C7A" w:rsidRPr="005E2877" w:rsidRDefault="000B0C7A" w:rsidP="0059644B">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Požiadavka na zmenu zmluvných kmeňových dát</w:t>
            </w:r>
          </w:p>
        </w:tc>
        <w:tc>
          <w:tcPr>
            <w:tcW w:w="1400" w:type="dxa"/>
            <w:vAlign w:val="center"/>
          </w:tcPr>
          <w:p w14:paraId="013EC3EF" w14:textId="77777777" w:rsidR="000B0C7A" w:rsidRPr="005E2877" w:rsidRDefault="000B0C7A" w:rsidP="008A461A">
            <w:pPr>
              <w:jc w:val="center"/>
              <w:rPr>
                <w:rFonts w:cs="Arial"/>
                <w:szCs w:val="22"/>
              </w:rPr>
            </w:pPr>
            <w:r w:rsidRPr="005E2877">
              <w:rPr>
                <w:rFonts w:cs="Arial"/>
                <w:szCs w:val="22"/>
              </w:rPr>
              <w:t>UTILMD</w:t>
            </w:r>
          </w:p>
        </w:tc>
        <w:tc>
          <w:tcPr>
            <w:tcW w:w="1826" w:type="dxa"/>
            <w:vAlign w:val="center"/>
          </w:tcPr>
          <w:p w14:paraId="5FEF5C33" w14:textId="77777777" w:rsidR="000B0C7A" w:rsidRPr="005E2877" w:rsidRDefault="000B0C7A" w:rsidP="008A461A">
            <w:pPr>
              <w:jc w:val="center"/>
              <w:rPr>
                <w:rFonts w:cs="Arial"/>
                <w:szCs w:val="22"/>
              </w:rPr>
            </w:pPr>
            <w:r w:rsidRPr="005E2877">
              <w:rPr>
                <w:rFonts w:cs="Arial"/>
                <w:szCs w:val="22"/>
              </w:rPr>
              <w:t>V prevádzke</w:t>
            </w:r>
          </w:p>
        </w:tc>
      </w:tr>
      <w:tr w:rsidR="000B0C7A" w:rsidRPr="006F63B9" w14:paraId="1114DC7C" w14:textId="77777777" w:rsidTr="008A461A">
        <w:trPr>
          <w:jc w:val="center"/>
        </w:trPr>
        <w:tc>
          <w:tcPr>
            <w:tcW w:w="1398" w:type="dxa"/>
            <w:vAlign w:val="center"/>
          </w:tcPr>
          <w:p w14:paraId="29EB177C" w14:textId="77777777" w:rsidR="000B0C7A" w:rsidRPr="005E2877" w:rsidRDefault="000B0C7A" w:rsidP="008A461A">
            <w:pPr>
              <w:jc w:val="center"/>
              <w:rPr>
                <w:rFonts w:cs="Arial"/>
                <w:szCs w:val="22"/>
              </w:rPr>
            </w:pPr>
            <w:r w:rsidRPr="005E2877">
              <w:rPr>
                <w:rFonts w:cs="Arial"/>
                <w:szCs w:val="22"/>
              </w:rPr>
              <w:t>422</w:t>
            </w:r>
          </w:p>
        </w:tc>
        <w:tc>
          <w:tcPr>
            <w:tcW w:w="4664" w:type="dxa"/>
          </w:tcPr>
          <w:p w14:paraId="3AF0BAE7" w14:textId="77777777" w:rsidR="000B0C7A" w:rsidRPr="005E2877" w:rsidRDefault="000B0C7A" w:rsidP="0059644B">
            <w:pPr>
              <w:autoSpaceDE w:val="0"/>
              <w:autoSpaceDN w:val="0"/>
              <w:adjustRightInd w:val="0"/>
              <w:spacing w:after="0" w:line="287" w:lineRule="auto"/>
              <w:rPr>
                <w:rFonts w:cs="Arial"/>
                <w:color w:val="000000"/>
                <w:szCs w:val="22"/>
                <w:lang w:val="de-DE" w:eastAsia="sk-SK"/>
              </w:rPr>
            </w:pPr>
            <w:r w:rsidRPr="005E2877">
              <w:rPr>
                <w:rFonts w:cs="Arial"/>
                <w:color w:val="000000"/>
                <w:szCs w:val="22"/>
                <w:lang w:eastAsia="sk-SK"/>
              </w:rPr>
              <w:t>Akceptovanie  / Zamietnutie požiadavky 421</w:t>
            </w:r>
          </w:p>
        </w:tc>
        <w:tc>
          <w:tcPr>
            <w:tcW w:w="1400" w:type="dxa"/>
            <w:vAlign w:val="center"/>
          </w:tcPr>
          <w:p w14:paraId="403EF501" w14:textId="77777777" w:rsidR="000B0C7A" w:rsidRPr="005E2877" w:rsidRDefault="000B0C7A" w:rsidP="008A461A">
            <w:pPr>
              <w:jc w:val="center"/>
              <w:rPr>
                <w:rFonts w:cs="Arial"/>
                <w:szCs w:val="22"/>
              </w:rPr>
            </w:pPr>
            <w:r w:rsidRPr="005E2877">
              <w:rPr>
                <w:rFonts w:cs="Arial"/>
                <w:szCs w:val="22"/>
              </w:rPr>
              <w:t>APERAK</w:t>
            </w:r>
          </w:p>
        </w:tc>
        <w:tc>
          <w:tcPr>
            <w:tcW w:w="1826" w:type="dxa"/>
            <w:vAlign w:val="center"/>
          </w:tcPr>
          <w:p w14:paraId="4A49ECF9" w14:textId="77777777" w:rsidR="000B0C7A" w:rsidRPr="005E2877" w:rsidRDefault="000B0C7A" w:rsidP="008A461A">
            <w:pPr>
              <w:jc w:val="center"/>
              <w:rPr>
                <w:rFonts w:cs="Arial"/>
                <w:szCs w:val="22"/>
              </w:rPr>
            </w:pPr>
            <w:r w:rsidRPr="005E2877">
              <w:rPr>
                <w:rFonts w:cs="Arial"/>
                <w:szCs w:val="22"/>
              </w:rPr>
              <w:t>V prevádzke</w:t>
            </w:r>
          </w:p>
        </w:tc>
      </w:tr>
      <w:tr w:rsidR="00234A78" w:rsidRPr="006F63B9" w14:paraId="4E28BC9F" w14:textId="77777777" w:rsidTr="008A461A">
        <w:trPr>
          <w:jc w:val="center"/>
        </w:trPr>
        <w:tc>
          <w:tcPr>
            <w:tcW w:w="1398" w:type="dxa"/>
            <w:vAlign w:val="center"/>
          </w:tcPr>
          <w:p w14:paraId="685B3439" w14:textId="77777777" w:rsidR="00234A78" w:rsidRPr="00887EA6" w:rsidRDefault="00234A78" w:rsidP="00234A78">
            <w:pPr>
              <w:jc w:val="center"/>
              <w:rPr>
                <w:rFonts w:cs="Arial"/>
                <w:szCs w:val="22"/>
              </w:rPr>
            </w:pPr>
            <w:r w:rsidRPr="00887EA6">
              <w:rPr>
                <w:rFonts w:cs="Arial"/>
                <w:szCs w:val="22"/>
              </w:rPr>
              <w:t>428</w:t>
            </w:r>
          </w:p>
        </w:tc>
        <w:tc>
          <w:tcPr>
            <w:tcW w:w="4664" w:type="dxa"/>
          </w:tcPr>
          <w:p w14:paraId="0DEF4ADF" w14:textId="77777777" w:rsidR="00234A78" w:rsidRPr="00887EA6" w:rsidRDefault="00234A78" w:rsidP="00234A78">
            <w:pPr>
              <w:autoSpaceDE w:val="0"/>
              <w:autoSpaceDN w:val="0"/>
              <w:adjustRightInd w:val="0"/>
              <w:spacing w:after="0" w:line="287" w:lineRule="auto"/>
              <w:rPr>
                <w:rFonts w:cs="Arial"/>
                <w:color w:val="000000"/>
                <w:szCs w:val="22"/>
                <w:lang w:eastAsia="sk-SK"/>
              </w:rPr>
            </w:pPr>
            <w:r w:rsidRPr="00887EA6">
              <w:rPr>
                <w:rFonts w:cs="Arial"/>
                <w:color w:val="000000"/>
                <w:szCs w:val="22"/>
                <w:lang w:eastAsia="sk-SK"/>
              </w:rPr>
              <w:t>Zadanie požiadavky na Storno pre 421</w:t>
            </w:r>
          </w:p>
        </w:tc>
        <w:tc>
          <w:tcPr>
            <w:tcW w:w="1400" w:type="dxa"/>
            <w:vAlign w:val="center"/>
          </w:tcPr>
          <w:p w14:paraId="30181086" w14:textId="77777777" w:rsidR="00234A78" w:rsidRPr="00887EA6" w:rsidRDefault="00234A78" w:rsidP="00234A78">
            <w:pPr>
              <w:jc w:val="center"/>
              <w:rPr>
                <w:rFonts w:cs="Arial"/>
                <w:szCs w:val="22"/>
              </w:rPr>
            </w:pPr>
            <w:r w:rsidRPr="00887EA6">
              <w:rPr>
                <w:rFonts w:cs="Arial"/>
                <w:szCs w:val="22"/>
              </w:rPr>
              <w:t>UTILMD</w:t>
            </w:r>
          </w:p>
        </w:tc>
        <w:tc>
          <w:tcPr>
            <w:tcW w:w="1826" w:type="dxa"/>
            <w:vAlign w:val="center"/>
          </w:tcPr>
          <w:p w14:paraId="263EB168" w14:textId="77777777" w:rsidR="00234A78" w:rsidRPr="00887EA6" w:rsidRDefault="00234A78" w:rsidP="00234A78">
            <w:pPr>
              <w:jc w:val="center"/>
              <w:rPr>
                <w:rFonts w:cs="Arial"/>
                <w:szCs w:val="22"/>
              </w:rPr>
            </w:pPr>
            <w:r w:rsidRPr="00887EA6">
              <w:rPr>
                <w:rFonts w:cs="Arial"/>
                <w:szCs w:val="22"/>
              </w:rPr>
              <w:t>V prevádzke</w:t>
            </w:r>
          </w:p>
        </w:tc>
      </w:tr>
      <w:tr w:rsidR="00234A78" w:rsidRPr="006F63B9" w14:paraId="36A95834" w14:textId="77777777" w:rsidTr="008A461A">
        <w:trPr>
          <w:jc w:val="center"/>
        </w:trPr>
        <w:tc>
          <w:tcPr>
            <w:tcW w:w="1398" w:type="dxa"/>
            <w:vAlign w:val="center"/>
          </w:tcPr>
          <w:p w14:paraId="0BD8F170" w14:textId="77777777" w:rsidR="00234A78" w:rsidRPr="00887EA6" w:rsidRDefault="00234A78" w:rsidP="00234A78">
            <w:pPr>
              <w:jc w:val="center"/>
              <w:rPr>
                <w:rFonts w:cs="Arial"/>
                <w:szCs w:val="22"/>
              </w:rPr>
            </w:pPr>
            <w:r w:rsidRPr="00887EA6">
              <w:rPr>
                <w:rFonts w:cs="Arial"/>
                <w:szCs w:val="22"/>
              </w:rPr>
              <w:t>429</w:t>
            </w:r>
          </w:p>
        </w:tc>
        <w:tc>
          <w:tcPr>
            <w:tcW w:w="4664" w:type="dxa"/>
          </w:tcPr>
          <w:p w14:paraId="1CB308B7" w14:textId="77777777" w:rsidR="00234A78" w:rsidRPr="00887EA6" w:rsidRDefault="00234A78" w:rsidP="00234A78">
            <w:pPr>
              <w:autoSpaceDE w:val="0"/>
              <w:autoSpaceDN w:val="0"/>
              <w:adjustRightInd w:val="0"/>
              <w:spacing w:after="0" w:line="287" w:lineRule="auto"/>
              <w:rPr>
                <w:rFonts w:cs="Arial"/>
                <w:color w:val="000000"/>
                <w:szCs w:val="22"/>
                <w:lang w:eastAsia="sk-SK"/>
              </w:rPr>
            </w:pPr>
            <w:r w:rsidRPr="00887EA6">
              <w:rPr>
                <w:rFonts w:cs="Arial"/>
                <w:color w:val="000000"/>
                <w:szCs w:val="22"/>
                <w:lang w:eastAsia="sk-SK"/>
              </w:rPr>
              <w:t>Akceptovanie/Zamietnutie požiadavky na Storno pre 421</w:t>
            </w:r>
          </w:p>
        </w:tc>
        <w:tc>
          <w:tcPr>
            <w:tcW w:w="1400" w:type="dxa"/>
            <w:vAlign w:val="center"/>
          </w:tcPr>
          <w:p w14:paraId="1B6222B5" w14:textId="77777777" w:rsidR="00234A78" w:rsidRPr="00887EA6" w:rsidRDefault="00234A78" w:rsidP="00234A78">
            <w:pPr>
              <w:jc w:val="center"/>
              <w:rPr>
                <w:rFonts w:cs="Arial"/>
                <w:szCs w:val="22"/>
              </w:rPr>
            </w:pPr>
            <w:r w:rsidRPr="00887EA6">
              <w:rPr>
                <w:rFonts w:cs="Arial"/>
                <w:szCs w:val="22"/>
              </w:rPr>
              <w:t>APERAK</w:t>
            </w:r>
          </w:p>
        </w:tc>
        <w:tc>
          <w:tcPr>
            <w:tcW w:w="1826" w:type="dxa"/>
            <w:vAlign w:val="center"/>
          </w:tcPr>
          <w:p w14:paraId="1EDA4582" w14:textId="77777777" w:rsidR="00234A78" w:rsidRPr="00887EA6" w:rsidRDefault="00234A78" w:rsidP="00234A78">
            <w:pPr>
              <w:jc w:val="center"/>
              <w:rPr>
                <w:rFonts w:cs="Arial"/>
                <w:szCs w:val="22"/>
              </w:rPr>
            </w:pPr>
            <w:r w:rsidRPr="00887EA6">
              <w:rPr>
                <w:rFonts w:cs="Arial"/>
                <w:szCs w:val="22"/>
              </w:rPr>
              <w:t>V prevádzke</w:t>
            </w:r>
          </w:p>
        </w:tc>
      </w:tr>
      <w:tr w:rsidR="00234A78" w:rsidRPr="006F63B9" w14:paraId="3DCB950D" w14:textId="77777777" w:rsidTr="008A461A">
        <w:trPr>
          <w:jc w:val="center"/>
        </w:trPr>
        <w:tc>
          <w:tcPr>
            <w:tcW w:w="1398" w:type="dxa"/>
            <w:vAlign w:val="center"/>
          </w:tcPr>
          <w:p w14:paraId="19A9A3C7" w14:textId="77777777" w:rsidR="00234A78" w:rsidRPr="005E2877" w:rsidRDefault="00234A78" w:rsidP="00234A78">
            <w:pPr>
              <w:jc w:val="center"/>
              <w:rPr>
                <w:rFonts w:cs="Arial"/>
                <w:szCs w:val="22"/>
              </w:rPr>
            </w:pPr>
            <w:r w:rsidRPr="005E2877">
              <w:rPr>
                <w:rFonts w:cs="Arial"/>
                <w:szCs w:val="22"/>
              </w:rPr>
              <w:t>433</w:t>
            </w:r>
          </w:p>
        </w:tc>
        <w:tc>
          <w:tcPr>
            <w:tcW w:w="4664" w:type="dxa"/>
          </w:tcPr>
          <w:p w14:paraId="1BFCB774" w14:textId="77777777"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Technická špecifikácia</w:t>
            </w:r>
          </w:p>
        </w:tc>
        <w:tc>
          <w:tcPr>
            <w:tcW w:w="1400" w:type="dxa"/>
            <w:vAlign w:val="center"/>
          </w:tcPr>
          <w:p w14:paraId="49168C6C" w14:textId="77777777" w:rsidR="00234A78" w:rsidRPr="005E2877" w:rsidRDefault="00234A78" w:rsidP="00234A78">
            <w:pPr>
              <w:jc w:val="center"/>
              <w:rPr>
                <w:rFonts w:cs="Arial"/>
                <w:szCs w:val="22"/>
              </w:rPr>
            </w:pPr>
            <w:r w:rsidRPr="005E2877">
              <w:rPr>
                <w:rFonts w:cs="Arial"/>
                <w:szCs w:val="22"/>
              </w:rPr>
              <w:t>UTILMD</w:t>
            </w:r>
          </w:p>
        </w:tc>
        <w:tc>
          <w:tcPr>
            <w:tcW w:w="1826" w:type="dxa"/>
            <w:vAlign w:val="center"/>
          </w:tcPr>
          <w:p w14:paraId="0115D651"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7998E7B1" w14:textId="77777777" w:rsidTr="008A461A">
        <w:trPr>
          <w:jc w:val="center"/>
        </w:trPr>
        <w:tc>
          <w:tcPr>
            <w:tcW w:w="1398" w:type="dxa"/>
            <w:vAlign w:val="center"/>
          </w:tcPr>
          <w:p w14:paraId="4621F355" w14:textId="77777777" w:rsidR="00234A78" w:rsidRPr="005E2877" w:rsidRDefault="00234A78" w:rsidP="00234A78">
            <w:pPr>
              <w:jc w:val="center"/>
              <w:rPr>
                <w:rFonts w:cs="Arial"/>
                <w:szCs w:val="22"/>
              </w:rPr>
            </w:pPr>
            <w:r>
              <w:rPr>
                <w:rFonts w:cs="Arial"/>
                <w:szCs w:val="22"/>
              </w:rPr>
              <w:t>343</w:t>
            </w:r>
          </w:p>
        </w:tc>
        <w:tc>
          <w:tcPr>
            <w:tcW w:w="4664" w:type="dxa"/>
          </w:tcPr>
          <w:p w14:paraId="1F80E07E" w14:textId="77777777"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Technická špecifikácia</w:t>
            </w:r>
            <w:r>
              <w:rPr>
                <w:rFonts w:cs="Arial"/>
                <w:color w:val="000000"/>
                <w:szCs w:val="22"/>
                <w:lang w:eastAsia="sk-SK"/>
              </w:rPr>
              <w:t xml:space="preserve"> pre proces zmeny dodávateľa</w:t>
            </w:r>
          </w:p>
        </w:tc>
        <w:tc>
          <w:tcPr>
            <w:tcW w:w="1400" w:type="dxa"/>
            <w:vAlign w:val="center"/>
          </w:tcPr>
          <w:p w14:paraId="2E3108BB" w14:textId="77777777" w:rsidR="00234A78" w:rsidRPr="005E2877" w:rsidRDefault="00234A78" w:rsidP="00234A78">
            <w:pPr>
              <w:jc w:val="center"/>
              <w:rPr>
                <w:rFonts w:cs="Arial"/>
                <w:szCs w:val="22"/>
              </w:rPr>
            </w:pPr>
            <w:r w:rsidRPr="005E2877">
              <w:rPr>
                <w:rFonts w:cs="Arial"/>
                <w:szCs w:val="22"/>
              </w:rPr>
              <w:t>UTILMD</w:t>
            </w:r>
          </w:p>
        </w:tc>
        <w:tc>
          <w:tcPr>
            <w:tcW w:w="1826" w:type="dxa"/>
            <w:vAlign w:val="center"/>
          </w:tcPr>
          <w:p w14:paraId="2A28C84C"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49D5158E" w14:textId="77777777" w:rsidTr="008A461A">
        <w:trPr>
          <w:jc w:val="center"/>
        </w:trPr>
        <w:tc>
          <w:tcPr>
            <w:tcW w:w="1398" w:type="dxa"/>
            <w:vAlign w:val="center"/>
          </w:tcPr>
          <w:p w14:paraId="79FD7A91" w14:textId="77777777" w:rsidR="00234A78" w:rsidRPr="005E2877" w:rsidRDefault="00234A78" w:rsidP="00234A78">
            <w:pPr>
              <w:jc w:val="center"/>
              <w:rPr>
                <w:rFonts w:cs="Arial"/>
                <w:szCs w:val="22"/>
              </w:rPr>
            </w:pPr>
            <w:r w:rsidRPr="005E2877">
              <w:rPr>
                <w:rFonts w:cs="Arial"/>
                <w:szCs w:val="22"/>
              </w:rPr>
              <w:t>423</w:t>
            </w:r>
          </w:p>
        </w:tc>
        <w:tc>
          <w:tcPr>
            <w:tcW w:w="4664" w:type="dxa"/>
          </w:tcPr>
          <w:p w14:paraId="0C5403E4" w14:textId="77777777"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Technická špecifikácia</w:t>
            </w:r>
          </w:p>
        </w:tc>
        <w:tc>
          <w:tcPr>
            <w:tcW w:w="1400" w:type="dxa"/>
            <w:vAlign w:val="center"/>
          </w:tcPr>
          <w:p w14:paraId="0E25F502" w14:textId="77777777" w:rsidR="00234A78" w:rsidRPr="005E2877" w:rsidRDefault="00234A78" w:rsidP="00234A78">
            <w:pPr>
              <w:jc w:val="center"/>
              <w:rPr>
                <w:rFonts w:cs="Arial"/>
                <w:szCs w:val="22"/>
              </w:rPr>
            </w:pPr>
            <w:r w:rsidRPr="005E2877">
              <w:rPr>
                <w:rFonts w:cs="Arial"/>
                <w:szCs w:val="22"/>
              </w:rPr>
              <w:t>UTILMD</w:t>
            </w:r>
          </w:p>
        </w:tc>
        <w:tc>
          <w:tcPr>
            <w:tcW w:w="1826" w:type="dxa"/>
            <w:vAlign w:val="center"/>
          </w:tcPr>
          <w:p w14:paraId="61350386"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32876ADB" w14:textId="77777777" w:rsidTr="008A461A">
        <w:trPr>
          <w:jc w:val="center"/>
        </w:trPr>
        <w:tc>
          <w:tcPr>
            <w:tcW w:w="1398" w:type="dxa"/>
            <w:vAlign w:val="center"/>
          </w:tcPr>
          <w:p w14:paraId="0EA8B551" w14:textId="77777777" w:rsidR="00234A78" w:rsidRPr="005E2877" w:rsidRDefault="00234A78" w:rsidP="00234A78">
            <w:pPr>
              <w:jc w:val="center"/>
              <w:rPr>
                <w:rFonts w:cs="Arial"/>
                <w:szCs w:val="22"/>
              </w:rPr>
            </w:pPr>
            <w:r>
              <w:rPr>
                <w:rFonts w:cs="Arial"/>
                <w:szCs w:val="22"/>
              </w:rPr>
              <w:t>573</w:t>
            </w:r>
          </w:p>
        </w:tc>
        <w:tc>
          <w:tcPr>
            <w:tcW w:w="4664" w:type="dxa"/>
          </w:tcPr>
          <w:p w14:paraId="794097E6" w14:textId="77777777"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Technická špecifikácia</w:t>
            </w:r>
          </w:p>
        </w:tc>
        <w:tc>
          <w:tcPr>
            <w:tcW w:w="1400" w:type="dxa"/>
            <w:vAlign w:val="center"/>
          </w:tcPr>
          <w:p w14:paraId="3E104A97" w14:textId="77777777" w:rsidR="00234A78" w:rsidRPr="005E2877" w:rsidRDefault="00234A78" w:rsidP="00234A78">
            <w:pPr>
              <w:jc w:val="center"/>
              <w:rPr>
                <w:rFonts w:cs="Arial"/>
                <w:szCs w:val="22"/>
              </w:rPr>
            </w:pPr>
            <w:r w:rsidRPr="005E2877">
              <w:rPr>
                <w:rFonts w:cs="Arial"/>
                <w:szCs w:val="22"/>
              </w:rPr>
              <w:t>UTILMD</w:t>
            </w:r>
          </w:p>
        </w:tc>
        <w:tc>
          <w:tcPr>
            <w:tcW w:w="1826" w:type="dxa"/>
            <w:vAlign w:val="center"/>
          </w:tcPr>
          <w:p w14:paraId="120A5C66"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6E5094E1" w14:textId="77777777" w:rsidTr="008A461A">
        <w:trPr>
          <w:jc w:val="center"/>
        </w:trPr>
        <w:tc>
          <w:tcPr>
            <w:tcW w:w="1398" w:type="dxa"/>
            <w:vAlign w:val="center"/>
          </w:tcPr>
          <w:p w14:paraId="101B1712" w14:textId="77777777" w:rsidR="00234A78" w:rsidRPr="005E2877" w:rsidRDefault="00234A78" w:rsidP="00234A78">
            <w:pPr>
              <w:jc w:val="center"/>
              <w:rPr>
                <w:rFonts w:cs="Arial"/>
                <w:szCs w:val="22"/>
              </w:rPr>
            </w:pPr>
            <w:r>
              <w:rPr>
                <w:rFonts w:cs="Arial"/>
                <w:szCs w:val="22"/>
              </w:rPr>
              <w:t>483</w:t>
            </w:r>
          </w:p>
        </w:tc>
        <w:tc>
          <w:tcPr>
            <w:tcW w:w="4664" w:type="dxa"/>
          </w:tcPr>
          <w:p w14:paraId="7A50DA43" w14:textId="77777777"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Technická špecifikácia</w:t>
            </w:r>
          </w:p>
        </w:tc>
        <w:tc>
          <w:tcPr>
            <w:tcW w:w="1400" w:type="dxa"/>
            <w:vAlign w:val="center"/>
          </w:tcPr>
          <w:p w14:paraId="0AD23C8C" w14:textId="77777777" w:rsidR="00234A78" w:rsidRPr="005E2877" w:rsidRDefault="00234A78" w:rsidP="00234A78">
            <w:pPr>
              <w:jc w:val="center"/>
              <w:rPr>
                <w:rFonts w:cs="Arial"/>
                <w:szCs w:val="22"/>
              </w:rPr>
            </w:pPr>
            <w:r w:rsidRPr="005E2877">
              <w:rPr>
                <w:rFonts w:cs="Arial"/>
                <w:szCs w:val="22"/>
              </w:rPr>
              <w:t>UTILMD</w:t>
            </w:r>
          </w:p>
        </w:tc>
        <w:tc>
          <w:tcPr>
            <w:tcW w:w="1826" w:type="dxa"/>
            <w:vAlign w:val="center"/>
          </w:tcPr>
          <w:p w14:paraId="3E69723E"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24BF1A2B" w14:textId="77777777" w:rsidTr="008A461A">
        <w:trPr>
          <w:jc w:val="center"/>
        </w:trPr>
        <w:tc>
          <w:tcPr>
            <w:tcW w:w="1398" w:type="dxa"/>
            <w:vAlign w:val="center"/>
          </w:tcPr>
          <w:p w14:paraId="246C6C35" w14:textId="77777777" w:rsidR="00234A78" w:rsidRPr="005E2877" w:rsidRDefault="00234A78" w:rsidP="00234A78">
            <w:pPr>
              <w:jc w:val="center"/>
              <w:rPr>
                <w:rFonts w:cs="Arial"/>
                <w:szCs w:val="22"/>
              </w:rPr>
            </w:pPr>
            <w:r w:rsidRPr="005E2877">
              <w:rPr>
                <w:rFonts w:cs="Arial"/>
                <w:szCs w:val="22"/>
              </w:rPr>
              <w:t>441</w:t>
            </w:r>
          </w:p>
        </w:tc>
        <w:tc>
          <w:tcPr>
            <w:tcW w:w="4664" w:type="dxa"/>
          </w:tcPr>
          <w:p w14:paraId="6E7FF974" w14:textId="77777777" w:rsidR="00234A78" w:rsidRPr="005E2877" w:rsidRDefault="00234A78" w:rsidP="00234A78">
            <w:pPr>
              <w:autoSpaceDE w:val="0"/>
              <w:autoSpaceDN w:val="0"/>
              <w:adjustRightInd w:val="0"/>
              <w:spacing w:after="0" w:line="287" w:lineRule="auto"/>
              <w:jc w:val="both"/>
              <w:rPr>
                <w:rFonts w:cs="Arial"/>
                <w:color w:val="000000"/>
                <w:szCs w:val="22"/>
                <w:lang w:val="de-DE" w:eastAsia="sk-SK"/>
              </w:rPr>
            </w:pPr>
            <w:r w:rsidRPr="005E2877">
              <w:rPr>
                <w:rFonts w:cs="Arial"/>
                <w:color w:val="000000"/>
                <w:szCs w:val="22"/>
                <w:lang w:eastAsia="sk-SK"/>
              </w:rPr>
              <w:t>Požiadavka na Službu PDS</w:t>
            </w:r>
          </w:p>
        </w:tc>
        <w:tc>
          <w:tcPr>
            <w:tcW w:w="1400" w:type="dxa"/>
            <w:vAlign w:val="center"/>
          </w:tcPr>
          <w:p w14:paraId="3E91CCEE" w14:textId="77777777" w:rsidR="00234A78" w:rsidRPr="005E2877" w:rsidRDefault="00234A78" w:rsidP="00234A78">
            <w:pPr>
              <w:jc w:val="center"/>
              <w:rPr>
                <w:rFonts w:cs="Arial"/>
                <w:szCs w:val="22"/>
              </w:rPr>
            </w:pPr>
            <w:r w:rsidRPr="005E2877">
              <w:rPr>
                <w:rFonts w:cs="Arial"/>
                <w:szCs w:val="22"/>
              </w:rPr>
              <w:t>UTILMD</w:t>
            </w:r>
          </w:p>
        </w:tc>
        <w:tc>
          <w:tcPr>
            <w:tcW w:w="1826" w:type="dxa"/>
            <w:vAlign w:val="center"/>
          </w:tcPr>
          <w:p w14:paraId="7A6F8E9D"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0D19CA0E" w14:textId="77777777" w:rsidTr="008A461A">
        <w:trPr>
          <w:jc w:val="center"/>
        </w:trPr>
        <w:tc>
          <w:tcPr>
            <w:tcW w:w="1398" w:type="dxa"/>
            <w:vAlign w:val="center"/>
          </w:tcPr>
          <w:p w14:paraId="525BA449" w14:textId="77777777" w:rsidR="00234A78" w:rsidRPr="005E2877" w:rsidRDefault="00234A78" w:rsidP="00234A78">
            <w:pPr>
              <w:jc w:val="center"/>
              <w:rPr>
                <w:rFonts w:cs="Arial"/>
                <w:szCs w:val="22"/>
              </w:rPr>
            </w:pPr>
            <w:r w:rsidRPr="005E2877">
              <w:rPr>
                <w:rFonts w:cs="Arial"/>
                <w:szCs w:val="22"/>
              </w:rPr>
              <w:t>444</w:t>
            </w:r>
          </w:p>
        </w:tc>
        <w:tc>
          <w:tcPr>
            <w:tcW w:w="4664" w:type="dxa"/>
          </w:tcPr>
          <w:p w14:paraId="20BA54FF" w14:textId="77777777" w:rsidR="00234A78" w:rsidRPr="005E2877" w:rsidRDefault="00234A78" w:rsidP="00234A78">
            <w:pPr>
              <w:autoSpaceDE w:val="0"/>
              <w:autoSpaceDN w:val="0"/>
              <w:adjustRightInd w:val="0"/>
              <w:spacing w:after="0" w:line="287" w:lineRule="auto"/>
              <w:jc w:val="both"/>
              <w:rPr>
                <w:rFonts w:cs="Arial"/>
                <w:color w:val="000000"/>
                <w:szCs w:val="22"/>
                <w:lang w:val="de-DE" w:eastAsia="sk-SK"/>
              </w:rPr>
            </w:pPr>
            <w:r w:rsidRPr="005E2877">
              <w:rPr>
                <w:rFonts w:cs="Arial"/>
                <w:color w:val="000000"/>
                <w:szCs w:val="22"/>
                <w:lang w:eastAsia="sk-SK"/>
              </w:rPr>
              <w:t>Akceptovanie  / Zamietnutie požiadavky</w:t>
            </w:r>
            <w:r w:rsidRPr="005E2877">
              <w:rPr>
                <w:rFonts w:cs="Arial"/>
                <w:color w:val="000000"/>
                <w:szCs w:val="22"/>
                <w:lang w:val="de-DE" w:eastAsia="sk-SK"/>
              </w:rPr>
              <w:t xml:space="preserve"> 441</w:t>
            </w:r>
          </w:p>
        </w:tc>
        <w:tc>
          <w:tcPr>
            <w:tcW w:w="1400" w:type="dxa"/>
            <w:vAlign w:val="center"/>
          </w:tcPr>
          <w:p w14:paraId="275B7143" w14:textId="77777777" w:rsidR="00234A78" w:rsidRPr="005E2877" w:rsidRDefault="00234A78" w:rsidP="00234A78">
            <w:pPr>
              <w:jc w:val="center"/>
              <w:rPr>
                <w:rFonts w:cs="Arial"/>
                <w:szCs w:val="22"/>
              </w:rPr>
            </w:pPr>
            <w:r w:rsidRPr="005E2877">
              <w:rPr>
                <w:rFonts w:cs="Arial"/>
                <w:szCs w:val="22"/>
              </w:rPr>
              <w:t>APERAK</w:t>
            </w:r>
          </w:p>
        </w:tc>
        <w:tc>
          <w:tcPr>
            <w:tcW w:w="1826" w:type="dxa"/>
            <w:vAlign w:val="center"/>
          </w:tcPr>
          <w:p w14:paraId="7A14DAC6"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561E5EEC" w14:textId="77777777" w:rsidTr="008A461A">
        <w:trPr>
          <w:jc w:val="center"/>
        </w:trPr>
        <w:tc>
          <w:tcPr>
            <w:tcW w:w="1398" w:type="dxa"/>
            <w:vAlign w:val="center"/>
          </w:tcPr>
          <w:p w14:paraId="316932C2" w14:textId="77777777" w:rsidR="00234A78" w:rsidRPr="005E2877" w:rsidRDefault="00234A78" w:rsidP="00234A78">
            <w:pPr>
              <w:jc w:val="center"/>
              <w:rPr>
                <w:rFonts w:cs="Arial"/>
                <w:szCs w:val="22"/>
              </w:rPr>
            </w:pPr>
            <w:bookmarkStart w:id="60" w:name="_Hlk325358186"/>
            <w:r w:rsidRPr="005E2877">
              <w:rPr>
                <w:rFonts w:cs="Arial"/>
                <w:szCs w:val="22"/>
              </w:rPr>
              <w:t>448</w:t>
            </w:r>
          </w:p>
        </w:tc>
        <w:tc>
          <w:tcPr>
            <w:tcW w:w="4664" w:type="dxa"/>
          </w:tcPr>
          <w:p w14:paraId="2BCD14BE" w14:textId="77777777"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Zadanie požiadavky na Storno pre 441</w:t>
            </w:r>
          </w:p>
        </w:tc>
        <w:tc>
          <w:tcPr>
            <w:tcW w:w="1400" w:type="dxa"/>
            <w:vAlign w:val="center"/>
          </w:tcPr>
          <w:p w14:paraId="75A195CF" w14:textId="77777777" w:rsidR="00234A78" w:rsidRPr="005E2877" w:rsidRDefault="00234A78" w:rsidP="00234A78">
            <w:pPr>
              <w:jc w:val="center"/>
              <w:rPr>
                <w:rFonts w:cs="Arial"/>
                <w:szCs w:val="22"/>
              </w:rPr>
            </w:pPr>
            <w:r w:rsidRPr="005E2877">
              <w:rPr>
                <w:rFonts w:cs="Arial"/>
                <w:szCs w:val="22"/>
              </w:rPr>
              <w:t>UTILMD</w:t>
            </w:r>
          </w:p>
        </w:tc>
        <w:tc>
          <w:tcPr>
            <w:tcW w:w="1826" w:type="dxa"/>
            <w:vAlign w:val="center"/>
          </w:tcPr>
          <w:p w14:paraId="52FD2FC4" w14:textId="77777777" w:rsidR="00234A78" w:rsidRPr="005E2877" w:rsidRDefault="00234A78" w:rsidP="00234A78">
            <w:pPr>
              <w:jc w:val="center"/>
              <w:rPr>
                <w:rFonts w:cs="Arial"/>
                <w:szCs w:val="22"/>
              </w:rPr>
            </w:pPr>
            <w:r w:rsidRPr="005E2877">
              <w:rPr>
                <w:rFonts w:cs="Arial"/>
                <w:szCs w:val="22"/>
              </w:rPr>
              <w:t>V prevádzke</w:t>
            </w:r>
          </w:p>
        </w:tc>
      </w:tr>
      <w:bookmarkEnd w:id="60"/>
      <w:tr w:rsidR="00234A78" w:rsidRPr="006F63B9" w14:paraId="16644B9D" w14:textId="77777777" w:rsidTr="008A461A">
        <w:trPr>
          <w:jc w:val="center"/>
        </w:trPr>
        <w:tc>
          <w:tcPr>
            <w:tcW w:w="1398" w:type="dxa"/>
            <w:vAlign w:val="center"/>
          </w:tcPr>
          <w:p w14:paraId="662C7313" w14:textId="77777777" w:rsidR="00234A78" w:rsidRPr="005E2877" w:rsidRDefault="00234A78" w:rsidP="00234A78">
            <w:pPr>
              <w:jc w:val="center"/>
              <w:rPr>
                <w:rFonts w:cs="Arial"/>
                <w:szCs w:val="22"/>
              </w:rPr>
            </w:pPr>
            <w:r w:rsidRPr="005E2877">
              <w:rPr>
                <w:rFonts w:cs="Arial"/>
                <w:szCs w:val="22"/>
              </w:rPr>
              <w:t>449</w:t>
            </w:r>
          </w:p>
        </w:tc>
        <w:tc>
          <w:tcPr>
            <w:tcW w:w="4664" w:type="dxa"/>
          </w:tcPr>
          <w:p w14:paraId="52479CF5" w14:textId="77777777"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Akceptovanie/Zamietnutie požiadavky na Storno pre 441</w:t>
            </w:r>
          </w:p>
        </w:tc>
        <w:tc>
          <w:tcPr>
            <w:tcW w:w="1400" w:type="dxa"/>
            <w:vAlign w:val="center"/>
          </w:tcPr>
          <w:p w14:paraId="205D42EA" w14:textId="77777777" w:rsidR="00234A78" w:rsidRPr="005E2877" w:rsidRDefault="00234A78" w:rsidP="00234A78">
            <w:pPr>
              <w:jc w:val="center"/>
              <w:rPr>
                <w:rFonts w:cs="Arial"/>
                <w:szCs w:val="22"/>
              </w:rPr>
            </w:pPr>
            <w:r w:rsidRPr="005E2877">
              <w:rPr>
                <w:rFonts w:cs="Arial"/>
                <w:szCs w:val="22"/>
              </w:rPr>
              <w:t>APERAK</w:t>
            </w:r>
          </w:p>
        </w:tc>
        <w:tc>
          <w:tcPr>
            <w:tcW w:w="1826" w:type="dxa"/>
            <w:vAlign w:val="center"/>
          </w:tcPr>
          <w:p w14:paraId="34DCD1AB"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66C767C8" w14:textId="77777777" w:rsidTr="008A461A">
        <w:trPr>
          <w:jc w:val="center"/>
        </w:trPr>
        <w:tc>
          <w:tcPr>
            <w:tcW w:w="1398" w:type="dxa"/>
            <w:vAlign w:val="center"/>
          </w:tcPr>
          <w:p w14:paraId="20B58C3F" w14:textId="77777777" w:rsidR="00234A78" w:rsidRPr="005E2877" w:rsidRDefault="00234A78" w:rsidP="00234A78">
            <w:pPr>
              <w:jc w:val="center"/>
              <w:rPr>
                <w:rFonts w:cs="Arial"/>
                <w:szCs w:val="22"/>
              </w:rPr>
            </w:pPr>
            <w:r w:rsidRPr="005E2877">
              <w:rPr>
                <w:rFonts w:cs="Arial"/>
                <w:szCs w:val="22"/>
              </w:rPr>
              <w:t>442</w:t>
            </w:r>
          </w:p>
        </w:tc>
        <w:tc>
          <w:tcPr>
            <w:tcW w:w="4664" w:type="dxa"/>
          </w:tcPr>
          <w:p w14:paraId="6FD207ED" w14:textId="77777777"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Vyjadrenie k</w:t>
            </w:r>
            <w:r>
              <w:rPr>
                <w:rFonts w:cs="Arial"/>
                <w:color w:val="000000"/>
                <w:szCs w:val="22"/>
                <w:lang w:eastAsia="sk-SK"/>
              </w:rPr>
              <w:t> </w:t>
            </w:r>
            <w:r w:rsidRPr="005E2877">
              <w:rPr>
                <w:rFonts w:cs="Arial"/>
                <w:color w:val="000000"/>
                <w:szCs w:val="22"/>
                <w:lang w:eastAsia="sk-SK"/>
              </w:rPr>
              <w:t>požiadavke na službu PDS</w:t>
            </w:r>
          </w:p>
          <w:p w14:paraId="67871465" w14:textId="77777777"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 xml:space="preserve"> (zamietnutie / potvrdenie vyriešenia)</w:t>
            </w:r>
          </w:p>
        </w:tc>
        <w:tc>
          <w:tcPr>
            <w:tcW w:w="1400" w:type="dxa"/>
            <w:vAlign w:val="center"/>
          </w:tcPr>
          <w:p w14:paraId="442645ED" w14:textId="77777777" w:rsidR="00234A78" w:rsidRPr="005E2877" w:rsidRDefault="00234A78" w:rsidP="00234A78">
            <w:pPr>
              <w:jc w:val="center"/>
              <w:rPr>
                <w:rFonts w:cs="Arial"/>
                <w:szCs w:val="22"/>
              </w:rPr>
            </w:pPr>
            <w:r w:rsidRPr="005E2877">
              <w:rPr>
                <w:rFonts w:cs="Arial"/>
                <w:szCs w:val="22"/>
              </w:rPr>
              <w:t>UTILMD</w:t>
            </w:r>
          </w:p>
        </w:tc>
        <w:tc>
          <w:tcPr>
            <w:tcW w:w="1826" w:type="dxa"/>
            <w:vAlign w:val="center"/>
          </w:tcPr>
          <w:p w14:paraId="0B5569C5"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67661306" w14:textId="77777777" w:rsidTr="008A461A">
        <w:trPr>
          <w:jc w:val="center"/>
        </w:trPr>
        <w:tc>
          <w:tcPr>
            <w:tcW w:w="1398" w:type="dxa"/>
            <w:vAlign w:val="center"/>
          </w:tcPr>
          <w:p w14:paraId="0AE54CDC" w14:textId="77777777" w:rsidR="00234A78" w:rsidRPr="005E2877" w:rsidRDefault="00234A78" w:rsidP="00234A78">
            <w:pPr>
              <w:jc w:val="center"/>
              <w:rPr>
                <w:rFonts w:cs="Arial"/>
                <w:szCs w:val="22"/>
              </w:rPr>
            </w:pPr>
            <w:r w:rsidRPr="005E2877">
              <w:rPr>
                <w:rFonts w:cs="Arial"/>
                <w:szCs w:val="22"/>
              </w:rPr>
              <w:t>446</w:t>
            </w:r>
          </w:p>
        </w:tc>
        <w:tc>
          <w:tcPr>
            <w:tcW w:w="4664" w:type="dxa"/>
          </w:tcPr>
          <w:p w14:paraId="19C2484D" w14:textId="77777777"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 xml:space="preserve">Prerušená distribúcia </w:t>
            </w:r>
            <w:r w:rsidRPr="005E2877">
              <w:rPr>
                <w:rFonts w:cs="Arial"/>
                <w:szCs w:val="22"/>
              </w:rPr>
              <w:t>(PDS -&gt;dodávateľ)</w:t>
            </w:r>
          </w:p>
        </w:tc>
        <w:tc>
          <w:tcPr>
            <w:tcW w:w="1400" w:type="dxa"/>
            <w:vAlign w:val="center"/>
          </w:tcPr>
          <w:p w14:paraId="4D5C642D" w14:textId="77777777" w:rsidR="00234A78" w:rsidRPr="005E2877" w:rsidRDefault="00234A78" w:rsidP="00234A78">
            <w:pPr>
              <w:jc w:val="center"/>
              <w:rPr>
                <w:rFonts w:cs="Arial"/>
                <w:szCs w:val="22"/>
              </w:rPr>
            </w:pPr>
            <w:r w:rsidRPr="005E2877">
              <w:rPr>
                <w:rFonts w:cs="Arial"/>
                <w:szCs w:val="22"/>
              </w:rPr>
              <w:t>UTILMD</w:t>
            </w:r>
          </w:p>
        </w:tc>
        <w:tc>
          <w:tcPr>
            <w:tcW w:w="1826" w:type="dxa"/>
            <w:vAlign w:val="center"/>
          </w:tcPr>
          <w:p w14:paraId="6C7BE0A5"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5E488125" w14:textId="77777777" w:rsidTr="008A461A">
        <w:trPr>
          <w:jc w:val="center"/>
        </w:trPr>
        <w:tc>
          <w:tcPr>
            <w:tcW w:w="1398" w:type="dxa"/>
            <w:vAlign w:val="center"/>
          </w:tcPr>
          <w:p w14:paraId="51F4BB66" w14:textId="77777777" w:rsidR="00234A78" w:rsidRPr="005E2877" w:rsidRDefault="00234A78" w:rsidP="00234A78">
            <w:pPr>
              <w:jc w:val="center"/>
              <w:rPr>
                <w:rFonts w:cs="Arial"/>
                <w:szCs w:val="22"/>
              </w:rPr>
            </w:pPr>
            <w:r w:rsidRPr="005E2877">
              <w:rPr>
                <w:rFonts w:cs="Arial"/>
                <w:szCs w:val="22"/>
              </w:rPr>
              <w:t>447</w:t>
            </w:r>
          </w:p>
        </w:tc>
        <w:tc>
          <w:tcPr>
            <w:tcW w:w="4664" w:type="dxa"/>
          </w:tcPr>
          <w:p w14:paraId="34C61950" w14:textId="77777777"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 xml:space="preserve">Technické overenie </w:t>
            </w:r>
            <w:r w:rsidRPr="005E2877">
              <w:rPr>
                <w:rFonts w:cs="Arial"/>
                <w:szCs w:val="22"/>
              </w:rPr>
              <w:t>(PDS -&gt;dodávateľ)</w:t>
            </w:r>
          </w:p>
        </w:tc>
        <w:tc>
          <w:tcPr>
            <w:tcW w:w="1400" w:type="dxa"/>
            <w:vAlign w:val="center"/>
          </w:tcPr>
          <w:p w14:paraId="2EC5E310" w14:textId="77777777" w:rsidR="00234A78" w:rsidRPr="005E2877" w:rsidRDefault="00234A78" w:rsidP="00234A78">
            <w:pPr>
              <w:jc w:val="center"/>
              <w:rPr>
                <w:rFonts w:cs="Arial"/>
                <w:szCs w:val="22"/>
              </w:rPr>
            </w:pPr>
            <w:r w:rsidRPr="005E2877">
              <w:rPr>
                <w:rFonts w:cs="Arial"/>
                <w:szCs w:val="22"/>
              </w:rPr>
              <w:t>UTILMD</w:t>
            </w:r>
          </w:p>
        </w:tc>
        <w:tc>
          <w:tcPr>
            <w:tcW w:w="1826" w:type="dxa"/>
            <w:vAlign w:val="center"/>
          </w:tcPr>
          <w:p w14:paraId="78A49DD9" w14:textId="77777777" w:rsidR="00234A78" w:rsidRPr="005E2877" w:rsidRDefault="00234A78" w:rsidP="00234A78">
            <w:pPr>
              <w:jc w:val="center"/>
              <w:rPr>
                <w:rFonts w:cs="Arial"/>
                <w:szCs w:val="22"/>
              </w:rPr>
            </w:pPr>
            <w:r>
              <w:rPr>
                <w:rFonts w:cs="Arial"/>
                <w:szCs w:val="22"/>
              </w:rPr>
              <w:t>Mimo prevádzku</w:t>
            </w:r>
          </w:p>
        </w:tc>
      </w:tr>
      <w:tr w:rsidR="00234A78" w:rsidRPr="006F63B9" w14:paraId="23E2D2AC" w14:textId="77777777" w:rsidTr="008A461A">
        <w:trPr>
          <w:jc w:val="center"/>
        </w:trPr>
        <w:tc>
          <w:tcPr>
            <w:tcW w:w="1398" w:type="dxa"/>
            <w:vAlign w:val="center"/>
          </w:tcPr>
          <w:p w14:paraId="1E8F5743" w14:textId="77777777" w:rsidR="00234A78" w:rsidRPr="005E2877" w:rsidRDefault="00234A78" w:rsidP="00234A78">
            <w:pPr>
              <w:jc w:val="center"/>
              <w:rPr>
                <w:rFonts w:cs="Arial"/>
                <w:szCs w:val="22"/>
              </w:rPr>
            </w:pPr>
            <w:r>
              <w:rPr>
                <w:rFonts w:cs="Arial"/>
                <w:szCs w:val="22"/>
              </w:rPr>
              <w:t>456</w:t>
            </w:r>
          </w:p>
        </w:tc>
        <w:tc>
          <w:tcPr>
            <w:tcW w:w="4664" w:type="dxa"/>
          </w:tcPr>
          <w:p w14:paraId="7C13719D" w14:textId="77777777" w:rsidR="00234A78" w:rsidRPr="005E2877" w:rsidRDefault="00234A78" w:rsidP="00234A78">
            <w:pPr>
              <w:autoSpaceDE w:val="0"/>
              <w:autoSpaceDN w:val="0"/>
              <w:adjustRightInd w:val="0"/>
              <w:spacing w:after="0" w:line="287" w:lineRule="auto"/>
              <w:rPr>
                <w:rFonts w:cs="Arial"/>
                <w:color w:val="000000"/>
                <w:szCs w:val="22"/>
                <w:lang w:eastAsia="sk-SK"/>
              </w:rPr>
            </w:pPr>
            <w:r w:rsidRPr="00716594">
              <w:rPr>
                <w:rFonts w:cs="Arial"/>
                <w:szCs w:val="22"/>
              </w:rPr>
              <w:t xml:space="preserve">Obnovenie distribúcie </w:t>
            </w:r>
            <w:r>
              <w:rPr>
                <w:rFonts w:cs="Arial"/>
                <w:szCs w:val="22"/>
              </w:rPr>
              <w:t xml:space="preserve">po prerušení 446                  </w:t>
            </w:r>
            <w:r w:rsidRPr="005E2877">
              <w:rPr>
                <w:rFonts w:cs="Arial"/>
                <w:szCs w:val="22"/>
              </w:rPr>
              <w:t>(PDS -&gt;dodávateľ)</w:t>
            </w:r>
          </w:p>
        </w:tc>
        <w:tc>
          <w:tcPr>
            <w:tcW w:w="1400" w:type="dxa"/>
            <w:vAlign w:val="center"/>
          </w:tcPr>
          <w:p w14:paraId="10FA90CB" w14:textId="77777777" w:rsidR="00234A78" w:rsidRPr="005E2877" w:rsidRDefault="00234A78" w:rsidP="00234A78">
            <w:pPr>
              <w:jc w:val="center"/>
              <w:rPr>
                <w:rFonts w:cs="Arial"/>
                <w:szCs w:val="22"/>
              </w:rPr>
            </w:pPr>
            <w:r w:rsidRPr="005E2877">
              <w:rPr>
                <w:rFonts w:cs="Arial"/>
                <w:szCs w:val="22"/>
              </w:rPr>
              <w:t>UTILMD</w:t>
            </w:r>
          </w:p>
        </w:tc>
        <w:tc>
          <w:tcPr>
            <w:tcW w:w="1826" w:type="dxa"/>
            <w:vAlign w:val="center"/>
          </w:tcPr>
          <w:p w14:paraId="77917FDA"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4D8F42E7" w14:textId="77777777" w:rsidTr="008A461A">
        <w:trPr>
          <w:jc w:val="center"/>
        </w:trPr>
        <w:tc>
          <w:tcPr>
            <w:tcW w:w="1398" w:type="dxa"/>
            <w:vAlign w:val="center"/>
          </w:tcPr>
          <w:p w14:paraId="4FB8C95B" w14:textId="77777777" w:rsidR="00234A78" w:rsidRPr="005E2877" w:rsidRDefault="00234A78" w:rsidP="00234A78">
            <w:pPr>
              <w:jc w:val="center"/>
              <w:rPr>
                <w:rFonts w:cs="Arial"/>
                <w:szCs w:val="22"/>
              </w:rPr>
            </w:pPr>
            <w:r w:rsidRPr="005E2877">
              <w:rPr>
                <w:rFonts w:cs="Arial"/>
                <w:szCs w:val="22"/>
              </w:rPr>
              <w:t>416</w:t>
            </w:r>
          </w:p>
        </w:tc>
        <w:tc>
          <w:tcPr>
            <w:tcW w:w="4664" w:type="dxa"/>
          </w:tcPr>
          <w:p w14:paraId="7F117CB9" w14:textId="77777777" w:rsidR="00234A78"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Odstúpenie od Zmluvy o</w:t>
            </w:r>
            <w:r>
              <w:rPr>
                <w:rFonts w:cs="Arial"/>
                <w:color w:val="000000"/>
                <w:szCs w:val="22"/>
                <w:lang w:eastAsia="sk-SK"/>
              </w:rPr>
              <w:t> </w:t>
            </w:r>
            <w:r w:rsidRPr="005E2877">
              <w:rPr>
                <w:rFonts w:cs="Arial"/>
                <w:color w:val="000000"/>
                <w:szCs w:val="22"/>
                <w:lang w:eastAsia="sk-SK"/>
              </w:rPr>
              <w:t>pripojení / Ukončenie distribučnej zmluvy</w:t>
            </w:r>
          </w:p>
          <w:p w14:paraId="5CEACF26" w14:textId="77777777"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color w:val="000000"/>
                <w:szCs w:val="22"/>
                <w:lang w:eastAsia="sk-SK"/>
              </w:rPr>
              <w:t xml:space="preserve"> </w:t>
            </w:r>
            <w:r w:rsidRPr="005E2877">
              <w:rPr>
                <w:rFonts w:cs="Arial"/>
                <w:szCs w:val="22"/>
              </w:rPr>
              <w:t>(PDS -&gt;dodávateľ)</w:t>
            </w:r>
          </w:p>
        </w:tc>
        <w:tc>
          <w:tcPr>
            <w:tcW w:w="1400" w:type="dxa"/>
            <w:vAlign w:val="center"/>
          </w:tcPr>
          <w:p w14:paraId="3719CE14" w14:textId="77777777" w:rsidR="00234A78" w:rsidRPr="005E2877" w:rsidRDefault="00234A78" w:rsidP="00234A78">
            <w:pPr>
              <w:jc w:val="center"/>
              <w:rPr>
                <w:rFonts w:cs="Arial"/>
                <w:szCs w:val="22"/>
              </w:rPr>
            </w:pPr>
            <w:r w:rsidRPr="005E2877">
              <w:rPr>
                <w:rFonts w:cs="Arial"/>
                <w:szCs w:val="22"/>
              </w:rPr>
              <w:t>UTILMD</w:t>
            </w:r>
          </w:p>
        </w:tc>
        <w:tc>
          <w:tcPr>
            <w:tcW w:w="1826" w:type="dxa"/>
            <w:vAlign w:val="center"/>
          </w:tcPr>
          <w:p w14:paraId="7403B6F8"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7DA29969" w14:textId="77777777" w:rsidTr="008A461A">
        <w:trPr>
          <w:jc w:val="center"/>
        </w:trPr>
        <w:tc>
          <w:tcPr>
            <w:tcW w:w="1398" w:type="dxa"/>
            <w:vAlign w:val="center"/>
          </w:tcPr>
          <w:p w14:paraId="0C0666AC" w14:textId="77777777" w:rsidR="00234A78" w:rsidRPr="005E2877" w:rsidRDefault="00234A78" w:rsidP="00234A78">
            <w:pPr>
              <w:jc w:val="center"/>
              <w:rPr>
                <w:rFonts w:cs="Arial"/>
                <w:szCs w:val="22"/>
              </w:rPr>
            </w:pPr>
            <w:r>
              <w:rPr>
                <w:rFonts w:cs="Arial"/>
                <w:szCs w:val="22"/>
              </w:rPr>
              <w:t>401</w:t>
            </w:r>
          </w:p>
        </w:tc>
        <w:tc>
          <w:tcPr>
            <w:tcW w:w="4664" w:type="dxa"/>
          </w:tcPr>
          <w:p w14:paraId="6C9D8449" w14:textId="77777777" w:rsidR="00234A78" w:rsidRPr="005E2877" w:rsidRDefault="00234A78" w:rsidP="00234A78">
            <w:pPr>
              <w:autoSpaceDE w:val="0"/>
              <w:autoSpaceDN w:val="0"/>
              <w:adjustRightInd w:val="0"/>
              <w:spacing w:after="0" w:line="287" w:lineRule="auto"/>
              <w:rPr>
                <w:rFonts w:cs="Arial"/>
                <w:color w:val="000000"/>
                <w:szCs w:val="22"/>
                <w:lang w:eastAsia="sk-SK"/>
              </w:rPr>
            </w:pPr>
            <w:r w:rsidRPr="00DF4B76">
              <w:t>Reklamácia prevádzkovateľovi siete</w:t>
            </w:r>
          </w:p>
        </w:tc>
        <w:tc>
          <w:tcPr>
            <w:tcW w:w="1400" w:type="dxa"/>
            <w:vAlign w:val="center"/>
          </w:tcPr>
          <w:p w14:paraId="71E8E060" w14:textId="77777777" w:rsidR="00234A78" w:rsidRPr="005E2877" w:rsidRDefault="00234A78" w:rsidP="00234A78">
            <w:pPr>
              <w:jc w:val="center"/>
              <w:rPr>
                <w:rFonts w:cs="Arial"/>
                <w:szCs w:val="22"/>
              </w:rPr>
            </w:pPr>
            <w:r w:rsidRPr="005E2877">
              <w:rPr>
                <w:rFonts w:cs="Arial"/>
                <w:szCs w:val="22"/>
              </w:rPr>
              <w:t>UTILMD</w:t>
            </w:r>
          </w:p>
        </w:tc>
        <w:tc>
          <w:tcPr>
            <w:tcW w:w="1826" w:type="dxa"/>
            <w:vAlign w:val="center"/>
          </w:tcPr>
          <w:p w14:paraId="0DF4A675"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500DDD2D" w14:textId="77777777" w:rsidTr="008A461A">
        <w:trPr>
          <w:jc w:val="center"/>
        </w:trPr>
        <w:tc>
          <w:tcPr>
            <w:tcW w:w="1398" w:type="dxa"/>
            <w:vAlign w:val="center"/>
          </w:tcPr>
          <w:p w14:paraId="61E45936" w14:textId="77777777" w:rsidR="00234A78" w:rsidRPr="005E2877" w:rsidRDefault="00234A78" w:rsidP="00234A78">
            <w:pPr>
              <w:jc w:val="center"/>
              <w:rPr>
                <w:rFonts w:cs="Arial"/>
                <w:szCs w:val="22"/>
              </w:rPr>
            </w:pPr>
            <w:r>
              <w:rPr>
                <w:rFonts w:cs="Arial"/>
                <w:szCs w:val="22"/>
              </w:rPr>
              <w:lastRenderedPageBreak/>
              <w:t>404</w:t>
            </w:r>
          </w:p>
        </w:tc>
        <w:tc>
          <w:tcPr>
            <w:tcW w:w="4664" w:type="dxa"/>
          </w:tcPr>
          <w:p w14:paraId="103F676E" w14:textId="77777777" w:rsidR="00234A78" w:rsidRPr="000477A7" w:rsidRDefault="00234A78" w:rsidP="00234A78">
            <w:pPr>
              <w:autoSpaceDE w:val="0"/>
              <w:autoSpaceDN w:val="0"/>
              <w:adjustRightInd w:val="0"/>
              <w:spacing w:after="0" w:line="287" w:lineRule="auto"/>
              <w:rPr>
                <w:rFonts w:cs="Arial"/>
                <w:color w:val="000000"/>
                <w:sz w:val="20"/>
                <w:szCs w:val="20"/>
                <w:lang w:val="de-DE" w:eastAsia="sk-SK"/>
              </w:rPr>
            </w:pPr>
            <w:r w:rsidRPr="005E2877">
              <w:rPr>
                <w:rFonts w:cs="Arial"/>
                <w:color w:val="000000"/>
                <w:szCs w:val="22"/>
                <w:lang w:eastAsia="sk-SK"/>
              </w:rPr>
              <w:t>Akceptovanie  / Zamietnutie požiadavky 4</w:t>
            </w:r>
            <w:r>
              <w:rPr>
                <w:rFonts w:cs="Arial"/>
                <w:color w:val="000000"/>
                <w:szCs w:val="22"/>
                <w:lang w:eastAsia="sk-SK"/>
              </w:rPr>
              <w:t>01</w:t>
            </w:r>
          </w:p>
        </w:tc>
        <w:tc>
          <w:tcPr>
            <w:tcW w:w="1400" w:type="dxa"/>
            <w:vAlign w:val="center"/>
          </w:tcPr>
          <w:p w14:paraId="6B6F8F45" w14:textId="77777777" w:rsidR="00234A78" w:rsidRPr="005E2877" w:rsidRDefault="00234A78" w:rsidP="00234A78">
            <w:pPr>
              <w:jc w:val="center"/>
              <w:rPr>
                <w:rFonts w:cs="Arial"/>
                <w:szCs w:val="22"/>
              </w:rPr>
            </w:pPr>
            <w:r w:rsidRPr="005E2877">
              <w:rPr>
                <w:rFonts w:cs="Arial"/>
                <w:szCs w:val="22"/>
              </w:rPr>
              <w:t>APERAK</w:t>
            </w:r>
          </w:p>
        </w:tc>
        <w:tc>
          <w:tcPr>
            <w:tcW w:w="1826" w:type="dxa"/>
            <w:vAlign w:val="center"/>
          </w:tcPr>
          <w:p w14:paraId="31D83FA1"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377C6524" w14:textId="77777777" w:rsidTr="008A461A">
        <w:trPr>
          <w:jc w:val="center"/>
        </w:trPr>
        <w:tc>
          <w:tcPr>
            <w:tcW w:w="1398" w:type="dxa"/>
            <w:vAlign w:val="center"/>
          </w:tcPr>
          <w:p w14:paraId="3EEAF172" w14:textId="77777777" w:rsidR="00234A78" w:rsidRPr="005E2877" w:rsidRDefault="00234A78" w:rsidP="00234A78">
            <w:pPr>
              <w:jc w:val="center"/>
              <w:rPr>
                <w:rFonts w:cs="Arial"/>
                <w:szCs w:val="22"/>
              </w:rPr>
            </w:pPr>
            <w:r>
              <w:rPr>
                <w:rFonts w:cs="Arial"/>
                <w:szCs w:val="22"/>
              </w:rPr>
              <w:t>403</w:t>
            </w:r>
          </w:p>
        </w:tc>
        <w:tc>
          <w:tcPr>
            <w:tcW w:w="4664" w:type="dxa"/>
          </w:tcPr>
          <w:p w14:paraId="563D840B" w14:textId="77777777" w:rsidR="00234A78" w:rsidRDefault="00234A78" w:rsidP="00234A78">
            <w:pPr>
              <w:autoSpaceDE w:val="0"/>
              <w:autoSpaceDN w:val="0"/>
              <w:adjustRightInd w:val="0"/>
              <w:spacing w:after="0" w:line="287" w:lineRule="auto"/>
              <w:rPr>
                <w:rFonts w:cs="Arial"/>
                <w:color w:val="000000"/>
                <w:sz w:val="20"/>
                <w:szCs w:val="20"/>
                <w:lang w:eastAsia="sk-SK"/>
              </w:rPr>
            </w:pPr>
            <w:r>
              <w:rPr>
                <w:rFonts w:cs="Arial"/>
                <w:color w:val="000000"/>
                <w:sz w:val="20"/>
                <w:szCs w:val="20"/>
                <w:lang w:eastAsia="sk-SK"/>
              </w:rPr>
              <w:t xml:space="preserve">VYBAVENÁ  požiadavka </w:t>
            </w:r>
          </w:p>
          <w:p w14:paraId="10FF8DD7" w14:textId="77777777" w:rsidR="00234A78" w:rsidRPr="005E2877" w:rsidRDefault="00234A78" w:rsidP="00234A78">
            <w:pPr>
              <w:autoSpaceDE w:val="0"/>
              <w:autoSpaceDN w:val="0"/>
              <w:adjustRightInd w:val="0"/>
              <w:spacing w:after="0" w:line="287" w:lineRule="auto"/>
              <w:rPr>
                <w:rFonts w:cs="Arial"/>
                <w:color w:val="000000"/>
                <w:szCs w:val="22"/>
                <w:lang w:eastAsia="sk-SK"/>
              </w:rPr>
            </w:pPr>
            <w:r>
              <w:rPr>
                <w:rFonts w:cs="Arial"/>
                <w:color w:val="000000"/>
                <w:sz w:val="20"/>
                <w:szCs w:val="20"/>
                <w:lang w:eastAsia="sk-SK"/>
              </w:rPr>
              <w:t>(či už kladne alebo záporne je uvedené v správe.)</w:t>
            </w:r>
          </w:p>
        </w:tc>
        <w:tc>
          <w:tcPr>
            <w:tcW w:w="1400" w:type="dxa"/>
            <w:vAlign w:val="center"/>
          </w:tcPr>
          <w:p w14:paraId="36F11D8A" w14:textId="77777777" w:rsidR="00234A78" w:rsidRPr="005E2877" w:rsidRDefault="00234A78" w:rsidP="00234A78">
            <w:pPr>
              <w:jc w:val="center"/>
              <w:rPr>
                <w:rFonts w:cs="Arial"/>
                <w:szCs w:val="22"/>
              </w:rPr>
            </w:pPr>
            <w:r w:rsidRPr="005E2877">
              <w:rPr>
                <w:rFonts w:cs="Arial"/>
                <w:szCs w:val="22"/>
              </w:rPr>
              <w:t>APERAK</w:t>
            </w:r>
          </w:p>
        </w:tc>
        <w:tc>
          <w:tcPr>
            <w:tcW w:w="1826" w:type="dxa"/>
            <w:vAlign w:val="center"/>
          </w:tcPr>
          <w:p w14:paraId="5B0705F5"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5DC0A9EE" w14:textId="77777777" w:rsidTr="008A461A">
        <w:trPr>
          <w:jc w:val="center"/>
        </w:trPr>
        <w:tc>
          <w:tcPr>
            <w:tcW w:w="1398" w:type="dxa"/>
            <w:vAlign w:val="center"/>
          </w:tcPr>
          <w:p w14:paraId="3A40E773" w14:textId="77777777" w:rsidR="00234A78" w:rsidRDefault="00234A78" w:rsidP="00234A78">
            <w:pPr>
              <w:jc w:val="center"/>
              <w:rPr>
                <w:rFonts w:cs="Arial"/>
                <w:szCs w:val="22"/>
              </w:rPr>
            </w:pPr>
            <w:r>
              <w:rPr>
                <w:rFonts w:cs="Arial"/>
                <w:szCs w:val="22"/>
              </w:rPr>
              <w:t>402</w:t>
            </w:r>
          </w:p>
        </w:tc>
        <w:tc>
          <w:tcPr>
            <w:tcW w:w="4664" w:type="dxa"/>
          </w:tcPr>
          <w:p w14:paraId="66FC0AA8" w14:textId="77777777" w:rsidR="00234A78" w:rsidRPr="005E2877" w:rsidRDefault="00234A78" w:rsidP="00234A78">
            <w:pPr>
              <w:autoSpaceDE w:val="0"/>
              <w:autoSpaceDN w:val="0"/>
              <w:adjustRightInd w:val="0"/>
              <w:spacing w:after="0" w:line="287" w:lineRule="auto"/>
              <w:rPr>
                <w:rFonts w:cs="Arial"/>
                <w:color w:val="000000"/>
                <w:szCs w:val="22"/>
                <w:lang w:eastAsia="sk-SK"/>
              </w:rPr>
            </w:pPr>
            <w:r w:rsidRPr="00DF4B76">
              <w:t>Oprava prevádzkovateľom siete</w:t>
            </w:r>
          </w:p>
        </w:tc>
        <w:tc>
          <w:tcPr>
            <w:tcW w:w="1400" w:type="dxa"/>
            <w:vAlign w:val="center"/>
          </w:tcPr>
          <w:p w14:paraId="6E31ADBD" w14:textId="77777777" w:rsidR="00234A78" w:rsidRPr="005E2877" w:rsidRDefault="00234A78" w:rsidP="00234A78">
            <w:pPr>
              <w:jc w:val="center"/>
              <w:rPr>
                <w:rFonts w:cs="Arial"/>
                <w:szCs w:val="22"/>
              </w:rPr>
            </w:pPr>
            <w:r w:rsidRPr="005E2877">
              <w:rPr>
                <w:rFonts w:cs="Arial"/>
                <w:szCs w:val="22"/>
              </w:rPr>
              <w:t>UTILMD</w:t>
            </w:r>
          </w:p>
        </w:tc>
        <w:tc>
          <w:tcPr>
            <w:tcW w:w="1826" w:type="dxa"/>
            <w:vAlign w:val="center"/>
          </w:tcPr>
          <w:p w14:paraId="02E31C48"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298531DC" w14:textId="77777777" w:rsidTr="008A461A">
        <w:trPr>
          <w:jc w:val="center"/>
        </w:trPr>
        <w:tc>
          <w:tcPr>
            <w:tcW w:w="1398" w:type="dxa"/>
            <w:vAlign w:val="center"/>
          </w:tcPr>
          <w:p w14:paraId="4343FD02" w14:textId="77777777" w:rsidR="00234A78" w:rsidRPr="005E2877" w:rsidRDefault="00234A78" w:rsidP="00234A78">
            <w:pPr>
              <w:jc w:val="center"/>
              <w:rPr>
                <w:rFonts w:cs="Arial"/>
                <w:szCs w:val="22"/>
              </w:rPr>
            </w:pPr>
            <w:r w:rsidRPr="005E2877">
              <w:rPr>
                <w:rFonts w:cs="Arial"/>
                <w:szCs w:val="22"/>
              </w:rPr>
              <w:t>520</w:t>
            </w:r>
          </w:p>
        </w:tc>
        <w:tc>
          <w:tcPr>
            <w:tcW w:w="4664" w:type="dxa"/>
          </w:tcPr>
          <w:p w14:paraId="224E15A3" w14:textId="77777777" w:rsidR="00234A78" w:rsidRPr="005E2877" w:rsidRDefault="00234A78" w:rsidP="00234A78">
            <w:pPr>
              <w:pStyle w:val="Default"/>
              <w:rPr>
                <w:sz w:val="22"/>
                <w:szCs w:val="22"/>
              </w:rPr>
            </w:pPr>
            <w:r w:rsidRPr="005E2877">
              <w:rPr>
                <w:sz w:val="22"/>
                <w:szCs w:val="22"/>
              </w:rPr>
              <w:t xml:space="preserve">Zmena kmeňových dát / Zmena adresného údaja pripojeného objektu (PDS -&gt;dodávateľ) </w:t>
            </w:r>
          </w:p>
        </w:tc>
        <w:tc>
          <w:tcPr>
            <w:tcW w:w="1400" w:type="dxa"/>
            <w:vAlign w:val="center"/>
          </w:tcPr>
          <w:p w14:paraId="28A0D4E0" w14:textId="77777777" w:rsidR="00234A78" w:rsidRPr="005E2877" w:rsidRDefault="00234A78" w:rsidP="00234A78">
            <w:pPr>
              <w:jc w:val="center"/>
              <w:rPr>
                <w:rFonts w:cs="Arial"/>
                <w:szCs w:val="22"/>
              </w:rPr>
            </w:pPr>
            <w:r w:rsidRPr="005E2877">
              <w:rPr>
                <w:rFonts w:cs="Arial"/>
                <w:szCs w:val="22"/>
              </w:rPr>
              <w:t>UTILMD</w:t>
            </w:r>
          </w:p>
        </w:tc>
        <w:tc>
          <w:tcPr>
            <w:tcW w:w="1826" w:type="dxa"/>
            <w:vAlign w:val="center"/>
          </w:tcPr>
          <w:p w14:paraId="3D1353DE" w14:textId="77777777" w:rsidR="00234A78" w:rsidRPr="005E2877" w:rsidRDefault="00234A78" w:rsidP="00234A78">
            <w:pPr>
              <w:jc w:val="center"/>
              <w:rPr>
                <w:rFonts w:cs="Arial"/>
                <w:szCs w:val="22"/>
              </w:rPr>
            </w:pPr>
            <w:bookmarkStart w:id="61" w:name="OLE_LINK11"/>
            <w:bookmarkStart w:id="62" w:name="OLE_LINK12"/>
            <w:r w:rsidRPr="005E2877">
              <w:rPr>
                <w:rFonts w:cs="Arial"/>
                <w:szCs w:val="22"/>
              </w:rPr>
              <w:t>V prevádzke</w:t>
            </w:r>
            <w:bookmarkEnd w:id="61"/>
            <w:bookmarkEnd w:id="62"/>
          </w:p>
        </w:tc>
      </w:tr>
      <w:tr w:rsidR="00234A78" w:rsidRPr="006F63B9" w14:paraId="7A590621" w14:textId="77777777" w:rsidTr="008A461A">
        <w:trPr>
          <w:jc w:val="center"/>
        </w:trPr>
        <w:tc>
          <w:tcPr>
            <w:tcW w:w="1398" w:type="dxa"/>
            <w:vAlign w:val="center"/>
          </w:tcPr>
          <w:p w14:paraId="75D67FF6" w14:textId="77777777" w:rsidR="00234A78" w:rsidRPr="005E2877" w:rsidRDefault="00234A78" w:rsidP="00234A78">
            <w:pPr>
              <w:jc w:val="center"/>
              <w:rPr>
                <w:rFonts w:cs="Arial"/>
                <w:szCs w:val="22"/>
              </w:rPr>
            </w:pPr>
            <w:r w:rsidRPr="005E2877">
              <w:rPr>
                <w:rFonts w:cs="Arial"/>
                <w:szCs w:val="22"/>
              </w:rPr>
              <w:t>Z99</w:t>
            </w:r>
          </w:p>
        </w:tc>
        <w:tc>
          <w:tcPr>
            <w:tcW w:w="4664" w:type="dxa"/>
          </w:tcPr>
          <w:p w14:paraId="40F805AA" w14:textId="77777777" w:rsidR="00234A78" w:rsidRPr="005E2877" w:rsidRDefault="00234A78" w:rsidP="00234A78">
            <w:pPr>
              <w:autoSpaceDE w:val="0"/>
              <w:autoSpaceDN w:val="0"/>
              <w:adjustRightInd w:val="0"/>
              <w:spacing w:after="0" w:line="287" w:lineRule="auto"/>
              <w:rPr>
                <w:rFonts w:cs="Arial"/>
                <w:color w:val="000000"/>
                <w:szCs w:val="22"/>
                <w:lang w:eastAsia="sk-SK"/>
              </w:rPr>
            </w:pPr>
            <w:r w:rsidRPr="005E2877">
              <w:rPr>
                <w:rFonts w:cs="Arial"/>
                <w:szCs w:val="22"/>
              </w:rPr>
              <w:t>Prijatá správa je nespracovateľná</w:t>
            </w:r>
          </w:p>
        </w:tc>
        <w:tc>
          <w:tcPr>
            <w:tcW w:w="1400" w:type="dxa"/>
            <w:vAlign w:val="center"/>
          </w:tcPr>
          <w:p w14:paraId="05FE29FF" w14:textId="77777777" w:rsidR="00234A78" w:rsidRPr="005E2877" w:rsidRDefault="00234A78" w:rsidP="00234A78">
            <w:pPr>
              <w:jc w:val="center"/>
              <w:rPr>
                <w:rFonts w:cs="Arial"/>
                <w:szCs w:val="22"/>
              </w:rPr>
            </w:pPr>
            <w:r w:rsidRPr="005E2877">
              <w:rPr>
                <w:rFonts w:cs="Arial"/>
                <w:szCs w:val="22"/>
              </w:rPr>
              <w:t>APERAK</w:t>
            </w:r>
          </w:p>
        </w:tc>
        <w:tc>
          <w:tcPr>
            <w:tcW w:w="1826" w:type="dxa"/>
            <w:vAlign w:val="center"/>
          </w:tcPr>
          <w:p w14:paraId="029DC9F2"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26CD85E0" w14:textId="77777777" w:rsidTr="008A461A">
        <w:trPr>
          <w:jc w:val="center"/>
        </w:trPr>
        <w:tc>
          <w:tcPr>
            <w:tcW w:w="1398" w:type="dxa"/>
            <w:vAlign w:val="center"/>
          </w:tcPr>
          <w:p w14:paraId="444D0931" w14:textId="77777777" w:rsidR="00234A78" w:rsidRPr="005E2877" w:rsidRDefault="00234A78" w:rsidP="00234A78">
            <w:pPr>
              <w:jc w:val="center"/>
              <w:rPr>
                <w:rFonts w:cs="Arial"/>
                <w:szCs w:val="22"/>
              </w:rPr>
            </w:pPr>
            <w:r>
              <w:rPr>
                <w:rFonts w:cs="Arial"/>
                <w:szCs w:val="22"/>
              </w:rPr>
              <w:t>810</w:t>
            </w:r>
          </w:p>
        </w:tc>
        <w:tc>
          <w:tcPr>
            <w:tcW w:w="4664" w:type="dxa"/>
          </w:tcPr>
          <w:p w14:paraId="5A666841" w14:textId="77777777" w:rsidR="00234A78" w:rsidRPr="005E2877" w:rsidRDefault="00234A78" w:rsidP="00234A78">
            <w:pPr>
              <w:autoSpaceDE w:val="0"/>
              <w:autoSpaceDN w:val="0"/>
              <w:adjustRightInd w:val="0"/>
              <w:spacing w:after="0" w:line="287" w:lineRule="auto"/>
              <w:rPr>
                <w:rFonts w:cs="Arial"/>
                <w:szCs w:val="22"/>
              </w:rPr>
            </w:pPr>
            <w:r w:rsidRPr="006F63B9">
              <w:t>Podklady pre fakturáciu distribúcie (odpočty)</w:t>
            </w:r>
          </w:p>
        </w:tc>
        <w:tc>
          <w:tcPr>
            <w:tcW w:w="1400" w:type="dxa"/>
            <w:vAlign w:val="center"/>
          </w:tcPr>
          <w:p w14:paraId="25BA5C15" w14:textId="77777777" w:rsidR="00234A78" w:rsidRPr="005E2877" w:rsidRDefault="00234A78" w:rsidP="00234A78">
            <w:pPr>
              <w:jc w:val="center"/>
              <w:rPr>
                <w:rFonts w:cs="Arial"/>
                <w:szCs w:val="22"/>
              </w:rPr>
            </w:pPr>
            <w:r>
              <w:rPr>
                <w:rFonts w:cs="Arial"/>
                <w:szCs w:val="22"/>
              </w:rPr>
              <w:t>MSCONS</w:t>
            </w:r>
          </w:p>
        </w:tc>
        <w:tc>
          <w:tcPr>
            <w:tcW w:w="1826" w:type="dxa"/>
            <w:vAlign w:val="center"/>
          </w:tcPr>
          <w:p w14:paraId="796B5CA1"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11ED6863" w14:textId="77777777" w:rsidTr="008A461A">
        <w:trPr>
          <w:jc w:val="center"/>
        </w:trPr>
        <w:tc>
          <w:tcPr>
            <w:tcW w:w="1398" w:type="dxa"/>
            <w:vAlign w:val="center"/>
          </w:tcPr>
          <w:p w14:paraId="35959FBE" w14:textId="77777777" w:rsidR="00234A78" w:rsidRPr="005E2877" w:rsidRDefault="00234A78" w:rsidP="00234A78">
            <w:pPr>
              <w:jc w:val="center"/>
              <w:rPr>
                <w:rFonts w:cs="Arial"/>
                <w:szCs w:val="22"/>
              </w:rPr>
            </w:pPr>
            <w:r>
              <w:rPr>
                <w:rFonts w:cs="Arial"/>
                <w:szCs w:val="22"/>
              </w:rPr>
              <w:t>860</w:t>
            </w:r>
          </w:p>
        </w:tc>
        <w:tc>
          <w:tcPr>
            <w:tcW w:w="4664" w:type="dxa"/>
            <w:tcBorders>
              <w:bottom w:val="single" w:sz="4" w:space="0" w:color="auto"/>
            </w:tcBorders>
          </w:tcPr>
          <w:p w14:paraId="481E0CCC" w14:textId="77777777" w:rsidR="00234A78" w:rsidRPr="00DF4B76" w:rsidRDefault="00234A78" w:rsidP="00234A78">
            <w:pPr>
              <w:autoSpaceDE w:val="0"/>
              <w:autoSpaceDN w:val="0"/>
              <w:adjustRightInd w:val="0"/>
              <w:spacing w:after="0" w:line="287" w:lineRule="auto"/>
            </w:pPr>
            <w:r w:rsidRPr="006F63B9">
              <w:t>Oprava odpočtov</w:t>
            </w:r>
          </w:p>
        </w:tc>
        <w:tc>
          <w:tcPr>
            <w:tcW w:w="1400" w:type="dxa"/>
            <w:vAlign w:val="center"/>
          </w:tcPr>
          <w:p w14:paraId="43DDC09B" w14:textId="77777777" w:rsidR="00234A78" w:rsidRPr="005E2877" w:rsidRDefault="00234A78" w:rsidP="00234A78">
            <w:pPr>
              <w:jc w:val="center"/>
              <w:rPr>
                <w:rFonts w:cs="Arial"/>
                <w:szCs w:val="22"/>
              </w:rPr>
            </w:pPr>
            <w:r>
              <w:rPr>
                <w:rFonts w:cs="Arial"/>
                <w:szCs w:val="22"/>
              </w:rPr>
              <w:t>MSCONS</w:t>
            </w:r>
          </w:p>
        </w:tc>
        <w:tc>
          <w:tcPr>
            <w:tcW w:w="1826" w:type="dxa"/>
            <w:vAlign w:val="center"/>
          </w:tcPr>
          <w:p w14:paraId="2D32D3A0"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04555EF4" w14:textId="77777777" w:rsidTr="008A461A">
        <w:trPr>
          <w:jc w:val="center"/>
        </w:trPr>
        <w:tc>
          <w:tcPr>
            <w:tcW w:w="1398" w:type="dxa"/>
            <w:vAlign w:val="center"/>
          </w:tcPr>
          <w:p w14:paraId="5BCA4779" w14:textId="77777777" w:rsidR="00234A78" w:rsidRPr="005E2877" w:rsidRDefault="00234A78" w:rsidP="00234A78">
            <w:pPr>
              <w:jc w:val="center"/>
              <w:rPr>
                <w:rFonts w:cs="Arial"/>
                <w:szCs w:val="22"/>
              </w:rPr>
            </w:pPr>
            <w:r>
              <w:rPr>
                <w:rFonts w:cs="Arial"/>
                <w:szCs w:val="22"/>
              </w:rPr>
              <w:t>870</w:t>
            </w:r>
          </w:p>
        </w:tc>
        <w:tc>
          <w:tcPr>
            <w:tcW w:w="4664" w:type="dxa"/>
          </w:tcPr>
          <w:p w14:paraId="7A24DEEB" w14:textId="77777777" w:rsidR="00234A78" w:rsidRPr="00DF4B76" w:rsidRDefault="00234A78" w:rsidP="00234A78">
            <w:pPr>
              <w:autoSpaceDE w:val="0"/>
              <w:autoSpaceDN w:val="0"/>
              <w:adjustRightInd w:val="0"/>
              <w:spacing w:after="0" w:line="287" w:lineRule="auto"/>
            </w:pPr>
            <w:r w:rsidRPr="006F63B9">
              <w:t>Storno odpočtov</w:t>
            </w:r>
          </w:p>
        </w:tc>
        <w:tc>
          <w:tcPr>
            <w:tcW w:w="1400" w:type="dxa"/>
            <w:vAlign w:val="center"/>
          </w:tcPr>
          <w:p w14:paraId="7388E823" w14:textId="77777777" w:rsidR="00234A78" w:rsidRPr="005E2877" w:rsidRDefault="00234A78" w:rsidP="00234A78">
            <w:pPr>
              <w:jc w:val="center"/>
              <w:rPr>
                <w:rFonts w:cs="Arial"/>
                <w:szCs w:val="22"/>
              </w:rPr>
            </w:pPr>
            <w:r>
              <w:rPr>
                <w:rFonts w:cs="Arial"/>
                <w:szCs w:val="22"/>
              </w:rPr>
              <w:t>MSCONS</w:t>
            </w:r>
          </w:p>
        </w:tc>
        <w:tc>
          <w:tcPr>
            <w:tcW w:w="1826" w:type="dxa"/>
            <w:vAlign w:val="center"/>
          </w:tcPr>
          <w:p w14:paraId="663E6FD6"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05133888" w14:textId="77777777" w:rsidTr="00887EA6">
        <w:trPr>
          <w:jc w:val="center"/>
        </w:trPr>
        <w:tc>
          <w:tcPr>
            <w:tcW w:w="1398" w:type="dxa"/>
            <w:shd w:val="clear" w:color="auto" w:fill="auto"/>
            <w:vAlign w:val="center"/>
          </w:tcPr>
          <w:p w14:paraId="5A2873EE" w14:textId="77777777" w:rsidR="00234A78" w:rsidRPr="005A7C1B" w:rsidRDefault="00234A78" w:rsidP="00234A78">
            <w:pPr>
              <w:jc w:val="center"/>
              <w:rPr>
                <w:rFonts w:cs="Arial"/>
                <w:szCs w:val="22"/>
              </w:rPr>
            </w:pPr>
            <w:r w:rsidRPr="005A7C1B">
              <w:rPr>
                <w:rFonts w:cs="Arial"/>
                <w:szCs w:val="22"/>
              </w:rPr>
              <w:t>890</w:t>
            </w:r>
          </w:p>
        </w:tc>
        <w:tc>
          <w:tcPr>
            <w:tcW w:w="4664" w:type="dxa"/>
            <w:shd w:val="clear" w:color="auto" w:fill="auto"/>
          </w:tcPr>
          <w:p w14:paraId="5CF461A1" w14:textId="77777777" w:rsidR="00234A78" w:rsidRPr="005A7C1B" w:rsidRDefault="00234A78" w:rsidP="00234A78">
            <w:pPr>
              <w:autoSpaceDE w:val="0"/>
              <w:autoSpaceDN w:val="0"/>
              <w:adjustRightInd w:val="0"/>
              <w:spacing w:after="0" w:line="287" w:lineRule="auto"/>
            </w:pPr>
            <w:r w:rsidRPr="005A7C1B">
              <w:t>Doplnkové namerané dáta</w:t>
            </w:r>
          </w:p>
        </w:tc>
        <w:tc>
          <w:tcPr>
            <w:tcW w:w="1400" w:type="dxa"/>
            <w:shd w:val="clear" w:color="auto" w:fill="auto"/>
            <w:vAlign w:val="center"/>
          </w:tcPr>
          <w:p w14:paraId="2652341B" w14:textId="77777777" w:rsidR="00234A78" w:rsidRPr="005A7C1B" w:rsidRDefault="00234A78" w:rsidP="00234A78">
            <w:pPr>
              <w:jc w:val="center"/>
              <w:rPr>
                <w:rFonts w:cs="Arial"/>
                <w:szCs w:val="22"/>
              </w:rPr>
            </w:pPr>
            <w:r w:rsidRPr="005A7C1B">
              <w:rPr>
                <w:rFonts w:cs="Arial"/>
                <w:szCs w:val="22"/>
              </w:rPr>
              <w:t>MSCONS</w:t>
            </w:r>
          </w:p>
        </w:tc>
        <w:tc>
          <w:tcPr>
            <w:tcW w:w="1826" w:type="dxa"/>
            <w:shd w:val="clear" w:color="auto" w:fill="auto"/>
            <w:vAlign w:val="center"/>
          </w:tcPr>
          <w:p w14:paraId="3AA5C8C0" w14:textId="77777777" w:rsidR="00234A78" w:rsidRPr="005A7C1B" w:rsidRDefault="00234A78" w:rsidP="00234A78">
            <w:pPr>
              <w:jc w:val="center"/>
              <w:rPr>
                <w:rFonts w:cs="Arial"/>
                <w:szCs w:val="22"/>
              </w:rPr>
            </w:pPr>
            <w:r w:rsidRPr="005A7C1B">
              <w:rPr>
                <w:rFonts w:cs="Arial"/>
                <w:szCs w:val="22"/>
              </w:rPr>
              <w:t>V prevádzke</w:t>
            </w:r>
          </w:p>
        </w:tc>
      </w:tr>
      <w:tr w:rsidR="00234A78" w:rsidRPr="006F63B9" w14:paraId="601F97C0" w14:textId="77777777" w:rsidTr="008A461A">
        <w:trPr>
          <w:jc w:val="center"/>
        </w:trPr>
        <w:tc>
          <w:tcPr>
            <w:tcW w:w="1398" w:type="dxa"/>
            <w:vAlign w:val="center"/>
          </w:tcPr>
          <w:p w14:paraId="4D6C7785" w14:textId="77777777" w:rsidR="00234A78" w:rsidRPr="005E2877" w:rsidRDefault="00234A78" w:rsidP="00234A78">
            <w:pPr>
              <w:jc w:val="center"/>
              <w:rPr>
                <w:rFonts w:cs="Arial"/>
                <w:szCs w:val="22"/>
              </w:rPr>
            </w:pPr>
            <w:r>
              <w:rPr>
                <w:rFonts w:cs="Arial"/>
                <w:szCs w:val="22"/>
              </w:rPr>
              <w:t>910</w:t>
            </w:r>
          </w:p>
        </w:tc>
        <w:tc>
          <w:tcPr>
            <w:tcW w:w="4664" w:type="dxa"/>
          </w:tcPr>
          <w:p w14:paraId="55321968" w14:textId="77777777" w:rsidR="00234A78" w:rsidRPr="00DF4B76" w:rsidRDefault="00234A78" w:rsidP="00234A78">
            <w:pPr>
              <w:autoSpaceDE w:val="0"/>
              <w:autoSpaceDN w:val="0"/>
              <w:adjustRightInd w:val="0"/>
              <w:spacing w:after="0" w:line="287" w:lineRule="auto"/>
            </w:pPr>
            <w:r w:rsidRPr="006F63B9">
              <w:t>Podklady pre fakturáciu distribúcie</w:t>
            </w:r>
          </w:p>
        </w:tc>
        <w:tc>
          <w:tcPr>
            <w:tcW w:w="1400" w:type="dxa"/>
            <w:vAlign w:val="center"/>
          </w:tcPr>
          <w:p w14:paraId="7E05A0CA" w14:textId="77777777" w:rsidR="00234A78" w:rsidRPr="005E2877" w:rsidRDefault="00234A78" w:rsidP="00234A78">
            <w:pPr>
              <w:jc w:val="center"/>
              <w:rPr>
                <w:rFonts w:cs="Arial"/>
                <w:szCs w:val="22"/>
              </w:rPr>
            </w:pPr>
            <w:r w:rsidRPr="006F63B9">
              <w:t>INVOIC (1)</w:t>
            </w:r>
          </w:p>
        </w:tc>
        <w:tc>
          <w:tcPr>
            <w:tcW w:w="1826" w:type="dxa"/>
            <w:vAlign w:val="center"/>
          </w:tcPr>
          <w:p w14:paraId="38F668CF"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7AA3A06C" w14:textId="77777777" w:rsidTr="008A461A">
        <w:trPr>
          <w:jc w:val="center"/>
        </w:trPr>
        <w:tc>
          <w:tcPr>
            <w:tcW w:w="1398" w:type="dxa"/>
            <w:vAlign w:val="center"/>
          </w:tcPr>
          <w:p w14:paraId="370D96B0" w14:textId="77777777" w:rsidR="00234A78" w:rsidRPr="005E2877" w:rsidRDefault="00234A78" w:rsidP="00234A78">
            <w:pPr>
              <w:jc w:val="center"/>
              <w:rPr>
                <w:rFonts w:cs="Arial"/>
                <w:szCs w:val="22"/>
              </w:rPr>
            </w:pPr>
            <w:r>
              <w:rPr>
                <w:rFonts w:cs="Arial"/>
                <w:szCs w:val="22"/>
              </w:rPr>
              <w:t>915</w:t>
            </w:r>
          </w:p>
        </w:tc>
        <w:tc>
          <w:tcPr>
            <w:tcW w:w="4664" w:type="dxa"/>
          </w:tcPr>
          <w:p w14:paraId="1F5AB408" w14:textId="77777777" w:rsidR="00234A78" w:rsidRPr="00DF4B76" w:rsidRDefault="00234A78" w:rsidP="00234A78">
            <w:pPr>
              <w:autoSpaceDE w:val="0"/>
              <w:autoSpaceDN w:val="0"/>
              <w:adjustRightInd w:val="0"/>
              <w:spacing w:after="0" w:line="287" w:lineRule="auto"/>
            </w:pPr>
            <w:r w:rsidRPr="006F63B9">
              <w:t>Oprava podkladov pre fakturáciu distribúcie</w:t>
            </w:r>
          </w:p>
        </w:tc>
        <w:tc>
          <w:tcPr>
            <w:tcW w:w="1400" w:type="dxa"/>
            <w:vAlign w:val="center"/>
          </w:tcPr>
          <w:p w14:paraId="75B9656E" w14:textId="77777777" w:rsidR="00234A78" w:rsidRPr="005E2877" w:rsidRDefault="00234A78" w:rsidP="00234A78">
            <w:pPr>
              <w:jc w:val="center"/>
              <w:rPr>
                <w:rFonts w:cs="Arial"/>
                <w:szCs w:val="22"/>
              </w:rPr>
            </w:pPr>
            <w:r w:rsidRPr="006F63B9">
              <w:t>INVOIC (1)</w:t>
            </w:r>
          </w:p>
        </w:tc>
        <w:tc>
          <w:tcPr>
            <w:tcW w:w="1826" w:type="dxa"/>
            <w:vAlign w:val="center"/>
          </w:tcPr>
          <w:p w14:paraId="64751496"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2977AC0A" w14:textId="77777777" w:rsidTr="008A461A">
        <w:trPr>
          <w:jc w:val="center"/>
        </w:trPr>
        <w:tc>
          <w:tcPr>
            <w:tcW w:w="1398" w:type="dxa"/>
            <w:vAlign w:val="center"/>
          </w:tcPr>
          <w:p w14:paraId="724E3895" w14:textId="77777777" w:rsidR="00234A78" w:rsidRDefault="00234A78" w:rsidP="00234A78">
            <w:pPr>
              <w:jc w:val="center"/>
              <w:rPr>
                <w:rFonts w:cs="Arial"/>
                <w:szCs w:val="22"/>
              </w:rPr>
            </w:pPr>
            <w:r>
              <w:rPr>
                <w:rFonts w:cs="Arial"/>
                <w:szCs w:val="22"/>
              </w:rPr>
              <w:t>911</w:t>
            </w:r>
          </w:p>
        </w:tc>
        <w:tc>
          <w:tcPr>
            <w:tcW w:w="4664" w:type="dxa"/>
          </w:tcPr>
          <w:p w14:paraId="3DDD94F4" w14:textId="77777777" w:rsidR="00234A78" w:rsidRPr="005544D5" w:rsidRDefault="00234A78" w:rsidP="00234A78">
            <w:pPr>
              <w:pStyle w:val="Default"/>
              <w:rPr>
                <w:szCs w:val="22"/>
              </w:rPr>
            </w:pPr>
            <w:r>
              <w:rPr>
                <w:sz w:val="22"/>
                <w:szCs w:val="22"/>
              </w:rPr>
              <w:t xml:space="preserve">Podklady pre odhadovanú fakturáciu distribúcie </w:t>
            </w:r>
          </w:p>
        </w:tc>
        <w:tc>
          <w:tcPr>
            <w:tcW w:w="1400" w:type="dxa"/>
            <w:vAlign w:val="center"/>
          </w:tcPr>
          <w:p w14:paraId="78A832F9" w14:textId="77777777" w:rsidR="00234A78" w:rsidRPr="005E2877" w:rsidRDefault="00234A78" w:rsidP="00234A78">
            <w:pPr>
              <w:jc w:val="center"/>
              <w:rPr>
                <w:rFonts w:cs="Arial"/>
                <w:szCs w:val="22"/>
              </w:rPr>
            </w:pPr>
            <w:r w:rsidRPr="006F63B9">
              <w:t>INVOIC (1)</w:t>
            </w:r>
          </w:p>
        </w:tc>
        <w:tc>
          <w:tcPr>
            <w:tcW w:w="1826" w:type="dxa"/>
            <w:vAlign w:val="center"/>
          </w:tcPr>
          <w:p w14:paraId="67B86E98"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2D536996" w14:textId="77777777" w:rsidTr="008A461A">
        <w:trPr>
          <w:jc w:val="center"/>
        </w:trPr>
        <w:tc>
          <w:tcPr>
            <w:tcW w:w="1398" w:type="dxa"/>
            <w:vAlign w:val="center"/>
          </w:tcPr>
          <w:p w14:paraId="6F0FC7E8" w14:textId="77777777" w:rsidR="00234A78" w:rsidRDefault="00234A78" w:rsidP="00234A78">
            <w:pPr>
              <w:jc w:val="center"/>
              <w:rPr>
                <w:rFonts w:cs="Arial"/>
                <w:szCs w:val="22"/>
              </w:rPr>
            </w:pPr>
            <w:r>
              <w:rPr>
                <w:rFonts w:cs="Arial"/>
                <w:szCs w:val="22"/>
              </w:rPr>
              <w:t>919</w:t>
            </w:r>
          </w:p>
        </w:tc>
        <w:tc>
          <w:tcPr>
            <w:tcW w:w="4664" w:type="dxa"/>
          </w:tcPr>
          <w:p w14:paraId="4B750C09" w14:textId="77777777" w:rsidR="00234A78" w:rsidRPr="005544D5" w:rsidRDefault="00234A78" w:rsidP="00234A78">
            <w:pPr>
              <w:pStyle w:val="Default"/>
              <w:rPr>
                <w:szCs w:val="22"/>
              </w:rPr>
            </w:pPr>
            <w:bookmarkStart w:id="63" w:name="OLE_LINK44"/>
            <w:bookmarkStart w:id="64" w:name="OLE_LINK45"/>
            <w:r>
              <w:rPr>
                <w:sz w:val="22"/>
                <w:szCs w:val="22"/>
              </w:rPr>
              <w:t xml:space="preserve">Oprava podkladov pre odhadovanú fakturáciu distribúcie </w:t>
            </w:r>
            <w:bookmarkEnd w:id="63"/>
            <w:bookmarkEnd w:id="64"/>
          </w:p>
        </w:tc>
        <w:tc>
          <w:tcPr>
            <w:tcW w:w="1400" w:type="dxa"/>
            <w:vAlign w:val="center"/>
          </w:tcPr>
          <w:p w14:paraId="645B9FBE" w14:textId="77777777" w:rsidR="00234A78" w:rsidRPr="005E2877" w:rsidRDefault="00234A78" w:rsidP="00234A78">
            <w:pPr>
              <w:jc w:val="center"/>
              <w:rPr>
                <w:rFonts w:cs="Arial"/>
                <w:szCs w:val="22"/>
              </w:rPr>
            </w:pPr>
            <w:r w:rsidRPr="006F63B9">
              <w:t>INVOIC (1)</w:t>
            </w:r>
          </w:p>
        </w:tc>
        <w:tc>
          <w:tcPr>
            <w:tcW w:w="1826" w:type="dxa"/>
            <w:vAlign w:val="center"/>
          </w:tcPr>
          <w:p w14:paraId="2A0C1A23"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667AED85" w14:textId="77777777" w:rsidTr="008A461A">
        <w:trPr>
          <w:jc w:val="center"/>
        </w:trPr>
        <w:tc>
          <w:tcPr>
            <w:tcW w:w="1398" w:type="dxa"/>
            <w:vAlign w:val="center"/>
          </w:tcPr>
          <w:p w14:paraId="74067429" w14:textId="77777777" w:rsidR="00234A78" w:rsidRDefault="00234A78" w:rsidP="00234A78">
            <w:pPr>
              <w:jc w:val="center"/>
              <w:rPr>
                <w:rFonts w:cs="Arial"/>
                <w:szCs w:val="22"/>
              </w:rPr>
            </w:pPr>
            <w:r>
              <w:rPr>
                <w:rFonts w:cs="Arial"/>
                <w:szCs w:val="22"/>
              </w:rPr>
              <w:t>970</w:t>
            </w:r>
          </w:p>
        </w:tc>
        <w:tc>
          <w:tcPr>
            <w:tcW w:w="4664" w:type="dxa"/>
          </w:tcPr>
          <w:p w14:paraId="36A32C7A" w14:textId="77777777" w:rsidR="00234A78" w:rsidRDefault="00234A78" w:rsidP="00234A78">
            <w:pPr>
              <w:pStyle w:val="Default"/>
              <w:rPr>
                <w:sz w:val="22"/>
                <w:szCs w:val="22"/>
              </w:rPr>
            </w:pPr>
            <w:r w:rsidRPr="0060046A">
              <w:rPr>
                <w:sz w:val="22"/>
                <w:szCs w:val="22"/>
              </w:rPr>
              <w:t>Celkové storno podkladov pre fakturáciu distribúcie (910)</w:t>
            </w:r>
          </w:p>
        </w:tc>
        <w:tc>
          <w:tcPr>
            <w:tcW w:w="1400" w:type="dxa"/>
            <w:vAlign w:val="center"/>
          </w:tcPr>
          <w:p w14:paraId="2CEE073C" w14:textId="77777777" w:rsidR="00234A78" w:rsidRPr="006F63B9" w:rsidRDefault="00234A78" w:rsidP="00234A78">
            <w:pPr>
              <w:jc w:val="center"/>
            </w:pPr>
            <w:r w:rsidRPr="006F63B9">
              <w:t>INVOIC (1)</w:t>
            </w:r>
          </w:p>
        </w:tc>
        <w:tc>
          <w:tcPr>
            <w:tcW w:w="1826" w:type="dxa"/>
            <w:vAlign w:val="center"/>
          </w:tcPr>
          <w:p w14:paraId="42984424"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718A9B4C" w14:textId="77777777" w:rsidTr="008A461A">
        <w:trPr>
          <w:jc w:val="center"/>
        </w:trPr>
        <w:tc>
          <w:tcPr>
            <w:tcW w:w="1398" w:type="dxa"/>
            <w:vAlign w:val="center"/>
          </w:tcPr>
          <w:p w14:paraId="14F6FC5B" w14:textId="77777777" w:rsidR="00234A78" w:rsidRDefault="00234A78" w:rsidP="00234A78">
            <w:pPr>
              <w:jc w:val="center"/>
              <w:rPr>
                <w:rFonts w:cs="Arial"/>
                <w:szCs w:val="22"/>
              </w:rPr>
            </w:pPr>
            <w:r>
              <w:rPr>
                <w:rFonts w:cs="Arial"/>
                <w:szCs w:val="22"/>
              </w:rPr>
              <w:t>975</w:t>
            </w:r>
          </w:p>
        </w:tc>
        <w:tc>
          <w:tcPr>
            <w:tcW w:w="4664" w:type="dxa"/>
          </w:tcPr>
          <w:p w14:paraId="623BFE42" w14:textId="77777777" w:rsidR="00234A78" w:rsidRPr="0060046A" w:rsidRDefault="00234A78" w:rsidP="00234A78">
            <w:pPr>
              <w:keepNext/>
              <w:spacing w:after="0"/>
              <w:rPr>
                <w:sz w:val="18"/>
                <w:szCs w:val="18"/>
              </w:rPr>
            </w:pPr>
            <w:r w:rsidRPr="0060046A">
              <w:rPr>
                <w:rFonts w:cs="Arial"/>
                <w:color w:val="000000"/>
                <w:szCs w:val="22"/>
                <w:lang w:eastAsia="sk-SK"/>
              </w:rPr>
              <w:t>Celkové storno opravy podkladov pre fakturáciu distribúcie (915)</w:t>
            </w:r>
          </w:p>
        </w:tc>
        <w:tc>
          <w:tcPr>
            <w:tcW w:w="1400" w:type="dxa"/>
            <w:vAlign w:val="center"/>
          </w:tcPr>
          <w:p w14:paraId="32960398" w14:textId="77777777" w:rsidR="00234A78" w:rsidRPr="006F63B9" w:rsidRDefault="00234A78" w:rsidP="00234A78">
            <w:pPr>
              <w:jc w:val="center"/>
            </w:pPr>
            <w:r w:rsidRPr="006F63B9">
              <w:t>INVOIC (1)</w:t>
            </w:r>
          </w:p>
        </w:tc>
        <w:tc>
          <w:tcPr>
            <w:tcW w:w="1826" w:type="dxa"/>
            <w:vAlign w:val="center"/>
          </w:tcPr>
          <w:p w14:paraId="40149AFC"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3D4FAFE0" w14:textId="77777777" w:rsidTr="008A461A">
        <w:trPr>
          <w:jc w:val="center"/>
        </w:trPr>
        <w:tc>
          <w:tcPr>
            <w:tcW w:w="1398" w:type="dxa"/>
            <w:vAlign w:val="center"/>
          </w:tcPr>
          <w:p w14:paraId="6D74A612" w14:textId="77777777" w:rsidR="00234A78" w:rsidRDefault="00234A78" w:rsidP="00234A78">
            <w:pPr>
              <w:jc w:val="center"/>
              <w:rPr>
                <w:rFonts w:cs="Arial"/>
                <w:szCs w:val="22"/>
              </w:rPr>
            </w:pPr>
            <w:r>
              <w:rPr>
                <w:rFonts w:cs="Arial"/>
                <w:szCs w:val="22"/>
              </w:rPr>
              <w:t>971</w:t>
            </w:r>
          </w:p>
        </w:tc>
        <w:tc>
          <w:tcPr>
            <w:tcW w:w="4664" w:type="dxa"/>
          </w:tcPr>
          <w:p w14:paraId="2F13FD4C" w14:textId="77777777" w:rsidR="00234A78" w:rsidRDefault="00234A78" w:rsidP="00234A78">
            <w:pPr>
              <w:pStyle w:val="Default"/>
              <w:rPr>
                <w:sz w:val="22"/>
                <w:szCs w:val="22"/>
              </w:rPr>
            </w:pPr>
            <w:r w:rsidRPr="0060046A">
              <w:rPr>
                <w:sz w:val="22"/>
                <w:szCs w:val="22"/>
              </w:rPr>
              <w:t>Celkové storno podkladov pre odhadovanú fakturáciu distribúcie (911)</w:t>
            </w:r>
          </w:p>
        </w:tc>
        <w:tc>
          <w:tcPr>
            <w:tcW w:w="1400" w:type="dxa"/>
            <w:vAlign w:val="center"/>
          </w:tcPr>
          <w:p w14:paraId="2CE910B8" w14:textId="77777777" w:rsidR="00234A78" w:rsidRPr="006F63B9" w:rsidRDefault="00234A78" w:rsidP="00234A78">
            <w:pPr>
              <w:jc w:val="center"/>
            </w:pPr>
            <w:r w:rsidRPr="006F63B9">
              <w:t>INVOIC (1)</w:t>
            </w:r>
          </w:p>
        </w:tc>
        <w:tc>
          <w:tcPr>
            <w:tcW w:w="1826" w:type="dxa"/>
            <w:vAlign w:val="center"/>
          </w:tcPr>
          <w:p w14:paraId="043340F5"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18ABEE38" w14:textId="77777777" w:rsidTr="008A461A">
        <w:trPr>
          <w:jc w:val="center"/>
        </w:trPr>
        <w:tc>
          <w:tcPr>
            <w:tcW w:w="1398" w:type="dxa"/>
            <w:vAlign w:val="center"/>
          </w:tcPr>
          <w:p w14:paraId="351AF90C" w14:textId="77777777" w:rsidR="00234A78" w:rsidRDefault="00234A78" w:rsidP="00234A78">
            <w:pPr>
              <w:jc w:val="center"/>
              <w:rPr>
                <w:rFonts w:cs="Arial"/>
                <w:szCs w:val="22"/>
              </w:rPr>
            </w:pPr>
            <w:r>
              <w:rPr>
                <w:rFonts w:cs="Arial"/>
                <w:szCs w:val="22"/>
              </w:rPr>
              <w:t>979</w:t>
            </w:r>
          </w:p>
        </w:tc>
        <w:tc>
          <w:tcPr>
            <w:tcW w:w="4664" w:type="dxa"/>
          </w:tcPr>
          <w:p w14:paraId="66D0FE93" w14:textId="77777777" w:rsidR="00234A78" w:rsidRDefault="00234A78" w:rsidP="00234A78">
            <w:pPr>
              <w:pStyle w:val="Default"/>
              <w:rPr>
                <w:sz w:val="22"/>
                <w:szCs w:val="22"/>
              </w:rPr>
            </w:pPr>
            <w:r w:rsidRPr="0060046A">
              <w:rPr>
                <w:sz w:val="22"/>
                <w:szCs w:val="22"/>
              </w:rPr>
              <w:t>Celkové storno opravy podkladov pre odhadovanú fakturáciu distribúcie (919)</w:t>
            </w:r>
          </w:p>
        </w:tc>
        <w:tc>
          <w:tcPr>
            <w:tcW w:w="1400" w:type="dxa"/>
            <w:vAlign w:val="center"/>
          </w:tcPr>
          <w:p w14:paraId="7AC33699" w14:textId="77777777" w:rsidR="00234A78" w:rsidRPr="006F63B9" w:rsidRDefault="00234A78" w:rsidP="00234A78">
            <w:pPr>
              <w:jc w:val="center"/>
            </w:pPr>
            <w:r w:rsidRPr="006F63B9">
              <w:t>INVOIC (1)</w:t>
            </w:r>
          </w:p>
        </w:tc>
        <w:tc>
          <w:tcPr>
            <w:tcW w:w="1826" w:type="dxa"/>
            <w:vAlign w:val="center"/>
          </w:tcPr>
          <w:p w14:paraId="2E128CAF"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160243A3" w14:textId="77777777" w:rsidTr="008A461A">
        <w:trPr>
          <w:jc w:val="center"/>
        </w:trPr>
        <w:tc>
          <w:tcPr>
            <w:tcW w:w="1398" w:type="dxa"/>
            <w:vAlign w:val="center"/>
          </w:tcPr>
          <w:p w14:paraId="16DE8940" w14:textId="77777777" w:rsidR="00234A78" w:rsidRDefault="00234A78" w:rsidP="00234A78">
            <w:pPr>
              <w:jc w:val="center"/>
              <w:rPr>
                <w:rFonts w:cs="Arial"/>
                <w:szCs w:val="22"/>
              </w:rPr>
            </w:pPr>
            <w:r>
              <w:rPr>
                <w:rFonts w:cs="Arial"/>
                <w:szCs w:val="22"/>
              </w:rPr>
              <w:t>980</w:t>
            </w:r>
          </w:p>
        </w:tc>
        <w:tc>
          <w:tcPr>
            <w:tcW w:w="4664" w:type="dxa"/>
          </w:tcPr>
          <w:p w14:paraId="72442AD9" w14:textId="77777777" w:rsidR="00234A78" w:rsidRPr="005544D5" w:rsidRDefault="00234A78" w:rsidP="00234A78">
            <w:pPr>
              <w:pStyle w:val="Default"/>
              <w:rPr>
                <w:szCs w:val="22"/>
              </w:rPr>
            </w:pPr>
            <w:r>
              <w:rPr>
                <w:sz w:val="22"/>
                <w:szCs w:val="22"/>
              </w:rPr>
              <w:t>Mesačná agregovaná faktúra za distribúciu elektriny</w:t>
            </w:r>
          </w:p>
        </w:tc>
        <w:tc>
          <w:tcPr>
            <w:tcW w:w="1400" w:type="dxa"/>
            <w:vAlign w:val="center"/>
          </w:tcPr>
          <w:p w14:paraId="3C2CB56D" w14:textId="77777777" w:rsidR="00234A78" w:rsidRPr="005544D5" w:rsidRDefault="00234A78" w:rsidP="00234A78">
            <w:pPr>
              <w:pStyle w:val="Default"/>
              <w:jc w:val="center"/>
              <w:rPr>
                <w:szCs w:val="22"/>
              </w:rPr>
            </w:pPr>
            <w:r>
              <w:rPr>
                <w:sz w:val="22"/>
                <w:szCs w:val="22"/>
              </w:rPr>
              <w:t>INVOIC (2)</w:t>
            </w:r>
          </w:p>
        </w:tc>
        <w:tc>
          <w:tcPr>
            <w:tcW w:w="1826" w:type="dxa"/>
            <w:vAlign w:val="center"/>
          </w:tcPr>
          <w:p w14:paraId="1A38F456"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29276B16" w14:textId="77777777" w:rsidTr="008A461A">
        <w:trPr>
          <w:jc w:val="center"/>
        </w:trPr>
        <w:tc>
          <w:tcPr>
            <w:tcW w:w="1398" w:type="dxa"/>
            <w:vAlign w:val="center"/>
          </w:tcPr>
          <w:p w14:paraId="6FE98720" w14:textId="77777777" w:rsidR="00234A78" w:rsidRDefault="00234A78" w:rsidP="00234A78">
            <w:pPr>
              <w:jc w:val="center"/>
              <w:rPr>
                <w:rFonts w:cs="Arial"/>
                <w:szCs w:val="22"/>
              </w:rPr>
            </w:pPr>
            <w:r>
              <w:rPr>
                <w:rFonts w:cs="Arial"/>
                <w:szCs w:val="22"/>
              </w:rPr>
              <w:t>983</w:t>
            </w:r>
          </w:p>
        </w:tc>
        <w:tc>
          <w:tcPr>
            <w:tcW w:w="4664" w:type="dxa"/>
          </w:tcPr>
          <w:p w14:paraId="6CF1B854" w14:textId="77777777" w:rsidR="00234A78" w:rsidRDefault="00234A78" w:rsidP="00234A78">
            <w:pPr>
              <w:pStyle w:val="Default"/>
              <w:rPr>
                <w:sz w:val="22"/>
                <w:szCs w:val="22"/>
              </w:rPr>
            </w:pPr>
            <w:r>
              <w:rPr>
                <w:sz w:val="22"/>
                <w:szCs w:val="22"/>
              </w:rPr>
              <w:t>Mesačná vyúčtovacia agregovaná faktúra za distribúciu elektriny</w:t>
            </w:r>
          </w:p>
        </w:tc>
        <w:tc>
          <w:tcPr>
            <w:tcW w:w="1400" w:type="dxa"/>
            <w:vAlign w:val="center"/>
          </w:tcPr>
          <w:p w14:paraId="10396954" w14:textId="77777777" w:rsidR="00234A78" w:rsidRDefault="00234A78" w:rsidP="00234A78">
            <w:pPr>
              <w:pStyle w:val="Default"/>
              <w:jc w:val="center"/>
              <w:rPr>
                <w:sz w:val="22"/>
                <w:szCs w:val="22"/>
              </w:rPr>
            </w:pPr>
            <w:r>
              <w:rPr>
                <w:sz w:val="22"/>
                <w:szCs w:val="22"/>
              </w:rPr>
              <w:t>INVOIC (2)</w:t>
            </w:r>
          </w:p>
        </w:tc>
        <w:tc>
          <w:tcPr>
            <w:tcW w:w="1826" w:type="dxa"/>
            <w:vAlign w:val="center"/>
          </w:tcPr>
          <w:p w14:paraId="058A63E8" w14:textId="77777777" w:rsidR="00234A78" w:rsidRPr="005E2877" w:rsidRDefault="00234A78" w:rsidP="00234A78">
            <w:pPr>
              <w:jc w:val="center"/>
              <w:rPr>
                <w:rFonts w:cs="Arial"/>
                <w:szCs w:val="22"/>
              </w:rPr>
            </w:pPr>
            <w:r w:rsidRPr="005E2877">
              <w:rPr>
                <w:rFonts w:cs="Arial"/>
                <w:szCs w:val="22"/>
              </w:rPr>
              <w:t>V prevádzke</w:t>
            </w:r>
          </w:p>
        </w:tc>
      </w:tr>
      <w:tr w:rsidR="00234A78" w:rsidRPr="006F63B9" w14:paraId="1A7D2831" w14:textId="77777777" w:rsidTr="008A461A">
        <w:trPr>
          <w:jc w:val="center"/>
        </w:trPr>
        <w:tc>
          <w:tcPr>
            <w:tcW w:w="1398" w:type="dxa"/>
            <w:vAlign w:val="center"/>
          </w:tcPr>
          <w:p w14:paraId="6844007C" w14:textId="77777777" w:rsidR="00234A78" w:rsidRDefault="00234A78" w:rsidP="00234A78">
            <w:pPr>
              <w:jc w:val="center"/>
              <w:rPr>
                <w:rFonts w:cs="Arial"/>
                <w:szCs w:val="22"/>
              </w:rPr>
            </w:pPr>
            <w:r>
              <w:rPr>
                <w:rFonts w:cs="Arial"/>
                <w:szCs w:val="22"/>
              </w:rPr>
              <w:t>985</w:t>
            </w:r>
          </w:p>
        </w:tc>
        <w:tc>
          <w:tcPr>
            <w:tcW w:w="4664" w:type="dxa"/>
          </w:tcPr>
          <w:p w14:paraId="13D3788E" w14:textId="77777777" w:rsidR="00234A78" w:rsidRPr="005544D5" w:rsidRDefault="00234A78" w:rsidP="00234A78">
            <w:pPr>
              <w:pStyle w:val="Default"/>
              <w:rPr>
                <w:szCs w:val="22"/>
              </w:rPr>
            </w:pPr>
            <w:r>
              <w:rPr>
                <w:sz w:val="22"/>
                <w:szCs w:val="22"/>
              </w:rPr>
              <w:t>Oprava agregovanej faktúry za distribúciu elektriny</w:t>
            </w:r>
          </w:p>
        </w:tc>
        <w:tc>
          <w:tcPr>
            <w:tcW w:w="1400" w:type="dxa"/>
            <w:vAlign w:val="center"/>
          </w:tcPr>
          <w:p w14:paraId="32C49B74" w14:textId="77777777" w:rsidR="00234A78" w:rsidRPr="005544D5" w:rsidRDefault="00234A78" w:rsidP="00234A78">
            <w:pPr>
              <w:pStyle w:val="Default"/>
              <w:jc w:val="center"/>
              <w:rPr>
                <w:szCs w:val="22"/>
              </w:rPr>
            </w:pPr>
            <w:r>
              <w:rPr>
                <w:sz w:val="22"/>
                <w:szCs w:val="22"/>
              </w:rPr>
              <w:t>INVOIC (2)</w:t>
            </w:r>
          </w:p>
        </w:tc>
        <w:tc>
          <w:tcPr>
            <w:tcW w:w="1826" w:type="dxa"/>
            <w:vAlign w:val="center"/>
          </w:tcPr>
          <w:p w14:paraId="3B8C9000" w14:textId="77777777" w:rsidR="00234A78" w:rsidRPr="005E2877" w:rsidRDefault="00234A78" w:rsidP="00234A78">
            <w:pPr>
              <w:jc w:val="center"/>
              <w:rPr>
                <w:rFonts w:cs="Arial"/>
                <w:szCs w:val="22"/>
              </w:rPr>
            </w:pPr>
            <w:r w:rsidRPr="005E2877">
              <w:rPr>
                <w:rFonts w:cs="Arial"/>
                <w:szCs w:val="22"/>
              </w:rPr>
              <w:t>V prevádzke</w:t>
            </w:r>
          </w:p>
        </w:tc>
      </w:tr>
    </w:tbl>
    <w:p w14:paraId="4E7BB19F" w14:textId="77777777" w:rsidR="00BE088B" w:rsidRDefault="00BE088B">
      <w:pPr>
        <w:spacing w:after="0"/>
        <w:rPr>
          <w:noProof/>
        </w:rPr>
      </w:pPr>
      <w:bookmarkStart w:id="65" w:name="_Toc169423606"/>
      <w:bookmarkStart w:id="66" w:name="_Toc295208287"/>
    </w:p>
    <w:p w14:paraId="7A5A0816" w14:textId="3D04D854" w:rsidR="00B160EA" w:rsidRDefault="00B160EA">
      <w:pPr>
        <w:spacing w:after="0"/>
        <w:rPr>
          <w:noProof/>
        </w:rPr>
      </w:pPr>
      <w:r>
        <w:rPr>
          <w:noProof/>
        </w:rPr>
        <w:br w:type="page"/>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8"/>
        <w:gridCol w:w="4664"/>
        <w:gridCol w:w="1400"/>
        <w:gridCol w:w="1826"/>
      </w:tblGrid>
      <w:tr w:rsidR="00BE088B" w:rsidRPr="007B72DA" w14:paraId="20332C02" w14:textId="77777777" w:rsidTr="00BE088B">
        <w:trPr>
          <w:trHeight w:val="228"/>
          <w:tblHeader/>
          <w:jc w:val="center"/>
        </w:trPr>
        <w:tc>
          <w:tcPr>
            <w:tcW w:w="9288" w:type="dxa"/>
            <w:gridSpan w:val="4"/>
            <w:tcBorders>
              <w:top w:val="single" w:sz="4" w:space="0" w:color="auto"/>
              <w:left w:val="single" w:sz="4" w:space="0" w:color="auto"/>
              <w:bottom w:val="single" w:sz="4" w:space="0" w:color="auto"/>
              <w:right w:val="single" w:sz="4" w:space="0" w:color="auto"/>
            </w:tcBorders>
            <w:shd w:val="clear" w:color="auto" w:fill="99CCFF"/>
            <w:vAlign w:val="bottom"/>
          </w:tcPr>
          <w:p w14:paraId="262979D2" w14:textId="0B028A4B" w:rsidR="00BE088B" w:rsidRPr="004C297A" w:rsidRDefault="00BE088B" w:rsidP="00B16CEC">
            <w:pPr>
              <w:keepNext/>
              <w:rPr>
                <w:b/>
                <w:bCs/>
                <w:noProof/>
                <w:sz w:val="24"/>
              </w:rPr>
            </w:pPr>
            <w:r w:rsidRPr="004C297A">
              <w:rPr>
                <w:b/>
                <w:bCs/>
                <w:noProof/>
                <w:sz w:val="24"/>
              </w:rPr>
              <w:lastRenderedPageBreak/>
              <w:t xml:space="preserve">Zoznam transakcií pre </w:t>
            </w:r>
            <w:r w:rsidRPr="00E17B9B">
              <w:rPr>
                <w:b/>
                <w:bCs/>
                <w:noProof/>
                <w:sz w:val="24"/>
              </w:rPr>
              <w:t>O</w:t>
            </w:r>
            <w:r w:rsidR="009C55F0" w:rsidRPr="00E17B9B">
              <w:rPr>
                <w:b/>
                <w:bCs/>
                <w:noProof/>
                <w:sz w:val="24"/>
              </w:rPr>
              <w:t>D</w:t>
            </w:r>
            <w:r w:rsidRPr="00E17B9B">
              <w:rPr>
                <w:b/>
                <w:bCs/>
                <w:noProof/>
                <w:sz w:val="24"/>
              </w:rPr>
              <w:t>OM</w:t>
            </w:r>
          </w:p>
        </w:tc>
      </w:tr>
      <w:tr w:rsidR="00BE088B" w:rsidRPr="007B72DA" w14:paraId="2DE46E6D" w14:textId="77777777" w:rsidTr="00BE088B">
        <w:trPr>
          <w:tblHeader/>
          <w:jc w:val="center"/>
        </w:trPr>
        <w:tc>
          <w:tcPr>
            <w:tcW w:w="1398" w:type="dxa"/>
            <w:tcBorders>
              <w:top w:val="single" w:sz="4" w:space="0" w:color="auto"/>
              <w:left w:val="single" w:sz="4" w:space="0" w:color="auto"/>
              <w:bottom w:val="single" w:sz="4" w:space="0" w:color="auto"/>
              <w:right w:val="single" w:sz="4" w:space="0" w:color="FFFFFF"/>
            </w:tcBorders>
            <w:shd w:val="clear" w:color="auto" w:fill="8C8C8C"/>
            <w:vAlign w:val="center"/>
          </w:tcPr>
          <w:p w14:paraId="662BFD79" w14:textId="77777777" w:rsidR="00BE088B" w:rsidRPr="007B72DA" w:rsidRDefault="00BE088B" w:rsidP="00B16CEC">
            <w:pPr>
              <w:jc w:val="center"/>
              <w:rPr>
                <w:b/>
                <w:noProof/>
                <w:color w:val="FFFFFF"/>
                <w:szCs w:val="22"/>
              </w:rPr>
            </w:pPr>
            <w:r w:rsidRPr="007B72DA">
              <w:rPr>
                <w:b/>
                <w:noProof/>
                <w:color w:val="FFFFFF"/>
                <w:szCs w:val="22"/>
              </w:rPr>
              <w:t>Číslo transakcie</w:t>
            </w:r>
          </w:p>
        </w:tc>
        <w:tc>
          <w:tcPr>
            <w:tcW w:w="4664" w:type="dxa"/>
            <w:tcBorders>
              <w:top w:val="single" w:sz="4" w:space="0" w:color="auto"/>
              <w:left w:val="single" w:sz="4" w:space="0" w:color="FFFFFF"/>
              <w:bottom w:val="single" w:sz="4" w:space="0" w:color="auto"/>
              <w:right w:val="single" w:sz="4" w:space="0" w:color="FFFFFF"/>
            </w:tcBorders>
            <w:shd w:val="clear" w:color="auto" w:fill="8C8C8C"/>
            <w:vAlign w:val="center"/>
          </w:tcPr>
          <w:p w14:paraId="40A8065D" w14:textId="77777777" w:rsidR="00BE088B" w:rsidRPr="007B72DA" w:rsidRDefault="00BE088B" w:rsidP="00B16CEC">
            <w:pPr>
              <w:jc w:val="center"/>
              <w:rPr>
                <w:b/>
                <w:noProof/>
                <w:color w:val="FFFFFF"/>
                <w:szCs w:val="22"/>
              </w:rPr>
            </w:pPr>
            <w:r w:rsidRPr="007B72DA">
              <w:rPr>
                <w:b/>
                <w:noProof/>
                <w:color w:val="FFFFFF"/>
                <w:szCs w:val="22"/>
              </w:rPr>
              <w:t>Transakcia</w:t>
            </w:r>
          </w:p>
        </w:tc>
        <w:tc>
          <w:tcPr>
            <w:tcW w:w="1400" w:type="dxa"/>
            <w:tcBorders>
              <w:top w:val="single" w:sz="4" w:space="0" w:color="auto"/>
              <w:left w:val="single" w:sz="4" w:space="0" w:color="FFFFFF"/>
              <w:bottom w:val="single" w:sz="4" w:space="0" w:color="auto"/>
              <w:right w:val="single" w:sz="4" w:space="0" w:color="FFFFFF"/>
            </w:tcBorders>
            <w:shd w:val="clear" w:color="auto" w:fill="8C8C8C"/>
            <w:vAlign w:val="center"/>
          </w:tcPr>
          <w:p w14:paraId="0908FDD9" w14:textId="77777777" w:rsidR="00BE088B" w:rsidRPr="007B72DA" w:rsidRDefault="00BE088B" w:rsidP="00B16CEC">
            <w:pPr>
              <w:keepNext/>
              <w:jc w:val="center"/>
              <w:rPr>
                <w:b/>
                <w:noProof/>
                <w:color w:val="FFFFFF"/>
                <w:szCs w:val="22"/>
              </w:rPr>
            </w:pPr>
            <w:r w:rsidRPr="007B72DA">
              <w:rPr>
                <w:b/>
                <w:noProof/>
                <w:color w:val="FFFFFF"/>
                <w:szCs w:val="22"/>
              </w:rPr>
              <w:t>Formát správy</w:t>
            </w:r>
          </w:p>
        </w:tc>
        <w:tc>
          <w:tcPr>
            <w:tcW w:w="1826" w:type="dxa"/>
            <w:tcBorders>
              <w:top w:val="single" w:sz="4" w:space="0" w:color="auto"/>
              <w:left w:val="single" w:sz="4" w:space="0" w:color="FFFFFF"/>
              <w:bottom w:val="single" w:sz="4" w:space="0" w:color="auto"/>
              <w:right w:val="single" w:sz="4" w:space="0" w:color="auto"/>
            </w:tcBorders>
            <w:shd w:val="clear" w:color="auto" w:fill="8C8C8C"/>
            <w:vAlign w:val="center"/>
          </w:tcPr>
          <w:p w14:paraId="38FF1C10" w14:textId="77777777" w:rsidR="00BE088B" w:rsidRPr="007B72DA" w:rsidRDefault="00BE088B" w:rsidP="00B16CEC">
            <w:pPr>
              <w:keepNext/>
              <w:jc w:val="center"/>
              <w:rPr>
                <w:b/>
                <w:noProof/>
                <w:color w:val="FFFFFF"/>
                <w:szCs w:val="22"/>
              </w:rPr>
            </w:pPr>
            <w:r w:rsidRPr="007B72DA">
              <w:rPr>
                <w:b/>
                <w:noProof/>
                <w:color w:val="FFFFFF"/>
                <w:szCs w:val="22"/>
              </w:rPr>
              <w:t>Stav implementácie</w:t>
            </w:r>
          </w:p>
        </w:tc>
      </w:tr>
      <w:tr w:rsidR="00BE088B" w:rsidRPr="006F63B9" w14:paraId="222BEE27" w14:textId="77777777" w:rsidTr="00BE088B">
        <w:trPr>
          <w:jc w:val="center"/>
        </w:trPr>
        <w:tc>
          <w:tcPr>
            <w:tcW w:w="1398" w:type="dxa"/>
            <w:tcBorders>
              <w:top w:val="single" w:sz="4" w:space="0" w:color="auto"/>
            </w:tcBorders>
            <w:vAlign w:val="center"/>
          </w:tcPr>
          <w:p w14:paraId="2F6D128E" w14:textId="77777777" w:rsidR="00BE088B" w:rsidRPr="004C297A" w:rsidRDefault="00BE088B" w:rsidP="00B16CEC">
            <w:pPr>
              <w:jc w:val="center"/>
              <w:rPr>
                <w:rFonts w:cs="Arial"/>
                <w:szCs w:val="22"/>
              </w:rPr>
            </w:pPr>
            <w:r w:rsidRPr="004C297A">
              <w:rPr>
                <w:rFonts w:cs="Arial"/>
                <w:szCs w:val="22"/>
              </w:rPr>
              <w:t>10B</w:t>
            </w:r>
          </w:p>
        </w:tc>
        <w:tc>
          <w:tcPr>
            <w:tcW w:w="4664" w:type="dxa"/>
            <w:tcBorders>
              <w:top w:val="single" w:sz="4" w:space="0" w:color="auto"/>
            </w:tcBorders>
          </w:tcPr>
          <w:p w14:paraId="066DABF4" w14:textId="77777777" w:rsidR="00BE088B" w:rsidRPr="004C297A" w:rsidRDefault="00BE088B" w:rsidP="00B16CEC">
            <w:pPr>
              <w:autoSpaceDE w:val="0"/>
              <w:autoSpaceDN w:val="0"/>
              <w:adjustRightInd w:val="0"/>
              <w:spacing w:after="0" w:line="287" w:lineRule="auto"/>
              <w:rPr>
                <w:rFonts w:cs="Arial"/>
                <w:b/>
                <w:bCs/>
                <w:color w:val="000000"/>
                <w:szCs w:val="22"/>
                <w:lang w:val="de-DE" w:eastAsia="sk-SK"/>
              </w:rPr>
            </w:pPr>
            <w:r w:rsidRPr="004C297A">
              <w:rPr>
                <w:rFonts w:cs="Arial"/>
                <w:color w:val="000000"/>
                <w:szCs w:val="22"/>
                <w:lang w:eastAsia="sk-SK"/>
              </w:rPr>
              <w:t>Požiadavka na zmenu SZ</w:t>
            </w:r>
          </w:p>
        </w:tc>
        <w:tc>
          <w:tcPr>
            <w:tcW w:w="1400" w:type="dxa"/>
            <w:tcBorders>
              <w:top w:val="single" w:sz="4" w:space="0" w:color="auto"/>
            </w:tcBorders>
            <w:vAlign w:val="center"/>
          </w:tcPr>
          <w:p w14:paraId="386A655D" w14:textId="77777777" w:rsidR="00BE088B" w:rsidRPr="004C297A" w:rsidRDefault="00BE088B" w:rsidP="00B16CEC">
            <w:pPr>
              <w:pStyle w:val="Default"/>
              <w:jc w:val="center"/>
              <w:rPr>
                <w:sz w:val="22"/>
                <w:szCs w:val="22"/>
              </w:rPr>
            </w:pPr>
            <w:r w:rsidRPr="004C297A">
              <w:rPr>
                <w:sz w:val="22"/>
                <w:szCs w:val="22"/>
              </w:rPr>
              <w:t>UTILMD</w:t>
            </w:r>
          </w:p>
        </w:tc>
        <w:tc>
          <w:tcPr>
            <w:tcW w:w="1826" w:type="dxa"/>
            <w:tcBorders>
              <w:top w:val="single" w:sz="4" w:space="0" w:color="auto"/>
            </w:tcBorders>
            <w:vAlign w:val="center"/>
          </w:tcPr>
          <w:p w14:paraId="64BF83B0" w14:textId="77777777" w:rsidR="00BE088B" w:rsidRPr="004C297A" w:rsidRDefault="00BE088B" w:rsidP="00B16CEC">
            <w:pPr>
              <w:pStyle w:val="Default"/>
              <w:jc w:val="center"/>
              <w:rPr>
                <w:sz w:val="22"/>
                <w:szCs w:val="22"/>
              </w:rPr>
            </w:pPr>
            <w:r w:rsidRPr="004C297A">
              <w:rPr>
                <w:sz w:val="22"/>
                <w:szCs w:val="22"/>
              </w:rPr>
              <w:t>V prevádzke</w:t>
            </w:r>
          </w:p>
        </w:tc>
      </w:tr>
      <w:tr w:rsidR="00BE088B" w:rsidRPr="006F63B9" w14:paraId="7816D48F" w14:textId="77777777" w:rsidTr="00BE088B">
        <w:trPr>
          <w:jc w:val="center"/>
        </w:trPr>
        <w:tc>
          <w:tcPr>
            <w:tcW w:w="1398" w:type="dxa"/>
            <w:vAlign w:val="center"/>
          </w:tcPr>
          <w:p w14:paraId="0A5C0146" w14:textId="77777777" w:rsidR="00BE088B" w:rsidRPr="004C297A" w:rsidRDefault="00BE088B" w:rsidP="00B16CEC">
            <w:pPr>
              <w:jc w:val="center"/>
              <w:rPr>
                <w:rFonts w:cs="Arial"/>
                <w:szCs w:val="22"/>
              </w:rPr>
            </w:pPr>
            <w:r w:rsidRPr="004C297A">
              <w:rPr>
                <w:rFonts w:cs="Arial"/>
                <w:szCs w:val="22"/>
              </w:rPr>
              <w:t>24A</w:t>
            </w:r>
          </w:p>
        </w:tc>
        <w:tc>
          <w:tcPr>
            <w:tcW w:w="4664" w:type="dxa"/>
          </w:tcPr>
          <w:p w14:paraId="06A98944" w14:textId="77777777" w:rsidR="00BE088B" w:rsidRPr="004C297A" w:rsidRDefault="00BE088B" w:rsidP="00B16CEC">
            <w:pPr>
              <w:pStyle w:val="Default"/>
              <w:rPr>
                <w:sz w:val="22"/>
                <w:szCs w:val="22"/>
              </w:rPr>
            </w:pPr>
            <w:r w:rsidRPr="004C297A">
              <w:rPr>
                <w:sz w:val="22"/>
                <w:szCs w:val="22"/>
              </w:rPr>
              <w:t xml:space="preserve">Námietka proti zmene SZ od </w:t>
            </w:r>
            <w:proofErr w:type="spellStart"/>
            <w:r w:rsidRPr="004C297A">
              <w:rPr>
                <w:sz w:val="22"/>
                <w:szCs w:val="22"/>
              </w:rPr>
              <w:t>SZ_starý</w:t>
            </w:r>
            <w:proofErr w:type="spellEnd"/>
            <w:r w:rsidRPr="004C297A">
              <w:rPr>
                <w:sz w:val="22"/>
                <w:szCs w:val="22"/>
              </w:rPr>
              <w:t xml:space="preserve"> </w:t>
            </w:r>
          </w:p>
        </w:tc>
        <w:tc>
          <w:tcPr>
            <w:tcW w:w="1400" w:type="dxa"/>
            <w:vAlign w:val="center"/>
          </w:tcPr>
          <w:p w14:paraId="310396F9" w14:textId="77777777" w:rsidR="00BE088B" w:rsidRPr="004C297A" w:rsidRDefault="00BE088B" w:rsidP="00B16CEC">
            <w:pPr>
              <w:jc w:val="center"/>
              <w:rPr>
                <w:rFonts w:cs="Arial"/>
                <w:szCs w:val="22"/>
              </w:rPr>
            </w:pPr>
            <w:r w:rsidRPr="004C297A">
              <w:rPr>
                <w:rFonts w:cs="Arial"/>
                <w:szCs w:val="22"/>
              </w:rPr>
              <w:t>UTILMD</w:t>
            </w:r>
          </w:p>
        </w:tc>
        <w:tc>
          <w:tcPr>
            <w:tcW w:w="1826" w:type="dxa"/>
            <w:vAlign w:val="center"/>
          </w:tcPr>
          <w:p w14:paraId="71C39ACE" w14:textId="77777777" w:rsidR="00BE088B" w:rsidRPr="004C297A" w:rsidRDefault="00BE088B" w:rsidP="00B16CEC">
            <w:pPr>
              <w:jc w:val="center"/>
              <w:rPr>
                <w:rFonts w:cs="Arial"/>
                <w:szCs w:val="22"/>
              </w:rPr>
            </w:pPr>
            <w:r w:rsidRPr="004C297A">
              <w:rPr>
                <w:rFonts w:cs="Arial"/>
                <w:szCs w:val="22"/>
              </w:rPr>
              <w:t>V prevádzke</w:t>
            </w:r>
          </w:p>
        </w:tc>
      </w:tr>
      <w:tr w:rsidR="00BE088B" w:rsidRPr="006F63B9" w14:paraId="461F1ACE" w14:textId="77777777" w:rsidTr="00BE088B">
        <w:trPr>
          <w:jc w:val="center"/>
        </w:trPr>
        <w:tc>
          <w:tcPr>
            <w:tcW w:w="1398" w:type="dxa"/>
            <w:vAlign w:val="center"/>
          </w:tcPr>
          <w:p w14:paraId="1EE55861" w14:textId="77777777" w:rsidR="00BE088B" w:rsidRPr="004C297A" w:rsidRDefault="00BE088B" w:rsidP="00B16CEC">
            <w:pPr>
              <w:jc w:val="center"/>
              <w:rPr>
                <w:rFonts w:cs="Arial"/>
                <w:szCs w:val="22"/>
              </w:rPr>
            </w:pPr>
            <w:r w:rsidRPr="004C297A">
              <w:rPr>
                <w:rFonts w:cs="Arial"/>
                <w:szCs w:val="22"/>
              </w:rPr>
              <w:t>35D</w:t>
            </w:r>
          </w:p>
        </w:tc>
        <w:tc>
          <w:tcPr>
            <w:tcW w:w="4664" w:type="dxa"/>
          </w:tcPr>
          <w:p w14:paraId="5F7C4067" w14:textId="77777777" w:rsidR="00BE088B" w:rsidRPr="004C297A" w:rsidRDefault="00BE088B" w:rsidP="00B16CEC">
            <w:pPr>
              <w:pStyle w:val="Default"/>
              <w:rPr>
                <w:sz w:val="22"/>
                <w:szCs w:val="22"/>
              </w:rPr>
            </w:pPr>
            <w:r w:rsidRPr="004C297A">
              <w:rPr>
                <w:sz w:val="22"/>
                <w:szCs w:val="22"/>
              </w:rPr>
              <w:t xml:space="preserve">Zamietnutie námietky starému SZ – </w:t>
            </w:r>
            <w:r w:rsidRPr="004C297A">
              <w:rPr>
                <w:color w:val="auto"/>
                <w:sz w:val="22"/>
                <w:szCs w:val="22"/>
              </w:rPr>
              <w:t xml:space="preserve">zmena sa vykoná </w:t>
            </w:r>
            <w:r w:rsidRPr="004C297A">
              <w:rPr>
                <w:sz w:val="22"/>
                <w:szCs w:val="22"/>
              </w:rPr>
              <w:t xml:space="preserve">(zamietnutie námietky voči zmene SZ ) </w:t>
            </w:r>
          </w:p>
        </w:tc>
        <w:tc>
          <w:tcPr>
            <w:tcW w:w="1400" w:type="dxa"/>
            <w:vAlign w:val="center"/>
          </w:tcPr>
          <w:p w14:paraId="3CBF8DFA" w14:textId="77777777" w:rsidR="00BE088B" w:rsidRPr="004C297A" w:rsidRDefault="00BE088B" w:rsidP="00B16CEC">
            <w:pPr>
              <w:jc w:val="center"/>
              <w:rPr>
                <w:rFonts w:cs="Arial"/>
                <w:szCs w:val="22"/>
              </w:rPr>
            </w:pPr>
            <w:r w:rsidRPr="004C297A">
              <w:rPr>
                <w:rFonts w:cs="Arial"/>
                <w:szCs w:val="22"/>
              </w:rPr>
              <w:t>UTILMD</w:t>
            </w:r>
          </w:p>
        </w:tc>
        <w:tc>
          <w:tcPr>
            <w:tcW w:w="1826" w:type="dxa"/>
            <w:vAlign w:val="center"/>
          </w:tcPr>
          <w:p w14:paraId="1BB69281" w14:textId="77777777" w:rsidR="00BE088B" w:rsidRPr="004C297A" w:rsidRDefault="00BE088B" w:rsidP="00B16CEC">
            <w:pPr>
              <w:jc w:val="center"/>
              <w:rPr>
                <w:rFonts w:cs="Arial"/>
                <w:szCs w:val="22"/>
              </w:rPr>
            </w:pPr>
            <w:r w:rsidRPr="004C297A">
              <w:rPr>
                <w:rFonts w:cs="Arial"/>
                <w:szCs w:val="22"/>
              </w:rPr>
              <w:t>V prevádzke</w:t>
            </w:r>
          </w:p>
        </w:tc>
      </w:tr>
      <w:tr w:rsidR="00BE088B" w:rsidRPr="006F63B9" w14:paraId="1CDD5BFA" w14:textId="77777777" w:rsidTr="00BE088B">
        <w:trPr>
          <w:jc w:val="center"/>
        </w:trPr>
        <w:tc>
          <w:tcPr>
            <w:tcW w:w="1398" w:type="dxa"/>
            <w:vAlign w:val="center"/>
          </w:tcPr>
          <w:p w14:paraId="325436AA" w14:textId="77777777" w:rsidR="00BE088B" w:rsidRPr="004C297A" w:rsidRDefault="00BE088B" w:rsidP="00B16CEC">
            <w:pPr>
              <w:jc w:val="center"/>
              <w:rPr>
                <w:rFonts w:cs="Arial"/>
                <w:szCs w:val="22"/>
              </w:rPr>
            </w:pPr>
            <w:r w:rsidRPr="004C297A">
              <w:rPr>
                <w:rFonts w:cs="Arial"/>
                <w:szCs w:val="22"/>
              </w:rPr>
              <w:t>35B</w:t>
            </w:r>
          </w:p>
        </w:tc>
        <w:tc>
          <w:tcPr>
            <w:tcW w:w="4664" w:type="dxa"/>
          </w:tcPr>
          <w:p w14:paraId="63C1EBD3" w14:textId="77777777" w:rsidR="00BE088B" w:rsidRPr="004C297A" w:rsidRDefault="00BE088B" w:rsidP="00B16CEC">
            <w:pPr>
              <w:pStyle w:val="Default"/>
              <w:rPr>
                <w:sz w:val="22"/>
                <w:szCs w:val="22"/>
              </w:rPr>
            </w:pPr>
            <w:r w:rsidRPr="004C297A">
              <w:rPr>
                <w:sz w:val="22"/>
                <w:szCs w:val="22"/>
              </w:rPr>
              <w:t xml:space="preserve">Info žiadna zmena </w:t>
            </w:r>
            <w:proofErr w:type="spellStart"/>
            <w:r w:rsidRPr="004C297A">
              <w:rPr>
                <w:sz w:val="22"/>
                <w:szCs w:val="22"/>
              </w:rPr>
              <w:t>SZ_starý</w:t>
            </w:r>
            <w:proofErr w:type="spellEnd"/>
            <w:r w:rsidRPr="004C297A">
              <w:rPr>
                <w:sz w:val="22"/>
                <w:szCs w:val="22"/>
              </w:rPr>
              <w:t xml:space="preserve"> (Námietka) </w:t>
            </w:r>
          </w:p>
        </w:tc>
        <w:tc>
          <w:tcPr>
            <w:tcW w:w="1400" w:type="dxa"/>
            <w:vAlign w:val="center"/>
          </w:tcPr>
          <w:p w14:paraId="2180F637" w14:textId="77777777" w:rsidR="00BE088B" w:rsidRPr="004C297A" w:rsidRDefault="00BE088B" w:rsidP="00B16CEC">
            <w:pPr>
              <w:jc w:val="center"/>
              <w:rPr>
                <w:rFonts w:cs="Arial"/>
                <w:szCs w:val="22"/>
              </w:rPr>
            </w:pPr>
            <w:r w:rsidRPr="004C297A">
              <w:rPr>
                <w:rFonts w:cs="Arial"/>
                <w:szCs w:val="22"/>
              </w:rPr>
              <w:t>UTILMD</w:t>
            </w:r>
          </w:p>
        </w:tc>
        <w:tc>
          <w:tcPr>
            <w:tcW w:w="1826" w:type="dxa"/>
            <w:vAlign w:val="center"/>
          </w:tcPr>
          <w:p w14:paraId="6B72596B" w14:textId="77777777" w:rsidR="00BE088B" w:rsidRPr="004C297A" w:rsidRDefault="00BE088B" w:rsidP="00B16CEC">
            <w:pPr>
              <w:jc w:val="center"/>
              <w:rPr>
                <w:rFonts w:cs="Arial"/>
                <w:szCs w:val="22"/>
              </w:rPr>
            </w:pPr>
            <w:r w:rsidRPr="004C297A">
              <w:rPr>
                <w:rFonts w:cs="Arial"/>
                <w:szCs w:val="22"/>
              </w:rPr>
              <w:t>V prevádzke</w:t>
            </w:r>
          </w:p>
        </w:tc>
      </w:tr>
      <w:tr w:rsidR="00BE088B" w:rsidRPr="006F63B9" w14:paraId="634D3A3C" w14:textId="77777777" w:rsidTr="00BE088B">
        <w:trPr>
          <w:jc w:val="center"/>
        </w:trPr>
        <w:tc>
          <w:tcPr>
            <w:tcW w:w="1398" w:type="dxa"/>
            <w:vAlign w:val="center"/>
          </w:tcPr>
          <w:p w14:paraId="731E5444" w14:textId="77777777" w:rsidR="00BE088B" w:rsidRPr="004C297A" w:rsidRDefault="00BE088B" w:rsidP="00B16CEC">
            <w:pPr>
              <w:jc w:val="center"/>
              <w:rPr>
                <w:rFonts w:cs="Arial"/>
                <w:szCs w:val="22"/>
              </w:rPr>
            </w:pPr>
            <w:r w:rsidRPr="004C297A">
              <w:rPr>
                <w:rFonts w:cs="Arial"/>
                <w:szCs w:val="22"/>
              </w:rPr>
              <w:t>35E</w:t>
            </w:r>
          </w:p>
        </w:tc>
        <w:tc>
          <w:tcPr>
            <w:tcW w:w="4664" w:type="dxa"/>
          </w:tcPr>
          <w:p w14:paraId="6D93BBB9" w14:textId="77777777" w:rsidR="00BE088B" w:rsidRPr="004C297A" w:rsidRDefault="00BE088B" w:rsidP="00B16CEC">
            <w:pPr>
              <w:pStyle w:val="Default"/>
              <w:rPr>
                <w:sz w:val="22"/>
                <w:szCs w:val="22"/>
              </w:rPr>
            </w:pPr>
            <w:r w:rsidRPr="004C297A">
              <w:rPr>
                <w:sz w:val="22"/>
                <w:szCs w:val="22"/>
              </w:rPr>
              <w:t xml:space="preserve">Info žiadna zmena </w:t>
            </w:r>
            <w:proofErr w:type="spellStart"/>
            <w:r w:rsidRPr="004C297A">
              <w:rPr>
                <w:sz w:val="22"/>
                <w:szCs w:val="22"/>
              </w:rPr>
              <w:t>SZ_nový</w:t>
            </w:r>
            <w:proofErr w:type="spellEnd"/>
            <w:r w:rsidRPr="004C297A">
              <w:rPr>
                <w:sz w:val="22"/>
                <w:szCs w:val="22"/>
              </w:rPr>
              <w:t xml:space="preserve"> (Námietka) </w:t>
            </w:r>
          </w:p>
        </w:tc>
        <w:tc>
          <w:tcPr>
            <w:tcW w:w="1400" w:type="dxa"/>
            <w:vAlign w:val="center"/>
          </w:tcPr>
          <w:p w14:paraId="57958E55" w14:textId="77777777" w:rsidR="00BE088B" w:rsidRPr="004C297A" w:rsidRDefault="00BE088B" w:rsidP="00B16CEC">
            <w:pPr>
              <w:jc w:val="center"/>
              <w:rPr>
                <w:rFonts w:cs="Arial"/>
                <w:szCs w:val="22"/>
              </w:rPr>
            </w:pPr>
            <w:r w:rsidRPr="004C297A">
              <w:rPr>
                <w:rFonts w:cs="Arial"/>
                <w:szCs w:val="22"/>
              </w:rPr>
              <w:t>UTILMD</w:t>
            </w:r>
          </w:p>
        </w:tc>
        <w:tc>
          <w:tcPr>
            <w:tcW w:w="1826" w:type="dxa"/>
            <w:vAlign w:val="center"/>
          </w:tcPr>
          <w:p w14:paraId="1F8242E6" w14:textId="77777777" w:rsidR="00BE088B" w:rsidRPr="004C297A" w:rsidRDefault="00BE088B" w:rsidP="00B16CEC">
            <w:pPr>
              <w:jc w:val="center"/>
              <w:rPr>
                <w:rFonts w:cs="Arial"/>
                <w:szCs w:val="22"/>
              </w:rPr>
            </w:pPr>
            <w:r w:rsidRPr="004C297A">
              <w:rPr>
                <w:rFonts w:cs="Arial"/>
                <w:szCs w:val="22"/>
              </w:rPr>
              <w:t>V prevádzke</w:t>
            </w:r>
          </w:p>
        </w:tc>
      </w:tr>
      <w:tr w:rsidR="00BE088B" w:rsidRPr="006F63B9" w14:paraId="2F77F3CE" w14:textId="77777777" w:rsidTr="00BE088B">
        <w:trPr>
          <w:jc w:val="center"/>
        </w:trPr>
        <w:tc>
          <w:tcPr>
            <w:tcW w:w="1398" w:type="dxa"/>
            <w:vAlign w:val="center"/>
          </w:tcPr>
          <w:p w14:paraId="24BFF0FB" w14:textId="77777777" w:rsidR="00BE088B" w:rsidRPr="004C297A" w:rsidRDefault="00BE088B" w:rsidP="00B16CEC">
            <w:pPr>
              <w:jc w:val="center"/>
              <w:rPr>
                <w:rFonts w:cs="Arial"/>
                <w:szCs w:val="22"/>
              </w:rPr>
            </w:pPr>
            <w:r w:rsidRPr="004C297A">
              <w:rPr>
                <w:rFonts w:cs="Arial"/>
                <w:szCs w:val="22"/>
              </w:rPr>
              <w:t>30E</w:t>
            </w:r>
          </w:p>
        </w:tc>
        <w:tc>
          <w:tcPr>
            <w:tcW w:w="4664" w:type="dxa"/>
          </w:tcPr>
          <w:p w14:paraId="728C9736" w14:textId="77777777" w:rsidR="00BE088B" w:rsidRPr="004C297A" w:rsidRDefault="00BE088B" w:rsidP="00B16CEC">
            <w:pPr>
              <w:autoSpaceDE w:val="0"/>
              <w:autoSpaceDN w:val="0"/>
              <w:adjustRightInd w:val="0"/>
              <w:spacing w:after="0" w:line="287" w:lineRule="auto"/>
              <w:rPr>
                <w:rFonts w:cs="Arial"/>
                <w:szCs w:val="22"/>
              </w:rPr>
            </w:pPr>
            <w:r w:rsidRPr="004C297A">
              <w:rPr>
                <w:rFonts w:cs="Arial"/>
                <w:szCs w:val="22"/>
              </w:rPr>
              <w:t>Informácia o začatí procesu zmeny dodávateľa</w:t>
            </w:r>
            <w:r w:rsidRPr="004C297A">
              <w:rPr>
                <w:rFonts w:cs="Arial"/>
                <w:color w:val="000000"/>
                <w:szCs w:val="22"/>
                <w:lang w:eastAsia="sk-SK"/>
              </w:rPr>
              <w:t xml:space="preserve"> </w:t>
            </w:r>
            <w:r w:rsidRPr="004C297A">
              <w:rPr>
                <w:rFonts w:cs="Arial"/>
                <w:szCs w:val="22"/>
              </w:rPr>
              <w:t>starému SZ</w:t>
            </w:r>
          </w:p>
        </w:tc>
        <w:tc>
          <w:tcPr>
            <w:tcW w:w="1400" w:type="dxa"/>
            <w:vAlign w:val="center"/>
          </w:tcPr>
          <w:p w14:paraId="1691DE24" w14:textId="77777777" w:rsidR="00BE088B" w:rsidRPr="004C297A" w:rsidRDefault="00BE088B" w:rsidP="00B16CEC">
            <w:pPr>
              <w:jc w:val="center"/>
              <w:rPr>
                <w:rFonts w:cs="Arial"/>
                <w:szCs w:val="22"/>
              </w:rPr>
            </w:pPr>
            <w:r w:rsidRPr="004C297A">
              <w:rPr>
                <w:rFonts w:cs="Arial"/>
                <w:szCs w:val="22"/>
              </w:rPr>
              <w:t>UTILMD</w:t>
            </w:r>
          </w:p>
        </w:tc>
        <w:tc>
          <w:tcPr>
            <w:tcW w:w="1826" w:type="dxa"/>
            <w:vAlign w:val="center"/>
          </w:tcPr>
          <w:p w14:paraId="7503D7BA" w14:textId="77777777" w:rsidR="00BE088B" w:rsidRPr="004C297A" w:rsidRDefault="00BE088B" w:rsidP="00B16CEC">
            <w:pPr>
              <w:jc w:val="center"/>
              <w:rPr>
                <w:rFonts w:cs="Arial"/>
                <w:szCs w:val="22"/>
              </w:rPr>
            </w:pPr>
            <w:r w:rsidRPr="004C297A">
              <w:rPr>
                <w:rFonts w:cs="Arial"/>
                <w:szCs w:val="22"/>
              </w:rPr>
              <w:t>V prevádzke</w:t>
            </w:r>
          </w:p>
        </w:tc>
      </w:tr>
      <w:tr w:rsidR="00BE088B" w:rsidRPr="006F63B9" w14:paraId="6447E6BF" w14:textId="77777777" w:rsidTr="00BE088B">
        <w:trPr>
          <w:jc w:val="center"/>
        </w:trPr>
        <w:tc>
          <w:tcPr>
            <w:tcW w:w="1398" w:type="dxa"/>
            <w:vAlign w:val="center"/>
          </w:tcPr>
          <w:p w14:paraId="27D0FBC8" w14:textId="77777777" w:rsidR="00BE088B" w:rsidRPr="004C297A" w:rsidRDefault="00BE088B" w:rsidP="00B16CEC">
            <w:pPr>
              <w:jc w:val="center"/>
              <w:rPr>
                <w:rFonts w:cs="Arial"/>
                <w:szCs w:val="22"/>
              </w:rPr>
            </w:pPr>
            <w:r w:rsidRPr="004C297A">
              <w:rPr>
                <w:rFonts w:cs="Arial"/>
                <w:szCs w:val="22"/>
              </w:rPr>
              <w:t>30</w:t>
            </w:r>
            <w:r w:rsidR="00610FC7" w:rsidRPr="004C297A">
              <w:rPr>
                <w:rFonts w:cs="Arial"/>
                <w:szCs w:val="22"/>
              </w:rPr>
              <w:t>F</w:t>
            </w:r>
          </w:p>
        </w:tc>
        <w:tc>
          <w:tcPr>
            <w:tcW w:w="4664" w:type="dxa"/>
          </w:tcPr>
          <w:p w14:paraId="1757E83F" w14:textId="77777777" w:rsidR="00BE088B" w:rsidRPr="004C297A" w:rsidRDefault="00BE088B" w:rsidP="00B16CEC">
            <w:pPr>
              <w:autoSpaceDE w:val="0"/>
              <w:autoSpaceDN w:val="0"/>
              <w:adjustRightInd w:val="0"/>
              <w:spacing w:after="0" w:line="287" w:lineRule="auto"/>
              <w:rPr>
                <w:rFonts w:cs="Arial"/>
                <w:szCs w:val="22"/>
              </w:rPr>
            </w:pPr>
            <w:r w:rsidRPr="004C297A">
              <w:rPr>
                <w:rFonts w:cs="Arial"/>
                <w:color w:val="000000"/>
                <w:szCs w:val="22"/>
                <w:lang w:eastAsia="sk-SK"/>
              </w:rPr>
              <w:t xml:space="preserve">Informácia o začatí procesu zmeny dodávateľa </w:t>
            </w:r>
            <w:r w:rsidRPr="004C297A">
              <w:rPr>
                <w:rFonts w:cs="Arial"/>
                <w:szCs w:val="22"/>
              </w:rPr>
              <w:t xml:space="preserve">novému </w:t>
            </w:r>
            <w:r w:rsidR="00610FC7" w:rsidRPr="004C297A">
              <w:rPr>
                <w:rFonts w:cs="Arial"/>
                <w:szCs w:val="22"/>
              </w:rPr>
              <w:t>SZ</w:t>
            </w:r>
          </w:p>
        </w:tc>
        <w:tc>
          <w:tcPr>
            <w:tcW w:w="1400" w:type="dxa"/>
            <w:vAlign w:val="center"/>
          </w:tcPr>
          <w:p w14:paraId="22758265" w14:textId="77777777" w:rsidR="00BE088B" w:rsidRPr="004C297A" w:rsidRDefault="00BE088B" w:rsidP="00B16CEC">
            <w:pPr>
              <w:jc w:val="center"/>
              <w:rPr>
                <w:rFonts w:cs="Arial"/>
                <w:szCs w:val="22"/>
              </w:rPr>
            </w:pPr>
            <w:r w:rsidRPr="004C297A">
              <w:rPr>
                <w:rFonts w:cs="Arial"/>
                <w:szCs w:val="22"/>
              </w:rPr>
              <w:t>UTILMD</w:t>
            </w:r>
          </w:p>
        </w:tc>
        <w:tc>
          <w:tcPr>
            <w:tcW w:w="1826" w:type="dxa"/>
            <w:vAlign w:val="center"/>
          </w:tcPr>
          <w:p w14:paraId="11181770" w14:textId="77777777" w:rsidR="00BE088B" w:rsidRPr="004C297A" w:rsidRDefault="00BE088B" w:rsidP="00B16CEC">
            <w:pPr>
              <w:jc w:val="center"/>
              <w:rPr>
                <w:rFonts w:cs="Arial"/>
                <w:szCs w:val="22"/>
              </w:rPr>
            </w:pPr>
            <w:r w:rsidRPr="004C297A">
              <w:rPr>
                <w:rFonts w:cs="Arial"/>
                <w:szCs w:val="22"/>
              </w:rPr>
              <w:t>V prevádzke</w:t>
            </w:r>
          </w:p>
        </w:tc>
      </w:tr>
      <w:tr w:rsidR="00BE088B" w:rsidRPr="006F63B9" w14:paraId="17574B7A" w14:textId="77777777" w:rsidTr="00BE088B">
        <w:trPr>
          <w:jc w:val="center"/>
        </w:trPr>
        <w:tc>
          <w:tcPr>
            <w:tcW w:w="1398" w:type="dxa"/>
            <w:vAlign w:val="center"/>
          </w:tcPr>
          <w:p w14:paraId="356C1D08" w14:textId="77777777" w:rsidR="00BE088B" w:rsidRPr="004C297A" w:rsidRDefault="00BE088B" w:rsidP="00B16CEC">
            <w:pPr>
              <w:jc w:val="center"/>
              <w:rPr>
                <w:rFonts w:cs="Arial"/>
                <w:szCs w:val="22"/>
              </w:rPr>
            </w:pPr>
            <w:r w:rsidRPr="004C297A">
              <w:rPr>
                <w:rFonts w:cs="Arial"/>
                <w:szCs w:val="22"/>
              </w:rPr>
              <w:t>35</w:t>
            </w:r>
            <w:r w:rsidR="00610FC7" w:rsidRPr="004C297A">
              <w:rPr>
                <w:rFonts w:cs="Arial"/>
                <w:szCs w:val="22"/>
              </w:rPr>
              <w:t>A</w:t>
            </w:r>
          </w:p>
        </w:tc>
        <w:tc>
          <w:tcPr>
            <w:tcW w:w="4664" w:type="dxa"/>
          </w:tcPr>
          <w:p w14:paraId="0FA2881D" w14:textId="77777777" w:rsidR="00BE088B" w:rsidRPr="004C297A" w:rsidRDefault="00BE088B" w:rsidP="00B16CEC">
            <w:pPr>
              <w:autoSpaceDE w:val="0"/>
              <w:autoSpaceDN w:val="0"/>
              <w:adjustRightInd w:val="0"/>
              <w:spacing w:after="0" w:line="287" w:lineRule="auto"/>
              <w:rPr>
                <w:rFonts w:cs="Arial"/>
                <w:color w:val="000000"/>
                <w:szCs w:val="22"/>
                <w:lang w:eastAsia="sk-SK"/>
              </w:rPr>
            </w:pPr>
            <w:r w:rsidRPr="004C297A">
              <w:rPr>
                <w:rFonts w:cs="Arial"/>
                <w:color w:val="000000"/>
                <w:szCs w:val="22"/>
                <w:lang w:eastAsia="sk-SK"/>
              </w:rPr>
              <w:t>Zamietnutie nekompletnej požiadavky</w:t>
            </w:r>
          </w:p>
          <w:p w14:paraId="694C6998" w14:textId="77777777" w:rsidR="00BE088B" w:rsidRPr="004C297A" w:rsidRDefault="00BE088B" w:rsidP="00B16CEC">
            <w:pPr>
              <w:pStyle w:val="Default"/>
              <w:jc w:val="both"/>
              <w:rPr>
                <w:sz w:val="22"/>
                <w:szCs w:val="22"/>
              </w:rPr>
            </w:pPr>
            <w:r w:rsidRPr="004C297A">
              <w:rPr>
                <w:sz w:val="22"/>
                <w:szCs w:val="22"/>
              </w:rPr>
              <w:t xml:space="preserve">novému </w:t>
            </w:r>
            <w:r w:rsidR="00610FC7" w:rsidRPr="004C297A">
              <w:rPr>
                <w:sz w:val="22"/>
                <w:szCs w:val="22"/>
              </w:rPr>
              <w:t>SZ</w:t>
            </w:r>
            <w:r w:rsidRPr="004C297A">
              <w:rPr>
                <w:sz w:val="22"/>
                <w:szCs w:val="22"/>
              </w:rPr>
              <w:t xml:space="preserve"> – žiadna zmena </w:t>
            </w:r>
          </w:p>
        </w:tc>
        <w:tc>
          <w:tcPr>
            <w:tcW w:w="1400" w:type="dxa"/>
            <w:vAlign w:val="center"/>
          </w:tcPr>
          <w:p w14:paraId="337BDABD" w14:textId="77777777" w:rsidR="00BE088B" w:rsidRPr="004C297A" w:rsidRDefault="00BE088B" w:rsidP="00B16CEC">
            <w:pPr>
              <w:jc w:val="center"/>
              <w:rPr>
                <w:rFonts w:cs="Arial"/>
                <w:szCs w:val="22"/>
              </w:rPr>
            </w:pPr>
            <w:r w:rsidRPr="004C297A">
              <w:rPr>
                <w:rFonts w:cs="Arial"/>
                <w:szCs w:val="22"/>
              </w:rPr>
              <w:t>UTILMD</w:t>
            </w:r>
          </w:p>
        </w:tc>
        <w:tc>
          <w:tcPr>
            <w:tcW w:w="1826" w:type="dxa"/>
            <w:vAlign w:val="center"/>
          </w:tcPr>
          <w:p w14:paraId="31835B6E" w14:textId="77777777" w:rsidR="00BE088B" w:rsidRPr="004C297A" w:rsidRDefault="00BE088B" w:rsidP="00B16CEC">
            <w:pPr>
              <w:jc w:val="center"/>
              <w:rPr>
                <w:rFonts w:cs="Arial"/>
                <w:szCs w:val="22"/>
              </w:rPr>
            </w:pPr>
            <w:r w:rsidRPr="004C297A">
              <w:rPr>
                <w:rFonts w:cs="Arial"/>
                <w:szCs w:val="22"/>
              </w:rPr>
              <w:t>V prevádzke</w:t>
            </w:r>
          </w:p>
        </w:tc>
      </w:tr>
      <w:tr w:rsidR="00BE088B" w:rsidRPr="006F63B9" w14:paraId="0D4AEEBF" w14:textId="77777777" w:rsidTr="00BE088B">
        <w:trPr>
          <w:jc w:val="center"/>
        </w:trPr>
        <w:tc>
          <w:tcPr>
            <w:tcW w:w="1398" w:type="dxa"/>
            <w:vAlign w:val="center"/>
          </w:tcPr>
          <w:p w14:paraId="5D046536" w14:textId="77777777" w:rsidR="00BE088B" w:rsidRPr="004C297A" w:rsidRDefault="00BE088B" w:rsidP="00B16CEC">
            <w:pPr>
              <w:jc w:val="center"/>
              <w:rPr>
                <w:rFonts w:cs="Arial"/>
                <w:szCs w:val="22"/>
              </w:rPr>
            </w:pPr>
            <w:r w:rsidRPr="004C297A">
              <w:rPr>
                <w:rFonts w:cs="Arial"/>
                <w:szCs w:val="22"/>
              </w:rPr>
              <w:t>31</w:t>
            </w:r>
            <w:r w:rsidR="00610FC7" w:rsidRPr="004C297A">
              <w:rPr>
                <w:rFonts w:cs="Arial"/>
                <w:szCs w:val="22"/>
              </w:rPr>
              <w:t>A</w:t>
            </w:r>
          </w:p>
        </w:tc>
        <w:tc>
          <w:tcPr>
            <w:tcW w:w="4664" w:type="dxa"/>
          </w:tcPr>
          <w:p w14:paraId="0CABB9B0" w14:textId="77777777" w:rsidR="00BE088B" w:rsidRPr="004C297A" w:rsidRDefault="00BE088B" w:rsidP="00B16CEC">
            <w:pPr>
              <w:pStyle w:val="Default"/>
              <w:rPr>
                <w:sz w:val="22"/>
                <w:szCs w:val="22"/>
              </w:rPr>
            </w:pPr>
            <w:r w:rsidRPr="004C297A">
              <w:rPr>
                <w:sz w:val="22"/>
                <w:szCs w:val="22"/>
              </w:rPr>
              <w:t xml:space="preserve">Historické údaje novému </w:t>
            </w:r>
            <w:r w:rsidR="00610FC7" w:rsidRPr="004C297A">
              <w:rPr>
                <w:sz w:val="22"/>
                <w:szCs w:val="22"/>
              </w:rPr>
              <w:t>SZ</w:t>
            </w:r>
            <w:r w:rsidRPr="004C297A">
              <w:rPr>
                <w:sz w:val="22"/>
                <w:szCs w:val="22"/>
              </w:rPr>
              <w:t xml:space="preserve"> </w:t>
            </w:r>
          </w:p>
        </w:tc>
        <w:tc>
          <w:tcPr>
            <w:tcW w:w="1400" w:type="dxa"/>
            <w:vAlign w:val="center"/>
          </w:tcPr>
          <w:p w14:paraId="32FF4C16" w14:textId="77777777" w:rsidR="00BE088B" w:rsidRPr="004C297A" w:rsidRDefault="00BE088B" w:rsidP="00B16CEC">
            <w:pPr>
              <w:jc w:val="center"/>
              <w:rPr>
                <w:rFonts w:cs="Arial"/>
                <w:szCs w:val="22"/>
              </w:rPr>
            </w:pPr>
            <w:r w:rsidRPr="004C297A">
              <w:rPr>
                <w:rFonts w:cs="Arial"/>
                <w:szCs w:val="22"/>
              </w:rPr>
              <w:t>MSCONS</w:t>
            </w:r>
          </w:p>
        </w:tc>
        <w:tc>
          <w:tcPr>
            <w:tcW w:w="1826" w:type="dxa"/>
            <w:vAlign w:val="center"/>
          </w:tcPr>
          <w:p w14:paraId="0716B5D9" w14:textId="77777777" w:rsidR="00BE088B" w:rsidRPr="004C297A" w:rsidRDefault="00BE088B" w:rsidP="00B16CEC">
            <w:pPr>
              <w:jc w:val="center"/>
              <w:rPr>
                <w:rFonts w:cs="Arial"/>
                <w:szCs w:val="22"/>
              </w:rPr>
            </w:pPr>
            <w:r w:rsidRPr="004C297A">
              <w:rPr>
                <w:rFonts w:cs="Arial"/>
                <w:szCs w:val="22"/>
              </w:rPr>
              <w:t>V prevádzke</w:t>
            </w:r>
          </w:p>
        </w:tc>
      </w:tr>
      <w:tr w:rsidR="00BE088B" w:rsidRPr="006F63B9" w14:paraId="5D3CCD34" w14:textId="77777777" w:rsidTr="00BE088B">
        <w:trPr>
          <w:jc w:val="center"/>
        </w:trPr>
        <w:tc>
          <w:tcPr>
            <w:tcW w:w="1398" w:type="dxa"/>
            <w:vAlign w:val="center"/>
          </w:tcPr>
          <w:p w14:paraId="0EB5CF9C" w14:textId="77777777" w:rsidR="00BE088B" w:rsidRPr="004C297A" w:rsidRDefault="00BE088B" w:rsidP="00B16CEC">
            <w:pPr>
              <w:jc w:val="center"/>
              <w:rPr>
                <w:rFonts w:cs="Arial"/>
                <w:szCs w:val="22"/>
              </w:rPr>
            </w:pPr>
            <w:r w:rsidRPr="004C297A">
              <w:rPr>
                <w:rFonts w:cs="Arial"/>
                <w:szCs w:val="22"/>
              </w:rPr>
              <w:t>43</w:t>
            </w:r>
            <w:r w:rsidR="00610FC7" w:rsidRPr="004C297A">
              <w:rPr>
                <w:rFonts w:cs="Arial"/>
                <w:szCs w:val="22"/>
              </w:rPr>
              <w:t>D</w:t>
            </w:r>
          </w:p>
        </w:tc>
        <w:tc>
          <w:tcPr>
            <w:tcW w:w="4664" w:type="dxa"/>
          </w:tcPr>
          <w:p w14:paraId="6FEA4C51" w14:textId="77777777" w:rsidR="00BE088B" w:rsidRPr="004C297A" w:rsidRDefault="00BE088B" w:rsidP="00B16CEC">
            <w:pPr>
              <w:autoSpaceDE w:val="0"/>
              <w:autoSpaceDN w:val="0"/>
              <w:adjustRightInd w:val="0"/>
              <w:spacing w:after="0" w:line="287" w:lineRule="auto"/>
              <w:rPr>
                <w:rFonts w:cs="Arial"/>
                <w:color w:val="000000"/>
                <w:szCs w:val="22"/>
                <w:lang w:eastAsia="sk-SK"/>
              </w:rPr>
            </w:pPr>
            <w:r w:rsidRPr="004C297A">
              <w:rPr>
                <w:rFonts w:cs="Arial"/>
                <w:color w:val="000000"/>
                <w:szCs w:val="22"/>
                <w:lang w:eastAsia="sk-SK"/>
              </w:rPr>
              <w:t>Technická špecifikácia</w:t>
            </w:r>
          </w:p>
        </w:tc>
        <w:tc>
          <w:tcPr>
            <w:tcW w:w="1400" w:type="dxa"/>
            <w:vAlign w:val="center"/>
          </w:tcPr>
          <w:p w14:paraId="0A7EA58F" w14:textId="77777777" w:rsidR="00BE088B" w:rsidRPr="004C297A" w:rsidRDefault="00BE088B" w:rsidP="00B16CEC">
            <w:pPr>
              <w:jc w:val="center"/>
              <w:rPr>
                <w:rFonts w:cs="Arial"/>
                <w:szCs w:val="22"/>
              </w:rPr>
            </w:pPr>
            <w:r w:rsidRPr="004C297A">
              <w:rPr>
                <w:rFonts w:cs="Arial"/>
                <w:szCs w:val="22"/>
              </w:rPr>
              <w:t>UTILMD</w:t>
            </w:r>
          </w:p>
        </w:tc>
        <w:tc>
          <w:tcPr>
            <w:tcW w:w="1826" w:type="dxa"/>
            <w:vAlign w:val="center"/>
          </w:tcPr>
          <w:p w14:paraId="37A2023E" w14:textId="77777777" w:rsidR="00BE088B" w:rsidRPr="004C297A" w:rsidRDefault="00BE088B" w:rsidP="00B16CEC">
            <w:pPr>
              <w:jc w:val="center"/>
              <w:rPr>
                <w:rFonts w:cs="Arial"/>
                <w:szCs w:val="22"/>
              </w:rPr>
            </w:pPr>
            <w:r w:rsidRPr="004C297A">
              <w:rPr>
                <w:rFonts w:cs="Arial"/>
                <w:szCs w:val="22"/>
              </w:rPr>
              <w:t>V prevádzke</w:t>
            </w:r>
          </w:p>
        </w:tc>
      </w:tr>
      <w:tr w:rsidR="00BE088B" w:rsidRPr="006F63B9" w14:paraId="60777FA3" w14:textId="77777777" w:rsidTr="00BE088B">
        <w:trPr>
          <w:jc w:val="center"/>
        </w:trPr>
        <w:tc>
          <w:tcPr>
            <w:tcW w:w="1398" w:type="dxa"/>
            <w:vAlign w:val="center"/>
          </w:tcPr>
          <w:p w14:paraId="00992514" w14:textId="77777777" w:rsidR="00BE088B" w:rsidRPr="004C297A" w:rsidRDefault="00BE088B" w:rsidP="00B16CEC">
            <w:pPr>
              <w:jc w:val="center"/>
              <w:rPr>
                <w:rFonts w:cs="Arial"/>
                <w:szCs w:val="22"/>
              </w:rPr>
            </w:pPr>
            <w:r w:rsidRPr="004C297A">
              <w:rPr>
                <w:rFonts w:cs="Arial"/>
                <w:szCs w:val="22"/>
              </w:rPr>
              <w:t>34</w:t>
            </w:r>
            <w:r w:rsidR="00610FC7" w:rsidRPr="004C297A">
              <w:rPr>
                <w:rFonts w:cs="Arial"/>
                <w:szCs w:val="22"/>
              </w:rPr>
              <w:t>D</w:t>
            </w:r>
          </w:p>
        </w:tc>
        <w:tc>
          <w:tcPr>
            <w:tcW w:w="4664" w:type="dxa"/>
          </w:tcPr>
          <w:p w14:paraId="0E3013EF" w14:textId="77777777" w:rsidR="00BE088B" w:rsidRPr="004C297A" w:rsidRDefault="00BE088B" w:rsidP="00B16CEC">
            <w:pPr>
              <w:autoSpaceDE w:val="0"/>
              <w:autoSpaceDN w:val="0"/>
              <w:adjustRightInd w:val="0"/>
              <w:spacing w:after="0" w:line="287" w:lineRule="auto"/>
              <w:rPr>
                <w:rFonts w:cs="Arial"/>
                <w:color w:val="000000"/>
                <w:szCs w:val="22"/>
                <w:lang w:eastAsia="sk-SK"/>
              </w:rPr>
            </w:pPr>
            <w:r w:rsidRPr="004C297A">
              <w:rPr>
                <w:rFonts w:cs="Arial"/>
                <w:color w:val="000000"/>
                <w:szCs w:val="22"/>
                <w:lang w:eastAsia="sk-SK"/>
              </w:rPr>
              <w:t xml:space="preserve">Technická špecifikácia pre proces zmeny </w:t>
            </w:r>
            <w:r w:rsidR="00610FC7" w:rsidRPr="004C297A">
              <w:rPr>
                <w:rFonts w:cs="Arial"/>
                <w:color w:val="000000"/>
                <w:szCs w:val="22"/>
                <w:lang w:eastAsia="sk-SK"/>
              </w:rPr>
              <w:t>SZ</w:t>
            </w:r>
          </w:p>
        </w:tc>
        <w:tc>
          <w:tcPr>
            <w:tcW w:w="1400" w:type="dxa"/>
            <w:vAlign w:val="center"/>
          </w:tcPr>
          <w:p w14:paraId="65797CFB" w14:textId="77777777" w:rsidR="00BE088B" w:rsidRPr="004C297A" w:rsidRDefault="00BE088B" w:rsidP="00B16CEC">
            <w:pPr>
              <w:jc w:val="center"/>
              <w:rPr>
                <w:rFonts w:cs="Arial"/>
                <w:szCs w:val="22"/>
              </w:rPr>
            </w:pPr>
            <w:r w:rsidRPr="004C297A">
              <w:rPr>
                <w:rFonts w:cs="Arial"/>
                <w:szCs w:val="22"/>
              </w:rPr>
              <w:t>UTILMD</w:t>
            </w:r>
          </w:p>
        </w:tc>
        <w:tc>
          <w:tcPr>
            <w:tcW w:w="1826" w:type="dxa"/>
            <w:vAlign w:val="center"/>
          </w:tcPr>
          <w:p w14:paraId="00BCA7A1" w14:textId="77777777" w:rsidR="00BE088B" w:rsidRPr="004C297A" w:rsidRDefault="00BE088B" w:rsidP="00B16CEC">
            <w:pPr>
              <w:jc w:val="center"/>
              <w:rPr>
                <w:rFonts w:cs="Arial"/>
                <w:szCs w:val="22"/>
              </w:rPr>
            </w:pPr>
            <w:r w:rsidRPr="004C297A">
              <w:rPr>
                <w:rFonts w:cs="Arial"/>
                <w:szCs w:val="22"/>
              </w:rPr>
              <w:t>V prevádzke</w:t>
            </w:r>
          </w:p>
        </w:tc>
      </w:tr>
      <w:tr w:rsidR="00D113A1" w:rsidRPr="006F63B9" w14:paraId="52DE4156" w14:textId="77777777" w:rsidTr="00BE088B">
        <w:trPr>
          <w:jc w:val="center"/>
        </w:trPr>
        <w:tc>
          <w:tcPr>
            <w:tcW w:w="1398" w:type="dxa"/>
            <w:vAlign w:val="center"/>
          </w:tcPr>
          <w:p w14:paraId="711CF6A8" w14:textId="0A7099C0" w:rsidR="00D113A1" w:rsidRPr="00D113A1" w:rsidRDefault="00D113A1" w:rsidP="00D113A1">
            <w:pPr>
              <w:jc w:val="center"/>
              <w:rPr>
                <w:rFonts w:cs="Arial"/>
                <w:szCs w:val="22"/>
                <w:highlight w:val="yellow"/>
              </w:rPr>
            </w:pPr>
            <w:r w:rsidRPr="00D113A1">
              <w:rPr>
                <w:rFonts w:cs="Arial"/>
                <w:szCs w:val="22"/>
                <w:highlight w:val="yellow"/>
              </w:rPr>
              <w:t>43B</w:t>
            </w:r>
          </w:p>
        </w:tc>
        <w:tc>
          <w:tcPr>
            <w:tcW w:w="4664" w:type="dxa"/>
          </w:tcPr>
          <w:p w14:paraId="7F2F72BA" w14:textId="09F3FF20" w:rsidR="00D113A1" w:rsidRPr="00D113A1" w:rsidRDefault="00D113A1" w:rsidP="00D113A1">
            <w:pPr>
              <w:autoSpaceDE w:val="0"/>
              <w:autoSpaceDN w:val="0"/>
              <w:adjustRightInd w:val="0"/>
              <w:spacing w:after="0" w:line="287" w:lineRule="auto"/>
              <w:rPr>
                <w:rFonts w:cs="Arial"/>
                <w:color w:val="000000"/>
                <w:szCs w:val="22"/>
                <w:highlight w:val="yellow"/>
                <w:lang w:eastAsia="sk-SK"/>
              </w:rPr>
            </w:pPr>
            <w:r w:rsidRPr="00D113A1">
              <w:rPr>
                <w:rFonts w:cs="Arial"/>
                <w:color w:val="000000"/>
                <w:szCs w:val="22"/>
                <w:highlight w:val="yellow"/>
                <w:lang w:eastAsia="sk-SK"/>
              </w:rPr>
              <w:t xml:space="preserve">Zaslanie požiadavky na </w:t>
            </w:r>
            <w:r>
              <w:rPr>
                <w:rFonts w:cs="Arial"/>
                <w:color w:val="000000"/>
                <w:szCs w:val="22"/>
                <w:highlight w:val="yellow"/>
                <w:lang w:eastAsia="sk-SK"/>
              </w:rPr>
              <w:t>pri</w:t>
            </w:r>
            <w:r w:rsidRPr="00D113A1">
              <w:rPr>
                <w:rFonts w:cs="Arial"/>
                <w:color w:val="000000"/>
                <w:szCs w:val="22"/>
                <w:highlight w:val="yellow"/>
                <w:lang w:eastAsia="sk-SK"/>
              </w:rPr>
              <w:t>radenie O</w:t>
            </w:r>
            <w:r w:rsidR="00741F74">
              <w:rPr>
                <w:rFonts w:cs="Arial"/>
                <w:color w:val="000000"/>
                <w:szCs w:val="22"/>
                <w:highlight w:val="yellow"/>
                <w:lang w:eastAsia="sk-SK"/>
              </w:rPr>
              <w:t>DOM</w:t>
            </w:r>
            <w:r w:rsidRPr="00D113A1">
              <w:rPr>
                <w:rFonts w:cs="Arial"/>
                <w:color w:val="000000"/>
                <w:szCs w:val="22"/>
                <w:highlight w:val="yellow"/>
                <w:lang w:eastAsia="sk-SK"/>
              </w:rPr>
              <w:t xml:space="preserve"> do bilančnej skupiny dodávateľa</w:t>
            </w:r>
          </w:p>
        </w:tc>
        <w:tc>
          <w:tcPr>
            <w:tcW w:w="1400" w:type="dxa"/>
            <w:vAlign w:val="center"/>
          </w:tcPr>
          <w:p w14:paraId="5A5158C2" w14:textId="13F4EE06" w:rsidR="00D113A1" w:rsidRPr="00D113A1" w:rsidRDefault="00D113A1" w:rsidP="00D113A1">
            <w:pPr>
              <w:jc w:val="center"/>
              <w:rPr>
                <w:rFonts w:cs="Arial"/>
                <w:szCs w:val="22"/>
                <w:highlight w:val="yellow"/>
              </w:rPr>
            </w:pPr>
            <w:r w:rsidRPr="00D113A1">
              <w:rPr>
                <w:rFonts w:cs="Arial"/>
                <w:szCs w:val="22"/>
                <w:highlight w:val="yellow"/>
              </w:rPr>
              <w:t>UTILMD</w:t>
            </w:r>
          </w:p>
        </w:tc>
        <w:tc>
          <w:tcPr>
            <w:tcW w:w="1826" w:type="dxa"/>
            <w:vAlign w:val="center"/>
          </w:tcPr>
          <w:p w14:paraId="7DC6E8CF" w14:textId="365C088A" w:rsidR="00D113A1" w:rsidRPr="00D113A1" w:rsidRDefault="00D113A1" w:rsidP="00D113A1">
            <w:pPr>
              <w:jc w:val="center"/>
              <w:rPr>
                <w:rFonts w:cs="Arial"/>
                <w:szCs w:val="22"/>
                <w:highlight w:val="yellow"/>
              </w:rPr>
            </w:pPr>
            <w:r w:rsidRPr="00D113A1">
              <w:rPr>
                <w:rFonts w:cs="Arial"/>
                <w:szCs w:val="22"/>
                <w:highlight w:val="yellow"/>
              </w:rPr>
              <w:t>V prevádzke</w:t>
            </w:r>
          </w:p>
        </w:tc>
      </w:tr>
      <w:tr w:rsidR="00D113A1" w:rsidRPr="006F63B9" w14:paraId="4B8F217E" w14:textId="77777777" w:rsidTr="00BE088B">
        <w:trPr>
          <w:jc w:val="center"/>
        </w:trPr>
        <w:tc>
          <w:tcPr>
            <w:tcW w:w="1398" w:type="dxa"/>
            <w:vAlign w:val="center"/>
          </w:tcPr>
          <w:p w14:paraId="1981227F" w14:textId="676FA683" w:rsidR="00D113A1" w:rsidRPr="00D113A1" w:rsidRDefault="00D113A1" w:rsidP="00D113A1">
            <w:pPr>
              <w:jc w:val="center"/>
              <w:rPr>
                <w:rFonts w:cs="Arial"/>
                <w:szCs w:val="22"/>
                <w:highlight w:val="yellow"/>
              </w:rPr>
            </w:pPr>
            <w:r w:rsidRPr="00D113A1">
              <w:rPr>
                <w:rFonts w:cs="Arial"/>
                <w:szCs w:val="22"/>
                <w:highlight w:val="yellow"/>
              </w:rPr>
              <w:t>43C</w:t>
            </w:r>
          </w:p>
        </w:tc>
        <w:tc>
          <w:tcPr>
            <w:tcW w:w="4664" w:type="dxa"/>
          </w:tcPr>
          <w:p w14:paraId="0A15164A" w14:textId="5A038633" w:rsidR="00D113A1" w:rsidRPr="00D113A1" w:rsidRDefault="00D113A1" w:rsidP="00D113A1">
            <w:pPr>
              <w:autoSpaceDE w:val="0"/>
              <w:autoSpaceDN w:val="0"/>
              <w:adjustRightInd w:val="0"/>
              <w:spacing w:after="0" w:line="287" w:lineRule="auto"/>
              <w:rPr>
                <w:rFonts w:cs="Arial"/>
                <w:color w:val="000000"/>
                <w:szCs w:val="22"/>
                <w:highlight w:val="yellow"/>
                <w:lang w:eastAsia="sk-SK"/>
              </w:rPr>
            </w:pPr>
            <w:r w:rsidRPr="00D113A1">
              <w:rPr>
                <w:szCs w:val="22"/>
                <w:highlight w:val="yellow"/>
              </w:rPr>
              <w:t>Akceptovanie / zamietnutie požiadavky 43</w:t>
            </w:r>
            <w:r>
              <w:rPr>
                <w:szCs w:val="22"/>
                <w:highlight w:val="yellow"/>
              </w:rPr>
              <w:t>B</w:t>
            </w:r>
          </w:p>
        </w:tc>
        <w:tc>
          <w:tcPr>
            <w:tcW w:w="1400" w:type="dxa"/>
            <w:vAlign w:val="center"/>
          </w:tcPr>
          <w:p w14:paraId="6604D88B" w14:textId="424FBDCB" w:rsidR="00D113A1" w:rsidRPr="00D113A1" w:rsidRDefault="00D113A1" w:rsidP="00D113A1">
            <w:pPr>
              <w:jc w:val="center"/>
              <w:rPr>
                <w:rFonts w:cs="Arial"/>
                <w:szCs w:val="22"/>
                <w:highlight w:val="yellow"/>
              </w:rPr>
            </w:pPr>
            <w:r w:rsidRPr="00D113A1">
              <w:rPr>
                <w:rFonts w:cs="Arial"/>
                <w:szCs w:val="22"/>
                <w:highlight w:val="yellow"/>
              </w:rPr>
              <w:t>APERAK</w:t>
            </w:r>
          </w:p>
        </w:tc>
        <w:tc>
          <w:tcPr>
            <w:tcW w:w="1826" w:type="dxa"/>
            <w:vAlign w:val="center"/>
          </w:tcPr>
          <w:p w14:paraId="62F42728" w14:textId="0830E5AC" w:rsidR="00D113A1" w:rsidRPr="00D113A1" w:rsidRDefault="00D113A1" w:rsidP="00D113A1">
            <w:pPr>
              <w:jc w:val="center"/>
              <w:rPr>
                <w:rFonts w:cs="Arial"/>
                <w:szCs w:val="22"/>
                <w:highlight w:val="yellow"/>
              </w:rPr>
            </w:pPr>
            <w:r w:rsidRPr="00D113A1">
              <w:rPr>
                <w:rFonts w:cs="Arial"/>
                <w:szCs w:val="22"/>
                <w:highlight w:val="yellow"/>
              </w:rPr>
              <w:t>V prevádzke</w:t>
            </w:r>
          </w:p>
        </w:tc>
      </w:tr>
      <w:tr w:rsidR="00D113A1" w:rsidRPr="006F63B9" w14:paraId="2E214FD4" w14:textId="77777777" w:rsidTr="00BE088B">
        <w:trPr>
          <w:jc w:val="center"/>
        </w:trPr>
        <w:tc>
          <w:tcPr>
            <w:tcW w:w="1398" w:type="dxa"/>
            <w:vAlign w:val="center"/>
          </w:tcPr>
          <w:p w14:paraId="161EF8CD" w14:textId="48C79716" w:rsidR="00D113A1" w:rsidRPr="00D113A1" w:rsidRDefault="00D113A1" w:rsidP="00D113A1">
            <w:pPr>
              <w:jc w:val="center"/>
              <w:rPr>
                <w:rFonts w:cs="Arial"/>
                <w:szCs w:val="22"/>
                <w:highlight w:val="yellow"/>
              </w:rPr>
            </w:pPr>
            <w:r w:rsidRPr="00D113A1">
              <w:rPr>
                <w:rFonts w:cs="Arial"/>
                <w:szCs w:val="22"/>
                <w:highlight w:val="yellow"/>
              </w:rPr>
              <w:t>43I</w:t>
            </w:r>
          </w:p>
        </w:tc>
        <w:tc>
          <w:tcPr>
            <w:tcW w:w="4664" w:type="dxa"/>
          </w:tcPr>
          <w:p w14:paraId="3D3B7B42" w14:textId="3E48F46E" w:rsidR="00D113A1" w:rsidRPr="00D113A1" w:rsidRDefault="00D113A1" w:rsidP="00D113A1">
            <w:pPr>
              <w:autoSpaceDE w:val="0"/>
              <w:autoSpaceDN w:val="0"/>
              <w:adjustRightInd w:val="0"/>
              <w:spacing w:after="0" w:line="287" w:lineRule="auto"/>
              <w:rPr>
                <w:rFonts w:cs="Arial"/>
                <w:color w:val="000000"/>
                <w:szCs w:val="22"/>
                <w:highlight w:val="yellow"/>
                <w:lang w:eastAsia="sk-SK"/>
              </w:rPr>
            </w:pPr>
            <w:r w:rsidRPr="00D113A1">
              <w:rPr>
                <w:rFonts w:cs="Arial"/>
                <w:color w:val="000000"/>
                <w:szCs w:val="22"/>
                <w:highlight w:val="yellow"/>
                <w:lang w:eastAsia="sk-SK"/>
              </w:rPr>
              <w:t>Storno požiadavky 43</w:t>
            </w:r>
            <w:r>
              <w:rPr>
                <w:rFonts w:cs="Arial"/>
                <w:color w:val="000000"/>
                <w:szCs w:val="22"/>
                <w:highlight w:val="yellow"/>
                <w:lang w:eastAsia="sk-SK"/>
              </w:rPr>
              <w:t>B</w:t>
            </w:r>
          </w:p>
        </w:tc>
        <w:tc>
          <w:tcPr>
            <w:tcW w:w="1400" w:type="dxa"/>
            <w:vAlign w:val="center"/>
          </w:tcPr>
          <w:p w14:paraId="2DF461F4" w14:textId="5EAFCC66" w:rsidR="00D113A1" w:rsidRPr="00D113A1" w:rsidRDefault="00D113A1" w:rsidP="00D113A1">
            <w:pPr>
              <w:jc w:val="center"/>
              <w:rPr>
                <w:rFonts w:cs="Arial"/>
                <w:szCs w:val="22"/>
                <w:highlight w:val="yellow"/>
              </w:rPr>
            </w:pPr>
            <w:r w:rsidRPr="00D113A1">
              <w:rPr>
                <w:rFonts w:cs="Arial"/>
                <w:szCs w:val="22"/>
                <w:highlight w:val="yellow"/>
              </w:rPr>
              <w:t>UTILMD</w:t>
            </w:r>
          </w:p>
        </w:tc>
        <w:tc>
          <w:tcPr>
            <w:tcW w:w="1826" w:type="dxa"/>
            <w:vAlign w:val="center"/>
          </w:tcPr>
          <w:p w14:paraId="135E925A" w14:textId="19415440" w:rsidR="00D113A1" w:rsidRPr="00D113A1" w:rsidRDefault="00D113A1" w:rsidP="00D113A1">
            <w:pPr>
              <w:jc w:val="center"/>
              <w:rPr>
                <w:rFonts w:cs="Arial"/>
                <w:szCs w:val="22"/>
                <w:highlight w:val="yellow"/>
              </w:rPr>
            </w:pPr>
            <w:r w:rsidRPr="00D113A1">
              <w:rPr>
                <w:rFonts w:cs="Arial"/>
                <w:szCs w:val="22"/>
                <w:highlight w:val="yellow"/>
              </w:rPr>
              <w:t>V prevádzke</w:t>
            </w:r>
          </w:p>
        </w:tc>
      </w:tr>
      <w:tr w:rsidR="00D113A1" w:rsidRPr="006F63B9" w14:paraId="6F6A61A5" w14:textId="77777777" w:rsidTr="00BE088B">
        <w:trPr>
          <w:jc w:val="center"/>
        </w:trPr>
        <w:tc>
          <w:tcPr>
            <w:tcW w:w="1398" w:type="dxa"/>
            <w:vAlign w:val="center"/>
          </w:tcPr>
          <w:p w14:paraId="76CE3FA5" w14:textId="7E56D5EF" w:rsidR="00D113A1" w:rsidRPr="00D113A1" w:rsidRDefault="00D113A1" w:rsidP="00D113A1">
            <w:pPr>
              <w:jc w:val="center"/>
              <w:rPr>
                <w:rFonts w:cs="Arial"/>
                <w:szCs w:val="22"/>
                <w:highlight w:val="yellow"/>
              </w:rPr>
            </w:pPr>
            <w:r w:rsidRPr="00D113A1">
              <w:rPr>
                <w:rFonts w:cs="Arial"/>
                <w:szCs w:val="22"/>
                <w:highlight w:val="yellow"/>
              </w:rPr>
              <w:t>43J</w:t>
            </w:r>
          </w:p>
        </w:tc>
        <w:tc>
          <w:tcPr>
            <w:tcW w:w="4664" w:type="dxa"/>
          </w:tcPr>
          <w:p w14:paraId="616C9E0B" w14:textId="7FBCE283" w:rsidR="00D113A1" w:rsidRPr="00D113A1" w:rsidRDefault="00D113A1" w:rsidP="00D113A1">
            <w:pPr>
              <w:autoSpaceDE w:val="0"/>
              <w:autoSpaceDN w:val="0"/>
              <w:adjustRightInd w:val="0"/>
              <w:spacing w:after="0" w:line="287" w:lineRule="auto"/>
              <w:rPr>
                <w:rFonts w:cs="Arial"/>
                <w:color w:val="000000"/>
                <w:szCs w:val="22"/>
                <w:highlight w:val="yellow"/>
                <w:lang w:eastAsia="sk-SK"/>
              </w:rPr>
            </w:pPr>
            <w:r w:rsidRPr="00D113A1">
              <w:rPr>
                <w:rFonts w:cs="Arial"/>
                <w:color w:val="000000"/>
                <w:szCs w:val="22"/>
                <w:highlight w:val="yellow"/>
                <w:lang w:eastAsia="sk-SK"/>
              </w:rPr>
              <w:t>Potvrdenie / Zamietnutie Storna požiadavky</w:t>
            </w:r>
          </w:p>
        </w:tc>
        <w:tc>
          <w:tcPr>
            <w:tcW w:w="1400" w:type="dxa"/>
            <w:vAlign w:val="center"/>
          </w:tcPr>
          <w:p w14:paraId="1EF7E4A3" w14:textId="0C4AA804" w:rsidR="00D113A1" w:rsidRPr="00D113A1" w:rsidRDefault="00D113A1" w:rsidP="00D113A1">
            <w:pPr>
              <w:jc w:val="center"/>
              <w:rPr>
                <w:rFonts w:cs="Arial"/>
                <w:szCs w:val="22"/>
                <w:highlight w:val="yellow"/>
              </w:rPr>
            </w:pPr>
            <w:r w:rsidRPr="00D113A1">
              <w:rPr>
                <w:rFonts w:cs="Arial"/>
                <w:szCs w:val="22"/>
                <w:highlight w:val="yellow"/>
              </w:rPr>
              <w:t>APERAK</w:t>
            </w:r>
          </w:p>
        </w:tc>
        <w:tc>
          <w:tcPr>
            <w:tcW w:w="1826" w:type="dxa"/>
            <w:vAlign w:val="center"/>
          </w:tcPr>
          <w:p w14:paraId="270B167C" w14:textId="271C4EA3" w:rsidR="00D113A1" w:rsidRPr="00D113A1" w:rsidRDefault="00D113A1" w:rsidP="00D113A1">
            <w:pPr>
              <w:jc w:val="center"/>
              <w:rPr>
                <w:rFonts w:cs="Arial"/>
                <w:szCs w:val="22"/>
                <w:highlight w:val="yellow"/>
              </w:rPr>
            </w:pPr>
            <w:r w:rsidRPr="00D113A1">
              <w:rPr>
                <w:rFonts w:cs="Arial"/>
                <w:szCs w:val="22"/>
                <w:highlight w:val="yellow"/>
              </w:rPr>
              <w:t>V prevádzke</w:t>
            </w:r>
          </w:p>
        </w:tc>
      </w:tr>
      <w:tr w:rsidR="00D113A1" w:rsidRPr="006F63B9" w14:paraId="2613306B" w14:textId="77777777" w:rsidTr="00BE088B">
        <w:trPr>
          <w:jc w:val="center"/>
        </w:trPr>
        <w:tc>
          <w:tcPr>
            <w:tcW w:w="1398" w:type="dxa"/>
            <w:vAlign w:val="center"/>
          </w:tcPr>
          <w:p w14:paraId="7162E86A" w14:textId="73B3E2E9" w:rsidR="00D113A1" w:rsidRPr="00D113A1" w:rsidRDefault="00D113A1" w:rsidP="00D113A1">
            <w:pPr>
              <w:jc w:val="center"/>
              <w:rPr>
                <w:rFonts w:cs="Arial"/>
                <w:szCs w:val="22"/>
                <w:highlight w:val="yellow"/>
              </w:rPr>
            </w:pPr>
            <w:r w:rsidRPr="00D113A1">
              <w:rPr>
                <w:rFonts w:cs="Arial"/>
                <w:szCs w:val="22"/>
                <w:highlight w:val="yellow"/>
              </w:rPr>
              <w:t>43F</w:t>
            </w:r>
          </w:p>
        </w:tc>
        <w:tc>
          <w:tcPr>
            <w:tcW w:w="4664" w:type="dxa"/>
          </w:tcPr>
          <w:p w14:paraId="7A7B2A7B" w14:textId="627267CC" w:rsidR="00D113A1" w:rsidRPr="00D113A1" w:rsidRDefault="00D113A1" w:rsidP="00D113A1">
            <w:pPr>
              <w:autoSpaceDE w:val="0"/>
              <w:autoSpaceDN w:val="0"/>
              <w:adjustRightInd w:val="0"/>
              <w:spacing w:after="0" w:line="287" w:lineRule="auto"/>
              <w:rPr>
                <w:rFonts w:cs="Arial"/>
                <w:color w:val="000000"/>
                <w:szCs w:val="22"/>
                <w:highlight w:val="yellow"/>
                <w:lang w:eastAsia="sk-SK"/>
              </w:rPr>
            </w:pPr>
            <w:r w:rsidRPr="00D113A1">
              <w:rPr>
                <w:rFonts w:cs="Arial"/>
                <w:color w:val="000000"/>
                <w:szCs w:val="22"/>
                <w:highlight w:val="yellow"/>
                <w:lang w:eastAsia="sk-SK"/>
              </w:rPr>
              <w:t xml:space="preserve">Zamietnutie procesu </w:t>
            </w:r>
            <w:r>
              <w:rPr>
                <w:rFonts w:cs="Arial"/>
                <w:color w:val="000000"/>
                <w:szCs w:val="22"/>
                <w:highlight w:val="yellow"/>
                <w:lang w:eastAsia="sk-SK"/>
              </w:rPr>
              <w:t>pri</w:t>
            </w:r>
            <w:r w:rsidRPr="00D113A1">
              <w:rPr>
                <w:rFonts w:cs="Arial"/>
                <w:color w:val="000000"/>
                <w:szCs w:val="22"/>
                <w:highlight w:val="yellow"/>
                <w:lang w:eastAsia="sk-SK"/>
              </w:rPr>
              <w:t>radenie O</w:t>
            </w:r>
            <w:r w:rsidR="00741F74">
              <w:rPr>
                <w:rFonts w:cs="Arial"/>
                <w:color w:val="000000"/>
                <w:szCs w:val="22"/>
                <w:highlight w:val="yellow"/>
                <w:lang w:eastAsia="sk-SK"/>
              </w:rPr>
              <w:t>DO</w:t>
            </w:r>
            <w:r w:rsidRPr="00D113A1">
              <w:rPr>
                <w:rFonts w:cs="Arial"/>
                <w:color w:val="000000"/>
                <w:szCs w:val="22"/>
                <w:highlight w:val="yellow"/>
                <w:lang w:eastAsia="sk-SK"/>
              </w:rPr>
              <w:t xml:space="preserve">M do bilančnej skupiny </w:t>
            </w:r>
            <w:r>
              <w:rPr>
                <w:rFonts w:cs="Arial"/>
                <w:color w:val="000000"/>
                <w:szCs w:val="22"/>
                <w:highlight w:val="yellow"/>
                <w:lang w:eastAsia="sk-SK"/>
              </w:rPr>
              <w:t>SZ</w:t>
            </w:r>
          </w:p>
        </w:tc>
        <w:tc>
          <w:tcPr>
            <w:tcW w:w="1400" w:type="dxa"/>
            <w:vAlign w:val="center"/>
          </w:tcPr>
          <w:p w14:paraId="6219BA2D" w14:textId="4F348337" w:rsidR="00D113A1" w:rsidRPr="00D113A1" w:rsidRDefault="00D113A1" w:rsidP="00D113A1">
            <w:pPr>
              <w:jc w:val="center"/>
              <w:rPr>
                <w:rFonts w:cs="Arial"/>
                <w:szCs w:val="22"/>
                <w:highlight w:val="yellow"/>
              </w:rPr>
            </w:pPr>
            <w:r w:rsidRPr="00D113A1">
              <w:rPr>
                <w:rFonts w:cs="Arial"/>
                <w:szCs w:val="22"/>
                <w:highlight w:val="yellow"/>
              </w:rPr>
              <w:t>APERAK</w:t>
            </w:r>
          </w:p>
        </w:tc>
        <w:tc>
          <w:tcPr>
            <w:tcW w:w="1826" w:type="dxa"/>
            <w:vAlign w:val="center"/>
          </w:tcPr>
          <w:p w14:paraId="1008362E" w14:textId="2C9ABC02" w:rsidR="00D113A1" w:rsidRPr="00D113A1" w:rsidRDefault="00D113A1" w:rsidP="00D113A1">
            <w:pPr>
              <w:jc w:val="center"/>
              <w:rPr>
                <w:rFonts w:cs="Arial"/>
                <w:szCs w:val="22"/>
                <w:highlight w:val="yellow"/>
              </w:rPr>
            </w:pPr>
            <w:r w:rsidRPr="00D113A1">
              <w:rPr>
                <w:rFonts w:cs="Arial"/>
                <w:szCs w:val="22"/>
                <w:highlight w:val="yellow"/>
              </w:rPr>
              <w:t>V prevádzke</w:t>
            </w:r>
          </w:p>
        </w:tc>
      </w:tr>
      <w:tr w:rsidR="00A42717" w:rsidRPr="006F63B9" w14:paraId="581E064C" w14:textId="77777777" w:rsidTr="00BE088B">
        <w:trPr>
          <w:jc w:val="center"/>
        </w:trPr>
        <w:tc>
          <w:tcPr>
            <w:tcW w:w="1398" w:type="dxa"/>
            <w:vAlign w:val="center"/>
          </w:tcPr>
          <w:p w14:paraId="679C3C6A" w14:textId="040E5CE4" w:rsidR="00A42717" w:rsidRPr="00A42717" w:rsidRDefault="00A42717" w:rsidP="00A42717">
            <w:pPr>
              <w:jc w:val="center"/>
              <w:rPr>
                <w:rFonts w:cs="Arial"/>
                <w:szCs w:val="22"/>
                <w:highlight w:val="yellow"/>
              </w:rPr>
            </w:pPr>
            <w:r w:rsidRPr="00A42717">
              <w:rPr>
                <w:rFonts w:cs="Arial"/>
                <w:szCs w:val="22"/>
                <w:highlight w:val="yellow"/>
              </w:rPr>
              <w:t>41B</w:t>
            </w:r>
          </w:p>
        </w:tc>
        <w:tc>
          <w:tcPr>
            <w:tcW w:w="4664" w:type="dxa"/>
          </w:tcPr>
          <w:p w14:paraId="6FC6A950" w14:textId="0C76073C" w:rsidR="00A42717" w:rsidRPr="00A42717" w:rsidRDefault="00A42717" w:rsidP="00A42717">
            <w:pPr>
              <w:autoSpaceDE w:val="0"/>
              <w:autoSpaceDN w:val="0"/>
              <w:adjustRightInd w:val="0"/>
              <w:spacing w:after="0" w:line="287" w:lineRule="auto"/>
              <w:rPr>
                <w:rFonts w:cs="Arial"/>
                <w:color w:val="000000"/>
                <w:szCs w:val="22"/>
                <w:highlight w:val="yellow"/>
                <w:lang w:eastAsia="sk-SK"/>
              </w:rPr>
            </w:pPr>
            <w:r w:rsidRPr="00A42717">
              <w:rPr>
                <w:szCs w:val="22"/>
                <w:highlight w:val="yellow"/>
              </w:rPr>
              <w:t xml:space="preserve">Požiadavka na </w:t>
            </w:r>
            <w:r w:rsidRPr="00A42717">
              <w:rPr>
                <w:highlight w:val="yellow"/>
              </w:rPr>
              <w:t xml:space="preserve">Vyradenie </w:t>
            </w:r>
            <w:r>
              <w:rPr>
                <w:highlight w:val="yellow"/>
              </w:rPr>
              <w:t>ODOM</w:t>
            </w:r>
            <w:r w:rsidRPr="00A42717">
              <w:rPr>
                <w:highlight w:val="yellow"/>
              </w:rPr>
              <w:t xml:space="preserve"> z BS </w:t>
            </w:r>
            <w:r>
              <w:rPr>
                <w:highlight w:val="yellow"/>
              </w:rPr>
              <w:t>SZ</w:t>
            </w:r>
          </w:p>
        </w:tc>
        <w:tc>
          <w:tcPr>
            <w:tcW w:w="1400" w:type="dxa"/>
            <w:vAlign w:val="center"/>
          </w:tcPr>
          <w:p w14:paraId="335A571A" w14:textId="693500A9" w:rsidR="00A42717" w:rsidRPr="00A42717" w:rsidRDefault="00A42717" w:rsidP="00A42717">
            <w:pPr>
              <w:jc w:val="center"/>
              <w:rPr>
                <w:rFonts w:cs="Arial"/>
                <w:szCs w:val="22"/>
                <w:highlight w:val="yellow"/>
              </w:rPr>
            </w:pPr>
            <w:r w:rsidRPr="00A42717">
              <w:rPr>
                <w:rFonts w:cs="Arial"/>
                <w:szCs w:val="22"/>
                <w:highlight w:val="yellow"/>
              </w:rPr>
              <w:t>UTILMD</w:t>
            </w:r>
          </w:p>
        </w:tc>
        <w:tc>
          <w:tcPr>
            <w:tcW w:w="1826" w:type="dxa"/>
            <w:vAlign w:val="center"/>
          </w:tcPr>
          <w:p w14:paraId="2BCC4FCC" w14:textId="31673062" w:rsidR="00A42717" w:rsidRPr="00A42717" w:rsidRDefault="00A42717" w:rsidP="00A42717">
            <w:pPr>
              <w:jc w:val="center"/>
              <w:rPr>
                <w:rFonts w:cs="Arial"/>
                <w:szCs w:val="22"/>
                <w:highlight w:val="yellow"/>
              </w:rPr>
            </w:pPr>
            <w:r w:rsidRPr="00A42717">
              <w:rPr>
                <w:rFonts w:cs="Arial"/>
                <w:szCs w:val="22"/>
                <w:highlight w:val="yellow"/>
              </w:rPr>
              <w:t>V prevádzke</w:t>
            </w:r>
          </w:p>
        </w:tc>
      </w:tr>
      <w:tr w:rsidR="00A42717" w:rsidRPr="006F63B9" w14:paraId="26129A91" w14:textId="77777777" w:rsidTr="00BE088B">
        <w:trPr>
          <w:jc w:val="center"/>
        </w:trPr>
        <w:tc>
          <w:tcPr>
            <w:tcW w:w="1398" w:type="dxa"/>
            <w:vAlign w:val="center"/>
          </w:tcPr>
          <w:p w14:paraId="6BDA2E38" w14:textId="5C25F0F0" w:rsidR="00A42717" w:rsidRPr="00A42717" w:rsidRDefault="00A42717" w:rsidP="00A42717">
            <w:pPr>
              <w:jc w:val="center"/>
              <w:rPr>
                <w:rFonts w:cs="Arial"/>
                <w:szCs w:val="22"/>
                <w:highlight w:val="yellow"/>
              </w:rPr>
            </w:pPr>
            <w:r w:rsidRPr="00A42717">
              <w:rPr>
                <w:rFonts w:cs="Arial"/>
                <w:szCs w:val="22"/>
                <w:highlight w:val="yellow"/>
              </w:rPr>
              <w:t>41C</w:t>
            </w:r>
          </w:p>
        </w:tc>
        <w:tc>
          <w:tcPr>
            <w:tcW w:w="4664" w:type="dxa"/>
          </w:tcPr>
          <w:p w14:paraId="2C2BFADA" w14:textId="749C50AD" w:rsidR="00A42717" w:rsidRPr="00A42717" w:rsidRDefault="00A42717" w:rsidP="00A42717">
            <w:pPr>
              <w:autoSpaceDE w:val="0"/>
              <w:autoSpaceDN w:val="0"/>
              <w:adjustRightInd w:val="0"/>
              <w:spacing w:after="0" w:line="287" w:lineRule="auto"/>
              <w:rPr>
                <w:rFonts w:cs="Arial"/>
                <w:color w:val="000000"/>
                <w:szCs w:val="22"/>
                <w:highlight w:val="yellow"/>
                <w:lang w:eastAsia="sk-SK"/>
              </w:rPr>
            </w:pPr>
            <w:r w:rsidRPr="00A42717">
              <w:rPr>
                <w:rFonts w:cs="Arial"/>
                <w:color w:val="000000"/>
                <w:szCs w:val="22"/>
                <w:highlight w:val="yellow"/>
                <w:lang w:eastAsia="sk-SK"/>
              </w:rPr>
              <w:t>Akceptovanie  / Zamietnutie požiadavky 41</w:t>
            </w:r>
            <w:r>
              <w:rPr>
                <w:rFonts w:cs="Arial"/>
                <w:color w:val="000000"/>
                <w:szCs w:val="22"/>
                <w:highlight w:val="yellow"/>
                <w:lang w:eastAsia="sk-SK"/>
              </w:rPr>
              <w:t>B</w:t>
            </w:r>
          </w:p>
        </w:tc>
        <w:tc>
          <w:tcPr>
            <w:tcW w:w="1400" w:type="dxa"/>
            <w:vAlign w:val="center"/>
          </w:tcPr>
          <w:p w14:paraId="2E43553D" w14:textId="0B81264B" w:rsidR="00A42717" w:rsidRPr="00A42717" w:rsidRDefault="00A42717" w:rsidP="00A42717">
            <w:pPr>
              <w:jc w:val="center"/>
              <w:rPr>
                <w:rFonts w:cs="Arial"/>
                <w:szCs w:val="22"/>
                <w:highlight w:val="yellow"/>
              </w:rPr>
            </w:pPr>
            <w:r w:rsidRPr="00A42717">
              <w:rPr>
                <w:rFonts w:cs="Arial"/>
                <w:szCs w:val="22"/>
                <w:highlight w:val="yellow"/>
              </w:rPr>
              <w:t>APERAK</w:t>
            </w:r>
          </w:p>
        </w:tc>
        <w:tc>
          <w:tcPr>
            <w:tcW w:w="1826" w:type="dxa"/>
            <w:vAlign w:val="center"/>
          </w:tcPr>
          <w:p w14:paraId="6829C90B" w14:textId="74A6B62D" w:rsidR="00A42717" w:rsidRPr="00A42717" w:rsidRDefault="00A42717" w:rsidP="00A42717">
            <w:pPr>
              <w:jc w:val="center"/>
              <w:rPr>
                <w:rFonts w:cs="Arial"/>
                <w:szCs w:val="22"/>
                <w:highlight w:val="yellow"/>
              </w:rPr>
            </w:pPr>
            <w:r w:rsidRPr="00A42717">
              <w:rPr>
                <w:rFonts w:cs="Arial"/>
                <w:szCs w:val="22"/>
                <w:highlight w:val="yellow"/>
              </w:rPr>
              <w:t>V prevádzke</w:t>
            </w:r>
          </w:p>
        </w:tc>
      </w:tr>
      <w:tr w:rsidR="00A42717" w:rsidRPr="006F63B9" w14:paraId="477959B1" w14:textId="77777777" w:rsidTr="00BE088B">
        <w:trPr>
          <w:jc w:val="center"/>
        </w:trPr>
        <w:tc>
          <w:tcPr>
            <w:tcW w:w="1398" w:type="dxa"/>
            <w:vAlign w:val="center"/>
          </w:tcPr>
          <w:p w14:paraId="122D930F" w14:textId="2AFC4AD9" w:rsidR="00A42717" w:rsidRPr="00A42717" w:rsidRDefault="00A42717" w:rsidP="00A42717">
            <w:pPr>
              <w:jc w:val="center"/>
              <w:rPr>
                <w:rFonts w:cs="Arial"/>
                <w:szCs w:val="22"/>
                <w:highlight w:val="yellow"/>
              </w:rPr>
            </w:pPr>
            <w:r w:rsidRPr="00A42717">
              <w:rPr>
                <w:rFonts w:cs="Arial"/>
                <w:szCs w:val="22"/>
                <w:highlight w:val="yellow"/>
              </w:rPr>
              <w:t>41I</w:t>
            </w:r>
          </w:p>
        </w:tc>
        <w:tc>
          <w:tcPr>
            <w:tcW w:w="4664" w:type="dxa"/>
          </w:tcPr>
          <w:p w14:paraId="796F6D67" w14:textId="5C27AB0A" w:rsidR="00A42717" w:rsidRPr="00A42717" w:rsidRDefault="00A42717" w:rsidP="00A42717">
            <w:pPr>
              <w:autoSpaceDE w:val="0"/>
              <w:autoSpaceDN w:val="0"/>
              <w:adjustRightInd w:val="0"/>
              <w:spacing w:after="0" w:line="287" w:lineRule="auto"/>
              <w:rPr>
                <w:rFonts w:cs="Arial"/>
                <w:color w:val="000000"/>
                <w:szCs w:val="22"/>
                <w:highlight w:val="yellow"/>
                <w:lang w:eastAsia="sk-SK"/>
              </w:rPr>
            </w:pPr>
            <w:r w:rsidRPr="00A42717">
              <w:rPr>
                <w:rFonts w:cs="Arial"/>
                <w:color w:val="000000"/>
                <w:szCs w:val="22"/>
                <w:highlight w:val="yellow"/>
                <w:lang w:eastAsia="sk-SK"/>
              </w:rPr>
              <w:t xml:space="preserve">Storno požiadavky na </w:t>
            </w:r>
            <w:r w:rsidRPr="00A42717">
              <w:rPr>
                <w:highlight w:val="yellow"/>
              </w:rPr>
              <w:t xml:space="preserve">Vyradenie </w:t>
            </w:r>
            <w:r>
              <w:rPr>
                <w:highlight w:val="yellow"/>
              </w:rPr>
              <w:t xml:space="preserve">ODOM </w:t>
            </w:r>
            <w:r w:rsidRPr="00A42717">
              <w:rPr>
                <w:highlight w:val="yellow"/>
              </w:rPr>
              <w:t xml:space="preserve">z BS </w:t>
            </w:r>
            <w:r>
              <w:rPr>
                <w:highlight w:val="yellow"/>
              </w:rPr>
              <w:t>SZ</w:t>
            </w:r>
          </w:p>
        </w:tc>
        <w:tc>
          <w:tcPr>
            <w:tcW w:w="1400" w:type="dxa"/>
            <w:vAlign w:val="center"/>
          </w:tcPr>
          <w:p w14:paraId="42C50925" w14:textId="48EEC619" w:rsidR="00A42717" w:rsidRPr="00A42717" w:rsidRDefault="00A42717" w:rsidP="00A42717">
            <w:pPr>
              <w:jc w:val="center"/>
              <w:rPr>
                <w:rFonts w:cs="Arial"/>
                <w:szCs w:val="22"/>
                <w:highlight w:val="yellow"/>
              </w:rPr>
            </w:pPr>
            <w:r w:rsidRPr="00A42717">
              <w:rPr>
                <w:rFonts w:cs="Arial"/>
                <w:szCs w:val="22"/>
                <w:highlight w:val="yellow"/>
              </w:rPr>
              <w:t>UTILMD</w:t>
            </w:r>
          </w:p>
        </w:tc>
        <w:tc>
          <w:tcPr>
            <w:tcW w:w="1826" w:type="dxa"/>
            <w:vAlign w:val="center"/>
          </w:tcPr>
          <w:p w14:paraId="1BFCACAE" w14:textId="0B328AAC" w:rsidR="00A42717" w:rsidRPr="00A42717" w:rsidRDefault="00A42717" w:rsidP="00A42717">
            <w:pPr>
              <w:jc w:val="center"/>
              <w:rPr>
                <w:rFonts w:cs="Arial"/>
                <w:szCs w:val="22"/>
                <w:highlight w:val="yellow"/>
              </w:rPr>
            </w:pPr>
            <w:r w:rsidRPr="00A42717">
              <w:rPr>
                <w:rFonts w:cs="Arial"/>
                <w:szCs w:val="22"/>
                <w:highlight w:val="yellow"/>
              </w:rPr>
              <w:t>V prevádzke</w:t>
            </w:r>
          </w:p>
        </w:tc>
      </w:tr>
      <w:tr w:rsidR="00A42717" w:rsidRPr="006F63B9" w14:paraId="276AF0EC" w14:textId="77777777" w:rsidTr="00BE088B">
        <w:trPr>
          <w:jc w:val="center"/>
        </w:trPr>
        <w:tc>
          <w:tcPr>
            <w:tcW w:w="1398" w:type="dxa"/>
            <w:vAlign w:val="center"/>
          </w:tcPr>
          <w:p w14:paraId="40B713C0" w14:textId="6E39E492" w:rsidR="00A42717" w:rsidRPr="00A42717" w:rsidRDefault="00A42717" w:rsidP="00A42717">
            <w:pPr>
              <w:jc w:val="center"/>
              <w:rPr>
                <w:rFonts w:cs="Arial"/>
                <w:szCs w:val="22"/>
                <w:highlight w:val="yellow"/>
              </w:rPr>
            </w:pPr>
            <w:r w:rsidRPr="00A42717">
              <w:rPr>
                <w:rFonts w:cs="Arial"/>
                <w:szCs w:val="22"/>
                <w:highlight w:val="yellow"/>
              </w:rPr>
              <w:t>41J</w:t>
            </w:r>
          </w:p>
        </w:tc>
        <w:tc>
          <w:tcPr>
            <w:tcW w:w="4664" w:type="dxa"/>
          </w:tcPr>
          <w:p w14:paraId="4A7D8B29" w14:textId="3DF166B4" w:rsidR="00A42717" w:rsidRPr="00A42717" w:rsidRDefault="00A42717" w:rsidP="00A42717">
            <w:pPr>
              <w:autoSpaceDE w:val="0"/>
              <w:autoSpaceDN w:val="0"/>
              <w:adjustRightInd w:val="0"/>
              <w:spacing w:after="0" w:line="287" w:lineRule="auto"/>
              <w:rPr>
                <w:rFonts w:cs="Arial"/>
                <w:color w:val="000000"/>
                <w:szCs w:val="22"/>
                <w:highlight w:val="yellow"/>
                <w:lang w:eastAsia="sk-SK"/>
              </w:rPr>
            </w:pPr>
            <w:r w:rsidRPr="00A42717">
              <w:rPr>
                <w:rFonts w:cs="Arial"/>
                <w:color w:val="000000"/>
                <w:szCs w:val="22"/>
                <w:highlight w:val="yellow"/>
                <w:lang w:eastAsia="sk-SK"/>
              </w:rPr>
              <w:t>Akceptovanie / Zamietnutie storna požiadavky na ukončenie distribúcie</w:t>
            </w:r>
          </w:p>
        </w:tc>
        <w:tc>
          <w:tcPr>
            <w:tcW w:w="1400" w:type="dxa"/>
            <w:vAlign w:val="center"/>
          </w:tcPr>
          <w:p w14:paraId="4D5078A3" w14:textId="70FDE858" w:rsidR="00A42717" w:rsidRPr="00A42717" w:rsidRDefault="00A42717" w:rsidP="00A42717">
            <w:pPr>
              <w:jc w:val="center"/>
              <w:rPr>
                <w:rFonts w:cs="Arial"/>
                <w:szCs w:val="22"/>
                <w:highlight w:val="yellow"/>
              </w:rPr>
            </w:pPr>
            <w:r w:rsidRPr="00A42717">
              <w:rPr>
                <w:rFonts w:cs="Arial"/>
                <w:szCs w:val="22"/>
                <w:highlight w:val="yellow"/>
              </w:rPr>
              <w:t>APERAK</w:t>
            </w:r>
          </w:p>
        </w:tc>
        <w:tc>
          <w:tcPr>
            <w:tcW w:w="1826" w:type="dxa"/>
            <w:vAlign w:val="center"/>
          </w:tcPr>
          <w:p w14:paraId="2330EFC4" w14:textId="57C779D1" w:rsidR="00A42717" w:rsidRPr="00A42717" w:rsidRDefault="00A42717" w:rsidP="00A42717">
            <w:pPr>
              <w:jc w:val="center"/>
              <w:rPr>
                <w:rFonts w:cs="Arial"/>
                <w:szCs w:val="22"/>
                <w:highlight w:val="yellow"/>
              </w:rPr>
            </w:pPr>
            <w:r w:rsidRPr="00A42717">
              <w:rPr>
                <w:rFonts w:cs="Arial"/>
                <w:szCs w:val="22"/>
                <w:highlight w:val="yellow"/>
              </w:rPr>
              <w:t>V prevádzke</w:t>
            </w:r>
          </w:p>
        </w:tc>
      </w:tr>
      <w:tr w:rsidR="00A42717" w:rsidRPr="006F63B9" w14:paraId="74502CED" w14:textId="77777777" w:rsidTr="00BE088B">
        <w:trPr>
          <w:jc w:val="center"/>
        </w:trPr>
        <w:tc>
          <w:tcPr>
            <w:tcW w:w="1398" w:type="dxa"/>
            <w:vAlign w:val="center"/>
          </w:tcPr>
          <w:p w14:paraId="63687A3D" w14:textId="77777777" w:rsidR="00A42717" w:rsidRPr="004C297A" w:rsidRDefault="00A42717" w:rsidP="00A42717">
            <w:pPr>
              <w:jc w:val="center"/>
              <w:rPr>
                <w:rFonts w:cs="Arial"/>
                <w:szCs w:val="22"/>
              </w:rPr>
            </w:pPr>
            <w:r w:rsidRPr="004C297A">
              <w:rPr>
                <w:rFonts w:cs="Arial"/>
                <w:szCs w:val="22"/>
              </w:rPr>
              <w:t>Z99</w:t>
            </w:r>
          </w:p>
        </w:tc>
        <w:tc>
          <w:tcPr>
            <w:tcW w:w="4664" w:type="dxa"/>
          </w:tcPr>
          <w:p w14:paraId="3A265C4A" w14:textId="77777777" w:rsidR="00A42717" w:rsidRPr="004C297A" w:rsidRDefault="00A42717" w:rsidP="00A42717">
            <w:pPr>
              <w:autoSpaceDE w:val="0"/>
              <w:autoSpaceDN w:val="0"/>
              <w:adjustRightInd w:val="0"/>
              <w:spacing w:after="0" w:line="287" w:lineRule="auto"/>
              <w:rPr>
                <w:rFonts w:cs="Arial"/>
                <w:color w:val="000000"/>
                <w:szCs w:val="22"/>
                <w:lang w:eastAsia="sk-SK"/>
              </w:rPr>
            </w:pPr>
            <w:r w:rsidRPr="004C297A">
              <w:rPr>
                <w:rFonts w:cs="Arial"/>
                <w:szCs w:val="22"/>
              </w:rPr>
              <w:t>Prijatá správa je nespracovateľná</w:t>
            </w:r>
          </w:p>
        </w:tc>
        <w:tc>
          <w:tcPr>
            <w:tcW w:w="1400" w:type="dxa"/>
            <w:vAlign w:val="center"/>
          </w:tcPr>
          <w:p w14:paraId="6CAF4C76" w14:textId="77777777" w:rsidR="00A42717" w:rsidRPr="004C297A" w:rsidRDefault="00A42717" w:rsidP="00A42717">
            <w:pPr>
              <w:jc w:val="center"/>
              <w:rPr>
                <w:rFonts w:cs="Arial"/>
                <w:szCs w:val="22"/>
              </w:rPr>
            </w:pPr>
            <w:r w:rsidRPr="004C297A">
              <w:rPr>
                <w:rFonts w:cs="Arial"/>
                <w:szCs w:val="22"/>
              </w:rPr>
              <w:t>APERAK</w:t>
            </w:r>
          </w:p>
        </w:tc>
        <w:tc>
          <w:tcPr>
            <w:tcW w:w="1826" w:type="dxa"/>
            <w:vAlign w:val="center"/>
          </w:tcPr>
          <w:p w14:paraId="1C1532F2" w14:textId="77777777" w:rsidR="00A42717" w:rsidRPr="004C297A" w:rsidRDefault="00A42717" w:rsidP="00A42717">
            <w:pPr>
              <w:jc w:val="center"/>
              <w:rPr>
                <w:rFonts w:cs="Arial"/>
                <w:szCs w:val="22"/>
              </w:rPr>
            </w:pPr>
            <w:r w:rsidRPr="004C297A">
              <w:rPr>
                <w:rFonts w:cs="Arial"/>
                <w:szCs w:val="22"/>
              </w:rPr>
              <w:t>V prevádzke</w:t>
            </w:r>
          </w:p>
        </w:tc>
      </w:tr>
    </w:tbl>
    <w:p w14:paraId="42D87715" w14:textId="77777777" w:rsidR="00BE088B" w:rsidRPr="00BE088B" w:rsidRDefault="00701EBC">
      <w:pPr>
        <w:spacing w:after="0"/>
        <w:rPr>
          <w:noProof/>
        </w:rPr>
      </w:pPr>
      <w:r>
        <w:rPr>
          <w:noProof/>
        </w:rPr>
        <w:br w:type="page"/>
      </w:r>
    </w:p>
    <w:p w14:paraId="055D4B8E" w14:textId="77777777" w:rsidR="0048231A" w:rsidRDefault="00DD2396">
      <w:pPr>
        <w:pStyle w:val="Nadpis2"/>
      </w:pPr>
      <w:bookmarkStart w:id="67" w:name="_Toc125554025"/>
      <w:r w:rsidRPr="006F63B9">
        <w:lastRenderedPageBreak/>
        <w:t>Definícia formátov správ</w:t>
      </w:r>
      <w:bookmarkEnd w:id="65"/>
      <w:bookmarkEnd w:id="66"/>
      <w:bookmarkEnd w:id="67"/>
    </w:p>
    <w:p w14:paraId="672841C7" w14:textId="77777777" w:rsidR="00DD2396" w:rsidRPr="00DD2396" w:rsidRDefault="00DD2396" w:rsidP="00DD2396"/>
    <w:p w14:paraId="0E705C2B" w14:textId="77777777" w:rsidR="00DD2396" w:rsidRDefault="00DD2396" w:rsidP="00DD2396">
      <w:pPr>
        <w:spacing w:line="360" w:lineRule="auto"/>
      </w:pPr>
      <w:r w:rsidRPr="006F63B9">
        <w:t xml:space="preserve">Definícia formátov pre zasielanie správ </w:t>
      </w:r>
      <w:r w:rsidR="003E3BBA">
        <w:t>je</w:t>
      </w:r>
      <w:r w:rsidRPr="006F63B9">
        <w:t xml:space="preserve"> v</w:t>
      </w:r>
      <w:r w:rsidR="000136A5">
        <w:t> </w:t>
      </w:r>
      <w:r w:rsidRPr="006F63B9">
        <w:t>samostatných dokumentoch. V</w:t>
      </w:r>
      <w:r w:rsidR="000136A5">
        <w:t> </w:t>
      </w:r>
      <w:r w:rsidRPr="006F63B9">
        <w:t>nasledujúcej  tabuľke je uvedený zoznam príloh, v</w:t>
      </w:r>
      <w:r w:rsidR="000136A5">
        <w:t> </w:t>
      </w:r>
      <w:r w:rsidRPr="006F63B9">
        <w:t>ktorých je uveden</w:t>
      </w:r>
      <w:r>
        <w:t>á špecifikácia jednotlivých typov definovaných správ.</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93"/>
        <w:gridCol w:w="5492"/>
        <w:gridCol w:w="2177"/>
      </w:tblGrid>
      <w:tr w:rsidR="00DD2396" w:rsidRPr="007B72DA" w14:paraId="363722CC" w14:textId="77777777" w:rsidTr="00DD2396">
        <w:trPr>
          <w:jc w:val="center"/>
        </w:trPr>
        <w:tc>
          <w:tcPr>
            <w:tcW w:w="5000" w:type="pct"/>
            <w:gridSpan w:val="3"/>
            <w:shd w:val="clear" w:color="auto" w:fill="99CCFF"/>
          </w:tcPr>
          <w:p w14:paraId="078C8E2E" w14:textId="77777777" w:rsidR="00DD2396" w:rsidRPr="007B72DA" w:rsidRDefault="00DD2396" w:rsidP="00DD2396">
            <w:pPr>
              <w:keepNext/>
              <w:rPr>
                <w:b/>
                <w:bCs/>
                <w:noProof/>
                <w:szCs w:val="22"/>
              </w:rPr>
            </w:pPr>
            <w:r w:rsidRPr="007B72DA">
              <w:rPr>
                <w:b/>
                <w:bCs/>
                <w:noProof/>
                <w:sz w:val="24"/>
              </w:rPr>
              <w:t>Formáty</w:t>
            </w:r>
            <w:r w:rsidRPr="007B72DA">
              <w:rPr>
                <w:b/>
                <w:bCs/>
                <w:noProof/>
                <w:szCs w:val="22"/>
              </w:rPr>
              <w:t xml:space="preserve"> správ</w:t>
            </w:r>
          </w:p>
        </w:tc>
      </w:tr>
      <w:tr w:rsidR="009A45EB" w:rsidRPr="007B72DA" w14:paraId="057953AC" w14:textId="77777777" w:rsidTr="009A45EB">
        <w:trPr>
          <w:trHeight w:val="284"/>
          <w:jc w:val="center"/>
        </w:trPr>
        <w:tc>
          <w:tcPr>
            <w:tcW w:w="769" w:type="pct"/>
            <w:shd w:val="clear" w:color="auto" w:fill="8C8C8C"/>
          </w:tcPr>
          <w:p w14:paraId="7C3ECCC3" w14:textId="77777777" w:rsidR="009A45EB" w:rsidRPr="007B72DA" w:rsidRDefault="009A45EB" w:rsidP="00DD2396">
            <w:pPr>
              <w:rPr>
                <w:b/>
                <w:noProof/>
                <w:color w:val="FFFFFF"/>
                <w:szCs w:val="22"/>
              </w:rPr>
            </w:pPr>
            <w:r w:rsidRPr="007B72DA">
              <w:rPr>
                <w:b/>
                <w:noProof/>
                <w:color w:val="FFFFFF"/>
                <w:szCs w:val="22"/>
              </w:rPr>
              <w:t>Formát</w:t>
            </w:r>
          </w:p>
        </w:tc>
        <w:tc>
          <w:tcPr>
            <w:tcW w:w="3030" w:type="pct"/>
            <w:tcBorders>
              <w:bottom w:val="single" w:sz="6" w:space="0" w:color="auto"/>
            </w:tcBorders>
            <w:shd w:val="clear" w:color="auto" w:fill="8C8C8C"/>
          </w:tcPr>
          <w:p w14:paraId="1042612F" w14:textId="77777777" w:rsidR="009A45EB" w:rsidRPr="007B72DA" w:rsidRDefault="009A45EB" w:rsidP="00DD2396">
            <w:pPr>
              <w:rPr>
                <w:b/>
                <w:noProof/>
                <w:color w:val="FFFFFF"/>
                <w:szCs w:val="22"/>
              </w:rPr>
            </w:pPr>
            <w:r w:rsidRPr="007B72DA">
              <w:rPr>
                <w:b/>
                <w:noProof/>
                <w:color w:val="FFFFFF"/>
                <w:szCs w:val="22"/>
              </w:rPr>
              <w:t>Identifikácia dokumentu</w:t>
            </w:r>
          </w:p>
        </w:tc>
        <w:tc>
          <w:tcPr>
            <w:tcW w:w="1201" w:type="pct"/>
            <w:tcBorders>
              <w:bottom w:val="single" w:sz="6" w:space="0" w:color="auto"/>
            </w:tcBorders>
            <w:shd w:val="clear" w:color="auto" w:fill="8C8C8C"/>
          </w:tcPr>
          <w:p w14:paraId="5D9703CA" w14:textId="77777777" w:rsidR="00B50281" w:rsidRDefault="009A45EB">
            <w:pPr>
              <w:keepNext/>
              <w:jc w:val="center"/>
              <w:rPr>
                <w:b/>
                <w:noProof/>
                <w:color w:val="FFFFFF"/>
                <w:szCs w:val="22"/>
              </w:rPr>
            </w:pPr>
            <w:r w:rsidRPr="007B72DA">
              <w:rPr>
                <w:b/>
                <w:noProof/>
                <w:color w:val="FFFFFF"/>
                <w:szCs w:val="22"/>
              </w:rPr>
              <w:t>Verzia</w:t>
            </w:r>
          </w:p>
        </w:tc>
      </w:tr>
      <w:tr w:rsidR="009A45EB" w:rsidRPr="006F63B9" w14:paraId="45A52253" w14:textId="77777777" w:rsidTr="009A45EB">
        <w:trPr>
          <w:jc w:val="center"/>
        </w:trPr>
        <w:tc>
          <w:tcPr>
            <w:tcW w:w="769" w:type="pct"/>
          </w:tcPr>
          <w:p w14:paraId="1A8BA78E" w14:textId="77777777" w:rsidR="009A45EB" w:rsidRPr="006F63B9" w:rsidRDefault="009A45EB" w:rsidP="00DD2396">
            <w:r w:rsidRPr="006F63B9">
              <w:t>UTILMD</w:t>
            </w:r>
          </w:p>
        </w:tc>
        <w:tc>
          <w:tcPr>
            <w:tcW w:w="3030" w:type="pct"/>
            <w:tcBorders>
              <w:top w:val="single" w:sz="6" w:space="0" w:color="auto"/>
              <w:bottom w:val="single" w:sz="6" w:space="0" w:color="auto"/>
            </w:tcBorders>
            <w:shd w:val="clear" w:color="auto" w:fill="auto"/>
          </w:tcPr>
          <w:p w14:paraId="7AA7C3A8" w14:textId="77777777" w:rsidR="009A45EB" w:rsidRPr="00E260D2" w:rsidRDefault="002E5AAB" w:rsidP="002E5AAB">
            <w:r w:rsidRPr="002E5AAB">
              <w:t>PDS_TSVD1_IP_UTILMD</w:t>
            </w:r>
          </w:p>
        </w:tc>
        <w:tc>
          <w:tcPr>
            <w:tcW w:w="1201" w:type="pct"/>
            <w:tcBorders>
              <w:top w:val="single" w:sz="6" w:space="0" w:color="auto"/>
              <w:bottom w:val="single" w:sz="6" w:space="0" w:color="auto"/>
            </w:tcBorders>
            <w:shd w:val="clear" w:color="auto" w:fill="auto"/>
          </w:tcPr>
          <w:p w14:paraId="1109F267" w14:textId="77777777" w:rsidR="00B50281" w:rsidRDefault="009A45EB">
            <w:pPr>
              <w:jc w:val="center"/>
            </w:pPr>
            <w:r w:rsidRPr="009A45EB">
              <w:t>E4SK40</w:t>
            </w:r>
          </w:p>
        </w:tc>
      </w:tr>
      <w:tr w:rsidR="009A45EB" w:rsidRPr="006F63B9" w14:paraId="5317740F" w14:textId="77777777" w:rsidTr="009A45EB">
        <w:trPr>
          <w:jc w:val="center"/>
        </w:trPr>
        <w:tc>
          <w:tcPr>
            <w:tcW w:w="769" w:type="pct"/>
          </w:tcPr>
          <w:p w14:paraId="6B2299E0" w14:textId="77777777" w:rsidR="009A45EB" w:rsidRPr="006F63B9" w:rsidRDefault="0093451D" w:rsidP="00DD2396">
            <w:r w:rsidRPr="006F63B9">
              <w:t>APERAK</w:t>
            </w:r>
            <w:r w:rsidRPr="006F63B9" w:rsidDel="0093451D">
              <w:t xml:space="preserve"> </w:t>
            </w:r>
          </w:p>
        </w:tc>
        <w:tc>
          <w:tcPr>
            <w:tcW w:w="3030" w:type="pct"/>
            <w:tcBorders>
              <w:top w:val="single" w:sz="6" w:space="0" w:color="auto"/>
              <w:bottom w:val="single" w:sz="6" w:space="0" w:color="auto"/>
            </w:tcBorders>
            <w:shd w:val="clear" w:color="auto" w:fill="auto"/>
          </w:tcPr>
          <w:p w14:paraId="29760A68" w14:textId="77777777" w:rsidR="009A45EB" w:rsidRPr="00E260D2" w:rsidRDefault="002E5AAB" w:rsidP="00DD2396">
            <w:r w:rsidRPr="002E5AAB">
              <w:t>PDS_TSVD2_IP_APERAK</w:t>
            </w:r>
          </w:p>
        </w:tc>
        <w:tc>
          <w:tcPr>
            <w:tcW w:w="1201" w:type="pct"/>
            <w:tcBorders>
              <w:top w:val="single" w:sz="6" w:space="0" w:color="auto"/>
              <w:bottom w:val="single" w:sz="6" w:space="0" w:color="auto"/>
            </w:tcBorders>
            <w:shd w:val="clear" w:color="auto" w:fill="auto"/>
          </w:tcPr>
          <w:p w14:paraId="3079FE24" w14:textId="77777777" w:rsidR="00B50281" w:rsidRDefault="009A45EB">
            <w:pPr>
              <w:jc w:val="center"/>
            </w:pPr>
            <w:r w:rsidRPr="009A45EB">
              <w:t>E4SK40</w:t>
            </w:r>
          </w:p>
        </w:tc>
      </w:tr>
      <w:tr w:rsidR="009A45EB" w:rsidRPr="006F63B9" w14:paraId="34851588" w14:textId="77777777" w:rsidTr="009A45EB">
        <w:trPr>
          <w:jc w:val="center"/>
        </w:trPr>
        <w:tc>
          <w:tcPr>
            <w:tcW w:w="769" w:type="pct"/>
          </w:tcPr>
          <w:p w14:paraId="45CC3A24" w14:textId="77777777" w:rsidR="009A45EB" w:rsidRPr="006F63B9" w:rsidRDefault="0093451D" w:rsidP="0093451D">
            <w:r w:rsidRPr="006F63B9">
              <w:t xml:space="preserve">MSCONS </w:t>
            </w:r>
          </w:p>
        </w:tc>
        <w:tc>
          <w:tcPr>
            <w:tcW w:w="3030" w:type="pct"/>
            <w:tcBorders>
              <w:top w:val="single" w:sz="6" w:space="0" w:color="auto"/>
              <w:bottom w:val="single" w:sz="6" w:space="0" w:color="auto"/>
            </w:tcBorders>
            <w:shd w:val="clear" w:color="auto" w:fill="auto"/>
          </w:tcPr>
          <w:p w14:paraId="46DF56FC" w14:textId="77777777" w:rsidR="009A45EB" w:rsidRPr="00E260D2" w:rsidRDefault="002E5AAB" w:rsidP="00DD2396">
            <w:r w:rsidRPr="002E5AAB">
              <w:t>PDS_TSVD3_IP_MSCONS</w:t>
            </w:r>
          </w:p>
        </w:tc>
        <w:tc>
          <w:tcPr>
            <w:tcW w:w="1201" w:type="pct"/>
            <w:tcBorders>
              <w:top w:val="single" w:sz="6" w:space="0" w:color="auto"/>
              <w:bottom w:val="single" w:sz="6" w:space="0" w:color="auto"/>
            </w:tcBorders>
            <w:shd w:val="clear" w:color="auto" w:fill="auto"/>
          </w:tcPr>
          <w:p w14:paraId="0118EE92" w14:textId="77777777" w:rsidR="00B50281" w:rsidRDefault="009A45EB">
            <w:pPr>
              <w:jc w:val="center"/>
            </w:pPr>
            <w:r w:rsidRPr="009A45EB">
              <w:t>E4SK40</w:t>
            </w:r>
          </w:p>
        </w:tc>
      </w:tr>
      <w:tr w:rsidR="009A45EB" w:rsidRPr="006F63B9" w14:paraId="684299DB" w14:textId="77777777" w:rsidTr="009A45EB">
        <w:trPr>
          <w:jc w:val="center"/>
        </w:trPr>
        <w:tc>
          <w:tcPr>
            <w:tcW w:w="769" w:type="pct"/>
          </w:tcPr>
          <w:p w14:paraId="7097C89D" w14:textId="77777777" w:rsidR="009A45EB" w:rsidRPr="006F63B9" w:rsidRDefault="0093451D" w:rsidP="0093451D">
            <w:r w:rsidRPr="006F63B9">
              <w:t xml:space="preserve">INVOIC </w:t>
            </w:r>
          </w:p>
        </w:tc>
        <w:tc>
          <w:tcPr>
            <w:tcW w:w="3030" w:type="pct"/>
            <w:tcBorders>
              <w:top w:val="single" w:sz="6" w:space="0" w:color="auto"/>
              <w:bottom w:val="single" w:sz="4" w:space="0" w:color="auto"/>
            </w:tcBorders>
            <w:shd w:val="clear" w:color="auto" w:fill="auto"/>
          </w:tcPr>
          <w:p w14:paraId="09F81BF2" w14:textId="77777777" w:rsidR="009A45EB" w:rsidRPr="00E260D2" w:rsidRDefault="002E5AAB" w:rsidP="00DD2396">
            <w:r w:rsidRPr="002E5AAB">
              <w:t>PDS_TSVD4_IP_INVOIC</w:t>
            </w:r>
          </w:p>
        </w:tc>
        <w:tc>
          <w:tcPr>
            <w:tcW w:w="1201" w:type="pct"/>
            <w:tcBorders>
              <w:top w:val="single" w:sz="6" w:space="0" w:color="auto"/>
              <w:bottom w:val="single" w:sz="4" w:space="0" w:color="auto"/>
            </w:tcBorders>
            <w:shd w:val="clear" w:color="auto" w:fill="auto"/>
          </w:tcPr>
          <w:p w14:paraId="0E54DA2D" w14:textId="77777777" w:rsidR="00B50281" w:rsidRDefault="009A45EB">
            <w:pPr>
              <w:jc w:val="center"/>
            </w:pPr>
            <w:r w:rsidRPr="009A45EB">
              <w:t>E4SK40</w:t>
            </w:r>
          </w:p>
        </w:tc>
      </w:tr>
    </w:tbl>
    <w:p w14:paraId="5E155886" w14:textId="77777777" w:rsidR="00DD2396" w:rsidRDefault="00DD2396" w:rsidP="00DD2396">
      <w:pPr>
        <w:spacing w:line="360" w:lineRule="auto"/>
      </w:pPr>
    </w:p>
    <w:p w14:paraId="73F1F115" w14:textId="77777777" w:rsidR="00DD2396" w:rsidRDefault="00DD2396" w:rsidP="00DD2396">
      <w:pPr>
        <w:spacing w:line="360" w:lineRule="auto"/>
      </w:pPr>
      <w:r>
        <w:t>Popis jednotlivých správ:</w:t>
      </w:r>
    </w:p>
    <w:p w14:paraId="23BA9BC1" w14:textId="77777777" w:rsidR="00DD2396" w:rsidRDefault="00DD2396" w:rsidP="00DD2396">
      <w:pPr>
        <w:spacing w:line="360" w:lineRule="auto"/>
      </w:pPr>
      <w:r>
        <w:t>UTILMD</w:t>
      </w:r>
    </w:p>
    <w:p w14:paraId="48F60EF5" w14:textId="77777777" w:rsidR="00D52171" w:rsidRDefault="00DD2396" w:rsidP="00B05E4A">
      <w:pPr>
        <w:numPr>
          <w:ilvl w:val="0"/>
          <w:numId w:val="15"/>
        </w:numPr>
        <w:spacing w:line="360" w:lineRule="auto"/>
        <w:rPr>
          <w:rFonts w:cs="Arial"/>
          <w:noProof/>
        </w:rPr>
      </w:pPr>
      <w:r>
        <w:rPr>
          <w:rFonts w:cs="Arial"/>
          <w:noProof/>
        </w:rPr>
        <w:t>š</w:t>
      </w:r>
      <w:r w:rsidRPr="00B97A4E">
        <w:rPr>
          <w:rFonts w:cs="Arial"/>
          <w:noProof/>
        </w:rPr>
        <w:t xml:space="preserve">truktúra správy UTILMD slúži </w:t>
      </w:r>
      <w:r>
        <w:rPr>
          <w:rFonts w:cs="Arial"/>
          <w:noProof/>
        </w:rPr>
        <w:t xml:space="preserve">najmä </w:t>
      </w:r>
      <w:r w:rsidRPr="00B97A4E">
        <w:rPr>
          <w:rFonts w:cs="Arial"/>
          <w:noProof/>
        </w:rPr>
        <w:t>k</w:t>
      </w:r>
      <w:r w:rsidR="000136A5">
        <w:rPr>
          <w:rFonts w:cs="Arial"/>
          <w:noProof/>
        </w:rPr>
        <w:t> </w:t>
      </w:r>
      <w:r>
        <w:rPr>
          <w:rFonts w:cs="Arial"/>
          <w:noProof/>
        </w:rPr>
        <w:t>výmene</w:t>
      </w:r>
      <w:r w:rsidRPr="00B97A4E">
        <w:rPr>
          <w:rFonts w:cs="Arial"/>
          <w:noProof/>
        </w:rPr>
        <w:t xml:space="preserve"> kmeňových dát pre </w:t>
      </w:r>
      <w:r w:rsidRPr="004C297A">
        <w:rPr>
          <w:rFonts w:cs="Arial"/>
          <w:noProof/>
        </w:rPr>
        <w:t>odberné</w:t>
      </w:r>
      <w:r w:rsidR="00610FC7" w:rsidRPr="004C297A">
        <w:rPr>
          <w:rFonts w:cs="Arial"/>
          <w:noProof/>
        </w:rPr>
        <w:t>/odovzdávacie</w:t>
      </w:r>
      <w:r w:rsidRPr="004C297A">
        <w:rPr>
          <w:rFonts w:cs="Arial"/>
          <w:noProof/>
        </w:rPr>
        <w:t xml:space="preserve"> miesto a</w:t>
      </w:r>
      <w:r w:rsidR="000136A5" w:rsidRPr="004C297A">
        <w:rPr>
          <w:rFonts w:cs="Arial"/>
          <w:noProof/>
        </w:rPr>
        <w:t> </w:t>
      </w:r>
      <w:r w:rsidRPr="004C297A">
        <w:rPr>
          <w:rFonts w:cs="Arial"/>
          <w:noProof/>
        </w:rPr>
        <w:t>v</w:t>
      </w:r>
      <w:r w:rsidR="000136A5" w:rsidRPr="004C297A">
        <w:rPr>
          <w:rFonts w:cs="Arial"/>
          <w:noProof/>
        </w:rPr>
        <w:t> </w:t>
      </w:r>
      <w:r w:rsidRPr="004C297A">
        <w:rPr>
          <w:rFonts w:cs="Arial"/>
          <w:noProof/>
        </w:rPr>
        <w:t>procese</w:t>
      </w:r>
      <w:r>
        <w:rPr>
          <w:rFonts w:cs="Arial"/>
          <w:noProof/>
        </w:rPr>
        <w:t xml:space="preserve"> komunikácie pre jednotlivé procesy popísané v</w:t>
      </w:r>
      <w:r w:rsidR="000136A5">
        <w:rPr>
          <w:rFonts w:cs="Arial"/>
          <w:noProof/>
        </w:rPr>
        <w:t> </w:t>
      </w:r>
      <w:r>
        <w:rPr>
          <w:rFonts w:cs="Arial"/>
          <w:noProof/>
        </w:rPr>
        <w:t xml:space="preserve">tejto </w:t>
      </w:r>
      <w:r w:rsidR="00287A03">
        <w:rPr>
          <w:rFonts w:cs="Arial"/>
          <w:noProof/>
        </w:rPr>
        <w:t>TŠVD</w:t>
      </w:r>
      <w:r>
        <w:rPr>
          <w:rFonts w:cs="Arial"/>
          <w:noProof/>
        </w:rPr>
        <w:t>.</w:t>
      </w:r>
    </w:p>
    <w:p w14:paraId="22A8B0A9" w14:textId="77777777" w:rsidR="00DD2396" w:rsidRDefault="00DD2396" w:rsidP="00DD2396">
      <w:pPr>
        <w:spacing w:line="360" w:lineRule="auto"/>
        <w:rPr>
          <w:rFonts w:cs="Arial"/>
          <w:noProof/>
        </w:rPr>
      </w:pPr>
      <w:r>
        <w:rPr>
          <w:rFonts w:cs="Arial"/>
          <w:noProof/>
        </w:rPr>
        <w:t>MSCONS</w:t>
      </w:r>
    </w:p>
    <w:p w14:paraId="3C8E0D33" w14:textId="69CED81C" w:rsidR="00D52171" w:rsidRDefault="00DD2396" w:rsidP="00B05E4A">
      <w:pPr>
        <w:numPr>
          <w:ilvl w:val="0"/>
          <w:numId w:val="15"/>
        </w:numPr>
        <w:spacing w:line="360" w:lineRule="auto"/>
        <w:rPr>
          <w:rFonts w:cs="Arial"/>
          <w:noProof/>
        </w:rPr>
      </w:pPr>
      <w:r>
        <w:rPr>
          <w:rFonts w:cs="Arial"/>
          <w:noProof/>
        </w:rPr>
        <w:t>š</w:t>
      </w:r>
      <w:r w:rsidRPr="00BA4889">
        <w:rPr>
          <w:rFonts w:cs="Arial"/>
          <w:noProof/>
        </w:rPr>
        <w:t xml:space="preserve">truktúra správy </w:t>
      </w:r>
      <w:r>
        <w:rPr>
          <w:rFonts w:cs="Arial"/>
          <w:noProof/>
        </w:rPr>
        <w:t>MSCONS</w:t>
      </w:r>
      <w:r w:rsidRPr="00BA4889">
        <w:rPr>
          <w:rFonts w:cs="Arial"/>
          <w:noProof/>
        </w:rPr>
        <w:t xml:space="preserve"> slúži </w:t>
      </w:r>
      <w:r>
        <w:rPr>
          <w:rFonts w:cs="Arial"/>
          <w:noProof/>
        </w:rPr>
        <w:t xml:space="preserve">najmä </w:t>
      </w:r>
      <w:r w:rsidRPr="00BA4889">
        <w:rPr>
          <w:rFonts w:cs="Arial"/>
          <w:noProof/>
        </w:rPr>
        <w:t>k</w:t>
      </w:r>
      <w:r w:rsidR="000136A5">
        <w:rPr>
          <w:rFonts w:cs="Arial"/>
          <w:noProof/>
        </w:rPr>
        <w:t> </w:t>
      </w:r>
      <w:r>
        <w:rPr>
          <w:rFonts w:cs="Arial"/>
          <w:noProof/>
        </w:rPr>
        <w:t>výmene</w:t>
      </w:r>
      <w:r w:rsidRPr="00BA4889">
        <w:rPr>
          <w:rFonts w:cs="Arial"/>
          <w:noProof/>
        </w:rPr>
        <w:t xml:space="preserve"> nameraných </w:t>
      </w:r>
      <w:r>
        <w:rPr>
          <w:rFonts w:cs="Arial"/>
          <w:noProof/>
        </w:rPr>
        <w:t>údajov o</w:t>
      </w:r>
      <w:r w:rsidR="00610FC7">
        <w:rPr>
          <w:rFonts w:cs="Arial"/>
          <w:noProof/>
        </w:rPr>
        <w:t> </w:t>
      </w:r>
      <w:r w:rsidRPr="004C297A">
        <w:rPr>
          <w:rFonts w:cs="Arial"/>
          <w:noProof/>
        </w:rPr>
        <w:t>spotrebe</w:t>
      </w:r>
      <w:r w:rsidR="00610FC7" w:rsidRPr="004C297A">
        <w:rPr>
          <w:rFonts w:cs="Arial"/>
          <w:noProof/>
        </w:rPr>
        <w:t>/</w:t>
      </w:r>
      <w:r w:rsidR="006539C7" w:rsidRPr="004C297A">
        <w:rPr>
          <w:rFonts w:cs="Arial"/>
          <w:noProof/>
        </w:rPr>
        <w:t>dodávke</w:t>
      </w:r>
      <w:r w:rsidRPr="004C297A">
        <w:rPr>
          <w:rFonts w:cs="Arial"/>
          <w:noProof/>
        </w:rPr>
        <w:t xml:space="preserve"> elektriny.</w:t>
      </w:r>
      <w:r>
        <w:rPr>
          <w:rFonts w:cs="Arial"/>
          <w:noProof/>
        </w:rPr>
        <w:t xml:space="preserve"> </w:t>
      </w:r>
    </w:p>
    <w:p w14:paraId="309D3425" w14:textId="77777777" w:rsidR="00DD2396" w:rsidRDefault="00DD2396" w:rsidP="00DD2396">
      <w:pPr>
        <w:spacing w:line="360" w:lineRule="auto"/>
      </w:pPr>
      <w:r>
        <w:t>INVOIC</w:t>
      </w:r>
    </w:p>
    <w:p w14:paraId="19E64862" w14:textId="77777777" w:rsidR="00D52171" w:rsidRDefault="00DD2396" w:rsidP="00B05E4A">
      <w:pPr>
        <w:numPr>
          <w:ilvl w:val="0"/>
          <w:numId w:val="15"/>
        </w:numPr>
        <w:spacing w:line="360" w:lineRule="auto"/>
        <w:rPr>
          <w:rFonts w:cs="Arial"/>
          <w:szCs w:val="22"/>
        </w:rPr>
      </w:pPr>
      <w:r>
        <w:t>š</w:t>
      </w:r>
      <w:r w:rsidRPr="00BA4889">
        <w:t xml:space="preserve">truktúra správy INVOIC slúži </w:t>
      </w:r>
      <w:r>
        <w:t xml:space="preserve">najmä </w:t>
      </w:r>
      <w:r w:rsidRPr="00BA4889">
        <w:t>k</w:t>
      </w:r>
      <w:r w:rsidR="000136A5">
        <w:t> </w:t>
      </w:r>
      <w:r>
        <w:t>výmene</w:t>
      </w:r>
      <w:r w:rsidRPr="00BA4889">
        <w:t xml:space="preserve"> podkladov pre fakturáciu </w:t>
      </w:r>
      <w:r>
        <w:t xml:space="preserve">ceny </w:t>
      </w:r>
      <w:r w:rsidRPr="00CC2BC6">
        <w:rPr>
          <w:rFonts w:cs="Arial"/>
          <w:szCs w:val="22"/>
        </w:rPr>
        <w:t>za prístup do distribučnej sústavy a</w:t>
      </w:r>
      <w:r w:rsidR="000136A5">
        <w:rPr>
          <w:rFonts w:cs="Arial"/>
          <w:szCs w:val="22"/>
        </w:rPr>
        <w:t> </w:t>
      </w:r>
      <w:r w:rsidRPr="00CC2BC6">
        <w:rPr>
          <w:rFonts w:cs="Arial"/>
          <w:szCs w:val="22"/>
        </w:rPr>
        <w:t>distribúciu elektriny a</w:t>
      </w:r>
      <w:r w:rsidR="000136A5">
        <w:rPr>
          <w:rFonts w:cs="Arial"/>
          <w:szCs w:val="22"/>
        </w:rPr>
        <w:t> </w:t>
      </w:r>
      <w:r w:rsidRPr="00CC2BC6">
        <w:rPr>
          <w:rFonts w:cs="Arial"/>
          <w:szCs w:val="22"/>
        </w:rPr>
        <w:t>za poskytovanie systémových služieb pre užívateľov distribučnej sústavy.</w:t>
      </w:r>
    </w:p>
    <w:p w14:paraId="3273A262" w14:textId="77777777" w:rsidR="00DD2396" w:rsidRDefault="00DD2396" w:rsidP="00DD2396">
      <w:pPr>
        <w:spacing w:line="360" w:lineRule="auto"/>
      </w:pPr>
      <w:r>
        <w:t>APERAK</w:t>
      </w:r>
    </w:p>
    <w:p w14:paraId="192947B8" w14:textId="77777777" w:rsidR="00D52171" w:rsidRDefault="00DD2396" w:rsidP="00B05E4A">
      <w:pPr>
        <w:numPr>
          <w:ilvl w:val="0"/>
          <w:numId w:val="15"/>
        </w:numPr>
        <w:spacing w:line="360" w:lineRule="auto"/>
      </w:pPr>
      <w:r>
        <w:t>potvrdzovacia správa v</w:t>
      </w:r>
      <w:r w:rsidR="000136A5">
        <w:t> </w:t>
      </w:r>
      <w:r>
        <w:t>súlade s</w:t>
      </w:r>
      <w:r w:rsidR="000136A5">
        <w:t> </w:t>
      </w:r>
      <w:r>
        <w:t>popisom v</w:t>
      </w:r>
      <w:r w:rsidR="000136A5">
        <w:t> </w:t>
      </w:r>
      <w:r>
        <w:t xml:space="preserve">tejto </w:t>
      </w:r>
      <w:bookmarkStart w:id="68" w:name="_Proces_„Nové_pripojenie“"/>
      <w:bookmarkStart w:id="69" w:name="_Proces_„Ukončenie_distribúcie“"/>
      <w:bookmarkStart w:id="70" w:name="_Proces_zmena_technických"/>
      <w:bookmarkStart w:id="71" w:name="_Proces_„Výpis_bilančnej"/>
      <w:bookmarkStart w:id="72" w:name="_Toc199520958"/>
      <w:bookmarkStart w:id="73" w:name="_Toc169423657"/>
      <w:bookmarkStart w:id="74" w:name="_Toc169423663"/>
      <w:bookmarkStart w:id="75" w:name="_Toc169423664"/>
      <w:bookmarkStart w:id="76" w:name="_Toc169423665"/>
      <w:bookmarkStart w:id="77" w:name="_Toc169423666"/>
      <w:bookmarkStart w:id="78" w:name="_Proces_„Nevyhovujúce_technické"/>
      <w:bookmarkEnd w:id="68"/>
      <w:bookmarkEnd w:id="69"/>
      <w:bookmarkEnd w:id="70"/>
      <w:bookmarkEnd w:id="71"/>
      <w:bookmarkEnd w:id="72"/>
      <w:bookmarkEnd w:id="73"/>
      <w:bookmarkEnd w:id="74"/>
      <w:bookmarkEnd w:id="75"/>
      <w:bookmarkEnd w:id="76"/>
      <w:bookmarkEnd w:id="77"/>
      <w:bookmarkEnd w:id="78"/>
      <w:r w:rsidR="00287A03">
        <w:t>TŠVD</w:t>
      </w:r>
    </w:p>
    <w:p w14:paraId="5FB12792" w14:textId="07DCD083" w:rsidR="00744D2D" w:rsidRDefault="00744D2D" w:rsidP="00DD2396">
      <w:pPr>
        <w:spacing w:after="0"/>
        <w:rPr>
          <w:b/>
        </w:rPr>
      </w:pPr>
    </w:p>
    <w:p w14:paraId="3D37D34F" w14:textId="21B24D80" w:rsidR="00B160EA" w:rsidRDefault="00B160EA">
      <w:pPr>
        <w:spacing w:after="0"/>
        <w:rPr>
          <w:b/>
        </w:rPr>
      </w:pPr>
      <w:r>
        <w:rPr>
          <w:b/>
        </w:rPr>
        <w:br w:type="page"/>
      </w:r>
    </w:p>
    <w:p w14:paraId="2A48020E" w14:textId="77777777" w:rsidR="00744D2D" w:rsidRPr="006F63B9" w:rsidRDefault="003025E0" w:rsidP="00D76B8C">
      <w:pPr>
        <w:pStyle w:val="Nadpis1"/>
        <w:spacing w:line="360" w:lineRule="auto"/>
        <w:rPr>
          <w:noProof/>
        </w:rPr>
      </w:pPr>
      <w:bookmarkStart w:id="79" w:name="_Toc125554026"/>
      <w:r>
        <w:rPr>
          <w:noProof/>
        </w:rPr>
        <w:lastRenderedPageBreak/>
        <w:t>Príloha č.1</w:t>
      </w:r>
      <w:r w:rsidR="00F67BB3">
        <w:rPr>
          <w:noProof/>
        </w:rPr>
        <w:t>:</w:t>
      </w:r>
      <w:r>
        <w:rPr>
          <w:noProof/>
        </w:rPr>
        <w:t xml:space="preserve"> </w:t>
      </w:r>
      <w:r w:rsidR="00744D2D" w:rsidRPr="004C297A">
        <w:rPr>
          <w:noProof/>
        </w:rPr>
        <w:t>PROCESY</w:t>
      </w:r>
      <w:r w:rsidR="001A3627" w:rsidRPr="004C297A">
        <w:rPr>
          <w:noProof/>
        </w:rPr>
        <w:t xml:space="preserve"> PRE O</w:t>
      </w:r>
      <w:r w:rsidR="00645CDB" w:rsidRPr="004C297A">
        <w:rPr>
          <w:noProof/>
        </w:rPr>
        <w:t xml:space="preserve">DBERNÉ </w:t>
      </w:r>
      <w:r w:rsidR="001A3627" w:rsidRPr="004C297A">
        <w:rPr>
          <w:noProof/>
        </w:rPr>
        <w:t>M</w:t>
      </w:r>
      <w:r w:rsidR="00645CDB" w:rsidRPr="004C297A">
        <w:rPr>
          <w:noProof/>
        </w:rPr>
        <w:t>IESTA</w:t>
      </w:r>
      <w:bookmarkEnd w:id="79"/>
    </w:p>
    <w:p w14:paraId="278389C9" w14:textId="77777777" w:rsidR="003E38DB" w:rsidRDefault="003E38DB" w:rsidP="00744D2D">
      <w:pPr>
        <w:spacing w:line="360" w:lineRule="auto"/>
        <w:rPr>
          <w:b/>
          <w:noProof/>
          <w:u w:val="single"/>
        </w:rPr>
      </w:pPr>
    </w:p>
    <w:p w14:paraId="7C49AE6C" w14:textId="77777777" w:rsidR="00744D2D" w:rsidRPr="00744D2D" w:rsidRDefault="00744D2D" w:rsidP="00744D2D">
      <w:pPr>
        <w:spacing w:line="360" w:lineRule="auto"/>
        <w:rPr>
          <w:b/>
          <w:noProof/>
          <w:u w:val="single"/>
        </w:rPr>
      </w:pPr>
      <w:r w:rsidRPr="00744D2D">
        <w:rPr>
          <w:b/>
          <w:noProof/>
          <w:u w:val="single"/>
        </w:rPr>
        <w:t xml:space="preserve">SKUPINY PROCESOV: </w:t>
      </w:r>
    </w:p>
    <w:p w14:paraId="31B54D3C" w14:textId="77777777" w:rsidR="00CB377A" w:rsidRDefault="00744D2D" w:rsidP="00B05E4A">
      <w:pPr>
        <w:pStyle w:val="Odsekzoznamu"/>
        <w:numPr>
          <w:ilvl w:val="0"/>
          <w:numId w:val="25"/>
        </w:numPr>
        <w:spacing w:line="360" w:lineRule="auto"/>
        <w:rPr>
          <w:b/>
          <w:noProof/>
        </w:rPr>
      </w:pPr>
      <w:r w:rsidRPr="00744D2D">
        <w:rPr>
          <w:b/>
          <w:noProof/>
        </w:rPr>
        <w:t>HLAVNÉ PROCESY</w:t>
      </w:r>
    </w:p>
    <w:p w14:paraId="1360D522" w14:textId="77777777" w:rsidR="00CB377A" w:rsidRDefault="00744D2D" w:rsidP="00B05E4A">
      <w:pPr>
        <w:pStyle w:val="Odsekzoznamu"/>
        <w:numPr>
          <w:ilvl w:val="0"/>
          <w:numId w:val="25"/>
        </w:numPr>
        <w:spacing w:line="360" w:lineRule="auto"/>
        <w:rPr>
          <w:b/>
          <w:noProof/>
        </w:rPr>
      </w:pPr>
      <w:r w:rsidRPr="00744D2D">
        <w:rPr>
          <w:b/>
          <w:noProof/>
        </w:rPr>
        <w:t>ZMENY ZMLUVNÝCH KMEŇOVÝCH DÁT</w:t>
      </w:r>
    </w:p>
    <w:p w14:paraId="04DD4722" w14:textId="77777777" w:rsidR="00CB377A" w:rsidRDefault="00744D2D" w:rsidP="00B05E4A">
      <w:pPr>
        <w:pStyle w:val="Odsekzoznamu"/>
        <w:numPr>
          <w:ilvl w:val="0"/>
          <w:numId w:val="25"/>
        </w:numPr>
        <w:spacing w:line="360" w:lineRule="auto"/>
        <w:rPr>
          <w:b/>
          <w:noProof/>
        </w:rPr>
      </w:pPr>
      <w:r w:rsidRPr="00744D2D">
        <w:rPr>
          <w:b/>
          <w:noProof/>
        </w:rPr>
        <w:t>SLUŽBY PDS</w:t>
      </w:r>
    </w:p>
    <w:p w14:paraId="37FE854B" w14:textId="77777777" w:rsidR="00CB377A" w:rsidRDefault="00744D2D" w:rsidP="00B05E4A">
      <w:pPr>
        <w:pStyle w:val="Odsekzoznamu"/>
        <w:numPr>
          <w:ilvl w:val="0"/>
          <w:numId w:val="25"/>
        </w:numPr>
        <w:spacing w:line="360" w:lineRule="auto"/>
        <w:rPr>
          <w:b/>
          <w:noProof/>
        </w:rPr>
      </w:pPr>
      <w:r w:rsidRPr="00744D2D">
        <w:rPr>
          <w:b/>
          <w:noProof/>
        </w:rPr>
        <w:t>PROCESY INICIOVANÉ PDS</w:t>
      </w:r>
    </w:p>
    <w:p w14:paraId="3A4C72F3" w14:textId="77777777" w:rsidR="00CB377A" w:rsidRDefault="00A37EED" w:rsidP="00B05E4A">
      <w:pPr>
        <w:pStyle w:val="Odsekzoznamu"/>
        <w:numPr>
          <w:ilvl w:val="0"/>
          <w:numId w:val="25"/>
        </w:numPr>
        <w:spacing w:line="360" w:lineRule="auto"/>
        <w:rPr>
          <w:b/>
          <w:noProof/>
        </w:rPr>
      </w:pPr>
      <w:r>
        <w:rPr>
          <w:b/>
          <w:noProof/>
        </w:rPr>
        <w:t>REKLAMÁCI</w:t>
      </w:r>
      <w:r w:rsidR="0099683F">
        <w:rPr>
          <w:b/>
          <w:noProof/>
        </w:rPr>
        <w:t>A</w:t>
      </w:r>
    </w:p>
    <w:p w14:paraId="21E2B2EA" w14:textId="77777777" w:rsidR="00CB377A" w:rsidRDefault="00B51629" w:rsidP="00B05E4A">
      <w:pPr>
        <w:pStyle w:val="Odsekzoznamu"/>
        <w:numPr>
          <w:ilvl w:val="0"/>
          <w:numId w:val="25"/>
        </w:numPr>
        <w:spacing w:line="360" w:lineRule="auto"/>
        <w:rPr>
          <w:b/>
          <w:noProof/>
        </w:rPr>
      </w:pPr>
      <w:r>
        <w:rPr>
          <w:b/>
          <w:noProof/>
        </w:rPr>
        <w:t>FAKTURAČNÉ A</w:t>
      </w:r>
      <w:r w:rsidR="000136A5">
        <w:rPr>
          <w:b/>
          <w:noProof/>
        </w:rPr>
        <w:t> </w:t>
      </w:r>
      <w:r>
        <w:rPr>
          <w:b/>
          <w:noProof/>
        </w:rPr>
        <w:t>MERANÉ DÁTA</w:t>
      </w:r>
    </w:p>
    <w:p w14:paraId="10F67E4C" w14:textId="77777777" w:rsidR="00744D2D" w:rsidRDefault="00744D2D" w:rsidP="00744D2D">
      <w:pPr>
        <w:spacing w:line="360" w:lineRule="auto"/>
        <w:rPr>
          <w:noProof/>
        </w:rPr>
      </w:pPr>
    </w:p>
    <w:p w14:paraId="5B57E16E" w14:textId="77777777" w:rsidR="00744D2D" w:rsidRDefault="00744D2D" w:rsidP="00744D2D">
      <w:pPr>
        <w:spacing w:line="360" w:lineRule="auto"/>
        <w:rPr>
          <w:noProof/>
        </w:rPr>
      </w:pPr>
    </w:p>
    <w:p w14:paraId="55701F2A" w14:textId="77777777" w:rsidR="00B73280" w:rsidRDefault="00AB1E58">
      <w:pPr>
        <w:pStyle w:val="Nadpis1P"/>
      </w:pPr>
      <w:bookmarkStart w:id="80" w:name="_Toc125554027"/>
      <w:r>
        <w:t>HLAVNÉ PROCESY</w:t>
      </w:r>
      <w:bookmarkEnd w:id="80"/>
    </w:p>
    <w:p w14:paraId="49685ECE" w14:textId="03F53CFD" w:rsidR="00B73280" w:rsidRPr="001773F8" w:rsidRDefault="008C704E" w:rsidP="001773F8">
      <w:pPr>
        <w:pStyle w:val="Nadpis2P"/>
      </w:pPr>
      <w:bookmarkStart w:id="81" w:name="_Toc125554028"/>
      <w:r w:rsidRPr="001773F8">
        <w:t xml:space="preserve">Proces </w:t>
      </w:r>
      <w:r w:rsidR="00954BA3" w:rsidRPr="001773F8">
        <w:t>„Z</w:t>
      </w:r>
      <w:r w:rsidRPr="001773F8">
        <w:t>men</w:t>
      </w:r>
      <w:r w:rsidR="00954BA3" w:rsidRPr="001773F8">
        <w:t>a</w:t>
      </w:r>
      <w:r w:rsidRPr="001773F8">
        <w:t xml:space="preserve"> dodávateľa a</w:t>
      </w:r>
      <w:r w:rsidR="000136A5" w:rsidRPr="001773F8">
        <w:t> </w:t>
      </w:r>
      <w:r w:rsidRPr="001773F8">
        <w:t>bilančnej skupiny</w:t>
      </w:r>
      <w:r w:rsidR="00954BA3" w:rsidRPr="001773F8">
        <w:t>“</w:t>
      </w:r>
      <w:bookmarkEnd w:id="81"/>
    </w:p>
    <w:p w14:paraId="4409E8CA" w14:textId="77777777" w:rsidR="00C173CD" w:rsidRPr="00C173CD" w:rsidRDefault="00C173CD" w:rsidP="00C173CD"/>
    <w:p w14:paraId="4B34730F" w14:textId="77777777" w:rsidR="00DC76F2" w:rsidRDefault="00DC76F2" w:rsidP="00DC76F2">
      <w:pPr>
        <w:pStyle w:val="Nadpis3"/>
        <w:spacing w:line="360" w:lineRule="auto"/>
        <w:rPr>
          <w:b w:val="0"/>
        </w:rPr>
      </w:pPr>
      <w:r>
        <w:rPr>
          <w:b w:val="0"/>
        </w:rPr>
        <w:t>Základné pravidlá pre proces</w:t>
      </w:r>
    </w:p>
    <w:p w14:paraId="362EF2F2" w14:textId="77777777" w:rsidR="00264081" w:rsidRDefault="00264081" w:rsidP="001441A5">
      <w:pPr>
        <w:numPr>
          <w:ilvl w:val="0"/>
          <w:numId w:val="10"/>
        </w:numPr>
        <w:spacing w:line="360" w:lineRule="auto"/>
      </w:pPr>
      <w:bookmarkStart w:id="82" w:name="OLE_LINK7"/>
      <w:bookmarkStart w:id="83" w:name="OLE_LINK8"/>
      <w:r>
        <w:t>Proces zmeny dodávateľa a</w:t>
      </w:r>
      <w:r w:rsidR="000136A5">
        <w:t> </w:t>
      </w:r>
      <w:r>
        <w:t>bilančnej skupiny objasňuje len samotný priebeh zmeny dodávateľa elektriny. Vypovedanie relevantných zmlúv (zmluva o</w:t>
      </w:r>
      <w:r w:rsidR="000136A5">
        <w:t> </w:t>
      </w:r>
      <w:r>
        <w:t>združenej dodávke elektriny)  musí prebehnúť samostatne a</w:t>
      </w:r>
      <w:r w:rsidR="000136A5">
        <w:t> </w:t>
      </w:r>
      <w:r>
        <w:t xml:space="preserve">včas zo strany odberateľa elektriny alebo ním splnomocneného dodávateľa elektriny. </w:t>
      </w:r>
    </w:p>
    <w:p w14:paraId="422B085A" w14:textId="77777777" w:rsidR="00264081" w:rsidRDefault="00264081" w:rsidP="001441A5">
      <w:pPr>
        <w:numPr>
          <w:ilvl w:val="0"/>
          <w:numId w:val="10"/>
        </w:numPr>
        <w:spacing w:line="360" w:lineRule="auto"/>
      </w:pPr>
      <w:r>
        <w:t>Proces zmeny dodávateľa trvá v</w:t>
      </w:r>
      <w:r w:rsidR="000136A5">
        <w:t> </w:t>
      </w:r>
      <w:r>
        <w:t xml:space="preserve">zmysle nariadenia vlády </w:t>
      </w:r>
      <w:r w:rsidR="007B0CD5">
        <w:t xml:space="preserve">21 </w:t>
      </w:r>
      <w:r>
        <w:t xml:space="preserve">kalendárnych dní. To znamená, že proces musí začať minimálne </w:t>
      </w:r>
      <w:r w:rsidR="007B0CD5">
        <w:t xml:space="preserve">21 </w:t>
      </w:r>
      <w:bookmarkStart w:id="84" w:name="OLE_LINK21"/>
      <w:bookmarkStart w:id="85" w:name="OLE_LINK22"/>
      <w:r>
        <w:t xml:space="preserve">kalendárnych </w:t>
      </w:r>
      <w:bookmarkEnd w:id="84"/>
      <w:bookmarkEnd w:id="85"/>
      <w:r>
        <w:t xml:space="preserve">dní pred plánovaným dňom zmeny. Ak bude odberateľ elektriny alebo jeho dodávateľ elektriny iniciovať zmenu neskôr ako </w:t>
      </w:r>
      <w:r w:rsidR="007B0CD5">
        <w:t xml:space="preserve">21 </w:t>
      </w:r>
      <w:r>
        <w:t xml:space="preserve">kalendárnych dní pred plánovaným dňom zmeny alebo skôr ako </w:t>
      </w:r>
      <w:r w:rsidR="007B0CD5">
        <w:t xml:space="preserve">26 kalendárnych </w:t>
      </w:r>
      <w:r>
        <w:t xml:space="preserve">dní pred plánovaným dňom zmeny, bude zmena zamietnutá. </w:t>
      </w:r>
    </w:p>
    <w:p w14:paraId="07EC47C1" w14:textId="77777777" w:rsidR="00264081" w:rsidRDefault="00264081" w:rsidP="001441A5">
      <w:pPr>
        <w:numPr>
          <w:ilvl w:val="0"/>
          <w:numId w:val="10"/>
        </w:numPr>
        <w:spacing w:line="360" w:lineRule="auto"/>
      </w:pPr>
      <w:r>
        <w:t>Informáciu o</w:t>
      </w:r>
      <w:r w:rsidR="000136A5">
        <w:t> </w:t>
      </w:r>
      <w:r>
        <w:t xml:space="preserve">zmene dodávateľa zasiela na PDS nový dodávateľ elektriny vo forme </w:t>
      </w:r>
      <w:r w:rsidR="00EB4E13">
        <w:t>procesnej požiadavky</w:t>
      </w:r>
      <w:r>
        <w:t xml:space="preserve">. </w:t>
      </w:r>
    </w:p>
    <w:p w14:paraId="0E896F8A" w14:textId="77777777" w:rsidR="00264081" w:rsidRDefault="00264081" w:rsidP="001441A5">
      <w:pPr>
        <w:numPr>
          <w:ilvl w:val="0"/>
          <w:numId w:val="10"/>
        </w:numPr>
        <w:spacing w:line="360" w:lineRule="auto"/>
      </w:pPr>
      <w:r>
        <w:t>Zisťovanie spotreby elektriny v</w:t>
      </w:r>
      <w:r w:rsidR="000136A5">
        <w:t> </w:t>
      </w:r>
      <w:r>
        <w:t>odbernom mieste odberateľa ku dňu zmeny dodávateľa prebieha v</w:t>
      </w:r>
      <w:r w:rsidR="000136A5">
        <w:t> </w:t>
      </w:r>
      <w:r>
        <w:t>zmysle</w:t>
      </w:r>
      <w:r w:rsidR="00DE122D">
        <w:t xml:space="preserve"> </w:t>
      </w:r>
      <w:r w:rsidR="00072CB9">
        <w:t>vyhlášky URSO</w:t>
      </w:r>
      <w:r>
        <w:t xml:space="preserve">. </w:t>
      </w:r>
    </w:p>
    <w:p w14:paraId="4988ABFE" w14:textId="77777777" w:rsidR="00DD2BF4" w:rsidRDefault="00DD2BF4" w:rsidP="001441A5">
      <w:pPr>
        <w:numPr>
          <w:ilvl w:val="0"/>
          <w:numId w:val="10"/>
        </w:numPr>
        <w:spacing w:line="360" w:lineRule="auto"/>
      </w:pPr>
      <w:r>
        <w:t>Odberné miesto, na ktorom došlo k</w:t>
      </w:r>
      <w:r w:rsidR="000136A5">
        <w:t> </w:t>
      </w:r>
      <w:r>
        <w:t>prerušeniu distribúcie môže prejsť procesom zmena dodávateľa</w:t>
      </w:r>
      <w:r w:rsidR="003B07A7">
        <w:t>.</w:t>
      </w:r>
    </w:p>
    <w:p w14:paraId="1B3B0538" w14:textId="77777777" w:rsidR="0001316E" w:rsidRDefault="0001316E" w:rsidP="0001316E">
      <w:pPr>
        <w:numPr>
          <w:ilvl w:val="0"/>
          <w:numId w:val="10"/>
        </w:numPr>
        <w:spacing w:line="360" w:lineRule="auto"/>
      </w:pPr>
      <w:r>
        <w:t>V</w:t>
      </w:r>
      <w:r w:rsidR="000136A5">
        <w:t> </w:t>
      </w:r>
      <w:r>
        <w:t>prípade, ak v</w:t>
      </w:r>
      <w:r w:rsidR="000136A5">
        <w:t> </w:t>
      </w:r>
      <w:r>
        <w:t xml:space="preserve">období medzi </w:t>
      </w:r>
      <w:r w:rsidR="007B0CD5">
        <w:t xml:space="preserve">26 </w:t>
      </w:r>
      <w:r>
        <w:t>a</w:t>
      </w:r>
      <w:r w:rsidR="000136A5">
        <w:t> </w:t>
      </w:r>
      <w:r w:rsidR="007B0CD5">
        <w:t xml:space="preserve">21 </w:t>
      </w:r>
      <w:r>
        <w:t>kalendárnych dní bude na PDS doručených</w:t>
      </w:r>
    </w:p>
    <w:p w14:paraId="4243F5EF" w14:textId="77777777" w:rsidR="0001316E" w:rsidRDefault="0001316E" w:rsidP="0001316E">
      <w:pPr>
        <w:spacing w:line="360" w:lineRule="auto"/>
        <w:ind w:left="540"/>
      </w:pPr>
      <w:r>
        <w:lastRenderedPageBreak/>
        <w:t>viac požiadaviek na zmenu týkajúcich sa toho istého odberného miesta, PDS</w:t>
      </w:r>
    </w:p>
    <w:p w14:paraId="443E9B54" w14:textId="77777777" w:rsidR="0001316E" w:rsidRDefault="0001316E" w:rsidP="0001316E">
      <w:pPr>
        <w:spacing w:line="360" w:lineRule="auto"/>
        <w:ind w:left="540"/>
      </w:pPr>
      <w:r>
        <w:t>zaregistruje prvú doručenú požiadavku a</w:t>
      </w:r>
      <w:r w:rsidR="000136A5">
        <w:t> </w:t>
      </w:r>
      <w:r>
        <w:t xml:space="preserve">ostatné automaticky zamietne. Proces  zaslania novej požiadavky definuje </w:t>
      </w:r>
      <w:r w:rsidR="00287A03">
        <w:t>TŠVD</w:t>
      </w:r>
      <w:r>
        <w:t>.</w:t>
      </w:r>
      <w:r w:rsidDel="0001316E">
        <w:t xml:space="preserve"> </w:t>
      </w:r>
    </w:p>
    <w:p w14:paraId="30D9C6A0" w14:textId="77777777" w:rsidR="00041007" w:rsidRDefault="00041007" w:rsidP="0001316E">
      <w:pPr>
        <w:numPr>
          <w:ilvl w:val="0"/>
          <w:numId w:val="10"/>
        </w:numPr>
        <w:spacing w:line="360" w:lineRule="auto"/>
      </w:pPr>
      <w:r>
        <w:t xml:space="preserve">Zmenu dodávateľa nie je možné vykonať zaslaním </w:t>
      </w:r>
      <w:r w:rsidRPr="00041007">
        <w:t>po</w:t>
      </w:r>
      <w:r>
        <w:t>ž</w:t>
      </w:r>
      <w:r w:rsidRPr="00041007">
        <w:t>iadavk</w:t>
      </w:r>
      <w:r>
        <w:t>y</w:t>
      </w:r>
      <w:r w:rsidRPr="00041007">
        <w:t xml:space="preserve"> na </w:t>
      </w:r>
      <w:r>
        <w:t>odberné miesto, ktoré je v</w:t>
      </w:r>
      <w:r w:rsidR="000136A5">
        <w:t> </w:t>
      </w:r>
      <w:r>
        <w:t xml:space="preserve">tej istej bilančnej skupine </w:t>
      </w:r>
      <w:proofErr w:type="spellStart"/>
      <w:r>
        <w:t>t</w:t>
      </w:r>
      <w:r w:rsidR="00F878D0">
        <w:t>.</w:t>
      </w:r>
      <w:r>
        <w:t>j</w:t>
      </w:r>
      <w:proofErr w:type="spellEnd"/>
      <w:r>
        <w:t>.</w:t>
      </w:r>
      <w:r w:rsidR="00894A95">
        <w:t xml:space="preserve"> </w:t>
      </w:r>
      <w:r>
        <w:t>bilančná skupina starého a</w:t>
      </w:r>
      <w:r w:rsidR="000136A5">
        <w:t> </w:t>
      </w:r>
      <w:r>
        <w:t>nového dodávateľa ostane nezmenená.</w:t>
      </w:r>
      <w:r w:rsidRPr="00041007">
        <w:t xml:space="preserve"> </w:t>
      </w:r>
      <w:r>
        <w:t>Po doručení takejto požiadavky ju s</w:t>
      </w:r>
      <w:r w:rsidRPr="00041007">
        <w:t>yst</w:t>
      </w:r>
      <w:r w:rsidR="00894A95">
        <w:t>é</w:t>
      </w:r>
      <w:r w:rsidRPr="00041007">
        <w:t>m</w:t>
      </w:r>
      <w:r>
        <w:t xml:space="preserve"> </w:t>
      </w:r>
      <w:r w:rsidR="00C82C61">
        <w:t xml:space="preserve">PDS </w:t>
      </w:r>
      <w:r w:rsidRPr="00041007">
        <w:t>automaticky zamiet</w:t>
      </w:r>
      <w:r w:rsidR="00C82C61">
        <w:t>a</w:t>
      </w:r>
      <w:r>
        <w:t>.</w:t>
      </w:r>
    </w:p>
    <w:p w14:paraId="2DA5AB30" w14:textId="77777777" w:rsidR="00341FA4" w:rsidRPr="00470946" w:rsidRDefault="006F0D35" w:rsidP="001441A5">
      <w:pPr>
        <w:numPr>
          <w:ilvl w:val="0"/>
          <w:numId w:val="10"/>
        </w:numPr>
        <w:spacing w:line="360" w:lineRule="auto"/>
        <w:rPr>
          <w:szCs w:val="22"/>
        </w:rPr>
      </w:pPr>
      <w:bookmarkStart w:id="86" w:name="OLE_LINK17"/>
      <w:bookmarkStart w:id="87" w:name="OLE_LINK18"/>
      <w:bookmarkStart w:id="88" w:name="OLE_LINK19"/>
      <w:bookmarkStart w:id="89" w:name="OLE_LINK20"/>
      <w:r w:rsidRPr="00105CA6">
        <w:rPr>
          <w:rFonts w:cs="Arial"/>
          <w:iCs/>
          <w:szCs w:val="22"/>
          <w:lang w:eastAsia="sk-SK"/>
        </w:rPr>
        <w:t>Číselník</w:t>
      </w:r>
      <w:r w:rsidR="00341FA4" w:rsidRPr="00105CA6">
        <w:rPr>
          <w:rFonts w:cs="Arial"/>
          <w:iCs/>
          <w:szCs w:val="22"/>
          <w:lang w:eastAsia="sk-SK"/>
        </w:rPr>
        <w:t xml:space="preserve"> chýb pri zamietnutí požiadavky na zmenu dodávateľa sa nachádza v</w:t>
      </w:r>
      <w:r w:rsidR="000136A5">
        <w:rPr>
          <w:rFonts w:cs="Arial"/>
          <w:iCs/>
          <w:szCs w:val="22"/>
          <w:lang w:eastAsia="sk-SK"/>
        </w:rPr>
        <w:t> </w:t>
      </w:r>
      <w:r w:rsidR="00696787">
        <w:rPr>
          <w:rFonts w:cs="Arial"/>
          <w:iCs/>
          <w:szCs w:val="22"/>
          <w:lang w:eastAsia="sk-SK"/>
        </w:rPr>
        <w:t>prílohe Číselníky</w:t>
      </w:r>
      <w:r w:rsidR="00341FA4" w:rsidRPr="00105CA6">
        <w:rPr>
          <w:rFonts w:cs="Arial"/>
          <w:iCs/>
          <w:szCs w:val="22"/>
          <w:lang w:eastAsia="sk-SK"/>
        </w:rPr>
        <w:t xml:space="preserve">. </w:t>
      </w:r>
    </w:p>
    <w:bookmarkEnd w:id="86"/>
    <w:bookmarkEnd w:id="87"/>
    <w:p w14:paraId="47A519B8" w14:textId="77777777" w:rsidR="00470946" w:rsidRDefault="00470946" w:rsidP="001441A5">
      <w:pPr>
        <w:numPr>
          <w:ilvl w:val="0"/>
          <w:numId w:val="10"/>
        </w:numPr>
        <w:spacing w:line="360" w:lineRule="auto"/>
        <w:rPr>
          <w:szCs w:val="22"/>
        </w:rPr>
      </w:pPr>
      <w:r w:rsidRPr="00470946">
        <w:rPr>
          <w:szCs w:val="22"/>
        </w:rPr>
        <w:t xml:space="preserve">Ak sa na OM nachádza viac ako 1 elektromer, tak požiadavku UTILMD </w:t>
      </w:r>
      <w:r w:rsidR="0027380D">
        <w:rPr>
          <w:szCs w:val="22"/>
        </w:rPr>
        <w:t>171 N</w:t>
      </w:r>
      <w:r w:rsidRPr="00470946">
        <w:rPr>
          <w:szCs w:val="22"/>
        </w:rPr>
        <w:t xml:space="preserve">ahlásenie stavu </w:t>
      </w:r>
      <w:r w:rsidR="000136A5">
        <w:rPr>
          <w:szCs w:val="22"/>
        </w:rPr>
        <w:t>–</w:t>
      </w:r>
      <w:r w:rsidRPr="00470946">
        <w:rPr>
          <w:szCs w:val="22"/>
        </w:rPr>
        <w:t xml:space="preserve"> pre proces zmeny dodávateľa nie je potrebné zasielať na PDS. V</w:t>
      </w:r>
      <w:r w:rsidR="000136A5">
        <w:rPr>
          <w:szCs w:val="22"/>
        </w:rPr>
        <w:t> </w:t>
      </w:r>
      <w:r w:rsidRPr="00470946">
        <w:rPr>
          <w:szCs w:val="22"/>
        </w:rPr>
        <w:t>takom prípade PDS vykoná fyzický odpočet pre každý elektromer na OM.</w:t>
      </w:r>
    </w:p>
    <w:p w14:paraId="23D8740C" w14:textId="77777777" w:rsidR="007D736A" w:rsidRPr="0010235F" w:rsidRDefault="007D736A" w:rsidP="009543D8">
      <w:pPr>
        <w:pStyle w:val="Odsekzoznamu"/>
        <w:numPr>
          <w:ilvl w:val="0"/>
          <w:numId w:val="10"/>
        </w:numPr>
        <w:spacing w:line="360" w:lineRule="auto"/>
        <w:rPr>
          <w:rFonts w:ascii="Arial" w:hAnsi="Arial" w:cs="Arial"/>
          <w:sz w:val="22"/>
          <w:szCs w:val="22"/>
        </w:rPr>
      </w:pPr>
      <w:r w:rsidRPr="0010235F">
        <w:rPr>
          <w:rFonts w:ascii="Arial" w:hAnsi="Arial" w:cs="Arial"/>
          <w:sz w:val="22"/>
          <w:szCs w:val="22"/>
        </w:rPr>
        <w:t xml:space="preserve">PDS </w:t>
      </w:r>
      <w:r w:rsidR="00227EB4" w:rsidRPr="0010235F">
        <w:rPr>
          <w:rFonts w:ascii="Arial" w:hAnsi="Arial" w:cs="Arial"/>
          <w:sz w:val="22"/>
          <w:szCs w:val="22"/>
        </w:rPr>
        <w:t>akceptuje</w:t>
      </w:r>
      <w:r w:rsidRPr="0010235F">
        <w:rPr>
          <w:rFonts w:ascii="Arial" w:hAnsi="Arial" w:cs="Arial"/>
          <w:sz w:val="22"/>
          <w:szCs w:val="22"/>
        </w:rPr>
        <w:t xml:space="preserve"> požiadavku UTILMD 171 Nahlásenie stavu </w:t>
      </w:r>
      <w:r w:rsidR="00914D22" w:rsidRPr="0010235F">
        <w:rPr>
          <w:rFonts w:ascii="Arial" w:hAnsi="Arial" w:cs="Arial"/>
          <w:sz w:val="22"/>
          <w:szCs w:val="22"/>
        </w:rPr>
        <w:t xml:space="preserve">len </w:t>
      </w:r>
      <w:r w:rsidRPr="0010235F">
        <w:rPr>
          <w:rFonts w:ascii="Arial" w:hAnsi="Arial" w:cs="Arial"/>
          <w:sz w:val="22"/>
          <w:szCs w:val="22"/>
        </w:rPr>
        <w:t xml:space="preserve">pre odberné miesta s meraním typu </w:t>
      </w:r>
      <w:r w:rsidR="00227EB4" w:rsidRPr="0010235F">
        <w:rPr>
          <w:rFonts w:ascii="Arial" w:hAnsi="Arial" w:cs="Arial"/>
          <w:sz w:val="22"/>
          <w:szCs w:val="22"/>
        </w:rPr>
        <w:t>C</w:t>
      </w:r>
      <w:r w:rsidRPr="0010235F">
        <w:rPr>
          <w:rFonts w:ascii="Arial" w:hAnsi="Arial" w:cs="Arial"/>
          <w:sz w:val="22"/>
          <w:szCs w:val="22"/>
        </w:rPr>
        <w:t>.</w:t>
      </w:r>
    </w:p>
    <w:p w14:paraId="41E8BFC9" w14:textId="77777777" w:rsidR="00424C76" w:rsidRPr="00464A7C" w:rsidRDefault="00D73E3B" w:rsidP="009543D8">
      <w:pPr>
        <w:pStyle w:val="Odsekzoznamu"/>
        <w:numPr>
          <w:ilvl w:val="0"/>
          <w:numId w:val="10"/>
        </w:numPr>
        <w:spacing w:line="360" w:lineRule="auto"/>
        <w:rPr>
          <w:rFonts w:ascii="Arial" w:hAnsi="Arial" w:cs="Arial"/>
          <w:sz w:val="22"/>
          <w:szCs w:val="22"/>
        </w:rPr>
      </w:pPr>
      <w:r w:rsidRPr="00D73E3B">
        <w:rPr>
          <w:rFonts w:ascii="Arial" w:hAnsi="Arial" w:cs="Arial"/>
          <w:sz w:val="22"/>
          <w:szCs w:val="22"/>
        </w:rPr>
        <w:t xml:space="preserve">Správu UTILMD 171 Nahlásenie stavu </w:t>
      </w:r>
      <w:r w:rsidR="00284490">
        <w:rPr>
          <w:rFonts w:ascii="Arial" w:hAnsi="Arial" w:cs="Arial"/>
          <w:sz w:val="22"/>
          <w:szCs w:val="22"/>
        </w:rPr>
        <w:t xml:space="preserve">– pre proces zmeny dodávateľa je možné zasielať pre začatý proces </w:t>
      </w:r>
      <w:r w:rsidRPr="00D73E3B">
        <w:rPr>
          <w:rFonts w:ascii="Arial" w:hAnsi="Arial" w:cs="Arial"/>
          <w:sz w:val="22"/>
          <w:szCs w:val="22"/>
        </w:rPr>
        <w:t>zmeny dodávateľa iba raz. Všetky ďalšie zaslané správy UTILMD 171 budú zamietnuté.</w:t>
      </w:r>
      <w:bookmarkEnd w:id="88"/>
      <w:bookmarkEnd w:id="89"/>
      <w:r w:rsidRPr="00D73E3B">
        <w:rPr>
          <w:rFonts w:ascii="Arial" w:hAnsi="Arial" w:cs="Arial"/>
          <w:sz w:val="22"/>
          <w:szCs w:val="22"/>
        </w:rPr>
        <w:t xml:space="preserve"> </w:t>
      </w:r>
    </w:p>
    <w:p w14:paraId="19124A2E" w14:textId="77777777" w:rsidR="007D736A" w:rsidRDefault="00424C76">
      <w:pPr>
        <w:pStyle w:val="Odsekzoznamu"/>
        <w:spacing w:line="360" w:lineRule="auto"/>
        <w:ind w:left="540"/>
        <w:rPr>
          <w:rFonts w:ascii="Arial" w:hAnsi="Arial" w:cs="Arial"/>
          <w:sz w:val="22"/>
          <w:szCs w:val="22"/>
        </w:rPr>
      </w:pPr>
      <w:r w:rsidRPr="00747693">
        <w:rPr>
          <w:rFonts w:ascii="Arial" w:hAnsi="Arial" w:cs="Arial"/>
          <w:sz w:val="22"/>
          <w:szCs w:val="22"/>
        </w:rPr>
        <w:t>Poznámka:</w:t>
      </w:r>
      <w:r w:rsidR="00D73E3B" w:rsidRPr="00747693">
        <w:rPr>
          <w:rFonts w:ascii="Arial" w:hAnsi="Arial" w:cs="Arial"/>
          <w:sz w:val="22"/>
          <w:szCs w:val="22"/>
        </w:rPr>
        <w:t xml:space="preserve"> </w:t>
      </w:r>
      <w:r w:rsidR="007D736A" w:rsidRPr="00747693">
        <w:rPr>
          <w:rFonts w:ascii="Arial" w:hAnsi="Arial" w:cs="Arial"/>
          <w:sz w:val="22"/>
          <w:szCs w:val="22"/>
        </w:rPr>
        <w:t xml:space="preserve">tento </w:t>
      </w:r>
      <w:r w:rsidR="00D73E3B" w:rsidRPr="00747693">
        <w:rPr>
          <w:rFonts w:ascii="Arial" w:hAnsi="Arial" w:cs="Arial"/>
          <w:sz w:val="22"/>
          <w:szCs w:val="22"/>
        </w:rPr>
        <w:t>bod platí, ak správa 171 bola  akcept</w:t>
      </w:r>
      <w:r w:rsidR="007D736A" w:rsidRPr="00747693">
        <w:rPr>
          <w:rFonts w:ascii="Arial" w:hAnsi="Arial" w:cs="Arial"/>
          <w:sz w:val="22"/>
          <w:szCs w:val="22"/>
        </w:rPr>
        <w:t>ovaná</w:t>
      </w:r>
      <w:r w:rsidR="00D73E3B" w:rsidRPr="00747693">
        <w:rPr>
          <w:rFonts w:ascii="Arial" w:hAnsi="Arial" w:cs="Arial"/>
          <w:sz w:val="22"/>
          <w:szCs w:val="22"/>
        </w:rPr>
        <w:t xml:space="preserve">  správou 372.</w:t>
      </w:r>
    </w:p>
    <w:p w14:paraId="6DB4771D" w14:textId="77777777" w:rsidR="006C5338" w:rsidRDefault="00451435" w:rsidP="006C5338">
      <w:pPr>
        <w:spacing w:line="360" w:lineRule="auto"/>
        <w:ind w:left="180"/>
      </w:pPr>
      <w:r>
        <w:t>Elektronická komunikácia v</w:t>
      </w:r>
      <w:r w:rsidR="000136A5">
        <w:t> </w:t>
      </w:r>
      <w:r>
        <w:t>rámci procesu zmeny dodávateľa je realizovaná v</w:t>
      </w:r>
      <w:r w:rsidR="000136A5">
        <w:t> </w:t>
      </w:r>
      <w:r>
        <w:t>súlade s</w:t>
      </w:r>
      <w:r w:rsidR="000136A5">
        <w:t> </w:t>
      </w:r>
      <w:r>
        <w:t xml:space="preserve">touto </w:t>
      </w:r>
      <w:r w:rsidR="00287A03">
        <w:t>TŠVD</w:t>
      </w:r>
      <w:r>
        <w:t xml:space="preserve"> a</w:t>
      </w:r>
      <w:r w:rsidR="000136A5">
        <w:t> </w:t>
      </w:r>
      <w:r>
        <w:t xml:space="preserve">implementačnými príručkami pre jednotlivé typy formátov </w:t>
      </w:r>
      <w:r w:rsidR="006C5338">
        <w:t>správ definovaných v</w:t>
      </w:r>
      <w:r w:rsidR="000136A5">
        <w:t> </w:t>
      </w:r>
      <w:r w:rsidR="006C5338">
        <w:t xml:space="preserve">tejto </w:t>
      </w:r>
      <w:r w:rsidR="00287A03">
        <w:t>TŠVD</w:t>
      </w:r>
      <w:r w:rsidR="006C5338">
        <w:t>.</w:t>
      </w:r>
    </w:p>
    <w:p w14:paraId="3F4A7A69" w14:textId="77777777" w:rsidR="006C5338" w:rsidRDefault="006C5338" w:rsidP="006C5338">
      <w:pPr>
        <w:spacing w:line="360" w:lineRule="auto"/>
        <w:ind w:left="180"/>
      </w:pPr>
    </w:p>
    <w:p w14:paraId="2746F71F" w14:textId="77777777" w:rsidR="006C5338" w:rsidRDefault="006C5338" w:rsidP="006C5338">
      <w:pPr>
        <w:spacing w:line="360" w:lineRule="auto"/>
        <w:ind w:left="180"/>
      </w:pPr>
      <w:r>
        <w:t xml:space="preserve">Počas </w:t>
      </w:r>
      <w:r w:rsidRPr="006C5338">
        <w:rPr>
          <w:b/>
        </w:rPr>
        <w:t>aktívneho procesu zmeny dodávateľa</w:t>
      </w:r>
      <w:r>
        <w:t xml:space="preserve"> je možné zo strany dodávateľa (</w:t>
      </w:r>
      <w:proofErr w:type="spellStart"/>
      <w:r>
        <w:t>D_starý</w:t>
      </w:r>
      <w:proofErr w:type="spellEnd"/>
      <w:r>
        <w:t xml:space="preserve"> alebo </w:t>
      </w:r>
      <w:proofErr w:type="spellStart"/>
      <w:r>
        <w:t>D_nový</w:t>
      </w:r>
      <w:proofErr w:type="spellEnd"/>
      <w:r>
        <w:t>) iniciovať procesy podľa nasledovnej špecifikácie:</w:t>
      </w:r>
    </w:p>
    <w:tbl>
      <w:tblPr>
        <w:tblStyle w:val="Mriekatabuky"/>
        <w:tblW w:w="9000" w:type="dxa"/>
        <w:tblInd w:w="180" w:type="dxa"/>
        <w:tblLook w:val="04A0" w:firstRow="1" w:lastRow="0" w:firstColumn="1" w:lastColumn="0" w:noHBand="0" w:noVBand="1"/>
      </w:tblPr>
      <w:tblGrid>
        <w:gridCol w:w="3756"/>
        <w:gridCol w:w="3935"/>
        <w:gridCol w:w="1309"/>
      </w:tblGrid>
      <w:tr w:rsidR="00AD5692" w14:paraId="10F807F9" w14:textId="77777777" w:rsidTr="00AD5692">
        <w:tc>
          <w:tcPr>
            <w:tcW w:w="3756" w:type="dxa"/>
          </w:tcPr>
          <w:p w14:paraId="68832618" w14:textId="77777777" w:rsidR="00AD5692" w:rsidRPr="00AD5692" w:rsidRDefault="00AD5692" w:rsidP="00AD5692">
            <w:pPr>
              <w:spacing w:after="0"/>
              <w:jc w:val="center"/>
              <w:rPr>
                <w:rFonts w:cs="Arial"/>
                <w:b/>
                <w:szCs w:val="22"/>
              </w:rPr>
            </w:pPr>
            <w:r w:rsidRPr="00AD5692">
              <w:rPr>
                <w:rFonts w:cs="Arial"/>
                <w:b/>
                <w:szCs w:val="22"/>
              </w:rPr>
              <w:t>Proces</w:t>
            </w:r>
          </w:p>
        </w:tc>
        <w:tc>
          <w:tcPr>
            <w:tcW w:w="3935" w:type="dxa"/>
          </w:tcPr>
          <w:p w14:paraId="0A594BA7" w14:textId="77777777" w:rsidR="00AD5692" w:rsidRPr="00AD5692" w:rsidRDefault="00AD5692" w:rsidP="00AD5692">
            <w:pPr>
              <w:spacing w:after="0"/>
              <w:jc w:val="center"/>
              <w:rPr>
                <w:rFonts w:cs="Arial"/>
                <w:b/>
                <w:szCs w:val="22"/>
              </w:rPr>
            </w:pPr>
            <w:r w:rsidRPr="00AD5692">
              <w:rPr>
                <w:rFonts w:cs="Arial"/>
                <w:b/>
                <w:szCs w:val="22"/>
              </w:rPr>
              <w:t>Termín</w:t>
            </w:r>
          </w:p>
        </w:tc>
        <w:tc>
          <w:tcPr>
            <w:tcW w:w="1309" w:type="dxa"/>
          </w:tcPr>
          <w:p w14:paraId="1EB7EC7C" w14:textId="77777777" w:rsidR="00AD5692" w:rsidRPr="00AD5692" w:rsidRDefault="00AD5692" w:rsidP="00AD5692">
            <w:pPr>
              <w:spacing w:after="0"/>
              <w:jc w:val="center"/>
              <w:rPr>
                <w:rFonts w:cs="Arial"/>
                <w:b/>
                <w:szCs w:val="22"/>
              </w:rPr>
            </w:pPr>
            <w:r w:rsidRPr="00AD5692">
              <w:rPr>
                <w:rFonts w:cs="Arial"/>
                <w:b/>
                <w:szCs w:val="22"/>
              </w:rPr>
              <w:t>Vykoná</w:t>
            </w:r>
          </w:p>
        </w:tc>
      </w:tr>
      <w:tr w:rsidR="00AD5692" w14:paraId="51BE92C1" w14:textId="77777777" w:rsidTr="00AD5692">
        <w:tc>
          <w:tcPr>
            <w:tcW w:w="3756" w:type="dxa"/>
          </w:tcPr>
          <w:p w14:paraId="16569468" w14:textId="77777777" w:rsidR="00AD5692" w:rsidRDefault="00AD5692" w:rsidP="00AD5692">
            <w:pPr>
              <w:spacing w:after="0"/>
              <w:jc w:val="center"/>
              <w:rPr>
                <w:rFonts w:cs="Arial"/>
                <w:szCs w:val="22"/>
              </w:rPr>
            </w:pPr>
            <w:r>
              <w:rPr>
                <w:rFonts w:cs="Arial"/>
                <w:szCs w:val="22"/>
              </w:rPr>
              <w:t xml:space="preserve">Proces </w:t>
            </w:r>
            <w:r w:rsidRPr="00AD5692">
              <w:rPr>
                <w:rFonts w:cs="Arial"/>
                <w:szCs w:val="22"/>
              </w:rPr>
              <w:t>„Služba PDS“</w:t>
            </w:r>
          </w:p>
          <w:p w14:paraId="12880F0F" w14:textId="77777777" w:rsidR="00AD5692" w:rsidRPr="00AD5692" w:rsidRDefault="00AD5692" w:rsidP="00146D90">
            <w:pPr>
              <w:spacing w:after="0"/>
              <w:jc w:val="center"/>
              <w:rPr>
                <w:rFonts w:cs="Arial"/>
                <w:szCs w:val="22"/>
              </w:rPr>
            </w:pPr>
            <w:r>
              <w:rPr>
                <w:rFonts w:cs="Arial"/>
                <w:szCs w:val="22"/>
              </w:rPr>
              <w:t>(Služba Prerušenie distribúcie)</w:t>
            </w:r>
          </w:p>
        </w:tc>
        <w:tc>
          <w:tcPr>
            <w:tcW w:w="3935" w:type="dxa"/>
          </w:tcPr>
          <w:p w14:paraId="08B66B8C" w14:textId="77777777" w:rsidR="00AD5692" w:rsidRPr="00AD5692" w:rsidRDefault="00A224D6" w:rsidP="004411DC">
            <w:pPr>
              <w:spacing w:after="0"/>
              <w:jc w:val="center"/>
              <w:rPr>
                <w:rFonts w:cs="Arial"/>
                <w:szCs w:val="22"/>
              </w:rPr>
            </w:pPr>
            <w:r w:rsidRPr="00AD5692">
              <w:rPr>
                <w:rFonts w:cs="Arial"/>
                <w:szCs w:val="22"/>
              </w:rPr>
              <w:t>Najneskôr v</w:t>
            </w:r>
            <w:r>
              <w:rPr>
                <w:rFonts w:cs="Arial"/>
                <w:szCs w:val="22"/>
              </w:rPr>
              <w:t> RDZ-1kd vrátane</w:t>
            </w:r>
          </w:p>
        </w:tc>
        <w:tc>
          <w:tcPr>
            <w:tcW w:w="1309" w:type="dxa"/>
          </w:tcPr>
          <w:p w14:paraId="59489D12" w14:textId="77777777" w:rsidR="00AD5692" w:rsidRPr="00AD5692" w:rsidRDefault="004C2678" w:rsidP="00AD5692">
            <w:pPr>
              <w:spacing w:after="0"/>
              <w:jc w:val="center"/>
              <w:rPr>
                <w:rFonts w:cs="Arial"/>
                <w:szCs w:val="22"/>
              </w:rPr>
            </w:pPr>
            <w:proofErr w:type="spellStart"/>
            <w:r>
              <w:rPr>
                <w:rFonts w:cs="Arial"/>
                <w:szCs w:val="22"/>
              </w:rPr>
              <w:t>D_starý</w:t>
            </w:r>
            <w:proofErr w:type="spellEnd"/>
          </w:p>
        </w:tc>
      </w:tr>
      <w:tr w:rsidR="0059644B" w14:paraId="437535F3" w14:textId="77777777" w:rsidTr="00AD5692">
        <w:tc>
          <w:tcPr>
            <w:tcW w:w="3756" w:type="dxa"/>
          </w:tcPr>
          <w:p w14:paraId="1710E070" w14:textId="77777777" w:rsidR="0059644B" w:rsidRDefault="0059644B" w:rsidP="0059644B">
            <w:pPr>
              <w:spacing w:after="0"/>
              <w:jc w:val="center"/>
              <w:rPr>
                <w:rFonts w:cs="Arial"/>
                <w:szCs w:val="22"/>
              </w:rPr>
            </w:pPr>
            <w:r>
              <w:rPr>
                <w:rFonts w:cs="Arial"/>
                <w:szCs w:val="22"/>
              </w:rPr>
              <w:t xml:space="preserve">Proces </w:t>
            </w:r>
            <w:r w:rsidRPr="00AD5692">
              <w:rPr>
                <w:rFonts w:cs="Arial"/>
                <w:szCs w:val="22"/>
              </w:rPr>
              <w:t>„Služba PDS“</w:t>
            </w:r>
          </w:p>
          <w:p w14:paraId="7D7EF8DB" w14:textId="77777777" w:rsidR="0059644B" w:rsidRDefault="0059644B" w:rsidP="00146D90">
            <w:pPr>
              <w:spacing w:after="0"/>
              <w:jc w:val="center"/>
              <w:rPr>
                <w:rFonts w:cs="Arial"/>
                <w:szCs w:val="22"/>
              </w:rPr>
            </w:pPr>
            <w:r>
              <w:rPr>
                <w:rFonts w:cs="Arial"/>
                <w:szCs w:val="22"/>
              </w:rPr>
              <w:t>(Služba Obnov</w:t>
            </w:r>
            <w:r w:rsidR="00B25F9C">
              <w:rPr>
                <w:rFonts w:cs="Arial"/>
                <w:szCs w:val="22"/>
              </w:rPr>
              <w:t>enie</w:t>
            </w:r>
            <w:r>
              <w:rPr>
                <w:rFonts w:cs="Arial"/>
                <w:szCs w:val="22"/>
              </w:rPr>
              <w:t xml:space="preserve"> distribúcie)</w:t>
            </w:r>
          </w:p>
        </w:tc>
        <w:tc>
          <w:tcPr>
            <w:tcW w:w="3935" w:type="dxa"/>
          </w:tcPr>
          <w:p w14:paraId="0B1DF767" w14:textId="77777777" w:rsidR="0059644B" w:rsidRPr="00AD5692" w:rsidRDefault="0059644B" w:rsidP="0059644B">
            <w:pPr>
              <w:spacing w:after="0"/>
              <w:jc w:val="center"/>
              <w:rPr>
                <w:rFonts w:cs="Arial"/>
                <w:szCs w:val="22"/>
              </w:rPr>
            </w:pPr>
            <w:r w:rsidRPr="00AD5692">
              <w:rPr>
                <w:rFonts w:cs="Arial"/>
                <w:szCs w:val="22"/>
              </w:rPr>
              <w:t>Najneskôr v</w:t>
            </w:r>
            <w:r w:rsidR="000136A5">
              <w:rPr>
                <w:rFonts w:cs="Arial"/>
                <w:szCs w:val="22"/>
              </w:rPr>
              <w:t> </w:t>
            </w:r>
            <w:r>
              <w:rPr>
                <w:rFonts w:cs="Arial"/>
                <w:szCs w:val="22"/>
              </w:rPr>
              <w:t>RDZ-1</w:t>
            </w:r>
            <w:r w:rsidR="004411DC">
              <w:rPr>
                <w:rFonts w:cs="Arial"/>
                <w:szCs w:val="22"/>
              </w:rPr>
              <w:t>kd</w:t>
            </w:r>
          </w:p>
        </w:tc>
        <w:tc>
          <w:tcPr>
            <w:tcW w:w="1309" w:type="dxa"/>
          </w:tcPr>
          <w:p w14:paraId="17A8D80D" w14:textId="77777777" w:rsidR="0059644B" w:rsidRDefault="004C2678" w:rsidP="00AD5692">
            <w:pPr>
              <w:spacing w:after="0"/>
              <w:jc w:val="center"/>
              <w:rPr>
                <w:rFonts w:cs="Arial"/>
                <w:szCs w:val="22"/>
              </w:rPr>
            </w:pPr>
            <w:proofErr w:type="spellStart"/>
            <w:r>
              <w:rPr>
                <w:rFonts w:cs="Arial"/>
                <w:szCs w:val="22"/>
              </w:rPr>
              <w:t>D_starý</w:t>
            </w:r>
            <w:proofErr w:type="spellEnd"/>
          </w:p>
        </w:tc>
      </w:tr>
      <w:tr w:rsidR="00754D9B" w14:paraId="666E589F" w14:textId="77777777" w:rsidTr="00C64D8E">
        <w:trPr>
          <w:trHeight w:val="1219"/>
        </w:trPr>
        <w:tc>
          <w:tcPr>
            <w:tcW w:w="3756" w:type="dxa"/>
          </w:tcPr>
          <w:p w14:paraId="02A39335" w14:textId="77777777" w:rsidR="00754D9B" w:rsidRPr="00AD5692" w:rsidRDefault="00754D9B" w:rsidP="00AD5692">
            <w:pPr>
              <w:spacing w:after="0"/>
              <w:jc w:val="center"/>
              <w:rPr>
                <w:rFonts w:cs="Arial"/>
                <w:szCs w:val="22"/>
              </w:rPr>
            </w:pPr>
            <w:bookmarkStart w:id="90" w:name="_Hlk350967585"/>
            <w:r>
              <w:rPr>
                <w:rFonts w:cs="Arial"/>
                <w:szCs w:val="22"/>
              </w:rPr>
              <w:t xml:space="preserve">Proces </w:t>
            </w:r>
            <w:r w:rsidRPr="00AD5692">
              <w:rPr>
                <w:rFonts w:cs="Arial"/>
                <w:szCs w:val="22"/>
              </w:rPr>
              <w:t>„Zmena technických parametrov odberného miesta“</w:t>
            </w:r>
          </w:p>
          <w:p w14:paraId="58530941" w14:textId="77777777" w:rsidR="00754D9B" w:rsidRPr="00AD5692" w:rsidRDefault="00754D9B" w:rsidP="00AD5692">
            <w:pPr>
              <w:rPr>
                <w:rFonts w:cs="Arial"/>
                <w:szCs w:val="22"/>
              </w:rPr>
            </w:pPr>
            <w:r>
              <w:rPr>
                <w:rFonts w:cs="Arial"/>
                <w:szCs w:val="22"/>
              </w:rPr>
              <w:t>(</w:t>
            </w:r>
            <w:r w:rsidRPr="00AD5692">
              <w:rPr>
                <w:rFonts w:cs="Arial"/>
                <w:szCs w:val="22"/>
              </w:rPr>
              <w:t>Zmena Rezervovanej kapacity</w:t>
            </w:r>
            <w:r>
              <w:rPr>
                <w:rFonts w:cs="Arial"/>
                <w:szCs w:val="22"/>
              </w:rPr>
              <w:t>)</w:t>
            </w:r>
          </w:p>
        </w:tc>
        <w:tc>
          <w:tcPr>
            <w:tcW w:w="3935" w:type="dxa"/>
          </w:tcPr>
          <w:p w14:paraId="0496FAE1" w14:textId="77777777" w:rsidR="00754D9B" w:rsidRDefault="00754D9B" w:rsidP="00AD5692">
            <w:pPr>
              <w:spacing w:after="0"/>
              <w:jc w:val="center"/>
              <w:rPr>
                <w:rFonts w:cs="Arial"/>
                <w:szCs w:val="22"/>
              </w:rPr>
            </w:pPr>
            <w:r>
              <w:rPr>
                <w:rFonts w:cs="Arial"/>
                <w:szCs w:val="22"/>
              </w:rPr>
              <w:t xml:space="preserve">Najskôr RDZ-9 </w:t>
            </w:r>
            <w:proofErr w:type="spellStart"/>
            <w:r w:rsidR="009A1227">
              <w:rPr>
                <w:rFonts w:cs="Arial"/>
                <w:szCs w:val="22"/>
              </w:rPr>
              <w:t>kd</w:t>
            </w:r>
            <w:proofErr w:type="spellEnd"/>
            <w:r w:rsidR="009A1227">
              <w:rPr>
                <w:rFonts w:cs="Arial"/>
                <w:szCs w:val="22"/>
              </w:rPr>
              <w:t xml:space="preserve"> </w:t>
            </w:r>
            <w:r>
              <w:rPr>
                <w:rFonts w:cs="Arial"/>
                <w:szCs w:val="22"/>
              </w:rPr>
              <w:t xml:space="preserve">(najskôr 1 </w:t>
            </w:r>
            <w:proofErr w:type="spellStart"/>
            <w:r w:rsidR="009A1227">
              <w:rPr>
                <w:rFonts w:cs="Arial"/>
                <w:szCs w:val="22"/>
              </w:rPr>
              <w:t>kd</w:t>
            </w:r>
            <w:proofErr w:type="spellEnd"/>
            <w:r>
              <w:rPr>
                <w:rFonts w:cs="Arial"/>
                <w:szCs w:val="22"/>
              </w:rPr>
              <w:t xml:space="preserve"> po termíne pre doručenie námietky proti zmene dodávateľa)</w:t>
            </w:r>
          </w:p>
          <w:p w14:paraId="2F23424F" w14:textId="77777777" w:rsidR="00754D9B" w:rsidRPr="00AD5692" w:rsidRDefault="00754D9B" w:rsidP="00263DDC">
            <w:pPr>
              <w:pStyle w:val="Odsekzoznamu"/>
              <w:ind w:left="0"/>
              <w:jc w:val="center"/>
              <w:rPr>
                <w:rFonts w:ascii="Arial" w:hAnsi="Arial" w:cs="Arial"/>
                <w:i/>
                <w:sz w:val="22"/>
                <w:szCs w:val="22"/>
              </w:rPr>
            </w:pPr>
            <w:r w:rsidRPr="00AD5692">
              <w:rPr>
                <w:rFonts w:ascii="Arial" w:hAnsi="Arial" w:cs="Arial"/>
                <w:i/>
                <w:sz w:val="20"/>
                <w:szCs w:val="22"/>
              </w:rPr>
              <w:t>*( úprav</w:t>
            </w:r>
            <w:r w:rsidR="00745CB4">
              <w:rPr>
                <w:rFonts w:ascii="Arial" w:hAnsi="Arial" w:cs="Arial"/>
                <w:i/>
                <w:sz w:val="20"/>
                <w:szCs w:val="22"/>
              </w:rPr>
              <w:t>a</w:t>
            </w:r>
            <w:r w:rsidRPr="00AD5692">
              <w:rPr>
                <w:rFonts w:ascii="Arial" w:hAnsi="Arial" w:cs="Arial"/>
                <w:i/>
                <w:sz w:val="20"/>
                <w:szCs w:val="22"/>
              </w:rPr>
              <w:t xml:space="preserve"> RK v</w:t>
            </w:r>
            <w:r w:rsidR="000136A5">
              <w:rPr>
                <w:rFonts w:ascii="Arial" w:hAnsi="Arial" w:cs="Arial"/>
                <w:i/>
                <w:sz w:val="20"/>
                <w:szCs w:val="22"/>
              </w:rPr>
              <w:t> </w:t>
            </w:r>
            <w:r w:rsidRPr="00AD5692">
              <w:rPr>
                <w:rFonts w:ascii="Arial" w:hAnsi="Arial" w:cs="Arial"/>
                <w:i/>
                <w:sz w:val="20"/>
                <w:szCs w:val="22"/>
              </w:rPr>
              <w:t>súlade s</w:t>
            </w:r>
            <w:r w:rsidR="00263DDC">
              <w:rPr>
                <w:rFonts w:ascii="Arial" w:hAnsi="Arial" w:cs="Arial"/>
                <w:i/>
                <w:sz w:val="20"/>
                <w:szCs w:val="22"/>
              </w:rPr>
              <w:t xml:space="preserve"> príslušným </w:t>
            </w:r>
            <w:r w:rsidRPr="00AD5692">
              <w:rPr>
                <w:rFonts w:ascii="Arial" w:hAnsi="Arial" w:cs="Arial"/>
                <w:i/>
                <w:sz w:val="20"/>
                <w:szCs w:val="22"/>
              </w:rPr>
              <w:t>cenníkom PDS)</w:t>
            </w:r>
          </w:p>
        </w:tc>
        <w:tc>
          <w:tcPr>
            <w:tcW w:w="1309" w:type="dxa"/>
          </w:tcPr>
          <w:p w14:paraId="76B3AFDB" w14:textId="77777777" w:rsidR="00754D9B" w:rsidRPr="00AD5692" w:rsidRDefault="00754D9B" w:rsidP="00AD5692">
            <w:pPr>
              <w:spacing w:after="0"/>
              <w:jc w:val="center"/>
              <w:rPr>
                <w:rFonts w:cs="Arial"/>
                <w:szCs w:val="22"/>
              </w:rPr>
            </w:pPr>
            <w:proofErr w:type="spellStart"/>
            <w:r>
              <w:rPr>
                <w:rFonts w:cs="Arial"/>
                <w:szCs w:val="22"/>
              </w:rPr>
              <w:t>D_nový</w:t>
            </w:r>
            <w:proofErr w:type="spellEnd"/>
          </w:p>
        </w:tc>
      </w:tr>
      <w:bookmarkEnd w:id="82"/>
      <w:bookmarkEnd w:id="83"/>
      <w:bookmarkEnd w:id="90"/>
    </w:tbl>
    <w:p w14:paraId="324AB38A" w14:textId="77777777" w:rsidR="0001316E" w:rsidRDefault="0001316E">
      <w:pPr>
        <w:spacing w:after="0"/>
        <w:rPr>
          <w:rFonts w:cs="Arial"/>
          <w:color w:val="000080"/>
          <w:kern w:val="32"/>
          <w:sz w:val="26"/>
          <w:szCs w:val="26"/>
        </w:rPr>
      </w:pPr>
    </w:p>
    <w:p w14:paraId="76D67E8F" w14:textId="77777777" w:rsidR="004D14AF" w:rsidRDefault="004D14AF">
      <w:pPr>
        <w:spacing w:after="0"/>
        <w:rPr>
          <w:rFonts w:cs="Arial"/>
          <w:color w:val="000080"/>
          <w:kern w:val="32"/>
          <w:sz w:val="26"/>
          <w:szCs w:val="26"/>
        </w:rPr>
      </w:pPr>
    </w:p>
    <w:p w14:paraId="1DC23474" w14:textId="77777777" w:rsidR="004D14AF" w:rsidRDefault="004D14AF">
      <w:pPr>
        <w:spacing w:after="0"/>
        <w:rPr>
          <w:rFonts w:cs="Arial"/>
          <w:color w:val="000080"/>
          <w:kern w:val="32"/>
          <w:sz w:val="26"/>
          <w:szCs w:val="26"/>
        </w:rPr>
      </w:pPr>
    </w:p>
    <w:p w14:paraId="3E630D66" w14:textId="77777777" w:rsidR="004D14AF" w:rsidRDefault="004D14AF">
      <w:pPr>
        <w:spacing w:after="0"/>
        <w:rPr>
          <w:rFonts w:cs="Arial"/>
          <w:color w:val="000080"/>
          <w:kern w:val="32"/>
          <w:sz w:val="26"/>
          <w:szCs w:val="26"/>
        </w:rPr>
      </w:pPr>
    </w:p>
    <w:p w14:paraId="7905D1ED" w14:textId="77777777" w:rsidR="000136A5" w:rsidRPr="000136A5" w:rsidRDefault="00DC76F2" w:rsidP="000136A5">
      <w:pPr>
        <w:pStyle w:val="Nadpis3"/>
        <w:spacing w:line="360" w:lineRule="auto"/>
      </w:pPr>
      <w:r w:rsidRPr="00105CA6">
        <w:rPr>
          <w:b w:val="0"/>
        </w:rPr>
        <w:lastRenderedPageBreak/>
        <w:t>Diagram procesu</w:t>
      </w:r>
    </w:p>
    <w:p w14:paraId="6F536310" w14:textId="3E6F3646" w:rsidR="00D232A1" w:rsidRDefault="00F2111B" w:rsidP="000136A5">
      <w:pPr>
        <w:pStyle w:val="Nadpis3"/>
        <w:numPr>
          <w:ilvl w:val="0"/>
          <w:numId w:val="0"/>
        </w:numPr>
        <w:ind w:left="142"/>
      </w:pPr>
      <w:r>
        <w:object w:dxaOrig="11584" w:dyaOrig="13609" w14:anchorId="22EDF57E">
          <v:shape id="_x0000_i1026" type="#_x0000_t75" style="width:477.25pt;height:561.8pt" o:ole="">
            <v:imagedata r:id="rId16" o:title=""/>
          </v:shape>
          <o:OLEObject Type="Embed" ProgID="Visio.Drawing.11" ShapeID="_x0000_i1026" DrawAspect="Content" ObjectID="_1739863492" r:id="rId17"/>
        </w:object>
      </w:r>
    </w:p>
    <w:p w14:paraId="6D0C414A" w14:textId="77777777" w:rsidR="00951985" w:rsidRPr="00951985" w:rsidRDefault="00951985" w:rsidP="00951985">
      <w:pPr>
        <w:sectPr w:rsidR="00951985" w:rsidRPr="00951985" w:rsidSect="00F1094E">
          <w:pgSz w:w="11906" w:h="16838"/>
          <w:pgMar w:top="1417" w:right="1417" w:bottom="1417" w:left="1417" w:header="708" w:footer="708" w:gutter="0"/>
          <w:cols w:space="708"/>
          <w:docGrid w:linePitch="360"/>
        </w:sectPr>
      </w:pPr>
    </w:p>
    <w:p w14:paraId="0A31A40E" w14:textId="77777777" w:rsidR="001E35C5" w:rsidRDefault="001E35C5" w:rsidP="001E35C5">
      <w:pPr>
        <w:pStyle w:val="Nadpis3"/>
        <w:rPr>
          <w:b w:val="0"/>
        </w:rPr>
      </w:pPr>
      <w:r>
        <w:rPr>
          <w:b w:val="0"/>
        </w:rPr>
        <w:lastRenderedPageBreak/>
        <w:t>Popis procesu</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0"/>
        <w:gridCol w:w="754"/>
        <w:gridCol w:w="2877"/>
        <w:gridCol w:w="1134"/>
        <w:gridCol w:w="1134"/>
        <w:gridCol w:w="3544"/>
        <w:gridCol w:w="4110"/>
      </w:tblGrid>
      <w:tr w:rsidR="00D232A1" w:rsidRPr="007B72DA" w14:paraId="554A2BEE" w14:textId="77777777" w:rsidTr="00AD2BB1">
        <w:trPr>
          <w:trHeight w:val="635"/>
          <w:tblHeader/>
        </w:trPr>
        <w:tc>
          <w:tcPr>
            <w:tcW w:w="730" w:type="dxa"/>
            <w:vMerge w:val="restart"/>
            <w:shd w:val="clear" w:color="auto" w:fill="8C8C8C"/>
            <w:vAlign w:val="center"/>
          </w:tcPr>
          <w:p w14:paraId="2D6F5D6B" w14:textId="77777777" w:rsidR="00D232A1" w:rsidRPr="007B72DA" w:rsidRDefault="00D232A1" w:rsidP="00D232A1">
            <w:pPr>
              <w:jc w:val="center"/>
              <w:rPr>
                <w:b/>
              </w:rPr>
            </w:pPr>
            <w:proofErr w:type="spellStart"/>
            <w:r w:rsidRPr="007B72DA">
              <w:rPr>
                <w:b/>
              </w:rPr>
              <w:t>Ref</w:t>
            </w:r>
            <w:proofErr w:type="spellEnd"/>
            <w:r w:rsidRPr="007B72DA">
              <w:rPr>
                <w:b/>
              </w:rPr>
              <w:t>.</w:t>
            </w:r>
          </w:p>
        </w:tc>
        <w:tc>
          <w:tcPr>
            <w:tcW w:w="3631" w:type="dxa"/>
            <w:gridSpan w:val="2"/>
            <w:shd w:val="clear" w:color="auto" w:fill="8C8C8C"/>
            <w:vAlign w:val="center"/>
          </w:tcPr>
          <w:p w14:paraId="245F8B6B" w14:textId="77777777" w:rsidR="00D232A1" w:rsidRPr="007B72DA" w:rsidRDefault="00D232A1" w:rsidP="00D232A1">
            <w:pPr>
              <w:jc w:val="center"/>
              <w:rPr>
                <w:b/>
              </w:rPr>
            </w:pPr>
            <w:r w:rsidRPr="007B72DA">
              <w:rPr>
                <w:b/>
              </w:rPr>
              <w:t>Transakcia</w:t>
            </w:r>
          </w:p>
        </w:tc>
        <w:tc>
          <w:tcPr>
            <w:tcW w:w="1134" w:type="dxa"/>
            <w:vMerge w:val="restart"/>
            <w:shd w:val="clear" w:color="auto" w:fill="8C8C8C"/>
            <w:vAlign w:val="center"/>
          </w:tcPr>
          <w:p w14:paraId="00744E88" w14:textId="77777777" w:rsidR="00D232A1" w:rsidRPr="007B72DA" w:rsidRDefault="00D232A1" w:rsidP="00D232A1">
            <w:pPr>
              <w:jc w:val="center"/>
              <w:rPr>
                <w:b/>
              </w:rPr>
            </w:pPr>
            <w:r w:rsidRPr="007B72DA">
              <w:rPr>
                <w:b/>
              </w:rPr>
              <w:t>Odosielateľ</w:t>
            </w:r>
          </w:p>
        </w:tc>
        <w:tc>
          <w:tcPr>
            <w:tcW w:w="1134" w:type="dxa"/>
            <w:vMerge w:val="restart"/>
            <w:shd w:val="clear" w:color="auto" w:fill="8C8C8C"/>
            <w:vAlign w:val="center"/>
          </w:tcPr>
          <w:p w14:paraId="08F575E6" w14:textId="77777777" w:rsidR="00D232A1" w:rsidRPr="007B72DA" w:rsidRDefault="00D232A1" w:rsidP="00D232A1">
            <w:pPr>
              <w:jc w:val="center"/>
              <w:rPr>
                <w:b/>
              </w:rPr>
            </w:pPr>
            <w:r w:rsidRPr="007B72DA">
              <w:rPr>
                <w:b/>
              </w:rPr>
              <w:t>Adresát</w:t>
            </w:r>
          </w:p>
        </w:tc>
        <w:tc>
          <w:tcPr>
            <w:tcW w:w="3544" w:type="dxa"/>
            <w:vMerge w:val="restart"/>
            <w:shd w:val="clear" w:color="auto" w:fill="8C8C8C"/>
            <w:vAlign w:val="center"/>
          </w:tcPr>
          <w:p w14:paraId="4BB8BEC3" w14:textId="77777777" w:rsidR="00D232A1" w:rsidRPr="007B72DA" w:rsidRDefault="00D232A1" w:rsidP="00D232A1">
            <w:pPr>
              <w:jc w:val="center"/>
              <w:rPr>
                <w:b/>
              </w:rPr>
            </w:pPr>
            <w:r>
              <w:rPr>
                <w:b/>
              </w:rPr>
              <w:t>Termín</w:t>
            </w:r>
          </w:p>
        </w:tc>
        <w:tc>
          <w:tcPr>
            <w:tcW w:w="4110" w:type="dxa"/>
            <w:vMerge w:val="restart"/>
            <w:shd w:val="clear" w:color="auto" w:fill="8C8C8C"/>
            <w:vAlign w:val="center"/>
          </w:tcPr>
          <w:p w14:paraId="097B2BC0" w14:textId="77777777" w:rsidR="00D232A1" w:rsidRPr="007B72DA" w:rsidRDefault="00D232A1" w:rsidP="00D232A1">
            <w:pPr>
              <w:jc w:val="center"/>
              <w:rPr>
                <w:b/>
              </w:rPr>
            </w:pPr>
            <w:r>
              <w:rPr>
                <w:b/>
              </w:rPr>
              <w:t>Činnosť</w:t>
            </w:r>
          </w:p>
        </w:tc>
      </w:tr>
      <w:tr w:rsidR="00D232A1" w:rsidRPr="007B72DA" w14:paraId="79DDAEFE" w14:textId="77777777" w:rsidTr="00AD2BB1">
        <w:trPr>
          <w:trHeight w:val="145"/>
          <w:tblHeader/>
        </w:trPr>
        <w:tc>
          <w:tcPr>
            <w:tcW w:w="730" w:type="dxa"/>
            <w:vMerge/>
            <w:shd w:val="clear" w:color="auto" w:fill="8C8C8C"/>
            <w:vAlign w:val="center"/>
          </w:tcPr>
          <w:p w14:paraId="198438BB" w14:textId="77777777" w:rsidR="00D232A1" w:rsidRPr="007B72DA" w:rsidRDefault="00D232A1" w:rsidP="00D232A1">
            <w:pPr>
              <w:jc w:val="center"/>
              <w:rPr>
                <w:b/>
              </w:rPr>
            </w:pPr>
          </w:p>
        </w:tc>
        <w:tc>
          <w:tcPr>
            <w:tcW w:w="754" w:type="dxa"/>
            <w:tcBorders>
              <w:bottom w:val="single" w:sz="4" w:space="0" w:color="auto"/>
            </w:tcBorders>
            <w:shd w:val="clear" w:color="auto" w:fill="8C8C8C"/>
            <w:vAlign w:val="center"/>
          </w:tcPr>
          <w:p w14:paraId="00812DA9" w14:textId="77777777" w:rsidR="00D232A1" w:rsidRPr="007B72DA" w:rsidRDefault="00D232A1" w:rsidP="00D232A1">
            <w:pPr>
              <w:jc w:val="center"/>
              <w:rPr>
                <w:b/>
              </w:rPr>
            </w:pPr>
            <w:r w:rsidRPr="007B72DA">
              <w:rPr>
                <w:b/>
              </w:rPr>
              <w:t>Číslo</w:t>
            </w:r>
          </w:p>
        </w:tc>
        <w:tc>
          <w:tcPr>
            <w:tcW w:w="2877" w:type="dxa"/>
            <w:tcBorders>
              <w:bottom w:val="single" w:sz="4" w:space="0" w:color="auto"/>
            </w:tcBorders>
            <w:shd w:val="clear" w:color="auto" w:fill="8C8C8C"/>
            <w:vAlign w:val="center"/>
          </w:tcPr>
          <w:p w14:paraId="76C16A0F" w14:textId="77777777" w:rsidR="00D232A1" w:rsidRPr="007B72DA" w:rsidRDefault="00D232A1" w:rsidP="00D232A1">
            <w:pPr>
              <w:jc w:val="center"/>
              <w:rPr>
                <w:b/>
              </w:rPr>
            </w:pPr>
            <w:r>
              <w:rPr>
                <w:b/>
              </w:rPr>
              <w:t>Akcia</w:t>
            </w:r>
          </w:p>
        </w:tc>
        <w:tc>
          <w:tcPr>
            <w:tcW w:w="1134" w:type="dxa"/>
            <w:vMerge/>
            <w:shd w:val="clear" w:color="auto" w:fill="8C8C8C"/>
            <w:vAlign w:val="center"/>
          </w:tcPr>
          <w:p w14:paraId="750EAE18" w14:textId="77777777" w:rsidR="00D232A1" w:rsidRPr="007B72DA" w:rsidRDefault="00D232A1" w:rsidP="00D232A1">
            <w:pPr>
              <w:jc w:val="center"/>
              <w:rPr>
                <w:b/>
              </w:rPr>
            </w:pPr>
          </w:p>
        </w:tc>
        <w:tc>
          <w:tcPr>
            <w:tcW w:w="1134" w:type="dxa"/>
            <w:vMerge/>
            <w:shd w:val="clear" w:color="auto" w:fill="8C8C8C"/>
            <w:vAlign w:val="center"/>
          </w:tcPr>
          <w:p w14:paraId="4F39C2A2" w14:textId="77777777" w:rsidR="00D232A1" w:rsidRPr="007B72DA" w:rsidRDefault="00D232A1" w:rsidP="00D232A1">
            <w:pPr>
              <w:jc w:val="center"/>
              <w:rPr>
                <w:b/>
              </w:rPr>
            </w:pPr>
          </w:p>
        </w:tc>
        <w:tc>
          <w:tcPr>
            <w:tcW w:w="3544" w:type="dxa"/>
            <w:vMerge/>
            <w:shd w:val="clear" w:color="auto" w:fill="8C8C8C"/>
            <w:vAlign w:val="center"/>
          </w:tcPr>
          <w:p w14:paraId="75EC9AB0" w14:textId="77777777" w:rsidR="00D232A1" w:rsidRPr="007B72DA" w:rsidRDefault="00D232A1" w:rsidP="00D232A1">
            <w:pPr>
              <w:jc w:val="center"/>
              <w:rPr>
                <w:b/>
              </w:rPr>
            </w:pPr>
          </w:p>
        </w:tc>
        <w:tc>
          <w:tcPr>
            <w:tcW w:w="4110" w:type="dxa"/>
            <w:vMerge/>
            <w:shd w:val="clear" w:color="auto" w:fill="8C8C8C"/>
            <w:vAlign w:val="center"/>
          </w:tcPr>
          <w:p w14:paraId="10F749FA" w14:textId="77777777" w:rsidR="00D232A1" w:rsidRPr="007B72DA" w:rsidRDefault="00D232A1" w:rsidP="00D232A1">
            <w:pPr>
              <w:jc w:val="center"/>
              <w:rPr>
                <w:b/>
              </w:rPr>
            </w:pPr>
          </w:p>
        </w:tc>
      </w:tr>
      <w:tr w:rsidR="00DB64CC" w:rsidRPr="006F63B9" w14:paraId="58800C7D" w14:textId="77777777" w:rsidTr="00822999">
        <w:trPr>
          <w:trHeight w:val="429"/>
        </w:trPr>
        <w:tc>
          <w:tcPr>
            <w:tcW w:w="730" w:type="dxa"/>
            <w:vAlign w:val="center"/>
          </w:tcPr>
          <w:p w14:paraId="488F48CC" w14:textId="77777777" w:rsidR="00DB64CC" w:rsidRPr="006C0EDF" w:rsidRDefault="00DB64CC" w:rsidP="00D232A1">
            <w:pPr>
              <w:rPr>
                <w:szCs w:val="22"/>
              </w:rPr>
            </w:pPr>
            <w:r w:rsidRPr="006C0EDF">
              <w:rPr>
                <w:szCs w:val="22"/>
              </w:rPr>
              <w:t>1.A</w:t>
            </w:r>
          </w:p>
        </w:tc>
        <w:tc>
          <w:tcPr>
            <w:tcW w:w="754" w:type="dxa"/>
            <w:shd w:val="clear" w:color="auto" w:fill="auto"/>
            <w:vAlign w:val="center"/>
          </w:tcPr>
          <w:p w14:paraId="3BE8A422" w14:textId="77777777" w:rsidR="00DB64CC" w:rsidRPr="006C0EDF" w:rsidRDefault="00DB64CC" w:rsidP="00D232A1">
            <w:pPr>
              <w:rPr>
                <w:szCs w:val="22"/>
              </w:rPr>
            </w:pPr>
            <w:r w:rsidRPr="006C0EDF">
              <w:rPr>
                <w:szCs w:val="22"/>
              </w:rPr>
              <w:t>101</w:t>
            </w:r>
          </w:p>
        </w:tc>
        <w:tc>
          <w:tcPr>
            <w:tcW w:w="2877" w:type="dxa"/>
            <w:shd w:val="clear" w:color="auto" w:fill="auto"/>
            <w:vAlign w:val="center"/>
          </w:tcPr>
          <w:p w14:paraId="66ED8703" w14:textId="77777777" w:rsidR="006C0EDF" w:rsidRPr="006C0EDF" w:rsidRDefault="00DB64CC" w:rsidP="00D232A1">
            <w:pPr>
              <w:rPr>
                <w:rFonts w:cs="Arial"/>
                <w:sz w:val="20"/>
                <w:szCs w:val="20"/>
              </w:rPr>
            </w:pPr>
            <w:r w:rsidRPr="006C0EDF">
              <w:rPr>
                <w:rFonts w:cs="Arial"/>
                <w:sz w:val="20"/>
                <w:szCs w:val="20"/>
              </w:rPr>
              <w:t>Odoslanie oznámenia o</w:t>
            </w:r>
            <w:r w:rsidR="000136A5">
              <w:rPr>
                <w:rFonts w:cs="Arial"/>
                <w:sz w:val="20"/>
                <w:szCs w:val="20"/>
              </w:rPr>
              <w:t> </w:t>
            </w:r>
            <w:r w:rsidRPr="006C0EDF">
              <w:rPr>
                <w:rFonts w:cs="Arial"/>
                <w:sz w:val="20"/>
                <w:szCs w:val="20"/>
              </w:rPr>
              <w:t xml:space="preserve">zmene dodávateľa </w:t>
            </w:r>
          </w:p>
        </w:tc>
        <w:tc>
          <w:tcPr>
            <w:tcW w:w="1134" w:type="dxa"/>
            <w:vAlign w:val="center"/>
          </w:tcPr>
          <w:p w14:paraId="4161760D" w14:textId="77777777" w:rsidR="00DB64CC" w:rsidRPr="006C0EDF" w:rsidRDefault="00DB64CC" w:rsidP="00D232A1">
            <w:pPr>
              <w:rPr>
                <w:rFonts w:cs="Arial"/>
                <w:sz w:val="20"/>
                <w:szCs w:val="20"/>
              </w:rPr>
            </w:pPr>
            <w:proofErr w:type="spellStart"/>
            <w:r w:rsidRPr="006C0EDF">
              <w:rPr>
                <w:rFonts w:cs="Arial"/>
                <w:sz w:val="20"/>
                <w:szCs w:val="20"/>
              </w:rPr>
              <w:t>D_nový</w:t>
            </w:r>
            <w:proofErr w:type="spellEnd"/>
          </w:p>
        </w:tc>
        <w:tc>
          <w:tcPr>
            <w:tcW w:w="1134" w:type="dxa"/>
            <w:vAlign w:val="center"/>
          </w:tcPr>
          <w:p w14:paraId="52FAA325" w14:textId="77777777" w:rsidR="00DB64CC" w:rsidRPr="006C0EDF" w:rsidRDefault="00DB64CC" w:rsidP="00D232A1">
            <w:pPr>
              <w:rPr>
                <w:rFonts w:cs="Arial"/>
                <w:sz w:val="20"/>
                <w:szCs w:val="20"/>
              </w:rPr>
            </w:pPr>
            <w:r w:rsidRPr="006C0EDF">
              <w:rPr>
                <w:rFonts w:cs="Arial"/>
                <w:sz w:val="20"/>
                <w:szCs w:val="20"/>
              </w:rPr>
              <w:t>PDS</w:t>
            </w:r>
          </w:p>
        </w:tc>
        <w:tc>
          <w:tcPr>
            <w:tcW w:w="3544" w:type="dxa"/>
            <w:shd w:val="clear" w:color="auto" w:fill="auto"/>
            <w:vAlign w:val="center"/>
          </w:tcPr>
          <w:p w14:paraId="745194C9" w14:textId="77777777" w:rsidR="00DB64CC" w:rsidRPr="006C0EDF" w:rsidRDefault="00DB64CC" w:rsidP="00D232A1">
            <w:pPr>
              <w:rPr>
                <w:rFonts w:cs="Arial"/>
                <w:sz w:val="20"/>
                <w:szCs w:val="20"/>
              </w:rPr>
            </w:pPr>
          </w:p>
        </w:tc>
        <w:tc>
          <w:tcPr>
            <w:tcW w:w="4110" w:type="dxa"/>
            <w:shd w:val="clear" w:color="auto" w:fill="auto"/>
            <w:vAlign w:val="center"/>
          </w:tcPr>
          <w:p w14:paraId="78C5D4C2" w14:textId="77777777" w:rsidR="00DB64CC" w:rsidRPr="006C0EDF" w:rsidRDefault="00DB64CC" w:rsidP="00D232A1">
            <w:pPr>
              <w:rPr>
                <w:rFonts w:cs="Arial"/>
                <w:sz w:val="20"/>
                <w:szCs w:val="20"/>
              </w:rPr>
            </w:pPr>
          </w:p>
        </w:tc>
      </w:tr>
      <w:tr w:rsidR="00995695" w:rsidRPr="006F63B9" w14:paraId="77EF7045" w14:textId="77777777" w:rsidTr="00822999">
        <w:trPr>
          <w:trHeight w:val="429"/>
        </w:trPr>
        <w:tc>
          <w:tcPr>
            <w:tcW w:w="730" w:type="dxa"/>
            <w:vAlign w:val="center"/>
          </w:tcPr>
          <w:p w14:paraId="436BF48C" w14:textId="77777777" w:rsidR="00995695" w:rsidRPr="006C0EDF" w:rsidRDefault="00995695" w:rsidP="00D232A1">
            <w:pPr>
              <w:rPr>
                <w:szCs w:val="22"/>
              </w:rPr>
            </w:pPr>
            <w:r w:rsidRPr="006C0EDF">
              <w:rPr>
                <w:szCs w:val="22"/>
              </w:rPr>
              <w:t>1.B</w:t>
            </w:r>
          </w:p>
        </w:tc>
        <w:tc>
          <w:tcPr>
            <w:tcW w:w="754" w:type="dxa"/>
            <w:shd w:val="clear" w:color="auto" w:fill="auto"/>
            <w:vAlign w:val="center"/>
          </w:tcPr>
          <w:p w14:paraId="1F91703C" w14:textId="77777777" w:rsidR="00995695" w:rsidRPr="006C0EDF" w:rsidRDefault="00995695" w:rsidP="00D232A1">
            <w:pPr>
              <w:rPr>
                <w:szCs w:val="22"/>
              </w:rPr>
            </w:pPr>
          </w:p>
        </w:tc>
        <w:tc>
          <w:tcPr>
            <w:tcW w:w="2877" w:type="dxa"/>
            <w:shd w:val="clear" w:color="auto" w:fill="auto"/>
            <w:vAlign w:val="center"/>
          </w:tcPr>
          <w:p w14:paraId="298B6B51" w14:textId="77777777" w:rsidR="00995695" w:rsidRPr="006C0EDF" w:rsidRDefault="00842FF3" w:rsidP="00D232A1">
            <w:pPr>
              <w:rPr>
                <w:rFonts w:cs="Arial"/>
                <w:sz w:val="20"/>
                <w:szCs w:val="20"/>
              </w:rPr>
            </w:pPr>
            <w:r w:rsidRPr="00887EA6">
              <w:rPr>
                <w:rFonts w:cs="Arial"/>
                <w:sz w:val="20"/>
                <w:szCs w:val="20"/>
              </w:rPr>
              <w:t>P</w:t>
            </w:r>
            <w:r w:rsidR="00995695" w:rsidRPr="006C0EDF">
              <w:rPr>
                <w:rFonts w:cs="Arial"/>
                <w:sz w:val="20"/>
                <w:szCs w:val="20"/>
              </w:rPr>
              <w:t>ožiadavka na zmenu dodávateľa</w:t>
            </w:r>
          </w:p>
        </w:tc>
        <w:tc>
          <w:tcPr>
            <w:tcW w:w="1134" w:type="dxa"/>
            <w:vAlign w:val="center"/>
          </w:tcPr>
          <w:p w14:paraId="64A0BAC5" w14:textId="4BED9BF2" w:rsidR="00B50281" w:rsidRPr="006C0EDF" w:rsidRDefault="006E64B3">
            <w:pPr>
              <w:keepNext/>
              <w:shd w:val="clear" w:color="auto" w:fill="FFFFFF"/>
              <w:tabs>
                <w:tab w:val="left" w:pos="1077"/>
              </w:tabs>
              <w:outlineLvl w:val="2"/>
              <w:rPr>
                <w:rFonts w:cs="Arial"/>
                <w:sz w:val="20"/>
                <w:szCs w:val="20"/>
              </w:rPr>
            </w:pPr>
            <w:r w:rsidRPr="006E64B3">
              <w:rPr>
                <w:rFonts w:cs="Arial"/>
                <w:sz w:val="20"/>
                <w:szCs w:val="20"/>
                <w:highlight w:val="yellow"/>
              </w:rPr>
              <w:t>Koncový odberateľ</w:t>
            </w:r>
          </w:p>
        </w:tc>
        <w:tc>
          <w:tcPr>
            <w:tcW w:w="1134" w:type="dxa"/>
            <w:vAlign w:val="center"/>
          </w:tcPr>
          <w:p w14:paraId="052A0830" w14:textId="77777777" w:rsidR="00995695" w:rsidRPr="006C0EDF" w:rsidRDefault="00995695" w:rsidP="00D232A1">
            <w:pPr>
              <w:rPr>
                <w:rFonts w:cs="Arial"/>
                <w:sz w:val="20"/>
                <w:szCs w:val="20"/>
              </w:rPr>
            </w:pPr>
            <w:r w:rsidRPr="006C0EDF">
              <w:rPr>
                <w:rFonts w:cs="Arial"/>
                <w:sz w:val="20"/>
                <w:szCs w:val="20"/>
              </w:rPr>
              <w:t>PDS</w:t>
            </w:r>
          </w:p>
        </w:tc>
        <w:tc>
          <w:tcPr>
            <w:tcW w:w="3544" w:type="dxa"/>
            <w:shd w:val="clear" w:color="auto" w:fill="auto"/>
            <w:vAlign w:val="center"/>
          </w:tcPr>
          <w:p w14:paraId="3888CD24" w14:textId="77777777" w:rsidR="00995695" w:rsidRPr="006C0EDF" w:rsidRDefault="00995695" w:rsidP="00D232A1">
            <w:pPr>
              <w:rPr>
                <w:rFonts w:cs="Arial"/>
                <w:sz w:val="20"/>
                <w:szCs w:val="20"/>
              </w:rPr>
            </w:pPr>
          </w:p>
        </w:tc>
        <w:tc>
          <w:tcPr>
            <w:tcW w:w="4110" w:type="dxa"/>
            <w:shd w:val="clear" w:color="auto" w:fill="auto"/>
            <w:vAlign w:val="center"/>
          </w:tcPr>
          <w:p w14:paraId="73329E4A" w14:textId="77777777" w:rsidR="00995695" w:rsidRPr="006C0EDF" w:rsidRDefault="00995695" w:rsidP="00D232A1">
            <w:pPr>
              <w:rPr>
                <w:rFonts w:cs="Arial"/>
                <w:sz w:val="20"/>
                <w:szCs w:val="20"/>
              </w:rPr>
            </w:pPr>
          </w:p>
        </w:tc>
      </w:tr>
      <w:tr w:rsidR="00995695" w:rsidRPr="006F63B9" w14:paraId="0F728FEA" w14:textId="77777777" w:rsidTr="00AD2BB1">
        <w:trPr>
          <w:trHeight w:val="499"/>
        </w:trPr>
        <w:tc>
          <w:tcPr>
            <w:tcW w:w="730" w:type="dxa"/>
            <w:vAlign w:val="center"/>
          </w:tcPr>
          <w:p w14:paraId="37B2FCC8" w14:textId="77777777" w:rsidR="00995695" w:rsidRPr="006C0EDF" w:rsidRDefault="00995695" w:rsidP="00D232A1">
            <w:pPr>
              <w:rPr>
                <w:szCs w:val="22"/>
              </w:rPr>
            </w:pPr>
            <w:r w:rsidRPr="006C0EDF">
              <w:rPr>
                <w:szCs w:val="22"/>
              </w:rPr>
              <w:t>2</w:t>
            </w:r>
          </w:p>
        </w:tc>
        <w:tc>
          <w:tcPr>
            <w:tcW w:w="754" w:type="dxa"/>
            <w:shd w:val="clear" w:color="auto" w:fill="auto"/>
          </w:tcPr>
          <w:p w14:paraId="689845EB" w14:textId="77777777" w:rsidR="00995695" w:rsidRPr="006C0EDF" w:rsidRDefault="00995695" w:rsidP="00D232A1">
            <w:pPr>
              <w:rPr>
                <w:szCs w:val="22"/>
              </w:rPr>
            </w:pPr>
          </w:p>
        </w:tc>
        <w:tc>
          <w:tcPr>
            <w:tcW w:w="2877" w:type="dxa"/>
            <w:shd w:val="clear" w:color="auto" w:fill="auto"/>
            <w:vAlign w:val="center"/>
          </w:tcPr>
          <w:p w14:paraId="34BF2A3A" w14:textId="77777777" w:rsidR="00995695" w:rsidRPr="006C0EDF" w:rsidRDefault="00995695" w:rsidP="00D232A1">
            <w:pPr>
              <w:rPr>
                <w:rFonts w:cs="Arial"/>
                <w:sz w:val="20"/>
                <w:szCs w:val="20"/>
              </w:rPr>
            </w:pPr>
            <w:r w:rsidRPr="006C0EDF">
              <w:rPr>
                <w:rFonts w:cs="Arial"/>
                <w:sz w:val="20"/>
                <w:szCs w:val="20"/>
              </w:rPr>
              <w:t>Príjem požiadavky a</w:t>
            </w:r>
            <w:r w:rsidR="000136A5">
              <w:rPr>
                <w:rFonts w:cs="Arial"/>
                <w:sz w:val="20"/>
                <w:szCs w:val="20"/>
              </w:rPr>
              <w:t> </w:t>
            </w:r>
            <w:r w:rsidRPr="006C0EDF">
              <w:rPr>
                <w:rFonts w:cs="Arial"/>
                <w:sz w:val="20"/>
                <w:szCs w:val="20"/>
              </w:rPr>
              <w:t>posúdenie správnosti</w:t>
            </w:r>
          </w:p>
          <w:p w14:paraId="24C3D574" w14:textId="77777777" w:rsidR="00995695" w:rsidRPr="006C0EDF" w:rsidRDefault="00995695" w:rsidP="00D232A1">
            <w:pPr>
              <w:rPr>
                <w:rFonts w:cs="Arial"/>
                <w:sz w:val="20"/>
                <w:szCs w:val="20"/>
              </w:rPr>
            </w:pPr>
          </w:p>
        </w:tc>
        <w:tc>
          <w:tcPr>
            <w:tcW w:w="1134" w:type="dxa"/>
            <w:vAlign w:val="center"/>
          </w:tcPr>
          <w:p w14:paraId="07E08994" w14:textId="77777777" w:rsidR="00995695" w:rsidRPr="006C0EDF" w:rsidRDefault="00995695" w:rsidP="00D232A1">
            <w:pPr>
              <w:rPr>
                <w:rFonts w:cs="Arial"/>
                <w:sz w:val="20"/>
                <w:szCs w:val="20"/>
              </w:rPr>
            </w:pPr>
            <w:smartTag w:uri="urn:schemas-microsoft-com:office:smarttags" w:element="stockticker">
              <w:r w:rsidRPr="006C0EDF">
                <w:rPr>
                  <w:rFonts w:cs="Arial"/>
                  <w:sz w:val="20"/>
                  <w:szCs w:val="20"/>
                </w:rPr>
                <w:t>PDS</w:t>
              </w:r>
            </w:smartTag>
          </w:p>
        </w:tc>
        <w:tc>
          <w:tcPr>
            <w:tcW w:w="1134" w:type="dxa"/>
          </w:tcPr>
          <w:p w14:paraId="4C0A9C5A" w14:textId="77777777" w:rsidR="00995695" w:rsidRPr="006C0EDF" w:rsidRDefault="00995695" w:rsidP="00D232A1">
            <w:pPr>
              <w:rPr>
                <w:rFonts w:cs="Arial"/>
                <w:sz w:val="20"/>
                <w:szCs w:val="20"/>
              </w:rPr>
            </w:pPr>
          </w:p>
        </w:tc>
        <w:tc>
          <w:tcPr>
            <w:tcW w:w="3544" w:type="dxa"/>
            <w:shd w:val="clear" w:color="auto" w:fill="auto"/>
            <w:vAlign w:val="center"/>
          </w:tcPr>
          <w:p w14:paraId="4E1CFB44" w14:textId="77777777" w:rsidR="00995695" w:rsidRPr="006C0EDF" w:rsidRDefault="00995695" w:rsidP="00D232A1">
            <w:pPr>
              <w:rPr>
                <w:rFonts w:cs="Arial"/>
                <w:sz w:val="20"/>
                <w:szCs w:val="20"/>
              </w:rPr>
            </w:pPr>
            <w:r w:rsidRPr="006C0EDF">
              <w:rPr>
                <w:rFonts w:cs="Arial"/>
                <w:sz w:val="20"/>
                <w:szCs w:val="20"/>
              </w:rPr>
              <w:t xml:space="preserve">Najskôr 26 </w:t>
            </w:r>
            <w:r w:rsidR="00CE412D" w:rsidRPr="006C0EDF">
              <w:rPr>
                <w:rFonts w:cs="Arial"/>
                <w:sz w:val="20"/>
                <w:szCs w:val="20"/>
              </w:rPr>
              <w:t xml:space="preserve">(vrátane) </w:t>
            </w:r>
            <w:r w:rsidRPr="006C0EDF">
              <w:rPr>
                <w:rFonts w:cs="Arial"/>
                <w:sz w:val="20"/>
                <w:szCs w:val="20"/>
              </w:rPr>
              <w:t>a</w:t>
            </w:r>
            <w:r w:rsidR="000136A5">
              <w:rPr>
                <w:rFonts w:cs="Arial"/>
                <w:sz w:val="20"/>
                <w:szCs w:val="20"/>
              </w:rPr>
              <w:t> </w:t>
            </w:r>
            <w:r w:rsidRPr="006C0EDF">
              <w:rPr>
                <w:rFonts w:cs="Arial"/>
                <w:sz w:val="20"/>
                <w:szCs w:val="20"/>
              </w:rPr>
              <w:t>najneskôr 21</w:t>
            </w:r>
            <w:r w:rsidR="00CE412D" w:rsidRPr="006C0EDF">
              <w:rPr>
                <w:rFonts w:cs="Arial"/>
                <w:sz w:val="20"/>
                <w:szCs w:val="20"/>
              </w:rPr>
              <w:t xml:space="preserve"> (vrátane)</w:t>
            </w:r>
            <w:r w:rsidRPr="006C0EDF">
              <w:rPr>
                <w:rFonts w:cs="Arial"/>
                <w:sz w:val="20"/>
                <w:szCs w:val="20"/>
              </w:rPr>
              <w:t xml:space="preserve"> kalendárnych dní pred RDZ</w:t>
            </w:r>
            <w:r w:rsidR="00CE412D" w:rsidRPr="006C0EDF">
              <w:rPr>
                <w:rFonts w:cs="Arial"/>
                <w:sz w:val="20"/>
                <w:szCs w:val="20"/>
              </w:rPr>
              <w:t xml:space="preserve"> </w:t>
            </w:r>
          </w:p>
          <w:p w14:paraId="48E03FFC" w14:textId="77777777" w:rsidR="00995695" w:rsidRPr="006C0EDF" w:rsidRDefault="00995695" w:rsidP="00D232A1">
            <w:pPr>
              <w:rPr>
                <w:rFonts w:cs="Arial"/>
                <w:sz w:val="20"/>
                <w:szCs w:val="20"/>
              </w:rPr>
            </w:pPr>
          </w:p>
        </w:tc>
        <w:tc>
          <w:tcPr>
            <w:tcW w:w="4110" w:type="dxa"/>
            <w:shd w:val="clear" w:color="auto" w:fill="auto"/>
            <w:vAlign w:val="center"/>
          </w:tcPr>
          <w:p w14:paraId="5E03900B" w14:textId="77777777" w:rsidR="00995695" w:rsidRPr="006C0EDF" w:rsidRDefault="00995695" w:rsidP="00D232A1">
            <w:pPr>
              <w:rPr>
                <w:rFonts w:cs="Arial"/>
                <w:sz w:val="20"/>
                <w:szCs w:val="20"/>
              </w:rPr>
            </w:pPr>
            <w:r w:rsidRPr="006C0EDF">
              <w:rPr>
                <w:rFonts w:cs="Arial"/>
                <w:sz w:val="20"/>
                <w:szCs w:val="20"/>
              </w:rPr>
              <w:t>Príjem transakcie 101</w:t>
            </w:r>
            <w:r w:rsidR="00FD3636" w:rsidRPr="006C0EDF">
              <w:rPr>
                <w:rFonts w:cs="Arial"/>
                <w:sz w:val="20"/>
                <w:szCs w:val="20"/>
              </w:rPr>
              <w:t xml:space="preserve"> alebo požiadavky</w:t>
            </w:r>
          </w:p>
          <w:p w14:paraId="49B9EC9B" w14:textId="77777777" w:rsidR="00995695" w:rsidRPr="006C0EDF" w:rsidRDefault="00995695" w:rsidP="00D232A1">
            <w:pPr>
              <w:rPr>
                <w:rFonts w:cs="Arial"/>
                <w:sz w:val="20"/>
                <w:szCs w:val="20"/>
              </w:rPr>
            </w:pPr>
            <w:r w:rsidRPr="006C0EDF">
              <w:rPr>
                <w:rFonts w:cs="Arial"/>
                <w:sz w:val="20"/>
                <w:szCs w:val="20"/>
              </w:rPr>
              <w:t xml:space="preserve">Posúdenie správnosti </w:t>
            </w:r>
            <w:r w:rsidR="00FD3636" w:rsidRPr="006C0EDF">
              <w:rPr>
                <w:rFonts w:cs="Arial"/>
                <w:sz w:val="20"/>
                <w:szCs w:val="20"/>
              </w:rPr>
              <w:t>požiadavky</w:t>
            </w:r>
            <w:r w:rsidR="00B92CAF" w:rsidRPr="006C0EDF">
              <w:rPr>
                <w:rFonts w:cs="Arial"/>
                <w:sz w:val="20"/>
                <w:szCs w:val="20"/>
              </w:rPr>
              <w:t xml:space="preserve"> </w:t>
            </w:r>
            <w:r w:rsidRPr="006C0EDF">
              <w:rPr>
                <w:rFonts w:cs="Arial"/>
                <w:sz w:val="20"/>
                <w:szCs w:val="20"/>
              </w:rPr>
              <w:t>pre ďalšie spracovanie</w:t>
            </w:r>
          </w:p>
          <w:p w14:paraId="7CB6E4C0" w14:textId="77777777" w:rsidR="00995695" w:rsidRPr="006C0EDF" w:rsidRDefault="00995695" w:rsidP="00D232A1">
            <w:pPr>
              <w:rPr>
                <w:rFonts w:cs="Arial"/>
                <w:sz w:val="20"/>
                <w:szCs w:val="20"/>
              </w:rPr>
            </w:pPr>
            <w:r w:rsidRPr="006C0EDF">
              <w:rPr>
                <w:rFonts w:cs="Arial"/>
                <w:sz w:val="20"/>
                <w:szCs w:val="20"/>
              </w:rPr>
              <w:t xml:space="preserve">Pre spracovanie </w:t>
            </w:r>
            <w:r w:rsidR="00FD3636" w:rsidRPr="006C0EDF">
              <w:rPr>
                <w:rFonts w:cs="Arial"/>
                <w:sz w:val="20"/>
                <w:szCs w:val="20"/>
              </w:rPr>
              <w:t xml:space="preserve">požiadavky </w:t>
            </w:r>
            <w:r w:rsidRPr="006C0EDF">
              <w:rPr>
                <w:rFonts w:cs="Arial"/>
                <w:sz w:val="20"/>
                <w:szCs w:val="20"/>
              </w:rPr>
              <w:t xml:space="preserve"> platí princíp FIFO.</w:t>
            </w:r>
          </w:p>
        </w:tc>
      </w:tr>
      <w:tr w:rsidR="00995695" w:rsidRPr="006F63B9" w14:paraId="78B07CAB" w14:textId="77777777" w:rsidTr="00822999">
        <w:trPr>
          <w:trHeight w:val="499"/>
        </w:trPr>
        <w:tc>
          <w:tcPr>
            <w:tcW w:w="730" w:type="dxa"/>
            <w:vAlign w:val="center"/>
          </w:tcPr>
          <w:p w14:paraId="3907C8B8" w14:textId="77777777" w:rsidR="00995695" w:rsidRPr="006C0EDF" w:rsidRDefault="00995695" w:rsidP="00D232A1">
            <w:pPr>
              <w:rPr>
                <w:szCs w:val="22"/>
              </w:rPr>
            </w:pPr>
            <w:r w:rsidRPr="006C0EDF">
              <w:rPr>
                <w:szCs w:val="22"/>
              </w:rPr>
              <w:t>2.A</w:t>
            </w:r>
          </w:p>
        </w:tc>
        <w:tc>
          <w:tcPr>
            <w:tcW w:w="754" w:type="dxa"/>
            <w:shd w:val="clear" w:color="auto" w:fill="auto"/>
            <w:vAlign w:val="center"/>
          </w:tcPr>
          <w:p w14:paraId="7AAC03F8" w14:textId="77777777" w:rsidR="00995695" w:rsidRPr="006C0EDF" w:rsidRDefault="00995695" w:rsidP="00D232A1">
            <w:pPr>
              <w:rPr>
                <w:szCs w:val="22"/>
              </w:rPr>
            </w:pPr>
            <w:r w:rsidRPr="006C0EDF">
              <w:rPr>
                <w:szCs w:val="22"/>
              </w:rPr>
              <w:t>350</w:t>
            </w:r>
          </w:p>
        </w:tc>
        <w:tc>
          <w:tcPr>
            <w:tcW w:w="2877" w:type="dxa"/>
            <w:shd w:val="clear" w:color="auto" w:fill="auto"/>
            <w:vAlign w:val="center"/>
          </w:tcPr>
          <w:p w14:paraId="34214C16" w14:textId="77777777" w:rsidR="00995695" w:rsidRPr="006C0EDF" w:rsidRDefault="00995695" w:rsidP="00D232A1">
            <w:pPr>
              <w:rPr>
                <w:rFonts w:cs="Arial"/>
                <w:sz w:val="20"/>
                <w:szCs w:val="20"/>
              </w:rPr>
            </w:pPr>
            <w:r w:rsidRPr="006C0EDF">
              <w:rPr>
                <w:rFonts w:cs="Arial"/>
                <w:sz w:val="20"/>
                <w:szCs w:val="20"/>
              </w:rPr>
              <w:t>Zamietnutie zmeny dodávateľa</w:t>
            </w:r>
          </w:p>
        </w:tc>
        <w:tc>
          <w:tcPr>
            <w:tcW w:w="1134" w:type="dxa"/>
            <w:vAlign w:val="center"/>
          </w:tcPr>
          <w:p w14:paraId="7C70BFBB" w14:textId="77777777" w:rsidR="00995695" w:rsidRPr="006C0EDF" w:rsidRDefault="00995695" w:rsidP="00D232A1">
            <w:pPr>
              <w:rPr>
                <w:rFonts w:cs="Arial"/>
                <w:sz w:val="20"/>
                <w:szCs w:val="20"/>
              </w:rPr>
            </w:pPr>
            <w:r w:rsidRPr="006C0EDF">
              <w:rPr>
                <w:rFonts w:cs="Arial"/>
                <w:sz w:val="20"/>
                <w:szCs w:val="20"/>
              </w:rPr>
              <w:t>PDS</w:t>
            </w:r>
          </w:p>
        </w:tc>
        <w:tc>
          <w:tcPr>
            <w:tcW w:w="1134" w:type="dxa"/>
            <w:vAlign w:val="center"/>
          </w:tcPr>
          <w:p w14:paraId="0C785DAD" w14:textId="77777777" w:rsidR="00995695" w:rsidRPr="006C0EDF" w:rsidRDefault="00995695" w:rsidP="00D232A1">
            <w:pPr>
              <w:rPr>
                <w:rFonts w:cs="Arial"/>
                <w:sz w:val="20"/>
                <w:szCs w:val="20"/>
              </w:rPr>
            </w:pPr>
            <w:proofErr w:type="spellStart"/>
            <w:r w:rsidRPr="006C0EDF">
              <w:rPr>
                <w:rFonts w:cs="Arial"/>
                <w:sz w:val="20"/>
                <w:szCs w:val="20"/>
              </w:rPr>
              <w:t>D_nový</w:t>
            </w:r>
            <w:proofErr w:type="spellEnd"/>
          </w:p>
        </w:tc>
        <w:tc>
          <w:tcPr>
            <w:tcW w:w="3544" w:type="dxa"/>
            <w:shd w:val="clear" w:color="auto" w:fill="auto"/>
            <w:vAlign w:val="center"/>
          </w:tcPr>
          <w:p w14:paraId="00AE6954" w14:textId="77777777" w:rsidR="00995695" w:rsidRPr="006C0EDF" w:rsidRDefault="00995695" w:rsidP="00D232A1">
            <w:pPr>
              <w:rPr>
                <w:rFonts w:cs="Arial"/>
                <w:sz w:val="20"/>
                <w:szCs w:val="20"/>
              </w:rPr>
            </w:pPr>
            <w:r w:rsidRPr="006C0EDF">
              <w:rPr>
                <w:rFonts w:cs="Arial"/>
                <w:sz w:val="20"/>
                <w:szCs w:val="20"/>
              </w:rPr>
              <w:t xml:space="preserve">Bezodkladne po posúdení </w:t>
            </w:r>
          </w:p>
          <w:p w14:paraId="3E0B66D3" w14:textId="77777777" w:rsidR="00995695" w:rsidRPr="006C0EDF" w:rsidRDefault="00995695" w:rsidP="00C14EE6">
            <w:pPr>
              <w:rPr>
                <w:rFonts w:cs="Arial"/>
                <w:sz w:val="20"/>
                <w:szCs w:val="20"/>
              </w:rPr>
            </w:pPr>
            <w:r w:rsidRPr="006C0EDF">
              <w:rPr>
                <w:rFonts w:cs="Arial"/>
                <w:sz w:val="20"/>
                <w:szCs w:val="20"/>
              </w:rPr>
              <w:t>v</w:t>
            </w:r>
            <w:r w:rsidR="000136A5">
              <w:rPr>
                <w:rFonts w:cs="Arial"/>
                <w:sz w:val="20"/>
                <w:szCs w:val="20"/>
              </w:rPr>
              <w:t> </w:t>
            </w:r>
            <w:r w:rsidRPr="006C0EDF">
              <w:rPr>
                <w:rFonts w:cs="Arial"/>
                <w:sz w:val="20"/>
                <w:szCs w:val="20"/>
              </w:rPr>
              <w:t>kroku 2.</w:t>
            </w:r>
            <w:r w:rsidR="00A224D6">
              <w:rPr>
                <w:rFonts w:cs="Arial"/>
                <w:sz w:val="20"/>
                <w:szCs w:val="20"/>
              </w:rPr>
              <w:t xml:space="preserve"> </w:t>
            </w:r>
          </w:p>
        </w:tc>
        <w:tc>
          <w:tcPr>
            <w:tcW w:w="4110" w:type="dxa"/>
            <w:shd w:val="clear" w:color="auto" w:fill="auto"/>
            <w:vAlign w:val="center"/>
          </w:tcPr>
          <w:p w14:paraId="5674860B" w14:textId="77777777" w:rsidR="00995695" w:rsidRDefault="00995695" w:rsidP="00287647">
            <w:pPr>
              <w:rPr>
                <w:rFonts w:cs="Arial"/>
                <w:sz w:val="20"/>
                <w:szCs w:val="20"/>
              </w:rPr>
            </w:pPr>
            <w:r w:rsidRPr="006C0EDF">
              <w:rPr>
                <w:rFonts w:cs="Arial"/>
                <w:sz w:val="20"/>
                <w:szCs w:val="20"/>
              </w:rPr>
              <w:t>Odoslanie UTILMD 350.</w:t>
            </w:r>
            <w:r w:rsidR="00287647" w:rsidRPr="006C0EDF">
              <w:rPr>
                <w:rFonts w:cs="Arial"/>
                <w:sz w:val="20"/>
                <w:szCs w:val="20"/>
              </w:rPr>
              <w:t xml:space="preserve"> </w:t>
            </w:r>
            <w:r w:rsidRPr="006C0EDF">
              <w:rPr>
                <w:rFonts w:cs="Arial"/>
                <w:sz w:val="20"/>
                <w:szCs w:val="20"/>
              </w:rPr>
              <w:t>Dodávateľ môže spustiť proces zmeny novou správou 101 v</w:t>
            </w:r>
            <w:r w:rsidR="000136A5">
              <w:rPr>
                <w:rFonts w:cs="Arial"/>
                <w:sz w:val="20"/>
                <w:szCs w:val="20"/>
              </w:rPr>
              <w:t> </w:t>
            </w:r>
            <w:r w:rsidRPr="006C0EDF">
              <w:rPr>
                <w:rFonts w:cs="Arial"/>
                <w:sz w:val="20"/>
                <w:szCs w:val="20"/>
              </w:rPr>
              <w:t xml:space="preserve">definovanom termíne pre správu 101, ktorá bude novým obchodným procesom. </w:t>
            </w:r>
          </w:p>
          <w:p w14:paraId="4F472DAF" w14:textId="77777777" w:rsidR="006C0EDF" w:rsidRPr="006C0EDF" w:rsidRDefault="006C0EDF" w:rsidP="00287647">
            <w:pPr>
              <w:rPr>
                <w:rFonts w:cs="Arial"/>
                <w:sz w:val="20"/>
                <w:szCs w:val="20"/>
              </w:rPr>
            </w:pPr>
          </w:p>
        </w:tc>
      </w:tr>
      <w:tr w:rsidR="00995695" w:rsidRPr="006F63B9" w14:paraId="1F15F444" w14:textId="77777777" w:rsidTr="00822999">
        <w:trPr>
          <w:trHeight w:val="499"/>
        </w:trPr>
        <w:tc>
          <w:tcPr>
            <w:tcW w:w="730" w:type="dxa"/>
            <w:vAlign w:val="center"/>
          </w:tcPr>
          <w:p w14:paraId="25ABB41E" w14:textId="77777777" w:rsidR="00995695" w:rsidRPr="006C0EDF" w:rsidRDefault="00995695" w:rsidP="00D232A1">
            <w:pPr>
              <w:rPr>
                <w:szCs w:val="22"/>
              </w:rPr>
            </w:pPr>
            <w:r w:rsidRPr="006C0EDF">
              <w:rPr>
                <w:szCs w:val="22"/>
              </w:rPr>
              <w:t>2.B1</w:t>
            </w:r>
          </w:p>
        </w:tc>
        <w:tc>
          <w:tcPr>
            <w:tcW w:w="754" w:type="dxa"/>
            <w:shd w:val="clear" w:color="auto" w:fill="auto"/>
            <w:vAlign w:val="center"/>
          </w:tcPr>
          <w:p w14:paraId="4729B073" w14:textId="77777777" w:rsidR="00995695" w:rsidRPr="006C0EDF" w:rsidRDefault="00995695" w:rsidP="00D232A1">
            <w:pPr>
              <w:rPr>
                <w:szCs w:val="22"/>
              </w:rPr>
            </w:pPr>
            <w:r w:rsidRPr="006C0EDF">
              <w:rPr>
                <w:szCs w:val="22"/>
              </w:rPr>
              <w:t>305</w:t>
            </w:r>
          </w:p>
        </w:tc>
        <w:tc>
          <w:tcPr>
            <w:tcW w:w="2877" w:type="dxa"/>
            <w:shd w:val="clear" w:color="auto" w:fill="auto"/>
            <w:vAlign w:val="center"/>
          </w:tcPr>
          <w:p w14:paraId="2563058B" w14:textId="77777777" w:rsidR="00995695" w:rsidRPr="006C0EDF" w:rsidRDefault="00995695" w:rsidP="00D232A1">
            <w:pPr>
              <w:rPr>
                <w:rFonts w:cs="Arial"/>
                <w:color w:val="000000"/>
                <w:kern w:val="24"/>
                <w:sz w:val="20"/>
                <w:szCs w:val="20"/>
              </w:rPr>
            </w:pPr>
            <w:r w:rsidRPr="006C0EDF">
              <w:rPr>
                <w:rFonts w:cs="Arial"/>
                <w:sz w:val="20"/>
                <w:szCs w:val="20"/>
              </w:rPr>
              <w:t xml:space="preserve">Potvrdenie zmeny pre </w:t>
            </w:r>
            <w:proofErr w:type="spellStart"/>
            <w:r w:rsidRPr="006C0EDF">
              <w:rPr>
                <w:rFonts w:cs="Arial"/>
                <w:sz w:val="20"/>
                <w:szCs w:val="20"/>
              </w:rPr>
              <w:t>D_nový</w:t>
            </w:r>
            <w:proofErr w:type="spellEnd"/>
          </w:p>
        </w:tc>
        <w:tc>
          <w:tcPr>
            <w:tcW w:w="1134" w:type="dxa"/>
            <w:vAlign w:val="center"/>
          </w:tcPr>
          <w:p w14:paraId="62D87033" w14:textId="77777777" w:rsidR="00995695" w:rsidRPr="006C0EDF" w:rsidRDefault="00995695" w:rsidP="00D232A1">
            <w:pPr>
              <w:rPr>
                <w:rFonts w:cs="Arial"/>
                <w:color w:val="000000"/>
                <w:kern w:val="24"/>
                <w:sz w:val="20"/>
                <w:szCs w:val="20"/>
              </w:rPr>
            </w:pPr>
            <w:smartTag w:uri="urn:schemas-microsoft-com:office:smarttags" w:element="stockticker">
              <w:r w:rsidRPr="006C0EDF">
                <w:rPr>
                  <w:rFonts w:cs="Arial"/>
                  <w:sz w:val="20"/>
                  <w:szCs w:val="20"/>
                </w:rPr>
                <w:t>PDS</w:t>
              </w:r>
            </w:smartTag>
          </w:p>
        </w:tc>
        <w:tc>
          <w:tcPr>
            <w:tcW w:w="1134" w:type="dxa"/>
            <w:vAlign w:val="center"/>
          </w:tcPr>
          <w:p w14:paraId="2455320A" w14:textId="77777777" w:rsidR="00995695" w:rsidRPr="006C0EDF" w:rsidRDefault="00995695" w:rsidP="00D232A1">
            <w:pPr>
              <w:rPr>
                <w:rFonts w:cs="Arial"/>
                <w:color w:val="000000"/>
                <w:kern w:val="24"/>
                <w:sz w:val="20"/>
                <w:szCs w:val="20"/>
              </w:rPr>
            </w:pPr>
            <w:proofErr w:type="spellStart"/>
            <w:r w:rsidRPr="006C0EDF">
              <w:rPr>
                <w:rFonts w:cs="Arial"/>
                <w:sz w:val="20"/>
                <w:szCs w:val="20"/>
              </w:rPr>
              <w:t>D_nový</w:t>
            </w:r>
            <w:proofErr w:type="spellEnd"/>
          </w:p>
        </w:tc>
        <w:tc>
          <w:tcPr>
            <w:tcW w:w="3544" w:type="dxa"/>
            <w:shd w:val="clear" w:color="auto" w:fill="auto"/>
            <w:vAlign w:val="center"/>
          </w:tcPr>
          <w:p w14:paraId="736D777B" w14:textId="77777777" w:rsidR="006C0EDF" w:rsidRDefault="00FE78E3" w:rsidP="006C0EDF">
            <w:pPr>
              <w:spacing w:before="240"/>
              <w:rPr>
                <w:rFonts w:cs="Arial"/>
                <w:sz w:val="20"/>
                <w:szCs w:val="20"/>
              </w:rPr>
            </w:pPr>
            <w:r w:rsidRPr="006C0EDF">
              <w:rPr>
                <w:rFonts w:cs="Arial"/>
                <w:sz w:val="20"/>
                <w:szCs w:val="20"/>
              </w:rPr>
              <w:t xml:space="preserve">Bezodkladne </w:t>
            </w:r>
            <w:r w:rsidR="00995695" w:rsidRPr="006C0EDF">
              <w:rPr>
                <w:rFonts w:cs="Arial"/>
                <w:sz w:val="20"/>
                <w:szCs w:val="20"/>
              </w:rPr>
              <w:t>(systémová odozva) resp. Najneskôr v</w:t>
            </w:r>
            <w:r w:rsidR="000136A5">
              <w:rPr>
                <w:rFonts w:cs="Arial"/>
                <w:sz w:val="20"/>
                <w:szCs w:val="20"/>
              </w:rPr>
              <w:t> </w:t>
            </w:r>
            <w:r w:rsidR="00995695" w:rsidRPr="006C0EDF">
              <w:rPr>
                <w:rFonts w:cs="Arial"/>
                <w:sz w:val="20"/>
                <w:szCs w:val="20"/>
              </w:rPr>
              <w:t>20-ty deň pred požadovaným dňom zmeny</w:t>
            </w:r>
            <w:r w:rsidR="00E112D1" w:rsidRPr="006C0EDF">
              <w:rPr>
                <w:rFonts w:cs="Arial"/>
                <w:sz w:val="20"/>
                <w:szCs w:val="20"/>
              </w:rPr>
              <w:t xml:space="preserve"> (vrátane)</w:t>
            </w:r>
          </w:p>
          <w:p w14:paraId="498D9F52" w14:textId="77777777" w:rsidR="008A4B2B" w:rsidRPr="006C0EDF" w:rsidRDefault="008A4B2B" w:rsidP="006C0EDF">
            <w:pPr>
              <w:spacing w:before="240"/>
              <w:rPr>
                <w:rFonts w:cs="Arial"/>
                <w:sz w:val="20"/>
                <w:szCs w:val="20"/>
              </w:rPr>
            </w:pPr>
          </w:p>
        </w:tc>
        <w:tc>
          <w:tcPr>
            <w:tcW w:w="4110" w:type="dxa"/>
            <w:shd w:val="clear" w:color="auto" w:fill="auto"/>
            <w:vAlign w:val="center"/>
          </w:tcPr>
          <w:p w14:paraId="5925ED85" w14:textId="77777777" w:rsidR="00995695" w:rsidRPr="006C0EDF" w:rsidRDefault="00995695" w:rsidP="00D232A1">
            <w:pPr>
              <w:rPr>
                <w:rFonts w:cs="Arial"/>
                <w:sz w:val="20"/>
                <w:szCs w:val="20"/>
              </w:rPr>
            </w:pPr>
          </w:p>
        </w:tc>
      </w:tr>
      <w:tr w:rsidR="00995695" w:rsidRPr="006F63B9" w14:paraId="48BC336D" w14:textId="77777777" w:rsidTr="00822999">
        <w:trPr>
          <w:trHeight w:val="499"/>
        </w:trPr>
        <w:tc>
          <w:tcPr>
            <w:tcW w:w="730" w:type="dxa"/>
            <w:vAlign w:val="center"/>
          </w:tcPr>
          <w:p w14:paraId="28488C3A" w14:textId="77777777" w:rsidR="00995695" w:rsidRPr="006C0EDF" w:rsidRDefault="00995695" w:rsidP="00D232A1">
            <w:pPr>
              <w:rPr>
                <w:szCs w:val="22"/>
              </w:rPr>
            </w:pPr>
            <w:r w:rsidRPr="006C0EDF">
              <w:rPr>
                <w:szCs w:val="22"/>
              </w:rPr>
              <w:t>2.B2</w:t>
            </w:r>
          </w:p>
        </w:tc>
        <w:tc>
          <w:tcPr>
            <w:tcW w:w="754" w:type="dxa"/>
            <w:shd w:val="clear" w:color="auto" w:fill="auto"/>
            <w:vAlign w:val="center"/>
          </w:tcPr>
          <w:p w14:paraId="02385767" w14:textId="77777777" w:rsidR="00995695" w:rsidRPr="006C0EDF" w:rsidRDefault="00995695" w:rsidP="00D232A1">
            <w:pPr>
              <w:rPr>
                <w:szCs w:val="22"/>
              </w:rPr>
            </w:pPr>
            <w:r w:rsidRPr="006C0EDF">
              <w:rPr>
                <w:szCs w:val="22"/>
              </w:rPr>
              <w:t>304</w:t>
            </w:r>
          </w:p>
        </w:tc>
        <w:tc>
          <w:tcPr>
            <w:tcW w:w="2877" w:type="dxa"/>
            <w:shd w:val="clear" w:color="auto" w:fill="auto"/>
            <w:vAlign w:val="center"/>
          </w:tcPr>
          <w:p w14:paraId="467DC516" w14:textId="77777777" w:rsidR="00995695" w:rsidRPr="006C0EDF" w:rsidRDefault="00995695" w:rsidP="00D232A1">
            <w:pPr>
              <w:rPr>
                <w:rFonts w:cs="Arial"/>
                <w:color w:val="000000"/>
                <w:kern w:val="24"/>
                <w:sz w:val="20"/>
                <w:szCs w:val="20"/>
              </w:rPr>
            </w:pPr>
            <w:r w:rsidRPr="006C0EDF">
              <w:rPr>
                <w:rFonts w:cs="Arial"/>
                <w:sz w:val="20"/>
                <w:szCs w:val="20"/>
              </w:rPr>
              <w:t>Potvrdenie zmeny (info o</w:t>
            </w:r>
            <w:r w:rsidR="000136A5">
              <w:rPr>
                <w:rFonts w:cs="Arial"/>
                <w:sz w:val="20"/>
                <w:szCs w:val="20"/>
              </w:rPr>
              <w:t> </w:t>
            </w:r>
            <w:r w:rsidRPr="006C0EDF">
              <w:rPr>
                <w:rFonts w:cs="Arial"/>
                <w:sz w:val="20"/>
                <w:szCs w:val="20"/>
              </w:rPr>
              <w:t xml:space="preserve">zmene) pre </w:t>
            </w:r>
            <w:proofErr w:type="spellStart"/>
            <w:r w:rsidRPr="006C0EDF">
              <w:rPr>
                <w:rFonts w:cs="Arial"/>
                <w:sz w:val="20"/>
                <w:szCs w:val="20"/>
              </w:rPr>
              <w:t>D_starý</w:t>
            </w:r>
            <w:proofErr w:type="spellEnd"/>
          </w:p>
        </w:tc>
        <w:tc>
          <w:tcPr>
            <w:tcW w:w="1134" w:type="dxa"/>
            <w:vAlign w:val="center"/>
          </w:tcPr>
          <w:p w14:paraId="61FEBF73" w14:textId="77777777" w:rsidR="00995695" w:rsidRPr="006C0EDF" w:rsidRDefault="00995695" w:rsidP="00D232A1">
            <w:pPr>
              <w:rPr>
                <w:rFonts w:cs="Arial"/>
                <w:color w:val="000000"/>
                <w:kern w:val="24"/>
                <w:sz w:val="20"/>
                <w:szCs w:val="20"/>
              </w:rPr>
            </w:pPr>
            <w:r w:rsidRPr="006C0EDF">
              <w:rPr>
                <w:rFonts w:cs="Arial"/>
                <w:sz w:val="20"/>
                <w:szCs w:val="20"/>
              </w:rPr>
              <w:t>PDS</w:t>
            </w:r>
          </w:p>
        </w:tc>
        <w:tc>
          <w:tcPr>
            <w:tcW w:w="1134" w:type="dxa"/>
            <w:vAlign w:val="center"/>
          </w:tcPr>
          <w:p w14:paraId="0503832F" w14:textId="77777777" w:rsidR="00995695" w:rsidRPr="006C0EDF" w:rsidRDefault="00995695" w:rsidP="00AD2BB1">
            <w:pPr>
              <w:rPr>
                <w:rFonts w:cs="Arial"/>
                <w:color w:val="000000"/>
                <w:kern w:val="24"/>
                <w:sz w:val="20"/>
                <w:szCs w:val="20"/>
              </w:rPr>
            </w:pPr>
            <w:proofErr w:type="spellStart"/>
            <w:r w:rsidRPr="006C0EDF">
              <w:rPr>
                <w:rFonts w:cs="Arial"/>
                <w:sz w:val="20"/>
                <w:szCs w:val="20"/>
              </w:rPr>
              <w:t>D_starý</w:t>
            </w:r>
            <w:proofErr w:type="spellEnd"/>
          </w:p>
        </w:tc>
        <w:tc>
          <w:tcPr>
            <w:tcW w:w="3544" w:type="dxa"/>
            <w:shd w:val="clear" w:color="auto" w:fill="auto"/>
            <w:vAlign w:val="center"/>
          </w:tcPr>
          <w:p w14:paraId="72CC64D5" w14:textId="77777777" w:rsidR="008A4B2B" w:rsidRPr="008A4B2B" w:rsidRDefault="00FE78E3" w:rsidP="006C0EDF">
            <w:pPr>
              <w:spacing w:before="240"/>
              <w:rPr>
                <w:rFonts w:cs="Arial"/>
                <w:sz w:val="20"/>
                <w:szCs w:val="20"/>
              </w:rPr>
            </w:pPr>
            <w:r w:rsidRPr="006C0EDF">
              <w:rPr>
                <w:rFonts w:cs="Arial"/>
                <w:sz w:val="20"/>
                <w:szCs w:val="20"/>
              </w:rPr>
              <w:t xml:space="preserve">Bezodkladne </w:t>
            </w:r>
            <w:r w:rsidR="00995695" w:rsidRPr="006C0EDF">
              <w:rPr>
                <w:rFonts w:cs="Arial"/>
                <w:sz w:val="20"/>
                <w:szCs w:val="20"/>
              </w:rPr>
              <w:t>(systémová odozva) resp. Najneskôr v</w:t>
            </w:r>
            <w:r w:rsidR="000136A5">
              <w:rPr>
                <w:rFonts w:cs="Arial"/>
                <w:sz w:val="20"/>
                <w:szCs w:val="20"/>
              </w:rPr>
              <w:t> </w:t>
            </w:r>
            <w:r w:rsidR="00995695" w:rsidRPr="006C0EDF">
              <w:rPr>
                <w:rFonts w:cs="Arial"/>
                <w:sz w:val="20"/>
                <w:szCs w:val="20"/>
              </w:rPr>
              <w:t>20-ty deň pred požadovaným dňom zmeny</w:t>
            </w:r>
            <w:r w:rsidR="00E112D1" w:rsidRPr="006C0EDF">
              <w:rPr>
                <w:rFonts w:cs="Arial"/>
                <w:sz w:val="20"/>
                <w:szCs w:val="20"/>
              </w:rPr>
              <w:t xml:space="preserve"> (vrátane)</w:t>
            </w:r>
          </w:p>
        </w:tc>
        <w:tc>
          <w:tcPr>
            <w:tcW w:w="4110" w:type="dxa"/>
            <w:shd w:val="clear" w:color="auto" w:fill="auto"/>
            <w:vAlign w:val="center"/>
          </w:tcPr>
          <w:p w14:paraId="26453984" w14:textId="77777777" w:rsidR="00995695" w:rsidRPr="006C0EDF" w:rsidRDefault="00995695" w:rsidP="00D232A1">
            <w:pPr>
              <w:rPr>
                <w:rFonts w:cs="Arial"/>
                <w:sz w:val="20"/>
                <w:szCs w:val="20"/>
              </w:rPr>
            </w:pPr>
          </w:p>
        </w:tc>
      </w:tr>
      <w:tr w:rsidR="00995695" w:rsidRPr="006F63B9" w14:paraId="346FF42A" w14:textId="77777777" w:rsidTr="00822999">
        <w:trPr>
          <w:trHeight w:val="499"/>
        </w:trPr>
        <w:tc>
          <w:tcPr>
            <w:tcW w:w="730" w:type="dxa"/>
            <w:vAlign w:val="center"/>
          </w:tcPr>
          <w:p w14:paraId="770DB875" w14:textId="77777777" w:rsidR="00995695" w:rsidRPr="006C0EDF" w:rsidRDefault="00995695" w:rsidP="00D232A1">
            <w:pPr>
              <w:rPr>
                <w:szCs w:val="22"/>
              </w:rPr>
            </w:pPr>
            <w:r w:rsidRPr="006C0EDF">
              <w:rPr>
                <w:szCs w:val="22"/>
              </w:rPr>
              <w:t>3.A</w:t>
            </w:r>
          </w:p>
        </w:tc>
        <w:tc>
          <w:tcPr>
            <w:tcW w:w="754" w:type="dxa"/>
            <w:shd w:val="clear" w:color="auto" w:fill="auto"/>
            <w:vAlign w:val="center"/>
          </w:tcPr>
          <w:p w14:paraId="646A54DE" w14:textId="77777777" w:rsidR="00995695" w:rsidRPr="006C0EDF" w:rsidRDefault="00995695" w:rsidP="00D232A1">
            <w:pPr>
              <w:rPr>
                <w:szCs w:val="22"/>
              </w:rPr>
            </w:pPr>
            <w:r w:rsidRPr="006C0EDF">
              <w:rPr>
                <w:szCs w:val="22"/>
              </w:rPr>
              <w:t>240</w:t>
            </w:r>
          </w:p>
        </w:tc>
        <w:tc>
          <w:tcPr>
            <w:tcW w:w="2877" w:type="dxa"/>
            <w:shd w:val="clear" w:color="auto" w:fill="auto"/>
            <w:vAlign w:val="center"/>
          </w:tcPr>
          <w:p w14:paraId="5E46A5EF" w14:textId="77777777" w:rsidR="00995695" w:rsidRPr="006C0EDF" w:rsidRDefault="00995695" w:rsidP="00F65FE4">
            <w:pPr>
              <w:rPr>
                <w:rFonts w:cs="Arial"/>
                <w:color w:val="000000"/>
                <w:kern w:val="24"/>
                <w:sz w:val="20"/>
                <w:szCs w:val="20"/>
              </w:rPr>
            </w:pPr>
            <w:r w:rsidRPr="006C0EDF">
              <w:rPr>
                <w:rFonts w:cs="Arial"/>
                <w:sz w:val="20"/>
                <w:szCs w:val="20"/>
              </w:rPr>
              <w:t>Opčne: Odoslanie oznamu „Námietka“</w:t>
            </w:r>
          </w:p>
        </w:tc>
        <w:tc>
          <w:tcPr>
            <w:tcW w:w="1134" w:type="dxa"/>
            <w:vAlign w:val="center"/>
          </w:tcPr>
          <w:p w14:paraId="5758A122" w14:textId="77777777" w:rsidR="00995695" w:rsidRPr="006C0EDF" w:rsidRDefault="00995695" w:rsidP="00D232A1">
            <w:pPr>
              <w:rPr>
                <w:rFonts w:cs="Arial"/>
                <w:color w:val="000000"/>
                <w:kern w:val="24"/>
                <w:sz w:val="20"/>
                <w:szCs w:val="20"/>
              </w:rPr>
            </w:pPr>
            <w:proofErr w:type="spellStart"/>
            <w:r w:rsidRPr="006C0EDF">
              <w:rPr>
                <w:rFonts w:cs="Arial"/>
                <w:sz w:val="20"/>
                <w:szCs w:val="20"/>
              </w:rPr>
              <w:t>D_starý</w:t>
            </w:r>
            <w:proofErr w:type="spellEnd"/>
          </w:p>
        </w:tc>
        <w:tc>
          <w:tcPr>
            <w:tcW w:w="1134" w:type="dxa"/>
            <w:vAlign w:val="center"/>
          </w:tcPr>
          <w:p w14:paraId="7E2A70FC" w14:textId="77777777" w:rsidR="00995695" w:rsidRPr="006C0EDF" w:rsidRDefault="00995695" w:rsidP="00D232A1">
            <w:pPr>
              <w:rPr>
                <w:rFonts w:cs="Arial"/>
                <w:color w:val="000000"/>
                <w:kern w:val="24"/>
                <w:sz w:val="20"/>
                <w:szCs w:val="20"/>
              </w:rPr>
            </w:pPr>
            <w:r w:rsidRPr="006C0EDF">
              <w:rPr>
                <w:rFonts w:cs="Arial"/>
                <w:sz w:val="20"/>
                <w:szCs w:val="20"/>
              </w:rPr>
              <w:t>PDS</w:t>
            </w:r>
          </w:p>
        </w:tc>
        <w:tc>
          <w:tcPr>
            <w:tcW w:w="3544" w:type="dxa"/>
            <w:shd w:val="clear" w:color="auto" w:fill="auto"/>
            <w:vAlign w:val="center"/>
          </w:tcPr>
          <w:p w14:paraId="3D3D795F" w14:textId="77777777" w:rsidR="00995695" w:rsidRPr="006C0EDF" w:rsidRDefault="00995695" w:rsidP="00D232A1">
            <w:pPr>
              <w:rPr>
                <w:rFonts w:cs="Arial"/>
                <w:color w:val="000000"/>
                <w:kern w:val="24"/>
                <w:sz w:val="20"/>
                <w:szCs w:val="20"/>
              </w:rPr>
            </w:pPr>
          </w:p>
        </w:tc>
        <w:tc>
          <w:tcPr>
            <w:tcW w:w="4110" w:type="dxa"/>
            <w:shd w:val="clear" w:color="auto" w:fill="auto"/>
            <w:vAlign w:val="center"/>
          </w:tcPr>
          <w:p w14:paraId="7A65F4DE" w14:textId="77777777" w:rsidR="00995695" w:rsidRPr="006C0EDF" w:rsidRDefault="00995695" w:rsidP="00D232A1">
            <w:pPr>
              <w:rPr>
                <w:rFonts w:cs="Arial"/>
              </w:rPr>
            </w:pPr>
          </w:p>
        </w:tc>
      </w:tr>
      <w:tr w:rsidR="00995695" w:rsidRPr="006F63B9" w14:paraId="1DCEB24A" w14:textId="77777777" w:rsidTr="00AD2BB1">
        <w:trPr>
          <w:trHeight w:val="499"/>
        </w:trPr>
        <w:tc>
          <w:tcPr>
            <w:tcW w:w="730" w:type="dxa"/>
            <w:vAlign w:val="center"/>
          </w:tcPr>
          <w:p w14:paraId="45F6D17D" w14:textId="77777777" w:rsidR="00995695" w:rsidRPr="006C0EDF" w:rsidRDefault="00995695" w:rsidP="00D232A1">
            <w:pPr>
              <w:rPr>
                <w:szCs w:val="22"/>
              </w:rPr>
            </w:pPr>
            <w:r w:rsidRPr="006C0EDF">
              <w:rPr>
                <w:szCs w:val="22"/>
              </w:rPr>
              <w:lastRenderedPageBreak/>
              <w:t>3.B</w:t>
            </w:r>
          </w:p>
        </w:tc>
        <w:tc>
          <w:tcPr>
            <w:tcW w:w="754" w:type="dxa"/>
            <w:shd w:val="clear" w:color="auto" w:fill="auto"/>
          </w:tcPr>
          <w:p w14:paraId="28CF8745" w14:textId="77777777" w:rsidR="00995695" w:rsidRPr="006C0EDF" w:rsidRDefault="00995695" w:rsidP="00D232A1">
            <w:pPr>
              <w:rPr>
                <w:szCs w:val="22"/>
              </w:rPr>
            </w:pPr>
          </w:p>
        </w:tc>
        <w:tc>
          <w:tcPr>
            <w:tcW w:w="2877" w:type="dxa"/>
            <w:shd w:val="clear" w:color="auto" w:fill="auto"/>
            <w:vAlign w:val="center"/>
          </w:tcPr>
          <w:p w14:paraId="3C853A42" w14:textId="77777777" w:rsidR="00995695" w:rsidRPr="006C0EDF" w:rsidRDefault="00995695" w:rsidP="00D232A1">
            <w:pPr>
              <w:rPr>
                <w:rFonts w:cs="Arial"/>
                <w:color w:val="000000"/>
                <w:kern w:val="24"/>
                <w:sz w:val="20"/>
                <w:szCs w:val="20"/>
              </w:rPr>
            </w:pPr>
            <w:r w:rsidRPr="006C0EDF">
              <w:rPr>
                <w:rFonts w:cs="Arial"/>
                <w:sz w:val="20"/>
                <w:szCs w:val="20"/>
              </w:rPr>
              <w:t>Opčne: Príjem oznamu „Námietka“</w:t>
            </w:r>
          </w:p>
        </w:tc>
        <w:tc>
          <w:tcPr>
            <w:tcW w:w="1134" w:type="dxa"/>
            <w:vAlign w:val="center"/>
          </w:tcPr>
          <w:p w14:paraId="5E18C7CC" w14:textId="77777777" w:rsidR="00995695" w:rsidRPr="006C0EDF" w:rsidRDefault="00995695" w:rsidP="00D232A1">
            <w:pPr>
              <w:rPr>
                <w:rFonts w:cs="Arial"/>
                <w:color w:val="000000"/>
                <w:kern w:val="24"/>
                <w:sz w:val="20"/>
                <w:szCs w:val="20"/>
              </w:rPr>
            </w:pPr>
            <w:r w:rsidRPr="006C0EDF">
              <w:rPr>
                <w:rFonts w:cs="Arial"/>
                <w:sz w:val="20"/>
                <w:szCs w:val="20"/>
              </w:rPr>
              <w:t>PDS</w:t>
            </w:r>
          </w:p>
        </w:tc>
        <w:tc>
          <w:tcPr>
            <w:tcW w:w="1134" w:type="dxa"/>
          </w:tcPr>
          <w:p w14:paraId="77B5C46F" w14:textId="77777777" w:rsidR="00995695" w:rsidRPr="006C0EDF" w:rsidRDefault="00995695" w:rsidP="00D232A1">
            <w:pPr>
              <w:rPr>
                <w:rFonts w:cs="Arial"/>
                <w:color w:val="000000"/>
                <w:kern w:val="24"/>
                <w:sz w:val="20"/>
                <w:szCs w:val="20"/>
              </w:rPr>
            </w:pPr>
          </w:p>
        </w:tc>
        <w:tc>
          <w:tcPr>
            <w:tcW w:w="3544" w:type="dxa"/>
            <w:shd w:val="clear" w:color="auto" w:fill="auto"/>
            <w:vAlign w:val="center"/>
          </w:tcPr>
          <w:p w14:paraId="133DC2AC" w14:textId="77777777" w:rsidR="00995695" w:rsidRDefault="00085DBB" w:rsidP="006C0EDF">
            <w:pPr>
              <w:spacing w:before="240"/>
              <w:rPr>
                <w:rFonts w:cs="Arial"/>
                <w:sz w:val="20"/>
                <w:szCs w:val="20"/>
              </w:rPr>
            </w:pPr>
            <w:r w:rsidRPr="006C0EDF">
              <w:rPr>
                <w:rFonts w:cs="Arial"/>
                <w:sz w:val="20"/>
                <w:szCs w:val="20"/>
              </w:rPr>
              <w:t xml:space="preserve">Najskôr 15 </w:t>
            </w:r>
            <w:r w:rsidR="00E112D1" w:rsidRPr="006C0EDF">
              <w:rPr>
                <w:rFonts w:cs="Arial"/>
                <w:sz w:val="20"/>
                <w:szCs w:val="20"/>
              </w:rPr>
              <w:t xml:space="preserve">(vrátane) </w:t>
            </w:r>
            <w:r w:rsidRPr="006C0EDF">
              <w:rPr>
                <w:rFonts w:cs="Arial"/>
                <w:sz w:val="20"/>
                <w:szCs w:val="20"/>
              </w:rPr>
              <w:t>a</w:t>
            </w:r>
            <w:r w:rsidR="000136A5">
              <w:rPr>
                <w:rFonts w:cs="Arial"/>
                <w:sz w:val="20"/>
                <w:szCs w:val="20"/>
              </w:rPr>
              <w:t> </w:t>
            </w:r>
            <w:r w:rsidRPr="006C0EDF">
              <w:rPr>
                <w:rFonts w:cs="Arial"/>
                <w:sz w:val="20"/>
                <w:szCs w:val="20"/>
              </w:rPr>
              <w:t>n</w:t>
            </w:r>
            <w:r w:rsidR="00995695" w:rsidRPr="006C0EDF">
              <w:rPr>
                <w:rFonts w:cs="Arial"/>
                <w:sz w:val="20"/>
                <w:szCs w:val="20"/>
              </w:rPr>
              <w:t>ajneskôr 1</w:t>
            </w:r>
            <w:r w:rsidR="00FD3636" w:rsidRPr="006C0EDF">
              <w:rPr>
                <w:rFonts w:cs="Arial"/>
                <w:sz w:val="20"/>
                <w:szCs w:val="20"/>
              </w:rPr>
              <w:t>0</w:t>
            </w:r>
            <w:r w:rsidR="00995695" w:rsidRPr="006C0EDF">
              <w:rPr>
                <w:rFonts w:cs="Arial"/>
                <w:sz w:val="20"/>
                <w:szCs w:val="20"/>
              </w:rPr>
              <w:t xml:space="preserve"> </w:t>
            </w:r>
            <w:r w:rsidR="00E112D1" w:rsidRPr="006C0EDF">
              <w:rPr>
                <w:rFonts w:cs="Arial"/>
                <w:sz w:val="20"/>
                <w:szCs w:val="20"/>
              </w:rPr>
              <w:t xml:space="preserve">(vrátane) </w:t>
            </w:r>
            <w:r w:rsidR="00995695" w:rsidRPr="006C0EDF">
              <w:rPr>
                <w:rFonts w:cs="Arial"/>
                <w:sz w:val="20"/>
                <w:szCs w:val="20"/>
              </w:rPr>
              <w:t>kalendárnych dní pred požadovaným dňom zmeny</w:t>
            </w:r>
          </w:p>
          <w:p w14:paraId="43620D23" w14:textId="77777777" w:rsidR="008A4B2B" w:rsidRPr="006C0EDF" w:rsidRDefault="008A4B2B" w:rsidP="006C0EDF">
            <w:pPr>
              <w:spacing w:before="240"/>
              <w:rPr>
                <w:rFonts w:cs="Arial"/>
                <w:color w:val="000000"/>
                <w:kern w:val="24"/>
                <w:sz w:val="20"/>
                <w:szCs w:val="20"/>
              </w:rPr>
            </w:pPr>
          </w:p>
        </w:tc>
        <w:tc>
          <w:tcPr>
            <w:tcW w:w="4110" w:type="dxa"/>
            <w:shd w:val="clear" w:color="auto" w:fill="auto"/>
            <w:vAlign w:val="center"/>
          </w:tcPr>
          <w:p w14:paraId="239ECA96" w14:textId="77777777" w:rsidR="00995695" w:rsidRPr="006C0EDF" w:rsidRDefault="00995695" w:rsidP="00D232A1">
            <w:pPr>
              <w:rPr>
                <w:rFonts w:cs="Arial"/>
                <w:sz w:val="20"/>
                <w:szCs w:val="20"/>
              </w:rPr>
            </w:pPr>
            <w:r w:rsidRPr="006C0EDF">
              <w:rPr>
                <w:rFonts w:cs="Arial"/>
                <w:sz w:val="20"/>
                <w:szCs w:val="20"/>
              </w:rPr>
              <w:t>Príjem transakcie 240</w:t>
            </w:r>
          </w:p>
        </w:tc>
      </w:tr>
      <w:tr w:rsidR="00995695" w:rsidRPr="006F63B9" w14:paraId="72B3C60F" w14:textId="77777777" w:rsidTr="00822999">
        <w:trPr>
          <w:trHeight w:val="499"/>
        </w:trPr>
        <w:tc>
          <w:tcPr>
            <w:tcW w:w="730" w:type="dxa"/>
            <w:vAlign w:val="center"/>
          </w:tcPr>
          <w:p w14:paraId="1D9A7389" w14:textId="77777777" w:rsidR="00995695" w:rsidRPr="006C0EDF" w:rsidRDefault="00995695" w:rsidP="00D232A1">
            <w:pPr>
              <w:rPr>
                <w:szCs w:val="22"/>
              </w:rPr>
            </w:pPr>
            <w:r w:rsidRPr="006C0EDF">
              <w:rPr>
                <w:szCs w:val="22"/>
              </w:rPr>
              <w:t>3.C</w:t>
            </w:r>
          </w:p>
        </w:tc>
        <w:tc>
          <w:tcPr>
            <w:tcW w:w="754" w:type="dxa"/>
            <w:shd w:val="clear" w:color="auto" w:fill="auto"/>
            <w:vAlign w:val="center"/>
          </w:tcPr>
          <w:p w14:paraId="494F2084" w14:textId="77777777" w:rsidR="00995695" w:rsidRPr="006C0EDF" w:rsidRDefault="00995695" w:rsidP="00D232A1">
            <w:pPr>
              <w:rPr>
                <w:szCs w:val="22"/>
              </w:rPr>
            </w:pPr>
            <w:r w:rsidRPr="006C0EDF">
              <w:rPr>
                <w:szCs w:val="22"/>
              </w:rPr>
              <w:t>353</w:t>
            </w:r>
          </w:p>
        </w:tc>
        <w:tc>
          <w:tcPr>
            <w:tcW w:w="2877" w:type="dxa"/>
            <w:shd w:val="clear" w:color="auto" w:fill="auto"/>
            <w:vAlign w:val="center"/>
          </w:tcPr>
          <w:p w14:paraId="7B9F484F" w14:textId="77777777" w:rsidR="00995695" w:rsidRPr="006C0EDF" w:rsidRDefault="00995695" w:rsidP="00D232A1">
            <w:pPr>
              <w:rPr>
                <w:rFonts w:cs="Arial"/>
                <w:color w:val="000000"/>
                <w:kern w:val="24"/>
                <w:sz w:val="20"/>
                <w:szCs w:val="20"/>
              </w:rPr>
            </w:pPr>
            <w:r w:rsidRPr="006C0EDF">
              <w:rPr>
                <w:rFonts w:cs="Arial"/>
                <w:sz w:val="20"/>
                <w:szCs w:val="20"/>
              </w:rPr>
              <w:t>Opčne: Zamietnutie námietky voči zmene dodávateľa</w:t>
            </w:r>
          </w:p>
        </w:tc>
        <w:tc>
          <w:tcPr>
            <w:tcW w:w="1134" w:type="dxa"/>
            <w:vAlign w:val="center"/>
          </w:tcPr>
          <w:p w14:paraId="28A5EF2B" w14:textId="77777777" w:rsidR="00995695" w:rsidRPr="006C0EDF" w:rsidRDefault="00995695" w:rsidP="00D232A1">
            <w:pPr>
              <w:rPr>
                <w:rFonts w:cs="Arial"/>
                <w:color w:val="000000"/>
                <w:kern w:val="24"/>
                <w:sz w:val="20"/>
                <w:szCs w:val="20"/>
              </w:rPr>
            </w:pPr>
            <w:r w:rsidRPr="006C0EDF">
              <w:rPr>
                <w:rFonts w:cs="Arial"/>
                <w:sz w:val="20"/>
                <w:szCs w:val="20"/>
              </w:rPr>
              <w:t>PDS</w:t>
            </w:r>
          </w:p>
        </w:tc>
        <w:tc>
          <w:tcPr>
            <w:tcW w:w="1134" w:type="dxa"/>
            <w:vAlign w:val="center"/>
          </w:tcPr>
          <w:p w14:paraId="00D510D4" w14:textId="77777777" w:rsidR="00995695" w:rsidRPr="006C0EDF" w:rsidRDefault="00995695" w:rsidP="00D232A1">
            <w:pPr>
              <w:rPr>
                <w:rFonts w:cs="Arial"/>
                <w:color w:val="000000"/>
                <w:kern w:val="24"/>
                <w:sz w:val="20"/>
                <w:szCs w:val="20"/>
              </w:rPr>
            </w:pPr>
            <w:proofErr w:type="spellStart"/>
            <w:r w:rsidRPr="006C0EDF">
              <w:rPr>
                <w:rFonts w:cs="Arial"/>
                <w:sz w:val="20"/>
                <w:szCs w:val="20"/>
              </w:rPr>
              <w:t>D_starý</w:t>
            </w:r>
            <w:proofErr w:type="spellEnd"/>
          </w:p>
        </w:tc>
        <w:tc>
          <w:tcPr>
            <w:tcW w:w="3544" w:type="dxa"/>
            <w:shd w:val="clear" w:color="auto" w:fill="auto"/>
            <w:vAlign w:val="center"/>
          </w:tcPr>
          <w:p w14:paraId="08F33E14" w14:textId="77777777" w:rsidR="00995695" w:rsidRDefault="00FE78E3" w:rsidP="006C0EDF">
            <w:pPr>
              <w:spacing w:before="240"/>
              <w:rPr>
                <w:rFonts w:cs="Arial"/>
                <w:sz w:val="20"/>
                <w:szCs w:val="20"/>
              </w:rPr>
            </w:pPr>
            <w:r w:rsidRPr="006C0EDF">
              <w:rPr>
                <w:rFonts w:cs="Arial"/>
                <w:sz w:val="20"/>
                <w:szCs w:val="20"/>
              </w:rPr>
              <w:t xml:space="preserve">Bezodkladne </w:t>
            </w:r>
            <w:r w:rsidR="00995695" w:rsidRPr="006C0EDF">
              <w:rPr>
                <w:rFonts w:cs="Arial"/>
                <w:sz w:val="20"/>
                <w:szCs w:val="20"/>
              </w:rPr>
              <w:t xml:space="preserve">(systémová odozva)  resp. Najneskôr </w:t>
            </w:r>
            <w:r w:rsidR="00FD3636" w:rsidRPr="006C0EDF">
              <w:rPr>
                <w:rFonts w:cs="Arial"/>
                <w:sz w:val="20"/>
                <w:szCs w:val="20"/>
              </w:rPr>
              <w:t>9</w:t>
            </w:r>
            <w:r w:rsidR="00995695" w:rsidRPr="006C0EDF">
              <w:rPr>
                <w:rFonts w:cs="Arial"/>
                <w:sz w:val="20"/>
                <w:szCs w:val="20"/>
              </w:rPr>
              <w:t xml:space="preserve">-ty </w:t>
            </w:r>
            <w:r w:rsidR="00E112D1" w:rsidRPr="006C0EDF">
              <w:rPr>
                <w:rFonts w:cs="Arial"/>
                <w:sz w:val="20"/>
                <w:szCs w:val="20"/>
              </w:rPr>
              <w:t xml:space="preserve">(vrátane) </w:t>
            </w:r>
            <w:r w:rsidR="00995695" w:rsidRPr="006C0EDF">
              <w:rPr>
                <w:rFonts w:cs="Arial"/>
                <w:sz w:val="20"/>
                <w:szCs w:val="20"/>
              </w:rPr>
              <w:t>kalendárny deň pred dňom zmeny</w:t>
            </w:r>
          </w:p>
          <w:p w14:paraId="76A14D6B" w14:textId="77777777" w:rsidR="008A4B2B" w:rsidRPr="006C0EDF" w:rsidRDefault="008A4B2B" w:rsidP="006C0EDF">
            <w:pPr>
              <w:spacing w:before="240"/>
              <w:rPr>
                <w:rFonts w:cs="Arial"/>
                <w:color w:val="000000"/>
                <w:kern w:val="24"/>
                <w:sz w:val="20"/>
                <w:szCs w:val="20"/>
              </w:rPr>
            </w:pPr>
          </w:p>
        </w:tc>
        <w:tc>
          <w:tcPr>
            <w:tcW w:w="4110" w:type="dxa"/>
            <w:shd w:val="clear" w:color="auto" w:fill="auto"/>
            <w:vAlign w:val="center"/>
          </w:tcPr>
          <w:p w14:paraId="25240A81" w14:textId="77777777" w:rsidR="00995695" w:rsidRPr="006C0EDF" w:rsidRDefault="00995695" w:rsidP="00D232A1">
            <w:pPr>
              <w:rPr>
                <w:rFonts w:cs="Arial"/>
              </w:rPr>
            </w:pPr>
          </w:p>
        </w:tc>
      </w:tr>
      <w:tr w:rsidR="00995695" w:rsidRPr="006F63B9" w14:paraId="1DBB7137" w14:textId="77777777" w:rsidTr="00822999">
        <w:trPr>
          <w:trHeight w:val="499"/>
        </w:trPr>
        <w:tc>
          <w:tcPr>
            <w:tcW w:w="730" w:type="dxa"/>
            <w:vAlign w:val="center"/>
          </w:tcPr>
          <w:p w14:paraId="75C22D6C" w14:textId="77777777" w:rsidR="00995695" w:rsidRPr="006C0EDF" w:rsidRDefault="00995695" w:rsidP="00D232A1">
            <w:pPr>
              <w:rPr>
                <w:szCs w:val="22"/>
              </w:rPr>
            </w:pPr>
            <w:r w:rsidRPr="006C0EDF">
              <w:rPr>
                <w:szCs w:val="22"/>
              </w:rPr>
              <w:t>3.D</w:t>
            </w:r>
          </w:p>
        </w:tc>
        <w:tc>
          <w:tcPr>
            <w:tcW w:w="754" w:type="dxa"/>
            <w:shd w:val="clear" w:color="auto" w:fill="auto"/>
            <w:vAlign w:val="center"/>
          </w:tcPr>
          <w:p w14:paraId="355591BB" w14:textId="77777777" w:rsidR="00995695" w:rsidRPr="006C0EDF" w:rsidRDefault="00995695" w:rsidP="00D232A1">
            <w:pPr>
              <w:rPr>
                <w:szCs w:val="22"/>
              </w:rPr>
            </w:pPr>
            <w:r w:rsidRPr="006C0EDF">
              <w:rPr>
                <w:szCs w:val="22"/>
              </w:rPr>
              <w:t>351</w:t>
            </w:r>
          </w:p>
        </w:tc>
        <w:tc>
          <w:tcPr>
            <w:tcW w:w="2877" w:type="dxa"/>
            <w:shd w:val="clear" w:color="auto" w:fill="auto"/>
            <w:vAlign w:val="center"/>
          </w:tcPr>
          <w:p w14:paraId="2EC47266" w14:textId="77777777" w:rsidR="00995695" w:rsidRPr="006C0EDF" w:rsidRDefault="00995695" w:rsidP="00D232A1">
            <w:pPr>
              <w:rPr>
                <w:rFonts w:cs="Arial"/>
                <w:color w:val="000000"/>
                <w:kern w:val="24"/>
                <w:sz w:val="20"/>
                <w:szCs w:val="20"/>
              </w:rPr>
            </w:pPr>
            <w:r w:rsidRPr="006C0EDF">
              <w:rPr>
                <w:rFonts w:cs="Arial"/>
                <w:sz w:val="20"/>
                <w:szCs w:val="20"/>
              </w:rPr>
              <w:t>Opčne: Zamietnutie zmeny dodávateľa</w:t>
            </w:r>
          </w:p>
        </w:tc>
        <w:tc>
          <w:tcPr>
            <w:tcW w:w="1134" w:type="dxa"/>
            <w:vAlign w:val="center"/>
          </w:tcPr>
          <w:p w14:paraId="41658720" w14:textId="77777777" w:rsidR="00995695" w:rsidRPr="006C0EDF" w:rsidRDefault="00995695" w:rsidP="00D232A1">
            <w:pPr>
              <w:rPr>
                <w:rFonts w:cs="Arial"/>
                <w:color w:val="000000"/>
                <w:kern w:val="24"/>
                <w:sz w:val="20"/>
                <w:szCs w:val="20"/>
              </w:rPr>
            </w:pPr>
            <w:r w:rsidRPr="006C0EDF">
              <w:rPr>
                <w:rFonts w:cs="Arial"/>
                <w:sz w:val="20"/>
                <w:szCs w:val="20"/>
              </w:rPr>
              <w:t>PDS</w:t>
            </w:r>
          </w:p>
        </w:tc>
        <w:tc>
          <w:tcPr>
            <w:tcW w:w="1134" w:type="dxa"/>
            <w:vAlign w:val="center"/>
          </w:tcPr>
          <w:p w14:paraId="6EFDA8D2" w14:textId="77777777" w:rsidR="00995695" w:rsidRPr="006C0EDF" w:rsidRDefault="00995695" w:rsidP="00D232A1">
            <w:pPr>
              <w:rPr>
                <w:rFonts w:cs="Arial"/>
                <w:color w:val="000000"/>
                <w:kern w:val="24"/>
                <w:sz w:val="20"/>
                <w:szCs w:val="20"/>
              </w:rPr>
            </w:pPr>
            <w:proofErr w:type="spellStart"/>
            <w:r w:rsidRPr="006C0EDF">
              <w:rPr>
                <w:rFonts w:cs="Arial"/>
                <w:sz w:val="20"/>
                <w:szCs w:val="20"/>
              </w:rPr>
              <w:t>D_starý</w:t>
            </w:r>
            <w:proofErr w:type="spellEnd"/>
          </w:p>
        </w:tc>
        <w:tc>
          <w:tcPr>
            <w:tcW w:w="3544" w:type="dxa"/>
            <w:shd w:val="clear" w:color="auto" w:fill="auto"/>
            <w:vAlign w:val="center"/>
          </w:tcPr>
          <w:p w14:paraId="14426419" w14:textId="77777777" w:rsidR="00995695" w:rsidRDefault="00FE78E3" w:rsidP="006C0EDF">
            <w:pPr>
              <w:spacing w:before="240"/>
              <w:rPr>
                <w:rFonts w:cs="Arial"/>
                <w:sz w:val="20"/>
                <w:szCs w:val="20"/>
              </w:rPr>
            </w:pPr>
            <w:r w:rsidRPr="006C0EDF">
              <w:rPr>
                <w:rFonts w:cs="Arial"/>
                <w:sz w:val="20"/>
                <w:szCs w:val="20"/>
              </w:rPr>
              <w:t xml:space="preserve">Bezodkladne </w:t>
            </w:r>
            <w:r w:rsidR="00995695" w:rsidRPr="006C0EDF">
              <w:rPr>
                <w:rFonts w:cs="Arial"/>
                <w:sz w:val="20"/>
                <w:szCs w:val="20"/>
              </w:rPr>
              <w:t xml:space="preserve">(systémová odozva) resp. Najneskôr </w:t>
            </w:r>
            <w:r w:rsidR="001D3C36">
              <w:rPr>
                <w:rFonts w:cs="Arial"/>
                <w:sz w:val="20"/>
                <w:szCs w:val="20"/>
              </w:rPr>
              <w:t xml:space="preserve">do 5 </w:t>
            </w:r>
            <w:proofErr w:type="spellStart"/>
            <w:r w:rsidR="001D3C36">
              <w:rPr>
                <w:rFonts w:cs="Arial"/>
                <w:sz w:val="20"/>
                <w:szCs w:val="20"/>
              </w:rPr>
              <w:t>kd</w:t>
            </w:r>
            <w:proofErr w:type="spellEnd"/>
            <w:r w:rsidR="001D3C36">
              <w:rPr>
                <w:rFonts w:cs="Arial"/>
                <w:sz w:val="20"/>
                <w:szCs w:val="20"/>
              </w:rPr>
              <w:t xml:space="preserve"> od doručenia Námietky. </w:t>
            </w:r>
          </w:p>
          <w:p w14:paraId="5206C476" w14:textId="77777777" w:rsidR="008A4B2B" w:rsidRPr="006C0EDF" w:rsidRDefault="008A4B2B" w:rsidP="006C0EDF">
            <w:pPr>
              <w:spacing w:before="240"/>
              <w:rPr>
                <w:rFonts w:cs="Arial"/>
                <w:color w:val="000000"/>
                <w:kern w:val="24"/>
                <w:sz w:val="20"/>
                <w:szCs w:val="20"/>
              </w:rPr>
            </w:pPr>
          </w:p>
        </w:tc>
        <w:tc>
          <w:tcPr>
            <w:tcW w:w="4110" w:type="dxa"/>
            <w:shd w:val="clear" w:color="auto" w:fill="auto"/>
            <w:vAlign w:val="center"/>
          </w:tcPr>
          <w:p w14:paraId="68ABB13D" w14:textId="77777777" w:rsidR="00995695" w:rsidRPr="006C0EDF" w:rsidRDefault="00995695" w:rsidP="00AD2BB1">
            <w:pPr>
              <w:rPr>
                <w:rFonts w:cs="Arial"/>
              </w:rPr>
            </w:pPr>
          </w:p>
        </w:tc>
      </w:tr>
      <w:tr w:rsidR="00995695" w:rsidRPr="006F63B9" w14:paraId="442EBC51" w14:textId="77777777" w:rsidTr="00822999">
        <w:trPr>
          <w:trHeight w:val="499"/>
        </w:trPr>
        <w:tc>
          <w:tcPr>
            <w:tcW w:w="730" w:type="dxa"/>
            <w:vAlign w:val="center"/>
          </w:tcPr>
          <w:p w14:paraId="3AF30EB7" w14:textId="77777777" w:rsidR="00995695" w:rsidRPr="006C0EDF" w:rsidRDefault="00995695" w:rsidP="00D232A1">
            <w:pPr>
              <w:rPr>
                <w:szCs w:val="22"/>
              </w:rPr>
            </w:pPr>
            <w:r w:rsidRPr="006C0EDF">
              <w:rPr>
                <w:szCs w:val="22"/>
              </w:rPr>
              <w:t>3.E</w:t>
            </w:r>
          </w:p>
        </w:tc>
        <w:tc>
          <w:tcPr>
            <w:tcW w:w="754" w:type="dxa"/>
            <w:shd w:val="clear" w:color="auto" w:fill="auto"/>
            <w:vAlign w:val="center"/>
          </w:tcPr>
          <w:p w14:paraId="1988641D" w14:textId="77777777" w:rsidR="00995695" w:rsidRPr="006C0EDF" w:rsidRDefault="00995695" w:rsidP="00D232A1">
            <w:pPr>
              <w:rPr>
                <w:szCs w:val="22"/>
              </w:rPr>
            </w:pPr>
            <w:r w:rsidRPr="006C0EDF">
              <w:rPr>
                <w:szCs w:val="22"/>
              </w:rPr>
              <w:t>354</w:t>
            </w:r>
          </w:p>
        </w:tc>
        <w:tc>
          <w:tcPr>
            <w:tcW w:w="2877" w:type="dxa"/>
            <w:shd w:val="clear" w:color="auto" w:fill="auto"/>
            <w:vAlign w:val="center"/>
          </w:tcPr>
          <w:p w14:paraId="20757A03" w14:textId="77777777" w:rsidR="00995695" w:rsidRPr="006C0EDF" w:rsidRDefault="00995695" w:rsidP="00D232A1">
            <w:pPr>
              <w:rPr>
                <w:rFonts w:cs="Arial"/>
                <w:sz w:val="20"/>
                <w:szCs w:val="20"/>
              </w:rPr>
            </w:pPr>
            <w:r w:rsidRPr="006C0EDF">
              <w:rPr>
                <w:rFonts w:cs="Arial"/>
                <w:sz w:val="20"/>
                <w:szCs w:val="20"/>
              </w:rPr>
              <w:t>Opčne: Zamietnutie zmeny dodávateľa</w:t>
            </w:r>
          </w:p>
        </w:tc>
        <w:tc>
          <w:tcPr>
            <w:tcW w:w="1134" w:type="dxa"/>
            <w:vAlign w:val="center"/>
          </w:tcPr>
          <w:p w14:paraId="55D697E2" w14:textId="77777777" w:rsidR="00995695" w:rsidRPr="006C0EDF" w:rsidRDefault="00995695" w:rsidP="00D232A1">
            <w:pPr>
              <w:rPr>
                <w:rFonts w:cs="Arial"/>
                <w:sz w:val="20"/>
                <w:szCs w:val="20"/>
              </w:rPr>
            </w:pPr>
            <w:r w:rsidRPr="006C0EDF">
              <w:rPr>
                <w:rFonts w:cs="Arial"/>
                <w:sz w:val="20"/>
                <w:szCs w:val="20"/>
              </w:rPr>
              <w:t>PDS</w:t>
            </w:r>
          </w:p>
        </w:tc>
        <w:tc>
          <w:tcPr>
            <w:tcW w:w="1134" w:type="dxa"/>
            <w:vAlign w:val="center"/>
          </w:tcPr>
          <w:p w14:paraId="248DAE4B" w14:textId="77777777" w:rsidR="00995695" w:rsidRPr="006C0EDF" w:rsidRDefault="00995695" w:rsidP="0096547A">
            <w:pPr>
              <w:rPr>
                <w:rFonts w:cs="Arial"/>
                <w:color w:val="000000"/>
                <w:kern w:val="24"/>
                <w:sz w:val="20"/>
                <w:szCs w:val="20"/>
              </w:rPr>
            </w:pPr>
            <w:proofErr w:type="spellStart"/>
            <w:r w:rsidRPr="006C0EDF">
              <w:rPr>
                <w:rFonts w:cs="Arial"/>
                <w:sz w:val="20"/>
                <w:szCs w:val="20"/>
              </w:rPr>
              <w:t>D_</w:t>
            </w:r>
            <w:r w:rsidR="0096547A" w:rsidRPr="006C0EDF">
              <w:rPr>
                <w:rFonts w:cs="Arial"/>
                <w:sz w:val="20"/>
                <w:szCs w:val="20"/>
              </w:rPr>
              <w:t>nový</w:t>
            </w:r>
            <w:proofErr w:type="spellEnd"/>
          </w:p>
        </w:tc>
        <w:tc>
          <w:tcPr>
            <w:tcW w:w="3544" w:type="dxa"/>
            <w:shd w:val="clear" w:color="auto" w:fill="auto"/>
            <w:vAlign w:val="center"/>
          </w:tcPr>
          <w:p w14:paraId="6A642A04" w14:textId="77777777" w:rsidR="008A4B2B" w:rsidRPr="006C0EDF" w:rsidRDefault="00FE78E3" w:rsidP="001D3C36">
            <w:pPr>
              <w:spacing w:before="240"/>
              <w:rPr>
                <w:rFonts w:cs="Arial"/>
                <w:sz w:val="20"/>
                <w:szCs w:val="20"/>
              </w:rPr>
            </w:pPr>
            <w:r w:rsidRPr="006C0EDF">
              <w:rPr>
                <w:rFonts w:cs="Arial"/>
                <w:sz w:val="20"/>
                <w:szCs w:val="20"/>
              </w:rPr>
              <w:t xml:space="preserve">Bezodkladne </w:t>
            </w:r>
            <w:r w:rsidR="00FD3636" w:rsidRPr="006C0EDF">
              <w:rPr>
                <w:rFonts w:cs="Arial"/>
                <w:sz w:val="20"/>
                <w:szCs w:val="20"/>
              </w:rPr>
              <w:t xml:space="preserve">(systémová odozva) resp. Najneskôr </w:t>
            </w:r>
            <w:r w:rsidR="001D3C36">
              <w:rPr>
                <w:rFonts w:cs="Arial"/>
                <w:sz w:val="20"/>
                <w:szCs w:val="20"/>
              </w:rPr>
              <w:t xml:space="preserve">do 5 </w:t>
            </w:r>
            <w:proofErr w:type="spellStart"/>
            <w:r w:rsidR="001D3C36">
              <w:rPr>
                <w:rFonts w:cs="Arial"/>
                <w:sz w:val="20"/>
                <w:szCs w:val="20"/>
              </w:rPr>
              <w:t>kd</w:t>
            </w:r>
            <w:proofErr w:type="spellEnd"/>
            <w:r w:rsidR="001D3C36">
              <w:rPr>
                <w:rFonts w:cs="Arial"/>
                <w:sz w:val="20"/>
                <w:szCs w:val="20"/>
              </w:rPr>
              <w:t xml:space="preserve"> od doručenia Námietky</w:t>
            </w:r>
            <w:r w:rsidR="001D3C36" w:rsidRPr="006C0EDF">
              <w:rPr>
                <w:rFonts w:cs="Arial"/>
                <w:sz w:val="20"/>
                <w:szCs w:val="20"/>
              </w:rPr>
              <w:t xml:space="preserve"> </w:t>
            </w:r>
          </w:p>
        </w:tc>
        <w:tc>
          <w:tcPr>
            <w:tcW w:w="4110" w:type="dxa"/>
            <w:shd w:val="clear" w:color="auto" w:fill="auto"/>
            <w:vAlign w:val="center"/>
          </w:tcPr>
          <w:p w14:paraId="1FACD331" w14:textId="77777777" w:rsidR="00995695" w:rsidRPr="006C0EDF" w:rsidRDefault="00995695" w:rsidP="00D232A1">
            <w:pPr>
              <w:rPr>
                <w:rFonts w:cs="Arial"/>
              </w:rPr>
            </w:pPr>
          </w:p>
        </w:tc>
      </w:tr>
      <w:tr w:rsidR="00995695" w:rsidRPr="006F63B9" w14:paraId="1765C2BA" w14:textId="77777777" w:rsidTr="00822999">
        <w:trPr>
          <w:trHeight w:val="499"/>
        </w:trPr>
        <w:tc>
          <w:tcPr>
            <w:tcW w:w="730" w:type="dxa"/>
            <w:vAlign w:val="center"/>
          </w:tcPr>
          <w:p w14:paraId="4FFB4E22" w14:textId="77777777" w:rsidR="00995695" w:rsidRPr="006C0EDF" w:rsidRDefault="00995695" w:rsidP="00D232A1">
            <w:pPr>
              <w:rPr>
                <w:szCs w:val="22"/>
              </w:rPr>
            </w:pPr>
            <w:r w:rsidRPr="006C0EDF">
              <w:rPr>
                <w:szCs w:val="22"/>
              </w:rPr>
              <w:t>4.A</w:t>
            </w:r>
          </w:p>
        </w:tc>
        <w:tc>
          <w:tcPr>
            <w:tcW w:w="754" w:type="dxa"/>
            <w:shd w:val="clear" w:color="auto" w:fill="auto"/>
            <w:vAlign w:val="center"/>
          </w:tcPr>
          <w:p w14:paraId="76F15EF7" w14:textId="77777777" w:rsidR="00995695" w:rsidRPr="006C0EDF" w:rsidRDefault="00FD3636" w:rsidP="00CF1B49">
            <w:pPr>
              <w:rPr>
                <w:szCs w:val="22"/>
              </w:rPr>
            </w:pPr>
            <w:r w:rsidRPr="006C0EDF">
              <w:rPr>
                <w:szCs w:val="22"/>
              </w:rPr>
              <w:t>171</w:t>
            </w:r>
          </w:p>
        </w:tc>
        <w:tc>
          <w:tcPr>
            <w:tcW w:w="2877" w:type="dxa"/>
            <w:shd w:val="clear" w:color="auto" w:fill="auto"/>
            <w:vAlign w:val="center"/>
          </w:tcPr>
          <w:p w14:paraId="24D52A29" w14:textId="77777777" w:rsidR="00B50281" w:rsidRPr="006C0EDF" w:rsidRDefault="00995695">
            <w:pPr>
              <w:autoSpaceDE w:val="0"/>
              <w:autoSpaceDN w:val="0"/>
              <w:adjustRightInd w:val="0"/>
              <w:spacing w:after="0" w:line="287" w:lineRule="auto"/>
              <w:rPr>
                <w:rFonts w:cs="Arial"/>
                <w:color w:val="000000"/>
                <w:sz w:val="20"/>
                <w:szCs w:val="20"/>
                <w:lang w:eastAsia="sk-SK"/>
              </w:rPr>
            </w:pPr>
            <w:r w:rsidRPr="006C0EDF">
              <w:rPr>
                <w:rFonts w:cs="Arial"/>
                <w:sz w:val="20"/>
                <w:szCs w:val="20"/>
              </w:rPr>
              <w:t xml:space="preserve">Opčne: Zaslanie </w:t>
            </w:r>
            <w:r w:rsidRPr="006C0EDF">
              <w:rPr>
                <w:rFonts w:cs="Arial"/>
                <w:color w:val="000000"/>
                <w:sz w:val="20"/>
                <w:szCs w:val="20"/>
                <w:lang w:eastAsia="sk-SK"/>
              </w:rPr>
              <w:t xml:space="preserve">Požiadavky na </w:t>
            </w:r>
            <w:r w:rsidR="00FD3636" w:rsidRPr="006C0EDF">
              <w:rPr>
                <w:rFonts w:cs="Arial"/>
                <w:color w:val="000000"/>
                <w:sz w:val="20"/>
                <w:szCs w:val="20"/>
                <w:lang w:eastAsia="sk-SK"/>
              </w:rPr>
              <w:t>nahlásenie stavu</w:t>
            </w:r>
            <w:r w:rsidR="00FD3636" w:rsidRPr="006C0EDF" w:rsidDel="00FD3636">
              <w:rPr>
                <w:rFonts w:cs="Arial"/>
                <w:color w:val="000000"/>
                <w:sz w:val="20"/>
                <w:szCs w:val="20"/>
                <w:lang w:eastAsia="sk-SK"/>
              </w:rPr>
              <w:t xml:space="preserve"> </w:t>
            </w:r>
          </w:p>
        </w:tc>
        <w:tc>
          <w:tcPr>
            <w:tcW w:w="1134" w:type="dxa"/>
            <w:vAlign w:val="center"/>
          </w:tcPr>
          <w:p w14:paraId="20BF2743" w14:textId="77777777" w:rsidR="00995695" w:rsidRPr="006C0EDF" w:rsidRDefault="00995695" w:rsidP="00D232A1">
            <w:pPr>
              <w:rPr>
                <w:rFonts w:cs="Arial"/>
                <w:color w:val="000000"/>
                <w:kern w:val="24"/>
                <w:sz w:val="20"/>
                <w:szCs w:val="20"/>
              </w:rPr>
            </w:pPr>
            <w:proofErr w:type="spellStart"/>
            <w:r w:rsidRPr="006C0EDF">
              <w:rPr>
                <w:rFonts w:cs="Arial"/>
                <w:sz w:val="20"/>
                <w:szCs w:val="20"/>
              </w:rPr>
              <w:t>D_nový</w:t>
            </w:r>
            <w:proofErr w:type="spellEnd"/>
          </w:p>
        </w:tc>
        <w:tc>
          <w:tcPr>
            <w:tcW w:w="1134" w:type="dxa"/>
            <w:vAlign w:val="center"/>
          </w:tcPr>
          <w:p w14:paraId="6051E9F0" w14:textId="77777777" w:rsidR="00995695" w:rsidRPr="006C0EDF" w:rsidRDefault="00995695" w:rsidP="00D232A1">
            <w:pPr>
              <w:rPr>
                <w:rFonts w:cs="Arial"/>
                <w:color w:val="000000"/>
                <w:kern w:val="24"/>
                <w:sz w:val="20"/>
                <w:szCs w:val="20"/>
              </w:rPr>
            </w:pPr>
            <w:r w:rsidRPr="006C0EDF">
              <w:rPr>
                <w:rFonts w:cs="Arial"/>
                <w:sz w:val="20"/>
                <w:szCs w:val="20"/>
              </w:rPr>
              <w:t>PDS</w:t>
            </w:r>
          </w:p>
        </w:tc>
        <w:tc>
          <w:tcPr>
            <w:tcW w:w="3544" w:type="dxa"/>
            <w:shd w:val="clear" w:color="auto" w:fill="auto"/>
            <w:vAlign w:val="center"/>
          </w:tcPr>
          <w:p w14:paraId="418889A8" w14:textId="77777777" w:rsidR="008A4B2B" w:rsidRPr="008A4B2B" w:rsidRDefault="00085DBB" w:rsidP="00D41A99">
            <w:pPr>
              <w:spacing w:before="240"/>
              <w:rPr>
                <w:rFonts w:cs="Arial"/>
                <w:sz w:val="20"/>
                <w:szCs w:val="20"/>
              </w:rPr>
            </w:pPr>
            <w:r w:rsidRPr="006C0EDF">
              <w:rPr>
                <w:rFonts w:cs="Arial"/>
                <w:sz w:val="20"/>
                <w:szCs w:val="20"/>
              </w:rPr>
              <w:t xml:space="preserve">Najskôr </w:t>
            </w:r>
            <w:r w:rsidR="00D41A99">
              <w:rPr>
                <w:rFonts w:cs="Arial"/>
                <w:sz w:val="20"/>
                <w:szCs w:val="20"/>
              </w:rPr>
              <w:t>11</w:t>
            </w:r>
            <w:r w:rsidRPr="006C0EDF">
              <w:rPr>
                <w:rFonts w:cs="Arial"/>
                <w:sz w:val="20"/>
                <w:szCs w:val="20"/>
              </w:rPr>
              <w:t xml:space="preserve"> </w:t>
            </w:r>
            <w:r w:rsidR="00E112D1" w:rsidRPr="006C0EDF">
              <w:rPr>
                <w:rFonts w:cs="Arial"/>
                <w:sz w:val="20"/>
                <w:szCs w:val="20"/>
              </w:rPr>
              <w:t xml:space="preserve">(vrátane) </w:t>
            </w:r>
            <w:r w:rsidRPr="006C0EDF">
              <w:rPr>
                <w:rFonts w:cs="Arial"/>
                <w:sz w:val="20"/>
                <w:szCs w:val="20"/>
              </w:rPr>
              <w:t>a</w:t>
            </w:r>
            <w:r w:rsidR="000136A5">
              <w:rPr>
                <w:rFonts w:cs="Arial"/>
                <w:sz w:val="20"/>
                <w:szCs w:val="20"/>
              </w:rPr>
              <w:t> </w:t>
            </w:r>
            <w:r w:rsidRPr="006C0EDF">
              <w:rPr>
                <w:rFonts w:cs="Arial"/>
                <w:sz w:val="20"/>
                <w:szCs w:val="20"/>
              </w:rPr>
              <w:t>n</w:t>
            </w:r>
            <w:r w:rsidR="00995695" w:rsidRPr="006C0EDF">
              <w:rPr>
                <w:rFonts w:cs="Arial"/>
                <w:sz w:val="20"/>
                <w:szCs w:val="20"/>
              </w:rPr>
              <w:t xml:space="preserve">ajneskôr </w:t>
            </w:r>
            <w:r w:rsidR="00FA1347">
              <w:rPr>
                <w:rFonts w:cs="Arial"/>
                <w:sz w:val="20"/>
                <w:szCs w:val="20"/>
              </w:rPr>
              <w:t>10</w:t>
            </w:r>
            <w:r w:rsidR="00995695" w:rsidRPr="006C0EDF">
              <w:rPr>
                <w:rFonts w:cs="Arial"/>
                <w:sz w:val="20"/>
                <w:szCs w:val="20"/>
              </w:rPr>
              <w:t xml:space="preserve">-ty </w:t>
            </w:r>
            <w:r w:rsidR="00E112D1" w:rsidRPr="006C0EDF">
              <w:rPr>
                <w:rFonts w:cs="Arial"/>
                <w:sz w:val="20"/>
                <w:szCs w:val="20"/>
              </w:rPr>
              <w:t xml:space="preserve">(vrátane) </w:t>
            </w:r>
            <w:r w:rsidR="00995695" w:rsidRPr="006C0EDF">
              <w:rPr>
                <w:rFonts w:cs="Arial"/>
                <w:sz w:val="20"/>
                <w:szCs w:val="20"/>
              </w:rPr>
              <w:t>kalendárny deň pred požadovaným dňom zmeny</w:t>
            </w:r>
          </w:p>
        </w:tc>
        <w:tc>
          <w:tcPr>
            <w:tcW w:w="4110" w:type="dxa"/>
            <w:shd w:val="clear" w:color="auto" w:fill="auto"/>
            <w:vAlign w:val="center"/>
          </w:tcPr>
          <w:p w14:paraId="2E15DA55" w14:textId="77777777" w:rsidR="00995695" w:rsidRPr="006C0EDF" w:rsidRDefault="00995695" w:rsidP="006C0EDF">
            <w:pPr>
              <w:rPr>
                <w:rFonts w:cs="Arial"/>
                <w:sz w:val="20"/>
                <w:szCs w:val="20"/>
              </w:rPr>
            </w:pPr>
            <w:r w:rsidRPr="006C0EDF">
              <w:rPr>
                <w:rFonts w:cs="Arial"/>
                <w:sz w:val="20"/>
                <w:szCs w:val="20"/>
              </w:rPr>
              <w:t xml:space="preserve">Odoslanie transakcie </w:t>
            </w:r>
            <w:r w:rsidR="00085DBB" w:rsidRPr="006C0EDF">
              <w:rPr>
                <w:rFonts w:cs="Arial"/>
                <w:sz w:val="20"/>
                <w:szCs w:val="20"/>
              </w:rPr>
              <w:t>171</w:t>
            </w:r>
          </w:p>
        </w:tc>
      </w:tr>
      <w:tr w:rsidR="00995695" w:rsidRPr="006F63B9" w14:paraId="2431489E" w14:textId="77777777" w:rsidTr="00AD2BB1">
        <w:trPr>
          <w:trHeight w:val="499"/>
        </w:trPr>
        <w:tc>
          <w:tcPr>
            <w:tcW w:w="730" w:type="dxa"/>
            <w:vAlign w:val="center"/>
          </w:tcPr>
          <w:p w14:paraId="35EC16DD" w14:textId="77777777" w:rsidR="00995695" w:rsidRPr="006C0EDF" w:rsidRDefault="00995695" w:rsidP="00D232A1">
            <w:pPr>
              <w:rPr>
                <w:szCs w:val="22"/>
              </w:rPr>
            </w:pPr>
            <w:r w:rsidRPr="006C0EDF">
              <w:rPr>
                <w:szCs w:val="22"/>
              </w:rPr>
              <w:t>4.B</w:t>
            </w:r>
          </w:p>
        </w:tc>
        <w:tc>
          <w:tcPr>
            <w:tcW w:w="754" w:type="dxa"/>
            <w:shd w:val="clear" w:color="auto" w:fill="auto"/>
          </w:tcPr>
          <w:p w14:paraId="3D35E617" w14:textId="77777777" w:rsidR="006C72D0" w:rsidRPr="006C0EDF" w:rsidRDefault="006C72D0" w:rsidP="00D232A1">
            <w:pPr>
              <w:rPr>
                <w:szCs w:val="22"/>
              </w:rPr>
            </w:pPr>
          </w:p>
          <w:p w14:paraId="57C8D6F9" w14:textId="77777777" w:rsidR="006C72D0" w:rsidRPr="006C0EDF" w:rsidRDefault="006C72D0" w:rsidP="00D232A1">
            <w:pPr>
              <w:rPr>
                <w:szCs w:val="22"/>
              </w:rPr>
            </w:pPr>
          </w:p>
          <w:p w14:paraId="4EEBE765" w14:textId="77777777" w:rsidR="00995695" w:rsidRPr="006C0EDF" w:rsidRDefault="006C72D0" w:rsidP="00D232A1">
            <w:pPr>
              <w:rPr>
                <w:szCs w:val="22"/>
              </w:rPr>
            </w:pPr>
            <w:r w:rsidRPr="006C0EDF">
              <w:rPr>
                <w:szCs w:val="22"/>
              </w:rPr>
              <w:t>372</w:t>
            </w:r>
          </w:p>
          <w:p w14:paraId="4B18FED5" w14:textId="77777777" w:rsidR="006C72D0" w:rsidRPr="006C0EDF" w:rsidRDefault="006C72D0" w:rsidP="00D232A1">
            <w:pPr>
              <w:rPr>
                <w:szCs w:val="22"/>
              </w:rPr>
            </w:pPr>
          </w:p>
        </w:tc>
        <w:tc>
          <w:tcPr>
            <w:tcW w:w="2877" w:type="dxa"/>
            <w:shd w:val="clear" w:color="auto" w:fill="auto"/>
            <w:vAlign w:val="center"/>
          </w:tcPr>
          <w:p w14:paraId="18F515DC" w14:textId="77777777" w:rsidR="00B50281" w:rsidRPr="006C0EDF" w:rsidRDefault="00995695">
            <w:pPr>
              <w:autoSpaceDE w:val="0"/>
              <w:autoSpaceDN w:val="0"/>
              <w:adjustRightInd w:val="0"/>
              <w:spacing w:after="0" w:line="287" w:lineRule="auto"/>
              <w:rPr>
                <w:rFonts w:cs="Arial"/>
                <w:color w:val="000000"/>
                <w:sz w:val="20"/>
                <w:szCs w:val="20"/>
                <w:lang w:val="de-DE" w:eastAsia="sk-SK"/>
              </w:rPr>
            </w:pPr>
            <w:r w:rsidRPr="006C0EDF">
              <w:rPr>
                <w:rFonts w:cs="Arial"/>
                <w:sz w:val="20"/>
                <w:szCs w:val="20"/>
              </w:rPr>
              <w:lastRenderedPageBreak/>
              <w:t>Opčne:</w:t>
            </w:r>
            <w:r w:rsidR="006C72D0" w:rsidRPr="006C0EDF">
              <w:rPr>
                <w:rFonts w:cs="Arial"/>
                <w:sz w:val="20"/>
                <w:szCs w:val="20"/>
              </w:rPr>
              <w:t xml:space="preserve"> </w:t>
            </w:r>
            <w:bookmarkStart w:id="91" w:name="OLE_LINK13"/>
            <w:bookmarkStart w:id="92" w:name="OLE_LINK14"/>
            <w:r w:rsidR="006C72D0" w:rsidRPr="006C0EDF">
              <w:rPr>
                <w:rFonts w:cs="Arial"/>
                <w:color w:val="000000"/>
                <w:sz w:val="20"/>
                <w:szCs w:val="20"/>
                <w:lang w:eastAsia="sk-SK"/>
              </w:rPr>
              <w:t>Akceptovanie  / Zamietnutie prijatia správy</w:t>
            </w:r>
            <w:bookmarkEnd w:id="91"/>
            <w:bookmarkEnd w:id="92"/>
          </w:p>
          <w:p w14:paraId="0D5462A8" w14:textId="77777777" w:rsidR="00995695" w:rsidRPr="006C0EDF" w:rsidRDefault="00995695" w:rsidP="006C72D0">
            <w:pPr>
              <w:rPr>
                <w:rFonts w:cs="Arial"/>
                <w:color w:val="000000"/>
                <w:kern w:val="24"/>
                <w:sz w:val="20"/>
                <w:szCs w:val="20"/>
              </w:rPr>
            </w:pPr>
          </w:p>
        </w:tc>
        <w:tc>
          <w:tcPr>
            <w:tcW w:w="1134" w:type="dxa"/>
            <w:vAlign w:val="center"/>
          </w:tcPr>
          <w:p w14:paraId="79597050" w14:textId="77777777" w:rsidR="00995695" w:rsidRPr="006C0EDF" w:rsidRDefault="00995695" w:rsidP="00D232A1">
            <w:pPr>
              <w:rPr>
                <w:rFonts w:cs="Arial"/>
                <w:color w:val="000000"/>
                <w:kern w:val="24"/>
                <w:sz w:val="20"/>
                <w:szCs w:val="20"/>
              </w:rPr>
            </w:pPr>
            <w:r w:rsidRPr="006C0EDF">
              <w:rPr>
                <w:rFonts w:cs="Arial"/>
                <w:sz w:val="20"/>
                <w:szCs w:val="20"/>
              </w:rPr>
              <w:t>PDS</w:t>
            </w:r>
          </w:p>
        </w:tc>
        <w:tc>
          <w:tcPr>
            <w:tcW w:w="1134" w:type="dxa"/>
          </w:tcPr>
          <w:p w14:paraId="7736B07C" w14:textId="77777777" w:rsidR="00995695" w:rsidRPr="006C0EDF" w:rsidRDefault="00995695" w:rsidP="00D232A1">
            <w:pPr>
              <w:rPr>
                <w:rFonts w:cs="Arial"/>
                <w:color w:val="000000"/>
                <w:kern w:val="24"/>
                <w:sz w:val="20"/>
                <w:szCs w:val="20"/>
              </w:rPr>
            </w:pPr>
          </w:p>
        </w:tc>
        <w:tc>
          <w:tcPr>
            <w:tcW w:w="3544" w:type="dxa"/>
            <w:shd w:val="clear" w:color="auto" w:fill="auto"/>
            <w:vAlign w:val="center"/>
          </w:tcPr>
          <w:p w14:paraId="081D75F8" w14:textId="77777777" w:rsidR="00995695" w:rsidRPr="006C0EDF" w:rsidRDefault="00995695" w:rsidP="00D232A1">
            <w:pPr>
              <w:rPr>
                <w:rFonts w:cs="Arial"/>
                <w:color w:val="000000"/>
                <w:kern w:val="24"/>
                <w:sz w:val="20"/>
                <w:szCs w:val="20"/>
              </w:rPr>
            </w:pPr>
          </w:p>
        </w:tc>
        <w:tc>
          <w:tcPr>
            <w:tcW w:w="4110" w:type="dxa"/>
            <w:shd w:val="clear" w:color="auto" w:fill="auto"/>
            <w:vAlign w:val="center"/>
          </w:tcPr>
          <w:p w14:paraId="6D435460" w14:textId="77777777" w:rsidR="00995695" w:rsidRPr="006C0EDF" w:rsidRDefault="00995695" w:rsidP="00D232A1">
            <w:pPr>
              <w:rPr>
                <w:rFonts w:cs="Arial"/>
                <w:sz w:val="20"/>
                <w:szCs w:val="20"/>
              </w:rPr>
            </w:pPr>
            <w:r w:rsidRPr="006C0EDF">
              <w:rPr>
                <w:rFonts w:cs="Arial"/>
                <w:sz w:val="20"/>
                <w:szCs w:val="20"/>
              </w:rPr>
              <w:t>Stanovenie spotreby (Požiadavka z</w:t>
            </w:r>
            <w:r w:rsidR="000136A5">
              <w:rPr>
                <w:rFonts w:cs="Arial"/>
                <w:sz w:val="20"/>
                <w:szCs w:val="20"/>
              </w:rPr>
              <w:t> </w:t>
            </w:r>
            <w:r w:rsidRPr="006C0EDF">
              <w:rPr>
                <w:rFonts w:cs="Arial"/>
                <w:sz w:val="20"/>
                <w:szCs w:val="20"/>
              </w:rPr>
              <w:t>bodu 4.A. ak na PDS nebude doručená alebo bude doručená po termíne)</w:t>
            </w:r>
          </w:p>
          <w:p w14:paraId="4B08EA4D" w14:textId="77777777" w:rsidR="00DD2409" w:rsidRPr="006C0EDF" w:rsidRDefault="00995695" w:rsidP="006C0EDF">
            <w:pPr>
              <w:spacing w:before="240"/>
              <w:rPr>
                <w:rFonts w:cs="Arial"/>
                <w:sz w:val="20"/>
                <w:szCs w:val="20"/>
              </w:rPr>
            </w:pPr>
            <w:r w:rsidRPr="006C0EDF">
              <w:rPr>
                <w:rFonts w:cs="Arial"/>
                <w:sz w:val="20"/>
                <w:szCs w:val="20"/>
              </w:rPr>
              <w:lastRenderedPageBreak/>
              <w:t>PDS vykoná fyzický odpočet pre dané odberné miesto v</w:t>
            </w:r>
            <w:r w:rsidR="000136A5">
              <w:rPr>
                <w:rFonts w:cs="Arial"/>
                <w:sz w:val="20"/>
                <w:szCs w:val="20"/>
              </w:rPr>
              <w:t> </w:t>
            </w:r>
            <w:r w:rsidRPr="006C0EDF">
              <w:rPr>
                <w:rFonts w:cs="Arial"/>
                <w:sz w:val="20"/>
                <w:szCs w:val="20"/>
              </w:rPr>
              <w:t xml:space="preserve">zmysle </w:t>
            </w:r>
            <w:r w:rsidR="003D2281">
              <w:rPr>
                <w:rFonts w:cs="Arial"/>
                <w:sz w:val="20"/>
                <w:szCs w:val="20"/>
              </w:rPr>
              <w:t>pravidiel trhu</w:t>
            </w:r>
            <w:r w:rsidR="00DD2409" w:rsidRPr="006C0EDF">
              <w:rPr>
                <w:rFonts w:cs="Arial"/>
                <w:sz w:val="20"/>
                <w:szCs w:val="20"/>
              </w:rPr>
              <w:t xml:space="preserve">. </w:t>
            </w:r>
          </w:p>
          <w:p w14:paraId="30115687" w14:textId="77777777" w:rsidR="00995695" w:rsidRPr="006C0EDF" w:rsidRDefault="00DD2409" w:rsidP="00DD2409">
            <w:pPr>
              <w:rPr>
                <w:rFonts w:cs="Arial"/>
                <w:sz w:val="20"/>
                <w:szCs w:val="20"/>
              </w:rPr>
            </w:pPr>
            <w:r w:rsidRPr="006C0EDF">
              <w:rPr>
                <w:rFonts w:cs="Arial"/>
                <w:color w:val="000000"/>
                <w:sz w:val="20"/>
                <w:szCs w:val="20"/>
              </w:rPr>
              <w:t xml:space="preserve">PDS vykoná validáciu </w:t>
            </w:r>
            <w:r w:rsidR="005D2DC7">
              <w:rPr>
                <w:rFonts w:cs="Arial"/>
                <w:color w:val="000000"/>
                <w:sz w:val="20"/>
                <w:szCs w:val="20"/>
              </w:rPr>
              <w:t xml:space="preserve">nahláseného </w:t>
            </w:r>
            <w:r w:rsidRPr="006C0EDF">
              <w:rPr>
                <w:rFonts w:cs="Arial"/>
                <w:color w:val="000000"/>
                <w:sz w:val="20"/>
                <w:szCs w:val="20"/>
              </w:rPr>
              <w:t>stavu a</w:t>
            </w:r>
            <w:r w:rsidR="000136A5">
              <w:rPr>
                <w:rFonts w:cs="Arial"/>
                <w:color w:val="000000"/>
                <w:sz w:val="20"/>
                <w:szCs w:val="20"/>
              </w:rPr>
              <w:t> </w:t>
            </w:r>
            <w:r w:rsidRPr="006C0EDF">
              <w:rPr>
                <w:rFonts w:cs="Arial"/>
                <w:color w:val="000000"/>
                <w:sz w:val="20"/>
                <w:szCs w:val="20"/>
              </w:rPr>
              <w:t>v</w:t>
            </w:r>
            <w:r w:rsidR="000136A5">
              <w:rPr>
                <w:rFonts w:cs="Arial"/>
                <w:color w:val="000000"/>
                <w:sz w:val="20"/>
                <w:szCs w:val="20"/>
              </w:rPr>
              <w:t> </w:t>
            </w:r>
            <w:r w:rsidRPr="006C0EDF">
              <w:rPr>
                <w:rFonts w:cs="Arial"/>
                <w:color w:val="000000"/>
                <w:sz w:val="20"/>
                <w:szCs w:val="20"/>
              </w:rPr>
              <w:t xml:space="preserve">prípade že stav nie je </w:t>
            </w:r>
            <w:proofErr w:type="spellStart"/>
            <w:r w:rsidRPr="006C0EDF">
              <w:rPr>
                <w:rFonts w:cs="Arial"/>
                <w:color w:val="000000"/>
                <w:sz w:val="20"/>
                <w:szCs w:val="20"/>
              </w:rPr>
              <w:t>validný</w:t>
            </w:r>
            <w:proofErr w:type="spellEnd"/>
            <w:r w:rsidRPr="006C0EDF">
              <w:rPr>
                <w:rFonts w:cs="Arial"/>
                <w:color w:val="000000"/>
                <w:sz w:val="20"/>
                <w:szCs w:val="20"/>
              </w:rPr>
              <w:t xml:space="preserve"> vykoná riadny odpočet.  PDS nepot</w:t>
            </w:r>
            <w:r w:rsidR="003D2281">
              <w:rPr>
                <w:rFonts w:cs="Arial"/>
                <w:color w:val="000000"/>
                <w:sz w:val="20"/>
                <w:szCs w:val="20"/>
              </w:rPr>
              <w:t>v</w:t>
            </w:r>
            <w:r w:rsidRPr="006C0EDF">
              <w:rPr>
                <w:rFonts w:cs="Arial"/>
                <w:color w:val="000000"/>
                <w:sz w:val="20"/>
                <w:szCs w:val="20"/>
              </w:rPr>
              <w:t>rdzuje správou 372 validitu</w:t>
            </w:r>
            <w:r w:rsidR="005D2DC7">
              <w:rPr>
                <w:rFonts w:cs="Arial"/>
                <w:color w:val="000000"/>
                <w:sz w:val="20"/>
                <w:szCs w:val="20"/>
              </w:rPr>
              <w:t xml:space="preserve"> nahláseného stavu</w:t>
            </w:r>
            <w:r w:rsidRPr="006C0EDF">
              <w:rPr>
                <w:rFonts w:cs="Arial"/>
                <w:color w:val="000000"/>
                <w:sz w:val="20"/>
                <w:szCs w:val="20"/>
              </w:rPr>
              <w:t>, ale technickú správnosť doručenej správy.</w:t>
            </w:r>
          </w:p>
        </w:tc>
      </w:tr>
      <w:tr w:rsidR="000136A5" w:rsidRPr="006F63B9" w14:paraId="62200425" w14:textId="77777777" w:rsidTr="000136A5">
        <w:trPr>
          <w:trHeight w:val="499"/>
        </w:trPr>
        <w:tc>
          <w:tcPr>
            <w:tcW w:w="730" w:type="dxa"/>
            <w:vAlign w:val="center"/>
          </w:tcPr>
          <w:p w14:paraId="11BBAB7F" w14:textId="77777777" w:rsidR="000136A5" w:rsidRPr="006C0EDF" w:rsidRDefault="000136A5" w:rsidP="00D232A1">
            <w:pPr>
              <w:rPr>
                <w:szCs w:val="22"/>
              </w:rPr>
            </w:pPr>
            <w:r w:rsidRPr="006C0EDF">
              <w:rPr>
                <w:szCs w:val="22"/>
              </w:rPr>
              <w:lastRenderedPageBreak/>
              <w:t>5.</w:t>
            </w:r>
          </w:p>
        </w:tc>
        <w:tc>
          <w:tcPr>
            <w:tcW w:w="754" w:type="dxa"/>
            <w:shd w:val="clear" w:color="auto" w:fill="auto"/>
          </w:tcPr>
          <w:p w14:paraId="67AECF4C" w14:textId="77777777" w:rsidR="000136A5" w:rsidRPr="006C0EDF" w:rsidRDefault="000136A5" w:rsidP="00287647">
            <w:pPr>
              <w:jc w:val="center"/>
              <w:rPr>
                <w:szCs w:val="22"/>
              </w:rPr>
            </w:pPr>
            <w:r w:rsidRPr="006C0EDF">
              <w:rPr>
                <w:szCs w:val="22"/>
              </w:rPr>
              <w:t>433</w:t>
            </w:r>
          </w:p>
        </w:tc>
        <w:tc>
          <w:tcPr>
            <w:tcW w:w="2877" w:type="dxa"/>
            <w:shd w:val="clear" w:color="auto" w:fill="auto"/>
            <w:vAlign w:val="center"/>
          </w:tcPr>
          <w:p w14:paraId="38537E3C" w14:textId="77777777" w:rsidR="000136A5" w:rsidRPr="006C0EDF" w:rsidRDefault="000136A5" w:rsidP="00D232A1">
            <w:pPr>
              <w:rPr>
                <w:rFonts w:cs="Arial"/>
                <w:color w:val="000000"/>
                <w:kern w:val="24"/>
                <w:sz w:val="20"/>
                <w:szCs w:val="20"/>
              </w:rPr>
            </w:pPr>
            <w:r w:rsidRPr="006C0EDF">
              <w:rPr>
                <w:rFonts w:cs="Arial"/>
                <w:sz w:val="20"/>
                <w:szCs w:val="20"/>
              </w:rPr>
              <w:t>Zaslanie technickej špecifikácie odberného miesta</w:t>
            </w:r>
          </w:p>
        </w:tc>
        <w:tc>
          <w:tcPr>
            <w:tcW w:w="1134" w:type="dxa"/>
            <w:vAlign w:val="center"/>
          </w:tcPr>
          <w:p w14:paraId="761EA5A6" w14:textId="77777777" w:rsidR="000136A5" w:rsidRPr="006C0EDF" w:rsidRDefault="000136A5" w:rsidP="00D232A1">
            <w:pPr>
              <w:rPr>
                <w:rFonts w:cs="Arial"/>
                <w:color w:val="000000"/>
                <w:kern w:val="24"/>
                <w:sz w:val="20"/>
                <w:szCs w:val="20"/>
              </w:rPr>
            </w:pPr>
            <w:r w:rsidRPr="006C0EDF">
              <w:rPr>
                <w:rFonts w:cs="Arial"/>
                <w:sz w:val="20"/>
                <w:szCs w:val="20"/>
              </w:rPr>
              <w:t>PDS</w:t>
            </w:r>
          </w:p>
        </w:tc>
        <w:tc>
          <w:tcPr>
            <w:tcW w:w="1134" w:type="dxa"/>
            <w:vAlign w:val="center"/>
          </w:tcPr>
          <w:p w14:paraId="10C5DA0D" w14:textId="77777777" w:rsidR="000136A5" w:rsidRPr="006C0EDF" w:rsidRDefault="000136A5" w:rsidP="000136A5">
            <w:pPr>
              <w:rPr>
                <w:rFonts w:cs="Arial"/>
                <w:color w:val="000000"/>
                <w:kern w:val="24"/>
                <w:sz w:val="20"/>
                <w:szCs w:val="20"/>
              </w:rPr>
            </w:pPr>
            <w:proofErr w:type="spellStart"/>
            <w:r w:rsidRPr="006C0EDF">
              <w:rPr>
                <w:rFonts w:cs="Arial"/>
                <w:sz w:val="20"/>
                <w:szCs w:val="20"/>
              </w:rPr>
              <w:t>D</w:t>
            </w:r>
            <w:r>
              <w:rPr>
                <w:rFonts w:cs="Arial"/>
                <w:sz w:val="20"/>
                <w:szCs w:val="20"/>
              </w:rPr>
              <w:t>_nový</w:t>
            </w:r>
            <w:proofErr w:type="spellEnd"/>
          </w:p>
        </w:tc>
        <w:tc>
          <w:tcPr>
            <w:tcW w:w="3544" w:type="dxa"/>
            <w:shd w:val="clear" w:color="auto" w:fill="auto"/>
            <w:vAlign w:val="center"/>
          </w:tcPr>
          <w:p w14:paraId="114AEB3C" w14:textId="77777777" w:rsidR="000136A5" w:rsidRPr="006C0EDF" w:rsidRDefault="000136A5" w:rsidP="00DC2421">
            <w:pPr>
              <w:rPr>
                <w:rFonts w:cs="Arial"/>
                <w:color w:val="000000"/>
                <w:kern w:val="24"/>
                <w:sz w:val="20"/>
                <w:szCs w:val="20"/>
              </w:rPr>
            </w:pPr>
            <w:r w:rsidRPr="006C0EDF">
              <w:rPr>
                <w:rFonts w:cs="Arial"/>
                <w:sz w:val="20"/>
                <w:szCs w:val="20"/>
              </w:rPr>
              <w:t xml:space="preserve">Najneskôr </w:t>
            </w:r>
            <w:r>
              <w:rPr>
                <w:rFonts w:cs="Arial"/>
                <w:sz w:val="20"/>
                <w:szCs w:val="20"/>
              </w:rPr>
              <w:t>7</w:t>
            </w:r>
            <w:r w:rsidRPr="006C0EDF">
              <w:rPr>
                <w:rFonts w:cs="Arial"/>
                <w:sz w:val="20"/>
                <w:szCs w:val="20"/>
              </w:rPr>
              <w:t xml:space="preserve"> (vrátane) kalendárnych dní pred požadovaným dňom zmeny</w:t>
            </w:r>
          </w:p>
        </w:tc>
        <w:tc>
          <w:tcPr>
            <w:tcW w:w="4110" w:type="dxa"/>
            <w:shd w:val="clear" w:color="auto" w:fill="auto"/>
            <w:vAlign w:val="center"/>
          </w:tcPr>
          <w:p w14:paraId="022F0D5B" w14:textId="77777777" w:rsidR="000136A5" w:rsidRPr="006C0EDF" w:rsidRDefault="000136A5" w:rsidP="00D232A1">
            <w:pPr>
              <w:rPr>
                <w:rFonts w:cs="Arial"/>
                <w:sz w:val="20"/>
                <w:szCs w:val="20"/>
              </w:rPr>
            </w:pPr>
            <w:bookmarkStart w:id="93" w:name="OLE_LINK80"/>
            <w:bookmarkStart w:id="94" w:name="OLE_LINK89"/>
            <w:r w:rsidRPr="006C0EDF">
              <w:rPr>
                <w:rFonts w:cs="Arial"/>
                <w:sz w:val="20"/>
                <w:szCs w:val="20"/>
              </w:rPr>
              <w:t>Odoslanie transakcie 433</w:t>
            </w:r>
            <w:bookmarkEnd w:id="93"/>
            <w:bookmarkEnd w:id="94"/>
          </w:p>
        </w:tc>
      </w:tr>
      <w:tr w:rsidR="000136A5" w:rsidRPr="006F63B9" w14:paraId="78A3D6CA" w14:textId="77777777" w:rsidTr="00AD2BB1">
        <w:trPr>
          <w:trHeight w:val="499"/>
        </w:trPr>
        <w:tc>
          <w:tcPr>
            <w:tcW w:w="730" w:type="dxa"/>
            <w:vAlign w:val="center"/>
          </w:tcPr>
          <w:p w14:paraId="014BE01B" w14:textId="77777777" w:rsidR="000136A5" w:rsidRPr="006C0EDF" w:rsidRDefault="000136A5" w:rsidP="00D232A1">
            <w:pPr>
              <w:rPr>
                <w:szCs w:val="22"/>
              </w:rPr>
            </w:pPr>
            <w:r>
              <w:rPr>
                <w:szCs w:val="22"/>
              </w:rPr>
              <w:t>6.</w:t>
            </w:r>
          </w:p>
        </w:tc>
        <w:tc>
          <w:tcPr>
            <w:tcW w:w="754" w:type="dxa"/>
            <w:shd w:val="clear" w:color="auto" w:fill="auto"/>
          </w:tcPr>
          <w:p w14:paraId="56E11C10" w14:textId="77777777" w:rsidR="000136A5" w:rsidRPr="006C0EDF" w:rsidRDefault="000136A5" w:rsidP="00287647">
            <w:pPr>
              <w:jc w:val="center"/>
              <w:rPr>
                <w:szCs w:val="22"/>
              </w:rPr>
            </w:pPr>
            <w:r>
              <w:rPr>
                <w:szCs w:val="22"/>
              </w:rPr>
              <w:t>343</w:t>
            </w:r>
          </w:p>
        </w:tc>
        <w:tc>
          <w:tcPr>
            <w:tcW w:w="2877" w:type="dxa"/>
            <w:shd w:val="clear" w:color="auto" w:fill="auto"/>
            <w:vAlign w:val="center"/>
          </w:tcPr>
          <w:p w14:paraId="14FE6AC2" w14:textId="77777777" w:rsidR="000136A5" w:rsidRPr="006C0EDF" w:rsidRDefault="000136A5" w:rsidP="000136A5">
            <w:pPr>
              <w:rPr>
                <w:rFonts w:cs="Arial"/>
                <w:sz w:val="20"/>
                <w:szCs w:val="20"/>
              </w:rPr>
            </w:pPr>
            <w:r w:rsidRPr="006C0EDF">
              <w:rPr>
                <w:rFonts w:cs="Arial"/>
                <w:sz w:val="20"/>
                <w:szCs w:val="20"/>
              </w:rPr>
              <w:t>Zaslanie technickej špecifikácie odberného miesta</w:t>
            </w:r>
            <w:r>
              <w:rPr>
                <w:rFonts w:cs="Arial"/>
                <w:sz w:val="20"/>
                <w:szCs w:val="20"/>
              </w:rPr>
              <w:t xml:space="preserve"> pre proces zmeny dodávateľa</w:t>
            </w:r>
          </w:p>
        </w:tc>
        <w:tc>
          <w:tcPr>
            <w:tcW w:w="1134" w:type="dxa"/>
            <w:vAlign w:val="center"/>
          </w:tcPr>
          <w:p w14:paraId="7F52445A" w14:textId="77777777" w:rsidR="000136A5" w:rsidRPr="006C0EDF" w:rsidRDefault="000136A5" w:rsidP="00D232A1">
            <w:pPr>
              <w:rPr>
                <w:rFonts w:cs="Arial"/>
                <w:sz w:val="20"/>
                <w:szCs w:val="20"/>
              </w:rPr>
            </w:pPr>
            <w:r>
              <w:rPr>
                <w:rFonts w:cs="Arial"/>
                <w:sz w:val="20"/>
                <w:szCs w:val="20"/>
              </w:rPr>
              <w:t>PDS</w:t>
            </w:r>
          </w:p>
        </w:tc>
        <w:tc>
          <w:tcPr>
            <w:tcW w:w="1134" w:type="dxa"/>
          </w:tcPr>
          <w:p w14:paraId="12153386" w14:textId="77777777" w:rsidR="000136A5" w:rsidRDefault="000136A5" w:rsidP="00D232A1">
            <w:pPr>
              <w:rPr>
                <w:rFonts w:cs="Arial"/>
                <w:sz w:val="20"/>
                <w:szCs w:val="20"/>
              </w:rPr>
            </w:pPr>
          </w:p>
          <w:p w14:paraId="526654D9" w14:textId="77777777" w:rsidR="000136A5" w:rsidRPr="006C0EDF" w:rsidRDefault="000136A5" w:rsidP="00D232A1">
            <w:pPr>
              <w:rPr>
                <w:rFonts w:cs="Arial"/>
                <w:color w:val="000000"/>
                <w:kern w:val="24"/>
                <w:sz w:val="20"/>
                <w:szCs w:val="20"/>
              </w:rPr>
            </w:pPr>
            <w:r w:rsidRPr="006C0EDF">
              <w:rPr>
                <w:rFonts w:cs="Arial"/>
                <w:sz w:val="20"/>
                <w:szCs w:val="20"/>
              </w:rPr>
              <w:t xml:space="preserve"> </w:t>
            </w:r>
            <w:proofErr w:type="spellStart"/>
            <w:r w:rsidRPr="006C0EDF">
              <w:rPr>
                <w:rFonts w:cs="Arial"/>
                <w:sz w:val="20"/>
                <w:szCs w:val="20"/>
              </w:rPr>
              <w:t>D</w:t>
            </w:r>
            <w:r>
              <w:rPr>
                <w:rFonts w:cs="Arial"/>
                <w:sz w:val="20"/>
                <w:szCs w:val="20"/>
              </w:rPr>
              <w:t>_nový</w:t>
            </w:r>
            <w:proofErr w:type="spellEnd"/>
          </w:p>
        </w:tc>
        <w:tc>
          <w:tcPr>
            <w:tcW w:w="3544" w:type="dxa"/>
            <w:shd w:val="clear" w:color="auto" w:fill="auto"/>
            <w:vAlign w:val="center"/>
          </w:tcPr>
          <w:p w14:paraId="3AD1F960" w14:textId="77777777" w:rsidR="000136A5" w:rsidRPr="006C0EDF" w:rsidRDefault="000136A5" w:rsidP="000136A5">
            <w:pPr>
              <w:rPr>
                <w:rFonts w:cs="Arial"/>
                <w:sz w:val="20"/>
                <w:szCs w:val="20"/>
              </w:rPr>
            </w:pPr>
            <w:r>
              <w:rPr>
                <w:rFonts w:cs="Arial"/>
                <w:sz w:val="20"/>
                <w:szCs w:val="20"/>
              </w:rPr>
              <w:t>Najskôr v deň RDZ a n</w:t>
            </w:r>
            <w:r w:rsidRPr="006C0EDF">
              <w:rPr>
                <w:rFonts w:cs="Arial"/>
                <w:sz w:val="20"/>
                <w:szCs w:val="20"/>
              </w:rPr>
              <w:t xml:space="preserve">ajneskôr </w:t>
            </w:r>
            <w:r>
              <w:rPr>
                <w:rFonts w:cs="Arial"/>
                <w:sz w:val="20"/>
                <w:szCs w:val="20"/>
              </w:rPr>
              <w:t>5</w:t>
            </w:r>
            <w:r w:rsidRPr="006C0EDF">
              <w:rPr>
                <w:rFonts w:cs="Arial"/>
                <w:sz w:val="20"/>
                <w:szCs w:val="20"/>
              </w:rPr>
              <w:t xml:space="preserve"> (vrátane) kalendárnych dní </w:t>
            </w:r>
            <w:r>
              <w:rPr>
                <w:rFonts w:cs="Arial"/>
                <w:sz w:val="20"/>
                <w:szCs w:val="20"/>
              </w:rPr>
              <w:t>po</w:t>
            </w:r>
            <w:r w:rsidRPr="006C0EDF">
              <w:rPr>
                <w:rFonts w:cs="Arial"/>
                <w:sz w:val="20"/>
                <w:szCs w:val="20"/>
              </w:rPr>
              <w:t xml:space="preserve"> požadovan</w:t>
            </w:r>
            <w:r>
              <w:rPr>
                <w:rFonts w:cs="Arial"/>
                <w:sz w:val="20"/>
                <w:szCs w:val="20"/>
              </w:rPr>
              <w:t xml:space="preserve">om </w:t>
            </w:r>
            <w:r w:rsidRPr="006C0EDF">
              <w:rPr>
                <w:rFonts w:cs="Arial"/>
                <w:sz w:val="20"/>
                <w:szCs w:val="20"/>
              </w:rPr>
              <w:t>d</w:t>
            </w:r>
            <w:r>
              <w:rPr>
                <w:rFonts w:cs="Arial"/>
                <w:sz w:val="20"/>
                <w:szCs w:val="20"/>
              </w:rPr>
              <w:t>ni</w:t>
            </w:r>
            <w:r w:rsidRPr="006C0EDF">
              <w:rPr>
                <w:rFonts w:cs="Arial"/>
                <w:sz w:val="20"/>
                <w:szCs w:val="20"/>
              </w:rPr>
              <w:t xml:space="preserve"> zmeny</w:t>
            </w:r>
          </w:p>
        </w:tc>
        <w:tc>
          <w:tcPr>
            <w:tcW w:w="4110" w:type="dxa"/>
            <w:shd w:val="clear" w:color="auto" w:fill="auto"/>
            <w:vAlign w:val="center"/>
          </w:tcPr>
          <w:p w14:paraId="2458AAF9" w14:textId="77777777" w:rsidR="000136A5" w:rsidRPr="006C0EDF" w:rsidRDefault="000136A5" w:rsidP="000136A5">
            <w:pPr>
              <w:rPr>
                <w:rFonts w:cs="Arial"/>
                <w:sz w:val="20"/>
                <w:szCs w:val="20"/>
              </w:rPr>
            </w:pPr>
            <w:r w:rsidRPr="006C0EDF">
              <w:rPr>
                <w:rFonts w:cs="Arial"/>
                <w:sz w:val="20"/>
                <w:szCs w:val="20"/>
              </w:rPr>
              <w:t xml:space="preserve">Odoslanie transakcie </w:t>
            </w:r>
            <w:r>
              <w:rPr>
                <w:rFonts w:cs="Arial"/>
                <w:sz w:val="20"/>
                <w:szCs w:val="20"/>
              </w:rPr>
              <w:t>343</w:t>
            </w:r>
          </w:p>
        </w:tc>
      </w:tr>
      <w:tr w:rsidR="00995695" w:rsidRPr="006F63B9" w14:paraId="4E5F5D45" w14:textId="77777777" w:rsidTr="00AD2BB1">
        <w:trPr>
          <w:trHeight w:val="499"/>
        </w:trPr>
        <w:tc>
          <w:tcPr>
            <w:tcW w:w="730" w:type="dxa"/>
            <w:vAlign w:val="center"/>
          </w:tcPr>
          <w:p w14:paraId="4073F666" w14:textId="77777777" w:rsidR="00995695" w:rsidRPr="006C0EDF" w:rsidRDefault="000136A5" w:rsidP="00D232A1">
            <w:pPr>
              <w:rPr>
                <w:szCs w:val="22"/>
              </w:rPr>
            </w:pPr>
            <w:r>
              <w:rPr>
                <w:szCs w:val="22"/>
              </w:rPr>
              <w:t>7</w:t>
            </w:r>
            <w:r w:rsidR="00995695" w:rsidRPr="006C0EDF">
              <w:rPr>
                <w:szCs w:val="22"/>
              </w:rPr>
              <w:t>.</w:t>
            </w:r>
          </w:p>
        </w:tc>
        <w:tc>
          <w:tcPr>
            <w:tcW w:w="754" w:type="dxa"/>
            <w:shd w:val="clear" w:color="auto" w:fill="auto"/>
          </w:tcPr>
          <w:p w14:paraId="3BC07A00" w14:textId="77777777" w:rsidR="00995695" w:rsidRPr="006C0EDF" w:rsidRDefault="00287647" w:rsidP="00287647">
            <w:pPr>
              <w:spacing w:line="720" w:lineRule="auto"/>
              <w:jc w:val="center"/>
              <w:rPr>
                <w:szCs w:val="22"/>
              </w:rPr>
            </w:pPr>
            <w:r w:rsidRPr="006C0EDF">
              <w:rPr>
                <w:szCs w:val="22"/>
              </w:rPr>
              <w:t>310</w:t>
            </w:r>
          </w:p>
        </w:tc>
        <w:tc>
          <w:tcPr>
            <w:tcW w:w="2877" w:type="dxa"/>
            <w:shd w:val="clear" w:color="auto" w:fill="auto"/>
            <w:vAlign w:val="center"/>
          </w:tcPr>
          <w:p w14:paraId="62152EC2" w14:textId="77777777" w:rsidR="00995695" w:rsidRPr="006C0EDF" w:rsidRDefault="00995695" w:rsidP="00D232A1">
            <w:pPr>
              <w:rPr>
                <w:rFonts w:cs="Arial"/>
                <w:color w:val="000000"/>
                <w:kern w:val="24"/>
                <w:sz w:val="20"/>
                <w:szCs w:val="20"/>
              </w:rPr>
            </w:pPr>
            <w:r w:rsidRPr="006C0EDF">
              <w:rPr>
                <w:rFonts w:cs="Arial"/>
                <w:sz w:val="20"/>
                <w:szCs w:val="20"/>
              </w:rPr>
              <w:t xml:space="preserve">Odoslanie meraných dát pre </w:t>
            </w:r>
            <w:proofErr w:type="spellStart"/>
            <w:r w:rsidRPr="006C0EDF">
              <w:rPr>
                <w:rFonts w:cs="Arial"/>
                <w:sz w:val="20"/>
                <w:szCs w:val="20"/>
              </w:rPr>
              <w:t>D_nový</w:t>
            </w:r>
            <w:proofErr w:type="spellEnd"/>
          </w:p>
        </w:tc>
        <w:tc>
          <w:tcPr>
            <w:tcW w:w="1134" w:type="dxa"/>
            <w:vAlign w:val="center"/>
          </w:tcPr>
          <w:p w14:paraId="61AFC3BB" w14:textId="77777777" w:rsidR="00995695" w:rsidRPr="006C0EDF" w:rsidRDefault="00995695" w:rsidP="00D232A1">
            <w:pPr>
              <w:rPr>
                <w:rFonts w:cs="Arial"/>
                <w:color w:val="000000"/>
                <w:kern w:val="24"/>
                <w:sz w:val="20"/>
                <w:szCs w:val="20"/>
              </w:rPr>
            </w:pPr>
            <w:r w:rsidRPr="006C0EDF">
              <w:rPr>
                <w:rFonts w:cs="Arial"/>
                <w:sz w:val="20"/>
                <w:szCs w:val="20"/>
              </w:rPr>
              <w:t>PDS</w:t>
            </w:r>
          </w:p>
        </w:tc>
        <w:tc>
          <w:tcPr>
            <w:tcW w:w="1134" w:type="dxa"/>
          </w:tcPr>
          <w:p w14:paraId="2EF4D56B" w14:textId="77777777" w:rsidR="000136A5" w:rsidRDefault="000136A5" w:rsidP="00D232A1">
            <w:pPr>
              <w:rPr>
                <w:rFonts w:cs="Arial"/>
                <w:sz w:val="20"/>
                <w:szCs w:val="20"/>
              </w:rPr>
            </w:pPr>
          </w:p>
          <w:p w14:paraId="01AC46B6" w14:textId="77777777" w:rsidR="00995695" w:rsidRPr="006C0EDF" w:rsidRDefault="000136A5" w:rsidP="00D232A1">
            <w:pPr>
              <w:rPr>
                <w:rFonts w:cs="Arial"/>
                <w:color w:val="000000"/>
                <w:kern w:val="24"/>
                <w:sz w:val="20"/>
                <w:szCs w:val="20"/>
              </w:rPr>
            </w:pPr>
            <w:proofErr w:type="spellStart"/>
            <w:r w:rsidRPr="006C0EDF">
              <w:rPr>
                <w:rFonts w:cs="Arial"/>
                <w:sz w:val="20"/>
                <w:szCs w:val="20"/>
              </w:rPr>
              <w:t>D_nový</w:t>
            </w:r>
            <w:proofErr w:type="spellEnd"/>
          </w:p>
        </w:tc>
        <w:tc>
          <w:tcPr>
            <w:tcW w:w="3544" w:type="dxa"/>
            <w:shd w:val="clear" w:color="auto" w:fill="auto"/>
            <w:vAlign w:val="center"/>
          </w:tcPr>
          <w:p w14:paraId="4921699E" w14:textId="77777777" w:rsidR="00995695" w:rsidRPr="006C0EDF" w:rsidRDefault="00B92CAF" w:rsidP="00B92CAF">
            <w:pPr>
              <w:rPr>
                <w:rFonts w:cs="Arial"/>
                <w:color w:val="000000"/>
                <w:kern w:val="24"/>
                <w:sz w:val="20"/>
                <w:szCs w:val="20"/>
              </w:rPr>
            </w:pPr>
            <w:r w:rsidRPr="006C0EDF">
              <w:rPr>
                <w:rFonts w:cs="Arial"/>
                <w:sz w:val="20"/>
                <w:szCs w:val="20"/>
              </w:rPr>
              <w:t xml:space="preserve">Najneskôr </w:t>
            </w:r>
            <w:r w:rsidR="00995695" w:rsidRPr="006C0EDF">
              <w:rPr>
                <w:rFonts w:cs="Arial"/>
                <w:sz w:val="20"/>
                <w:szCs w:val="20"/>
              </w:rPr>
              <w:t xml:space="preserve">do </w:t>
            </w:r>
            <w:r w:rsidRPr="006C0EDF">
              <w:rPr>
                <w:rFonts w:cs="Arial"/>
                <w:sz w:val="20"/>
                <w:szCs w:val="20"/>
              </w:rPr>
              <w:t>10</w:t>
            </w:r>
            <w:r w:rsidR="00995695" w:rsidRPr="006C0EDF">
              <w:rPr>
                <w:rFonts w:cs="Arial"/>
                <w:sz w:val="20"/>
                <w:szCs w:val="20"/>
              </w:rPr>
              <w:t xml:space="preserve"> </w:t>
            </w:r>
            <w:r w:rsidR="00E112D1" w:rsidRPr="006C0EDF">
              <w:rPr>
                <w:rFonts w:cs="Arial"/>
                <w:sz w:val="20"/>
                <w:szCs w:val="20"/>
              </w:rPr>
              <w:t xml:space="preserve">(vrátane) </w:t>
            </w:r>
            <w:r w:rsidR="00995695" w:rsidRPr="006C0EDF">
              <w:rPr>
                <w:rFonts w:cs="Arial"/>
                <w:sz w:val="20"/>
                <w:szCs w:val="20"/>
              </w:rPr>
              <w:t>pracovných dní</w:t>
            </w:r>
            <w:r w:rsidR="00B30DC1" w:rsidRPr="006C0EDF">
              <w:rPr>
                <w:rFonts w:cs="Arial"/>
                <w:sz w:val="20"/>
                <w:szCs w:val="20"/>
              </w:rPr>
              <w:t xml:space="preserve"> po požadovanom dni zmeny</w:t>
            </w:r>
          </w:p>
        </w:tc>
        <w:tc>
          <w:tcPr>
            <w:tcW w:w="4110" w:type="dxa"/>
            <w:shd w:val="clear" w:color="auto" w:fill="auto"/>
            <w:vAlign w:val="center"/>
          </w:tcPr>
          <w:p w14:paraId="21DDA067" w14:textId="77777777" w:rsidR="006B4C2A" w:rsidRPr="006C0EDF" w:rsidRDefault="00995695" w:rsidP="00D232A1">
            <w:pPr>
              <w:rPr>
                <w:rFonts w:cs="Arial"/>
                <w:sz w:val="20"/>
                <w:szCs w:val="20"/>
              </w:rPr>
            </w:pPr>
            <w:r w:rsidRPr="006C0EDF">
              <w:rPr>
                <w:rFonts w:cs="Arial"/>
                <w:sz w:val="20"/>
                <w:szCs w:val="20"/>
              </w:rPr>
              <w:t>Odoslanie spotreby (posledné fakturované obdobie) a počiatočných stavov meradla novému dodávateľovi</w:t>
            </w:r>
            <w:r w:rsidR="006B4C2A" w:rsidRPr="0025376D">
              <w:rPr>
                <w:rFonts w:cs="Arial"/>
                <w:sz w:val="20"/>
                <w:szCs w:val="20"/>
              </w:rPr>
              <w:t xml:space="preserve">. </w:t>
            </w:r>
            <w:r w:rsidR="006B4C2A" w:rsidRPr="0010235F">
              <w:rPr>
                <w:rFonts w:cs="Arial"/>
                <w:sz w:val="20"/>
                <w:szCs w:val="20"/>
              </w:rPr>
              <w:t>Merané dáta sa nezasielajú pre nemerané odbery.</w:t>
            </w:r>
            <w:r w:rsidRPr="0010235F">
              <w:rPr>
                <w:rFonts w:cs="Arial"/>
                <w:sz w:val="20"/>
                <w:szCs w:val="20"/>
              </w:rPr>
              <w:t>(MSCONS 310)</w:t>
            </w:r>
          </w:p>
        </w:tc>
      </w:tr>
    </w:tbl>
    <w:p w14:paraId="3B89EF57" w14:textId="77777777" w:rsidR="00344CAB" w:rsidRPr="00105CA6" w:rsidRDefault="00344CAB" w:rsidP="00303888">
      <w:pPr>
        <w:sectPr w:rsidR="00344CAB" w:rsidRPr="00105CA6" w:rsidSect="00D232A1">
          <w:pgSz w:w="16838" w:h="11906" w:orient="landscape"/>
          <w:pgMar w:top="1418" w:right="1418" w:bottom="1418" w:left="1418" w:header="709" w:footer="709" w:gutter="0"/>
          <w:cols w:space="708"/>
          <w:docGrid w:linePitch="360"/>
        </w:sectPr>
      </w:pPr>
    </w:p>
    <w:p w14:paraId="35AFBD30" w14:textId="77777777" w:rsidR="0048231A" w:rsidRDefault="00B23B5B" w:rsidP="001773F8">
      <w:pPr>
        <w:pStyle w:val="Nadpis2P"/>
      </w:pPr>
      <w:bookmarkStart w:id="95" w:name="_Proces_zmeny_bilančnej"/>
      <w:bookmarkStart w:id="96" w:name="_Proces_„Zmena_odberateľa"/>
      <w:bookmarkStart w:id="97" w:name="_Toc125554029"/>
      <w:bookmarkStart w:id="98" w:name="OLE_LINK64"/>
      <w:bookmarkStart w:id="99" w:name="OLE_LINK65"/>
      <w:bookmarkEnd w:id="95"/>
      <w:bookmarkEnd w:id="96"/>
      <w:r w:rsidRPr="007C0979">
        <w:lastRenderedPageBreak/>
        <w:t>Proces „</w:t>
      </w:r>
      <w:r>
        <w:t>Prepis v rámci bilančnej skupiny</w:t>
      </w:r>
      <w:r w:rsidRPr="007C0979">
        <w:t>“</w:t>
      </w:r>
      <w:bookmarkEnd w:id="97"/>
    </w:p>
    <w:bookmarkEnd w:id="98"/>
    <w:bookmarkEnd w:id="99"/>
    <w:p w14:paraId="31F9B973" w14:textId="77777777" w:rsidR="00B23B5B" w:rsidRDefault="00B23B5B" w:rsidP="00B23B5B">
      <w:pPr>
        <w:pStyle w:val="Nadpis3"/>
        <w:spacing w:line="360" w:lineRule="auto"/>
        <w:rPr>
          <w:b w:val="0"/>
        </w:rPr>
      </w:pPr>
      <w:r>
        <w:rPr>
          <w:b w:val="0"/>
        </w:rPr>
        <w:t>Základné pravidlá pre proces</w:t>
      </w:r>
    </w:p>
    <w:p w14:paraId="544C308A" w14:textId="77777777" w:rsidR="00CB377A" w:rsidRDefault="00C64D8E" w:rsidP="00B05E4A">
      <w:pPr>
        <w:numPr>
          <w:ilvl w:val="0"/>
          <w:numId w:val="30"/>
        </w:numPr>
        <w:spacing w:line="360" w:lineRule="auto"/>
        <w:rPr>
          <w:szCs w:val="22"/>
          <w:u w:val="single"/>
        </w:rPr>
      </w:pPr>
      <w:r>
        <w:rPr>
          <w:szCs w:val="22"/>
        </w:rPr>
        <w:t>Proces je možné zrealizovať len v prípade, že nedochádza k zmene technických podmienok a mení sa len obchodný partner.</w:t>
      </w:r>
    </w:p>
    <w:p w14:paraId="09EF0E14" w14:textId="77777777" w:rsidR="005D2DC7" w:rsidRPr="008552CC" w:rsidRDefault="005D2DC7" w:rsidP="00B05E4A">
      <w:pPr>
        <w:pStyle w:val="Odsekzoznamu"/>
        <w:numPr>
          <w:ilvl w:val="0"/>
          <w:numId w:val="30"/>
        </w:numPr>
        <w:rPr>
          <w:u w:val="single"/>
        </w:rPr>
      </w:pPr>
      <w:r w:rsidRPr="008552CC">
        <w:rPr>
          <w:u w:val="single"/>
        </w:rPr>
        <w:t>Varianty procesu:</w:t>
      </w:r>
    </w:p>
    <w:tbl>
      <w:tblPr>
        <w:tblStyle w:val="Mriekatabuky"/>
        <w:tblW w:w="0" w:type="auto"/>
        <w:tblInd w:w="180" w:type="dxa"/>
        <w:tblLook w:val="04A0" w:firstRow="1" w:lastRow="0" w:firstColumn="1" w:lastColumn="0" w:noHBand="0" w:noVBand="1"/>
      </w:tblPr>
      <w:tblGrid>
        <w:gridCol w:w="2338"/>
        <w:gridCol w:w="6237"/>
      </w:tblGrid>
      <w:tr w:rsidR="005D2DC7" w14:paraId="14BE0748" w14:textId="77777777" w:rsidTr="000A5B11">
        <w:tc>
          <w:tcPr>
            <w:tcW w:w="2338" w:type="dxa"/>
            <w:vAlign w:val="center"/>
          </w:tcPr>
          <w:p w14:paraId="32FBD6FB" w14:textId="77777777" w:rsidR="005D2DC7" w:rsidRPr="00E935BA" w:rsidRDefault="005D2DC7" w:rsidP="000A5B11">
            <w:pPr>
              <w:jc w:val="center"/>
              <w:rPr>
                <w:b/>
              </w:rPr>
            </w:pPr>
            <w:r w:rsidRPr="00E935BA">
              <w:rPr>
                <w:b/>
              </w:rPr>
              <w:t>Typ a ID správy</w:t>
            </w:r>
          </w:p>
        </w:tc>
        <w:tc>
          <w:tcPr>
            <w:tcW w:w="6237" w:type="dxa"/>
            <w:vAlign w:val="center"/>
          </w:tcPr>
          <w:p w14:paraId="02731A21" w14:textId="77777777" w:rsidR="005D2DC7" w:rsidRPr="00E935BA" w:rsidRDefault="005D2DC7" w:rsidP="000A5B11">
            <w:pPr>
              <w:jc w:val="center"/>
              <w:rPr>
                <w:b/>
              </w:rPr>
            </w:pPr>
            <w:r w:rsidRPr="00E935BA">
              <w:rPr>
                <w:b/>
              </w:rPr>
              <w:t>Popis</w:t>
            </w:r>
          </w:p>
        </w:tc>
      </w:tr>
      <w:tr w:rsidR="005D2DC7" w14:paraId="665C756C" w14:textId="77777777" w:rsidTr="000A5B11">
        <w:tc>
          <w:tcPr>
            <w:tcW w:w="2338" w:type="dxa"/>
            <w:vAlign w:val="center"/>
          </w:tcPr>
          <w:p w14:paraId="592A1DD6" w14:textId="77777777" w:rsidR="005D2DC7" w:rsidRDefault="005D2DC7" w:rsidP="000A5B11">
            <w:r>
              <w:t>UTILMD 49</w:t>
            </w:r>
            <w:r w:rsidRPr="0093754C">
              <w:t>1 UN1</w:t>
            </w:r>
            <w:r>
              <w:t>91</w:t>
            </w:r>
          </w:p>
        </w:tc>
        <w:tc>
          <w:tcPr>
            <w:tcW w:w="6237" w:type="dxa"/>
            <w:vAlign w:val="center"/>
          </w:tcPr>
          <w:p w14:paraId="3FC792ED" w14:textId="77777777" w:rsidR="005D2DC7" w:rsidRDefault="005D2DC7" w:rsidP="000A5B11">
            <w:r>
              <w:rPr>
                <w:u w:val="single"/>
              </w:rPr>
              <w:t>Nahlásenie odpočtu dodávateľom</w:t>
            </w:r>
          </w:p>
        </w:tc>
      </w:tr>
      <w:tr w:rsidR="005D2DC7" w14:paraId="43A727C9" w14:textId="77777777" w:rsidTr="000A5B11">
        <w:tc>
          <w:tcPr>
            <w:tcW w:w="2338" w:type="dxa"/>
            <w:vAlign w:val="center"/>
          </w:tcPr>
          <w:p w14:paraId="04119C96" w14:textId="77777777" w:rsidR="005D2DC7" w:rsidRDefault="005D2DC7" w:rsidP="000A5B11">
            <w:r>
              <w:t>UTILMD 49</w:t>
            </w:r>
            <w:r w:rsidRPr="0093754C">
              <w:t>1 UN1</w:t>
            </w:r>
            <w:r>
              <w:t>92</w:t>
            </w:r>
          </w:p>
        </w:tc>
        <w:tc>
          <w:tcPr>
            <w:tcW w:w="6237" w:type="dxa"/>
            <w:vAlign w:val="center"/>
          </w:tcPr>
          <w:p w14:paraId="32B0CCA2" w14:textId="77777777" w:rsidR="005D2DC7" w:rsidRDefault="005D2DC7" w:rsidP="000A5B11">
            <w:r>
              <w:t xml:space="preserve">Žiadosť o určenie </w:t>
            </w:r>
            <w:r>
              <w:rPr>
                <w:rFonts w:ascii="Verdana" w:hAnsi="Verdana"/>
                <w:sz w:val="20"/>
                <w:szCs w:val="20"/>
              </w:rPr>
              <w:t xml:space="preserve">hodnoty </w:t>
            </w:r>
            <w:r>
              <w:t>odpočtu</w:t>
            </w:r>
            <w:r>
              <w:rPr>
                <w:rFonts w:ascii="Verdana" w:hAnsi="Verdana"/>
                <w:sz w:val="20"/>
                <w:szCs w:val="20"/>
              </w:rPr>
              <w:t xml:space="preserve"> prepočtom</w:t>
            </w:r>
          </w:p>
        </w:tc>
      </w:tr>
      <w:tr w:rsidR="005D2DC7" w14:paraId="09934AA4" w14:textId="77777777" w:rsidTr="000A5B11">
        <w:tc>
          <w:tcPr>
            <w:tcW w:w="2338" w:type="dxa"/>
            <w:vAlign w:val="center"/>
          </w:tcPr>
          <w:p w14:paraId="7EAE280D" w14:textId="77777777" w:rsidR="005D2DC7" w:rsidRDefault="005D2DC7" w:rsidP="000A5B11">
            <w:r>
              <w:t>UTILMD 49</w:t>
            </w:r>
            <w:r w:rsidRPr="0093754C">
              <w:t>1 UN1</w:t>
            </w:r>
            <w:r>
              <w:t>93</w:t>
            </w:r>
          </w:p>
        </w:tc>
        <w:tc>
          <w:tcPr>
            <w:tcW w:w="6237" w:type="dxa"/>
            <w:vAlign w:val="center"/>
          </w:tcPr>
          <w:p w14:paraId="7A437959" w14:textId="77777777" w:rsidR="005D2DC7" w:rsidRPr="00E935BA" w:rsidRDefault="005D2DC7" w:rsidP="000A5B11">
            <w:pPr>
              <w:rPr>
                <w:u w:val="single"/>
              </w:rPr>
            </w:pPr>
            <w:r>
              <w:rPr>
                <w:u w:val="single"/>
              </w:rPr>
              <w:t>Žiadosť o fyzický odpočet distribútorom</w:t>
            </w:r>
          </w:p>
        </w:tc>
      </w:tr>
    </w:tbl>
    <w:p w14:paraId="72A31A11" w14:textId="77777777" w:rsidR="00C64D8E" w:rsidRPr="00C64D8E" w:rsidRDefault="00C64D8E" w:rsidP="00C64D8E"/>
    <w:p w14:paraId="762BE99F" w14:textId="77777777" w:rsidR="00B23B5B" w:rsidRDefault="003464D5" w:rsidP="00B23B5B">
      <w:pPr>
        <w:ind w:left="180"/>
      </w:pPr>
      <w:r>
        <w:rPr>
          <w:noProof/>
          <w:lang w:eastAsia="sk-SK"/>
        </w:rPr>
        <w:drawing>
          <wp:inline distT="0" distB="0" distL="0" distR="0" wp14:anchorId="1DEF9E7E" wp14:editId="0CA018B3">
            <wp:extent cx="5742940" cy="3390265"/>
            <wp:effectExtent l="19050" t="0" r="0" b="0"/>
            <wp:docPr id="3"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5742940" cy="3390265"/>
                    </a:xfrm>
                    <a:prstGeom prst="rect">
                      <a:avLst/>
                    </a:prstGeom>
                    <a:noFill/>
                    <a:ln w="9525">
                      <a:noFill/>
                      <a:miter lim="800000"/>
                      <a:headEnd/>
                      <a:tailEnd/>
                    </a:ln>
                  </pic:spPr>
                </pic:pic>
              </a:graphicData>
            </a:graphic>
          </wp:inline>
        </w:drawing>
      </w:r>
    </w:p>
    <w:p w14:paraId="0DAE64E3" w14:textId="77777777" w:rsidR="00083744" w:rsidRDefault="00083744" w:rsidP="00B23B5B">
      <w:pPr>
        <w:ind w:left="180"/>
      </w:pPr>
    </w:p>
    <w:p w14:paraId="76611022" w14:textId="77777777" w:rsidR="00B23B5B" w:rsidRDefault="00B23B5B" w:rsidP="00B23B5B">
      <w:pPr>
        <w:ind w:left="180"/>
      </w:pPr>
      <w:r>
        <w:t>Popis zmeny</w:t>
      </w:r>
    </w:p>
    <w:tbl>
      <w:tblPr>
        <w:tblW w:w="8011"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433"/>
        <w:gridCol w:w="3448"/>
        <w:gridCol w:w="3130"/>
      </w:tblGrid>
      <w:tr w:rsidR="00B23B5B" w:rsidRPr="00821FCC" w14:paraId="53C10A67" w14:textId="77777777" w:rsidTr="00083744">
        <w:trPr>
          <w:trHeight w:val="19"/>
        </w:trPr>
        <w:tc>
          <w:tcPr>
            <w:tcW w:w="1433" w:type="dxa"/>
            <w:shd w:val="clear" w:color="auto" w:fill="auto"/>
          </w:tcPr>
          <w:p w14:paraId="04B4E6FC" w14:textId="77777777" w:rsidR="00B23B5B" w:rsidRPr="006B2E65" w:rsidRDefault="00B23B5B" w:rsidP="00083744">
            <w:pPr>
              <w:spacing w:after="0"/>
              <w:jc w:val="center"/>
              <w:rPr>
                <w:rFonts w:ascii="Calibri" w:hAnsi="Calibri" w:cs="Arial"/>
                <w:color w:val="000000"/>
                <w:kern w:val="24"/>
                <w:lang w:eastAsia="sk-SK"/>
              </w:rPr>
            </w:pPr>
          </w:p>
        </w:tc>
        <w:tc>
          <w:tcPr>
            <w:tcW w:w="6578" w:type="dxa"/>
            <w:gridSpan w:val="2"/>
            <w:shd w:val="clear" w:color="auto" w:fill="auto"/>
            <w:tcMar>
              <w:top w:w="72" w:type="dxa"/>
              <w:left w:w="144" w:type="dxa"/>
              <w:bottom w:w="72" w:type="dxa"/>
              <w:right w:w="144" w:type="dxa"/>
            </w:tcMar>
            <w:hideMark/>
          </w:tcPr>
          <w:p w14:paraId="2B0E0420" w14:textId="77777777" w:rsidR="00B23B5B" w:rsidRPr="006B2E65" w:rsidRDefault="00B23B5B" w:rsidP="00083744">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Proces zmeny</w:t>
            </w:r>
          </w:p>
        </w:tc>
      </w:tr>
      <w:tr w:rsidR="00B23B5B" w:rsidRPr="00821FCC" w14:paraId="104FE0AF" w14:textId="77777777" w:rsidTr="00083744">
        <w:trPr>
          <w:trHeight w:val="88"/>
        </w:trPr>
        <w:tc>
          <w:tcPr>
            <w:tcW w:w="1433" w:type="dxa"/>
            <w:shd w:val="clear" w:color="auto" w:fill="auto"/>
            <w:vAlign w:val="center"/>
          </w:tcPr>
          <w:p w14:paraId="2FB8F5E6" w14:textId="77777777" w:rsidR="00B23B5B" w:rsidRPr="006B2E65" w:rsidRDefault="00B23B5B" w:rsidP="00083744">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Odberateľ</w:t>
            </w:r>
          </w:p>
        </w:tc>
        <w:tc>
          <w:tcPr>
            <w:tcW w:w="3448" w:type="dxa"/>
            <w:shd w:val="clear" w:color="auto" w:fill="auto"/>
            <w:tcMar>
              <w:top w:w="72" w:type="dxa"/>
              <w:left w:w="144" w:type="dxa"/>
              <w:bottom w:w="72" w:type="dxa"/>
              <w:right w:w="144" w:type="dxa"/>
            </w:tcMar>
            <w:hideMark/>
          </w:tcPr>
          <w:p w14:paraId="65BE4248" w14:textId="77777777" w:rsidR="00B23B5B" w:rsidRPr="006B2E65" w:rsidRDefault="00B23B5B" w:rsidP="00083744">
            <w:pPr>
              <w:spacing w:after="0"/>
              <w:jc w:val="center"/>
              <w:rPr>
                <w:rFonts w:cs="Arial"/>
                <w:lang w:eastAsia="sk-SK"/>
              </w:rPr>
            </w:pPr>
            <w:r w:rsidRPr="006B2E65">
              <w:rPr>
                <w:rFonts w:ascii="Calibri" w:hAnsi="Calibri" w:cs="Arial"/>
                <w:color w:val="000000"/>
                <w:kern w:val="24"/>
                <w:lang w:eastAsia="sk-SK"/>
              </w:rPr>
              <w:t xml:space="preserve">Odberateľ </w:t>
            </w:r>
            <w:r w:rsidRPr="00E13A4C">
              <w:rPr>
                <w:rFonts w:ascii="Calibri" w:hAnsi="Calibri" w:cs="Arial"/>
                <w:b/>
                <w:color w:val="000000"/>
                <w:kern w:val="24"/>
                <w:lang w:eastAsia="sk-SK"/>
              </w:rPr>
              <w:t>A</w:t>
            </w:r>
            <w:r w:rsidRPr="006B2E65">
              <w:rPr>
                <w:rFonts w:ascii="Calibri" w:hAnsi="Calibri" w:cs="Arial"/>
                <w:color w:val="000000"/>
                <w:kern w:val="24"/>
                <w:lang w:eastAsia="sk-SK"/>
              </w:rPr>
              <w:t xml:space="preserve"> </w:t>
            </w:r>
          </w:p>
        </w:tc>
        <w:tc>
          <w:tcPr>
            <w:tcW w:w="3130" w:type="dxa"/>
            <w:shd w:val="clear" w:color="auto" w:fill="auto"/>
            <w:tcMar>
              <w:top w:w="72" w:type="dxa"/>
              <w:left w:w="144" w:type="dxa"/>
              <w:bottom w:w="72" w:type="dxa"/>
              <w:right w:w="144" w:type="dxa"/>
            </w:tcMar>
            <w:hideMark/>
          </w:tcPr>
          <w:p w14:paraId="4F01BA2B" w14:textId="77777777" w:rsidR="00B23B5B" w:rsidRPr="006B2E65" w:rsidRDefault="00B23B5B" w:rsidP="00083744">
            <w:pPr>
              <w:spacing w:after="0"/>
              <w:jc w:val="center"/>
              <w:rPr>
                <w:rFonts w:cs="Arial"/>
                <w:lang w:eastAsia="sk-SK"/>
              </w:rPr>
            </w:pPr>
            <w:r w:rsidRPr="006B2E65">
              <w:rPr>
                <w:rFonts w:ascii="Calibri" w:hAnsi="Calibri" w:cs="Arial"/>
                <w:color w:val="000000"/>
                <w:kern w:val="24"/>
                <w:lang w:eastAsia="sk-SK"/>
              </w:rPr>
              <w:t xml:space="preserve">Odberateľ </w:t>
            </w:r>
            <w:r>
              <w:rPr>
                <w:rFonts w:ascii="Calibri" w:hAnsi="Calibri" w:cs="Arial"/>
                <w:b/>
                <w:color w:val="000000"/>
                <w:kern w:val="24"/>
                <w:lang w:eastAsia="sk-SK"/>
              </w:rPr>
              <w:t>B</w:t>
            </w:r>
          </w:p>
        </w:tc>
      </w:tr>
      <w:tr w:rsidR="00B23B5B" w:rsidRPr="00821FCC" w14:paraId="2A66C2E7" w14:textId="77777777" w:rsidTr="00083744">
        <w:trPr>
          <w:trHeight w:val="88"/>
        </w:trPr>
        <w:tc>
          <w:tcPr>
            <w:tcW w:w="1433" w:type="dxa"/>
            <w:shd w:val="clear" w:color="auto" w:fill="auto"/>
            <w:vAlign w:val="center"/>
          </w:tcPr>
          <w:p w14:paraId="636B63FA" w14:textId="77777777" w:rsidR="00B23B5B" w:rsidRPr="006B2E65" w:rsidRDefault="00B23B5B" w:rsidP="00083744">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Dodávateľ</w:t>
            </w:r>
          </w:p>
        </w:tc>
        <w:tc>
          <w:tcPr>
            <w:tcW w:w="3448" w:type="dxa"/>
            <w:shd w:val="clear" w:color="auto" w:fill="auto"/>
            <w:tcMar>
              <w:top w:w="72" w:type="dxa"/>
              <w:left w:w="144" w:type="dxa"/>
              <w:bottom w:w="72" w:type="dxa"/>
              <w:right w:w="144" w:type="dxa"/>
            </w:tcMar>
            <w:hideMark/>
          </w:tcPr>
          <w:p w14:paraId="29E755D3" w14:textId="77777777" w:rsidR="00B23B5B" w:rsidRPr="00B23B5B" w:rsidRDefault="00B23B5B" w:rsidP="00083744">
            <w:pPr>
              <w:spacing w:after="0"/>
              <w:jc w:val="center"/>
              <w:rPr>
                <w:rFonts w:ascii="Calibri" w:hAnsi="Calibri" w:cs="Arial"/>
                <w:color w:val="000000"/>
                <w:kern w:val="24"/>
                <w:lang w:eastAsia="sk-SK"/>
              </w:rPr>
            </w:pPr>
            <w:r w:rsidRPr="006B2E65">
              <w:rPr>
                <w:rFonts w:ascii="Calibri" w:hAnsi="Calibri" w:cs="Arial"/>
                <w:color w:val="000000"/>
                <w:kern w:val="24"/>
                <w:lang w:eastAsia="sk-SK"/>
              </w:rPr>
              <w:t>Dodávateľ</w:t>
            </w:r>
            <w:r w:rsidRPr="00E13A4C">
              <w:rPr>
                <w:rFonts w:ascii="Calibri" w:hAnsi="Calibri" w:cs="Arial"/>
                <w:b/>
                <w:color w:val="000000"/>
                <w:kern w:val="24"/>
                <w:lang w:eastAsia="sk-SK"/>
              </w:rPr>
              <w:t xml:space="preserve"> 1</w:t>
            </w:r>
          </w:p>
        </w:tc>
        <w:tc>
          <w:tcPr>
            <w:tcW w:w="3130" w:type="dxa"/>
            <w:shd w:val="clear" w:color="auto" w:fill="auto"/>
            <w:tcMar>
              <w:top w:w="72" w:type="dxa"/>
              <w:left w:w="144" w:type="dxa"/>
              <w:bottom w:w="72" w:type="dxa"/>
              <w:right w:w="144" w:type="dxa"/>
            </w:tcMar>
            <w:hideMark/>
          </w:tcPr>
          <w:p w14:paraId="2AD437A0" w14:textId="77777777" w:rsidR="00B23B5B" w:rsidRPr="00B23B5B" w:rsidRDefault="00B23B5B" w:rsidP="00083744">
            <w:pPr>
              <w:spacing w:after="0"/>
              <w:jc w:val="center"/>
              <w:rPr>
                <w:rFonts w:ascii="Calibri" w:hAnsi="Calibri" w:cs="Arial"/>
                <w:color w:val="000000"/>
                <w:kern w:val="24"/>
                <w:lang w:eastAsia="sk-SK"/>
              </w:rPr>
            </w:pPr>
            <w:r w:rsidRPr="006B2E65">
              <w:rPr>
                <w:rFonts w:ascii="Calibri" w:hAnsi="Calibri" w:cs="Arial"/>
                <w:color w:val="000000"/>
                <w:kern w:val="24"/>
                <w:lang w:eastAsia="sk-SK"/>
              </w:rPr>
              <w:t xml:space="preserve">Dodávateľ </w:t>
            </w:r>
            <w:r>
              <w:rPr>
                <w:rFonts w:ascii="Calibri" w:hAnsi="Calibri" w:cs="Arial"/>
                <w:b/>
                <w:color w:val="000000"/>
                <w:kern w:val="24"/>
                <w:lang w:eastAsia="sk-SK"/>
              </w:rPr>
              <w:t>1</w:t>
            </w:r>
          </w:p>
        </w:tc>
      </w:tr>
      <w:tr w:rsidR="00B23B5B" w:rsidRPr="00821FCC" w14:paraId="7918DFBC" w14:textId="77777777" w:rsidTr="00083744">
        <w:trPr>
          <w:trHeight w:val="88"/>
        </w:trPr>
        <w:tc>
          <w:tcPr>
            <w:tcW w:w="1433" w:type="dxa"/>
            <w:shd w:val="clear" w:color="auto" w:fill="auto"/>
            <w:vAlign w:val="center"/>
          </w:tcPr>
          <w:p w14:paraId="434FE039" w14:textId="77777777" w:rsidR="00B23B5B" w:rsidRPr="006B2E65" w:rsidRDefault="00B23B5B" w:rsidP="00083744">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Proces</w:t>
            </w:r>
          </w:p>
        </w:tc>
        <w:tc>
          <w:tcPr>
            <w:tcW w:w="3448" w:type="dxa"/>
            <w:shd w:val="clear" w:color="auto" w:fill="auto"/>
            <w:tcMar>
              <w:top w:w="72" w:type="dxa"/>
              <w:left w:w="144" w:type="dxa"/>
              <w:bottom w:w="72" w:type="dxa"/>
              <w:right w:w="144" w:type="dxa"/>
            </w:tcMar>
            <w:hideMark/>
          </w:tcPr>
          <w:p w14:paraId="6A59CF69" w14:textId="77777777" w:rsidR="00B23B5B" w:rsidRPr="006B2E65" w:rsidRDefault="00B23B5B" w:rsidP="004C2678">
            <w:pPr>
              <w:spacing w:after="0"/>
              <w:jc w:val="center"/>
              <w:rPr>
                <w:rFonts w:cs="Arial"/>
                <w:lang w:eastAsia="sk-SK"/>
              </w:rPr>
            </w:pPr>
            <w:r w:rsidRPr="006B2E65">
              <w:rPr>
                <w:rFonts w:ascii="Calibri" w:hAnsi="Calibri" w:cs="Arial"/>
                <w:color w:val="000000"/>
                <w:kern w:val="24"/>
                <w:lang w:eastAsia="sk-SK"/>
              </w:rPr>
              <w:t xml:space="preserve">Požiadavka na </w:t>
            </w:r>
            <w:r w:rsidR="004C2678">
              <w:rPr>
                <w:rFonts w:ascii="Calibri" w:hAnsi="Calibri" w:cs="Arial"/>
                <w:color w:val="000000"/>
                <w:kern w:val="24"/>
                <w:lang w:eastAsia="sk-SK"/>
              </w:rPr>
              <w:t xml:space="preserve">ukončenie distribúcie </w:t>
            </w:r>
            <w:r w:rsidRPr="006B2E65">
              <w:rPr>
                <w:rFonts w:ascii="Calibri" w:hAnsi="Calibri" w:cs="Arial"/>
                <w:color w:val="000000"/>
                <w:kern w:val="24"/>
                <w:lang w:eastAsia="sk-SK"/>
              </w:rPr>
              <w:t>(</w:t>
            </w:r>
            <w:proofErr w:type="spellStart"/>
            <w:r w:rsidR="004C2678">
              <w:rPr>
                <w:rFonts w:ascii="Calibri" w:hAnsi="Calibri" w:cs="Arial"/>
                <w:color w:val="000000"/>
                <w:kern w:val="24"/>
                <w:lang w:eastAsia="sk-SK"/>
              </w:rPr>
              <w:t>Move-</w:t>
            </w:r>
            <w:r w:rsidRPr="006B2E65">
              <w:rPr>
                <w:rFonts w:ascii="Calibri" w:hAnsi="Calibri" w:cs="Arial"/>
                <w:color w:val="000000"/>
                <w:kern w:val="24"/>
                <w:lang w:eastAsia="sk-SK"/>
              </w:rPr>
              <w:t>out</w:t>
            </w:r>
            <w:proofErr w:type="spellEnd"/>
            <w:r w:rsidRPr="006B2E65">
              <w:rPr>
                <w:rFonts w:ascii="Calibri" w:hAnsi="Calibri" w:cs="Arial"/>
                <w:color w:val="000000"/>
                <w:kern w:val="24"/>
                <w:lang w:eastAsia="sk-SK"/>
              </w:rPr>
              <w:t xml:space="preserve">) </w:t>
            </w:r>
          </w:p>
        </w:tc>
        <w:tc>
          <w:tcPr>
            <w:tcW w:w="3130" w:type="dxa"/>
            <w:shd w:val="clear" w:color="auto" w:fill="auto"/>
            <w:tcMar>
              <w:top w:w="72" w:type="dxa"/>
              <w:left w:w="144" w:type="dxa"/>
              <w:bottom w:w="72" w:type="dxa"/>
              <w:right w:w="144" w:type="dxa"/>
            </w:tcMar>
            <w:hideMark/>
          </w:tcPr>
          <w:p w14:paraId="1276CDC8" w14:textId="77777777" w:rsidR="00B23B5B" w:rsidRPr="006B2E65" w:rsidRDefault="00B23B5B" w:rsidP="00083744">
            <w:pPr>
              <w:spacing w:after="0"/>
              <w:jc w:val="center"/>
              <w:rPr>
                <w:rFonts w:ascii="Calibri" w:hAnsi="Calibri" w:cs="Arial"/>
                <w:color w:val="000000"/>
                <w:kern w:val="24"/>
                <w:lang w:eastAsia="sk-SK"/>
              </w:rPr>
            </w:pPr>
            <w:r w:rsidRPr="006B2E65">
              <w:rPr>
                <w:rFonts w:ascii="Calibri" w:hAnsi="Calibri" w:cs="Arial"/>
                <w:color w:val="000000"/>
                <w:kern w:val="24"/>
                <w:lang w:eastAsia="sk-SK"/>
              </w:rPr>
              <w:t xml:space="preserve">Požiadavka na </w:t>
            </w:r>
            <w:r w:rsidR="008E3554">
              <w:rPr>
                <w:rFonts w:ascii="Calibri" w:hAnsi="Calibri" w:cs="Arial"/>
                <w:color w:val="000000"/>
                <w:kern w:val="24"/>
                <w:lang w:eastAsia="sk-SK"/>
              </w:rPr>
              <w:t xml:space="preserve">nové </w:t>
            </w:r>
            <w:r w:rsidRPr="006B2E65">
              <w:rPr>
                <w:rFonts w:ascii="Calibri" w:hAnsi="Calibri" w:cs="Arial"/>
                <w:color w:val="000000"/>
                <w:kern w:val="24"/>
                <w:lang w:eastAsia="sk-SK"/>
              </w:rPr>
              <w:t>prihlásenie</w:t>
            </w:r>
          </w:p>
          <w:p w14:paraId="72C134F0" w14:textId="77777777" w:rsidR="00B23B5B" w:rsidRPr="006B2E65" w:rsidRDefault="00B23B5B" w:rsidP="004C2678">
            <w:pPr>
              <w:spacing w:after="0"/>
              <w:jc w:val="center"/>
              <w:rPr>
                <w:rFonts w:cs="Arial"/>
                <w:lang w:eastAsia="sk-SK"/>
              </w:rPr>
            </w:pPr>
            <w:r w:rsidRPr="006B2E65">
              <w:rPr>
                <w:rFonts w:ascii="Calibri" w:hAnsi="Calibri" w:cs="Arial"/>
                <w:color w:val="000000"/>
                <w:kern w:val="24"/>
                <w:lang w:eastAsia="sk-SK"/>
              </w:rPr>
              <w:t>(</w:t>
            </w:r>
            <w:proofErr w:type="spellStart"/>
            <w:r w:rsidR="004C2678">
              <w:rPr>
                <w:rFonts w:ascii="Calibri" w:hAnsi="Calibri" w:cs="Arial"/>
                <w:color w:val="000000"/>
                <w:kern w:val="24"/>
                <w:lang w:eastAsia="sk-SK"/>
              </w:rPr>
              <w:t>M</w:t>
            </w:r>
            <w:r w:rsidRPr="006B2E65">
              <w:rPr>
                <w:rFonts w:ascii="Calibri" w:hAnsi="Calibri" w:cs="Arial"/>
                <w:color w:val="000000"/>
                <w:kern w:val="24"/>
                <w:lang w:eastAsia="sk-SK"/>
              </w:rPr>
              <w:t>ove</w:t>
            </w:r>
            <w:proofErr w:type="spellEnd"/>
            <w:r w:rsidR="004C2678">
              <w:rPr>
                <w:rFonts w:ascii="Calibri" w:hAnsi="Calibri" w:cs="Arial"/>
                <w:color w:val="000000"/>
                <w:kern w:val="24"/>
                <w:lang w:eastAsia="sk-SK"/>
              </w:rPr>
              <w:t>-</w:t>
            </w:r>
            <w:r w:rsidRPr="006B2E65">
              <w:rPr>
                <w:rFonts w:ascii="Calibri" w:hAnsi="Calibri" w:cs="Arial"/>
                <w:color w:val="000000"/>
                <w:kern w:val="24"/>
                <w:lang w:eastAsia="sk-SK"/>
              </w:rPr>
              <w:t xml:space="preserve">in) </w:t>
            </w:r>
          </w:p>
        </w:tc>
      </w:tr>
      <w:tr w:rsidR="00B23B5B" w:rsidRPr="00821FCC" w14:paraId="6E682CD5" w14:textId="77777777" w:rsidTr="00083744">
        <w:trPr>
          <w:trHeight w:val="88"/>
        </w:trPr>
        <w:tc>
          <w:tcPr>
            <w:tcW w:w="1433" w:type="dxa"/>
            <w:shd w:val="clear" w:color="auto" w:fill="auto"/>
            <w:vAlign w:val="center"/>
          </w:tcPr>
          <w:p w14:paraId="4A4C1593" w14:textId="77777777" w:rsidR="00B23B5B" w:rsidRPr="006B2E65" w:rsidRDefault="00B23B5B" w:rsidP="00083744">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Termíny</w:t>
            </w:r>
          </w:p>
        </w:tc>
        <w:tc>
          <w:tcPr>
            <w:tcW w:w="3448" w:type="dxa"/>
            <w:shd w:val="clear" w:color="auto" w:fill="auto"/>
            <w:tcMar>
              <w:top w:w="72" w:type="dxa"/>
              <w:left w:w="144" w:type="dxa"/>
              <w:bottom w:w="72" w:type="dxa"/>
              <w:right w:w="144" w:type="dxa"/>
            </w:tcMar>
            <w:hideMark/>
          </w:tcPr>
          <w:p w14:paraId="63E47FFE" w14:textId="77777777" w:rsidR="00B23B5B" w:rsidRPr="006B2E65" w:rsidRDefault="00253FB7" w:rsidP="00686E75">
            <w:pPr>
              <w:spacing w:after="0"/>
              <w:jc w:val="center"/>
              <w:rPr>
                <w:rFonts w:cs="Arial"/>
                <w:lang w:eastAsia="sk-SK"/>
              </w:rPr>
            </w:pPr>
            <w:r>
              <w:rPr>
                <w:rFonts w:ascii="Calibri" w:hAnsi="Calibri" w:cs="Arial"/>
                <w:color w:val="000000"/>
                <w:kern w:val="24"/>
                <w:lang w:eastAsia="sk-SK"/>
              </w:rPr>
              <w:t>RDZ</w:t>
            </w:r>
            <w:r w:rsidR="00032F82">
              <w:rPr>
                <w:rFonts w:ascii="Calibri" w:hAnsi="Calibri" w:cs="Arial"/>
                <w:color w:val="000000"/>
                <w:kern w:val="24"/>
                <w:lang w:eastAsia="sk-SK"/>
              </w:rPr>
              <w:t>(D)</w:t>
            </w:r>
          </w:p>
        </w:tc>
        <w:tc>
          <w:tcPr>
            <w:tcW w:w="3130" w:type="dxa"/>
            <w:shd w:val="clear" w:color="auto" w:fill="auto"/>
            <w:tcMar>
              <w:top w:w="72" w:type="dxa"/>
              <w:left w:w="144" w:type="dxa"/>
              <w:bottom w:w="72" w:type="dxa"/>
              <w:right w:w="144" w:type="dxa"/>
            </w:tcMar>
            <w:hideMark/>
          </w:tcPr>
          <w:p w14:paraId="500F1A13" w14:textId="77777777" w:rsidR="00B23B5B" w:rsidRPr="006B2E65" w:rsidRDefault="00253FB7" w:rsidP="00083744">
            <w:pPr>
              <w:spacing w:after="0"/>
              <w:jc w:val="center"/>
              <w:rPr>
                <w:rFonts w:cs="Arial"/>
                <w:lang w:eastAsia="sk-SK"/>
              </w:rPr>
            </w:pPr>
            <w:r>
              <w:rPr>
                <w:rFonts w:ascii="Calibri" w:hAnsi="Calibri" w:cs="Arial"/>
                <w:color w:val="000000"/>
                <w:kern w:val="24"/>
                <w:lang w:eastAsia="sk-SK"/>
              </w:rPr>
              <w:t>RDZ</w:t>
            </w:r>
            <w:r w:rsidR="00032F82">
              <w:rPr>
                <w:rFonts w:ascii="Calibri" w:hAnsi="Calibri" w:cs="Arial"/>
                <w:color w:val="000000"/>
                <w:kern w:val="24"/>
                <w:lang w:eastAsia="sk-SK"/>
              </w:rPr>
              <w:t>(D)</w:t>
            </w:r>
            <w:r w:rsidR="00686E75">
              <w:rPr>
                <w:rFonts w:ascii="Calibri" w:hAnsi="Calibri" w:cs="Arial"/>
                <w:color w:val="000000"/>
                <w:kern w:val="24"/>
                <w:lang w:eastAsia="sk-SK"/>
              </w:rPr>
              <w:t>+1</w:t>
            </w:r>
          </w:p>
        </w:tc>
      </w:tr>
    </w:tbl>
    <w:p w14:paraId="2D8CD0BB" w14:textId="77777777" w:rsidR="00E7224B" w:rsidRPr="00E7224B" w:rsidRDefault="00E7224B" w:rsidP="00E7224B">
      <w:pPr>
        <w:spacing w:line="360" w:lineRule="auto"/>
        <w:ind w:left="540"/>
        <w:rPr>
          <w:u w:val="single"/>
        </w:rPr>
      </w:pPr>
    </w:p>
    <w:p w14:paraId="0E305866" w14:textId="77777777" w:rsidR="00406A8D" w:rsidRPr="0010235F" w:rsidRDefault="00406A8D" w:rsidP="00B05E4A">
      <w:pPr>
        <w:numPr>
          <w:ilvl w:val="0"/>
          <w:numId w:val="30"/>
        </w:numPr>
        <w:spacing w:line="360" w:lineRule="auto"/>
        <w:rPr>
          <w:u w:val="single"/>
        </w:rPr>
      </w:pPr>
      <w:r w:rsidRPr="0010235F">
        <w:rPr>
          <w:rFonts w:cs="Arial"/>
          <w:szCs w:val="22"/>
        </w:rPr>
        <w:t>Pre odberné miesta s meraním typu A alebo B je možné použiť iba variant procesu UN193.</w:t>
      </w:r>
    </w:p>
    <w:p w14:paraId="6FBBF8F3" w14:textId="77777777" w:rsidR="00CB377A" w:rsidRPr="005D2DC7" w:rsidRDefault="00E7224B" w:rsidP="00B05E4A">
      <w:pPr>
        <w:numPr>
          <w:ilvl w:val="0"/>
          <w:numId w:val="30"/>
        </w:numPr>
        <w:spacing w:line="360" w:lineRule="auto"/>
        <w:rPr>
          <w:u w:val="single"/>
        </w:rPr>
      </w:pPr>
      <w:r>
        <w:lastRenderedPageBreak/>
        <w:t>V prípade, že PDS nie je umožnený fyzický odpočet meradla, určí PDS stav systémovo.</w:t>
      </w:r>
    </w:p>
    <w:p w14:paraId="194A6F73" w14:textId="77777777" w:rsidR="005D2DC7" w:rsidRPr="005D2DC7" w:rsidRDefault="005D2DC7" w:rsidP="00B05E4A">
      <w:pPr>
        <w:numPr>
          <w:ilvl w:val="0"/>
          <w:numId w:val="30"/>
        </w:numPr>
        <w:spacing w:line="360" w:lineRule="auto"/>
        <w:rPr>
          <w:u w:val="single"/>
        </w:rPr>
      </w:pPr>
      <w:r>
        <w:t xml:space="preserve">V prípade, že dodávateľom nahlásený odpočet meradla nie je možné na strane PDS použiť na fakturáciu, odpočet určí PDS. </w:t>
      </w:r>
    </w:p>
    <w:p w14:paraId="57A25B47" w14:textId="77777777" w:rsidR="00CB377A" w:rsidRDefault="00E7224B" w:rsidP="00B05E4A">
      <w:pPr>
        <w:numPr>
          <w:ilvl w:val="0"/>
          <w:numId w:val="30"/>
        </w:numPr>
        <w:spacing w:line="360" w:lineRule="auto"/>
        <w:rPr>
          <w:szCs w:val="22"/>
          <w:u w:val="single"/>
        </w:rPr>
      </w:pPr>
      <w:r w:rsidRPr="008851B6">
        <w:rPr>
          <w:szCs w:val="22"/>
        </w:rPr>
        <w:t>Ak sa na OM nachádza viac ako 1 elektromer alebo OM je vybavené me</w:t>
      </w:r>
      <w:r>
        <w:rPr>
          <w:szCs w:val="22"/>
        </w:rPr>
        <w:t>r</w:t>
      </w:r>
      <w:r w:rsidRPr="008851B6">
        <w:rPr>
          <w:szCs w:val="22"/>
        </w:rPr>
        <w:t>adlom s možnosťou dia</w:t>
      </w:r>
      <w:r w:rsidR="008A01CD">
        <w:rPr>
          <w:szCs w:val="22"/>
        </w:rPr>
        <w:t>ľ</w:t>
      </w:r>
      <w:r w:rsidRPr="008851B6">
        <w:rPr>
          <w:szCs w:val="22"/>
        </w:rPr>
        <w:t xml:space="preserve">kového odpočtu, v takom prípade PDS určí </w:t>
      </w:r>
      <w:r>
        <w:rPr>
          <w:szCs w:val="22"/>
        </w:rPr>
        <w:t>stav meradla</w:t>
      </w:r>
      <w:r w:rsidRPr="008851B6">
        <w:rPr>
          <w:szCs w:val="22"/>
        </w:rPr>
        <w:t>.</w:t>
      </w:r>
      <w:bookmarkStart w:id="100" w:name="OLE_LINK94"/>
      <w:bookmarkStart w:id="101" w:name="OLE_LINK95"/>
    </w:p>
    <w:bookmarkEnd w:id="100"/>
    <w:bookmarkEnd w:id="101"/>
    <w:p w14:paraId="0A949E18" w14:textId="77777777" w:rsidR="00B23B5B" w:rsidRPr="00B23B5B" w:rsidRDefault="00B23B5B" w:rsidP="001441A5">
      <w:pPr>
        <w:numPr>
          <w:ilvl w:val="0"/>
          <w:numId w:val="11"/>
        </w:numPr>
        <w:spacing w:line="360" w:lineRule="auto"/>
        <w:rPr>
          <w:u w:val="single"/>
        </w:rPr>
      </w:pPr>
      <w:r w:rsidRPr="00B911BF">
        <w:t xml:space="preserve">Proces </w:t>
      </w:r>
      <w:r>
        <w:t xml:space="preserve">prebieha online alebo </w:t>
      </w:r>
      <w:proofErr w:type="spellStart"/>
      <w:r>
        <w:t>offline</w:t>
      </w:r>
      <w:proofErr w:type="spellEnd"/>
      <w:r>
        <w:t>, pričom zmena je vykonaná vždy k termínu D a D+1</w:t>
      </w:r>
    </w:p>
    <w:p w14:paraId="0281B665" w14:textId="77777777" w:rsidR="00B23B5B" w:rsidRPr="00B23B5B" w:rsidRDefault="00B23B5B" w:rsidP="001441A5">
      <w:pPr>
        <w:numPr>
          <w:ilvl w:val="1"/>
          <w:numId w:val="11"/>
        </w:numPr>
        <w:spacing w:line="360" w:lineRule="auto"/>
        <w:rPr>
          <w:u w:val="single"/>
        </w:rPr>
      </w:pPr>
      <w:r w:rsidRPr="00B6428E">
        <w:rPr>
          <w:u w:val="single"/>
        </w:rPr>
        <w:t>online zmena</w:t>
      </w:r>
      <w:r>
        <w:t>: v prípade, že dodávateľ doručí stav určeného meradla ku dňu RDZ alebo požiada PDS o </w:t>
      </w:r>
      <w:r w:rsidR="00D73E3B" w:rsidRPr="00D73E3B">
        <w:t>určenie stavu systémovo</w:t>
      </w:r>
    </w:p>
    <w:p w14:paraId="453EF298" w14:textId="77777777" w:rsidR="00B23B5B" w:rsidRPr="00B23B5B" w:rsidRDefault="00B23B5B" w:rsidP="001441A5">
      <w:pPr>
        <w:numPr>
          <w:ilvl w:val="2"/>
          <w:numId w:val="11"/>
        </w:numPr>
        <w:spacing w:line="360" w:lineRule="auto"/>
        <w:rPr>
          <w:u w:val="single"/>
        </w:rPr>
      </w:pPr>
      <w:r>
        <w:t xml:space="preserve">PDS takto poskytnutý stav akceptuje a zaznamená k termínu zmeny prípadne vykoná </w:t>
      </w:r>
      <w:r w:rsidR="00EB2AA3">
        <w:t xml:space="preserve">systémové určenie stavu </w:t>
      </w:r>
      <w:r>
        <w:t>v súlade s platnou metodikou</w:t>
      </w:r>
    </w:p>
    <w:p w14:paraId="1AED8A04" w14:textId="77777777" w:rsidR="00B23B5B" w:rsidRPr="00CB4855" w:rsidRDefault="00B23B5B" w:rsidP="001441A5">
      <w:pPr>
        <w:numPr>
          <w:ilvl w:val="1"/>
          <w:numId w:val="11"/>
        </w:numPr>
        <w:spacing w:line="360" w:lineRule="auto"/>
        <w:rPr>
          <w:u w:val="single"/>
        </w:rPr>
      </w:pPr>
      <w:proofErr w:type="spellStart"/>
      <w:r w:rsidRPr="00B6428E">
        <w:rPr>
          <w:u w:val="single"/>
        </w:rPr>
        <w:t>offline</w:t>
      </w:r>
      <w:proofErr w:type="spellEnd"/>
      <w:r w:rsidRPr="00B6428E">
        <w:rPr>
          <w:u w:val="single"/>
        </w:rPr>
        <w:t xml:space="preserve"> zmena</w:t>
      </w:r>
      <w:r>
        <w:t xml:space="preserve">: v prípade, že dodávateľ </w:t>
      </w:r>
      <w:r w:rsidR="00CB4855">
        <w:t>požiada PDS o vykonanie odpočtu</w:t>
      </w:r>
    </w:p>
    <w:p w14:paraId="25D468F0" w14:textId="77777777" w:rsidR="00CB4855" w:rsidRPr="00924D60" w:rsidRDefault="00CB4855" w:rsidP="001441A5">
      <w:pPr>
        <w:numPr>
          <w:ilvl w:val="2"/>
          <w:numId w:val="11"/>
        </w:numPr>
        <w:spacing w:line="360" w:lineRule="auto"/>
        <w:rPr>
          <w:u w:val="single"/>
        </w:rPr>
      </w:pPr>
      <w:r>
        <w:t>PDS vykoná odpočet určeného meradla v termíne D až D+5 pracovných dní, vykoná zmenu</w:t>
      </w:r>
      <w:r w:rsidR="00083744">
        <w:t xml:space="preserve"> (k požadovanému dňu </w:t>
      </w:r>
      <w:r w:rsidR="00EF03F0">
        <w:t>RDZ</w:t>
      </w:r>
      <w:r>
        <w:t xml:space="preserve"> na odbernom mieste a informuje dodávateľa</w:t>
      </w:r>
    </w:p>
    <w:p w14:paraId="60CA7C7A" w14:textId="77777777" w:rsidR="00924D60" w:rsidRPr="00EF03F0" w:rsidRDefault="00083744" w:rsidP="001441A5">
      <w:pPr>
        <w:numPr>
          <w:ilvl w:val="2"/>
          <w:numId w:val="11"/>
        </w:numPr>
        <w:spacing w:line="360" w:lineRule="auto"/>
        <w:rPr>
          <w:u w:val="single"/>
        </w:rPr>
      </w:pPr>
      <w:r>
        <w:t xml:space="preserve">V prípade, že PDS </w:t>
      </w:r>
      <w:r w:rsidR="0065091A">
        <w:t xml:space="preserve">nie </w:t>
      </w:r>
      <w:r>
        <w:t xml:space="preserve">je </w:t>
      </w:r>
      <w:r w:rsidR="0065091A">
        <w:t>u</w:t>
      </w:r>
      <w:r>
        <w:t>možnený fyzický odpočet meradla, vykoná PDS dopočet stavu ku dňu zmeny a zmenu vykoná.</w:t>
      </w:r>
    </w:p>
    <w:p w14:paraId="5316447D" w14:textId="77777777" w:rsidR="00EF03F0" w:rsidRPr="00A9040F" w:rsidRDefault="00EF03F0" w:rsidP="001441A5">
      <w:pPr>
        <w:numPr>
          <w:ilvl w:val="2"/>
          <w:numId w:val="11"/>
        </w:numPr>
        <w:spacing w:line="360" w:lineRule="auto"/>
        <w:rPr>
          <w:u w:val="single"/>
        </w:rPr>
      </w:pPr>
      <w:r>
        <w:t>V prípade, že nahlásený stav je nižší ako posledný fyzický odpočet</w:t>
      </w:r>
      <w:r w:rsidR="0065091A">
        <w:t>,</w:t>
      </w:r>
      <w:r>
        <w:t xml:space="preserve"> PDS určí stav</w:t>
      </w:r>
      <w:r w:rsidR="005A2233">
        <w:t xml:space="preserve"> systémovo</w:t>
      </w:r>
      <w:r>
        <w:t>.</w:t>
      </w:r>
    </w:p>
    <w:p w14:paraId="184E4608" w14:textId="77777777" w:rsidR="00B23B5B" w:rsidRPr="006B2E65" w:rsidRDefault="00B23B5B" w:rsidP="00924D60">
      <w:pPr>
        <w:spacing w:line="360" w:lineRule="auto"/>
        <w:rPr>
          <w:u w:val="single"/>
        </w:rPr>
      </w:pPr>
      <w:r>
        <w:rPr>
          <w:u w:val="single"/>
        </w:rPr>
        <w:t>Zmluva o pripojení</w:t>
      </w:r>
    </w:p>
    <w:p w14:paraId="0DE1537C" w14:textId="77777777" w:rsidR="00B23B5B" w:rsidRDefault="00CB4855" w:rsidP="00B23B5B">
      <w:pPr>
        <w:ind w:left="180"/>
      </w:pPr>
      <w:r>
        <w:t>Ak je</w:t>
      </w:r>
      <w:r w:rsidR="00A47F71">
        <w:t xml:space="preserve"> to</w:t>
      </w:r>
      <w:r>
        <w:t xml:space="preserve"> relevantné, PDS uzatvorí Zmluvu o pripojení s novým obchodným partnerom</w:t>
      </w:r>
      <w:r w:rsidR="00924D60">
        <w:t xml:space="preserve"> ešte pred procesom prepis, </w:t>
      </w:r>
      <w:r>
        <w:t>v súlade s platnými obchodnými a technickými podmienkami PDS.</w:t>
      </w:r>
    </w:p>
    <w:p w14:paraId="184C86D4" w14:textId="77777777" w:rsidR="00DC2421" w:rsidRDefault="00DC2421" w:rsidP="00B23B5B">
      <w:pPr>
        <w:ind w:left="180"/>
      </w:pPr>
    </w:p>
    <w:p w14:paraId="4ADD3121" w14:textId="77777777" w:rsidR="00B23B5B" w:rsidRPr="00DC76F2" w:rsidRDefault="00B23B5B" w:rsidP="00B23B5B">
      <w:pPr>
        <w:pStyle w:val="Nadpis3"/>
        <w:spacing w:line="360" w:lineRule="auto"/>
        <w:rPr>
          <w:b w:val="0"/>
        </w:rPr>
      </w:pPr>
      <w:r>
        <w:rPr>
          <w:b w:val="0"/>
        </w:rPr>
        <w:lastRenderedPageBreak/>
        <w:t>Diagram procesu</w:t>
      </w:r>
    </w:p>
    <w:p w14:paraId="22B2AF15" w14:textId="77777777" w:rsidR="00B23B5B" w:rsidRDefault="00D060AF" w:rsidP="00083744">
      <w:pPr>
        <w:jc w:val="center"/>
      </w:pPr>
      <w:r>
        <w:object w:dxaOrig="7958" w:dyaOrig="9468" w14:anchorId="74E04518">
          <v:shape id="_x0000_i1027" type="#_x0000_t75" style="width:318.55pt;height:304.35pt" o:ole="">
            <v:imagedata r:id="rId19" o:title=""/>
          </v:shape>
          <o:OLEObject Type="Embed" ProgID="Visio.Drawing.11" ShapeID="_x0000_i1027" DrawAspect="Content" ObjectID="_1739863493" r:id="rId20"/>
        </w:object>
      </w:r>
    </w:p>
    <w:p w14:paraId="3BF38847" w14:textId="77777777" w:rsidR="00083744" w:rsidRDefault="00083744" w:rsidP="00B23B5B">
      <w:pPr>
        <w:ind w:left="180"/>
      </w:pPr>
    </w:p>
    <w:p w14:paraId="08BFE8DC" w14:textId="77777777" w:rsidR="00067F18" w:rsidRDefault="00067F18" w:rsidP="00067F18">
      <w:pPr>
        <w:pStyle w:val="Nadpis3"/>
        <w:numPr>
          <w:ilvl w:val="0"/>
          <w:numId w:val="0"/>
        </w:numPr>
        <w:ind w:left="862"/>
        <w:sectPr w:rsidR="00067F18" w:rsidSect="00F1094E">
          <w:pgSz w:w="11906" w:h="16838" w:code="9"/>
          <w:pgMar w:top="1418" w:right="1418" w:bottom="1418" w:left="1418" w:header="708" w:footer="708" w:gutter="0"/>
          <w:cols w:space="708"/>
          <w:docGrid w:linePitch="360"/>
        </w:sectPr>
      </w:pPr>
    </w:p>
    <w:p w14:paraId="4554E3F6" w14:textId="77777777" w:rsidR="00580F8A" w:rsidRDefault="00B23B5B" w:rsidP="00B23B5B">
      <w:pPr>
        <w:pStyle w:val="Nadpis3"/>
      </w:pPr>
      <w:r w:rsidRPr="00231D0D">
        <w:rPr>
          <w:b w:val="0"/>
        </w:rPr>
        <w:lastRenderedPageBreak/>
        <w:t>Popis procesu</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851"/>
        <w:gridCol w:w="3260"/>
        <w:gridCol w:w="709"/>
        <w:gridCol w:w="709"/>
        <w:gridCol w:w="3543"/>
        <w:gridCol w:w="4395"/>
      </w:tblGrid>
      <w:tr w:rsidR="00067F18" w:rsidRPr="007B72DA" w14:paraId="6367789D" w14:textId="77777777" w:rsidTr="00067F18">
        <w:trPr>
          <w:trHeight w:val="635"/>
          <w:tblHeader/>
        </w:trPr>
        <w:tc>
          <w:tcPr>
            <w:tcW w:w="675" w:type="dxa"/>
            <w:vMerge w:val="restart"/>
            <w:shd w:val="clear" w:color="auto" w:fill="8C8C8C"/>
            <w:vAlign w:val="center"/>
          </w:tcPr>
          <w:p w14:paraId="64BA3C5E" w14:textId="77777777" w:rsidR="00580F8A" w:rsidRPr="007B72DA" w:rsidRDefault="00580F8A" w:rsidP="00D232A1">
            <w:pPr>
              <w:jc w:val="center"/>
              <w:rPr>
                <w:b/>
              </w:rPr>
            </w:pPr>
            <w:proofErr w:type="spellStart"/>
            <w:r w:rsidRPr="007B72DA">
              <w:rPr>
                <w:b/>
              </w:rPr>
              <w:t>Ref</w:t>
            </w:r>
            <w:proofErr w:type="spellEnd"/>
            <w:r w:rsidRPr="007B72DA">
              <w:rPr>
                <w:b/>
              </w:rPr>
              <w:t>.</w:t>
            </w:r>
          </w:p>
        </w:tc>
        <w:tc>
          <w:tcPr>
            <w:tcW w:w="4111" w:type="dxa"/>
            <w:gridSpan w:val="2"/>
            <w:shd w:val="clear" w:color="auto" w:fill="8C8C8C"/>
            <w:vAlign w:val="center"/>
          </w:tcPr>
          <w:p w14:paraId="57AAC07B" w14:textId="77777777" w:rsidR="00580F8A" w:rsidRPr="007B72DA" w:rsidRDefault="00580F8A" w:rsidP="00D232A1">
            <w:pPr>
              <w:jc w:val="center"/>
              <w:rPr>
                <w:b/>
              </w:rPr>
            </w:pPr>
            <w:r w:rsidRPr="007B72DA">
              <w:rPr>
                <w:b/>
              </w:rPr>
              <w:t>Transakcia</w:t>
            </w:r>
          </w:p>
        </w:tc>
        <w:tc>
          <w:tcPr>
            <w:tcW w:w="709" w:type="dxa"/>
            <w:vMerge w:val="restart"/>
            <w:shd w:val="clear" w:color="auto" w:fill="8C8C8C"/>
            <w:vAlign w:val="center"/>
          </w:tcPr>
          <w:p w14:paraId="4CA722D2" w14:textId="77777777" w:rsidR="00580F8A" w:rsidRPr="007B72DA" w:rsidRDefault="00580F8A" w:rsidP="00D232A1">
            <w:pPr>
              <w:jc w:val="center"/>
              <w:rPr>
                <w:b/>
              </w:rPr>
            </w:pPr>
            <w:r w:rsidRPr="007B72DA">
              <w:rPr>
                <w:b/>
              </w:rPr>
              <w:t>Odosielateľ</w:t>
            </w:r>
          </w:p>
        </w:tc>
        <w:tc>
          <w:tcPr>
            <w:tcW w:w="709" w:type="dxa"/>
            <w:vMerge w:val="restart"/>
            <w:shd w:val="clear" w:color="auto" w:fill="8C8C8C"/>
            <w:vAlign w:val="center"/>
          </w:tcPr>
          <w:p w14:paraId="42EFC0F5" w14:textId="77777777" w:rsidR="00580F8A" w:rsidRPr="007B72DA" w:rsidRDefault="00580F8A" w:rsidP="00D232A1">
            <w:pPr>
              <w:jc w:val="center"/>
              <w:rPr>
                <w:b/>
              </w:rPr>
            </w:pPr>
            <w:r w:rsidRPr="007B72DA">
              <w:rPr>
                <w:b/>
              </w:rPr>
              <w:t>Adresát</w:t>
            </w:r>
          </w:p>
        </w:tc>
        <w:tc>
          <w:tcPr>
            <w:tcW w:w="3543" w:type="dxa"/>
            <w:vMerge w:val="restart"/>
            <w:shd w:val="clear" w:color="auto" w:fill="8C8C8C"/>
            <w:vAlign w:val="center"/>
          </w:tcPr>
          <w:p w14:paraId="02CA5BB6" w14:textId="77777777" w:rsidR="00580F8A" w:rsidRPr="007B72DA" w:rsidRDefault="00580F8A" w:rsidP="00D232A1">
            <w:pPr>
              <w:jc w:val="center"/>
              <w:rPr>
                <w:b/>
              </w:rPr>
            </w:pPr>
            <w:r>
              <w:rPr>
                <w:b/>
              </w:rPr>
              <w:t>Termín</w:t>
            </w:r>
          </w:p>
        </w:tc>
        <w:tc>
          <w:tcPr>
            <w:tcW w:w="4395" w:type="dxa"/>
            <w:vMerge w:val="restart"/>
            <w:shd w:val="clear" w:color="auto" w:fill="8C8C8C"/>
            <w:vAlign w:val="center"/>
          </w:tcPr>
          <w:p w14:paraId="282D0D64" w14:textId="77777777" w:rsidR="00580F8A" w:rsidRPr="007B72DA" w:rsidRDefault="00580F8A" w:rsidP="00D232A1">
            <w:pPr>
              <w:jc w:val="center"/>
              <w:rPr>
                <w:b/>
              </w:rPr>
            </w:pPr>
            <w:r>
              <w:rPr>
                <w:b/>
              </w:rPr>
              <w:t>Činnosť</w:t>
            </w:r>
          </w:p>
        </w:tc>
      </w:tr>
      <w:tr w:rsidR="00067F18" w:rsidRPr="007B72DA" w14:paraId="2C802496" w14:textId="77777777" w:rsidTr="00067F18">
        <w:trPr>
          <w:trHeight w:val="145"/>
          <w:tblHeader/>
        </w:trPr>
        <w:tc>
          <w:tcPr>
            <w:tcW w:w="675" w:type="dxa"/>
            <w:vMerge/>
            <w:shd w:val="clear" w:color="auto" w:fill="8C8C8C"/>
            <w:vAlign w:val="center"/>
          </w:tcPr>
          <w:p w14:paraId="138B143A" w14:textId="77777777" w:rsidR="00580F8A" w:rsidRPr="007B72DA" w:rsidRDefault="00580F8A" w:rsidP="00D232A1">
            <w:pPr>
              <w:jc w:val="center"/>
              <w:rPr>
                <w:b/>
              </w:rPr>
            </w:pPr>
          </w:p>
        </w:tc>
        <w:tc>
          <w:tcPr>
            <w:tcW w:w="851" w:type="dxa"/>
            <w:tcBorders>
              <w:bottom w:val="single" w:sz="4" w:space="0" w:color="auto"/>
            </w:tcBorders>
            <w:shd w:val="clear" w:color="auto" w:fill="8C8C8C"/>
            <w:vAlign w:val="center"/>
          </w:tcPr>
          <w:p w14:paraId="5993ABD7" w14:textId="77777777" w:rsidR="00580F8A" w:rsidRPr="007B72DA" w:rsidRDefault="00580F8A" w:rsidP="00D232A1">
            <w:pPr>
              <w:jc w:val="center"/>
              <w:rPr>
                <w:b/>
              </w:rPr>
            </w:pPr>
            <w:r w:rsidRPr="007B72DA">
              <w:rPr>
                <w:b/>
              </w:rPr>
              <w:t>Číslo</w:t>
            </w:r>
          </w:p>
        </w:tc>
        <w:tc>
          <w:tcPr>
            <w:tcW w:w="3260" w:type="dxa"/>
            <w:tcBorders>
              <w:bottom w:val="single" w:sz="4" w:space="0" w:color="auto"/>
            </w:tcBorders>
            <w:shd w:val="clear" w:color="auto" w:fill="8C8C8C"/>
            <w:vAlign w:val="center"/>
          </w:tcPr>
          <w:p w14:paraId="11344ED8" w14:textId="77777777" w:rsidR="00580F8A" w:rsidRPr="007B72DA" w:rsidRDefault="00580F8A" w:rsidP="00D232A1">
            <w:pPr>
              <w:jc w:val="center"/>
              <w:rPr>
                <w:b/>
              </w:rPr>
            </w:pPr>
            <w:r>
              <w:rPr>
                <w:b/>
              </w:rPr>
              <w:t>Akcia</w:t>
            </w:r>
          </w:p>
        </w:tc>
        <w:tc>
          <w:tcPr>
            <w:tcW w:w="709" w:type="dxa"/>
            <w:vMerge/>
            <w:shd w:val="clear" w:color="auto" w:fill="8C8C8C"/>
            <w:vAlign w:val="center"/>
          </w:tcPr>
          <w:p w14:paraId="1EC171FD" w14:textId="77777777" w:rsidR="00580F8A" w:rsidRPr="007B72DA" w:rsidRDefault="00580F8A" w:rsidP="00D232A1">
            <w:pPr>
              <w:jc w:val="center"/>
              <w:rPr>
                <w:b/>
              </w:rPr>
            </w:pPr>
          </w:p>
        </w:tc>
        <w:tc>
          <w:tcPr>
            <w:tcW w:w="709" w:type="dxa"/>
            <w:vMerge/>
            <w:shd w:val="clear" w:color="auto" w:fill="8C8C8C"/>
            <w:vAlign w:val="center"/>
          </w:tcPr>
          <w:p w14:paraId="7E3EAF41" w14:textId="77777777" w:rsidR="00580F8A" w:rsidRPr="007B72DA" w:rsidRDefault="00580F8A" w:rsidP="00D232A1">
            <w:pPr>
              <w:jc w:val="center"/>
              <w:rPr>
                <w:b/>
              </w:rPr>
            </w:pPr>
          </w:p>
        </w:tc>
        <w:tc>
          <w:tcPr>
            <w:tcW w:w="3543" w:type="dxa"/>
            <w:vMerge/>
            <w:shd w:val="clear" w:color="auto" w:fill="8C8C8C"/>
            <w:vAlign w:val="center"/>
          </w:tcPr>
          <w:p w14:paraId="45D6413B" w14:textId="77777777" w:rsidR="00580F8A" w:rsidRPr="007B72DA" w:rsidRDefault="00580F8A" w:rsidP="00D232A1">
            <w:pPr>
              <w:jc w:val="center"/>
              <w:rPr>
                <w:b/>
              </w:rPr>
            </w:pPr>
          </w:p>
        </w:tc>
        <w:tc>
          <w:tcPr>
            <w:tcW w:w="4395" w:type="dxa"/>
            <w:vMerge/>
            <w:shd w:val="clear" w:color="auto" w:fill="8C8C8C"/>
            <w:vAlign w:val="center"/>
          </w:tcPr>
          <w:p w14:paraId="47914E92" w14:textId="77777777" w:rsidR="00580F8A" w:rsidRPr="007B72DA" w:rsidRDefault="00580F8A" w:rsidP="00D232A1">
            <w:pPr>
              <w:jc w:val="center"/>
              <w:rPr>
                <w:b/>
              </w:rPr>
            </w:pPr>
          </w:p>
        </w:tc>
      </w:tr>
      <w:tr w:rsidR="00067F18" w:rsidRPr="006F63B9" w14:paraId="0BC2B8A7" w14:textId="77777777" w:rsidTr="00067F18">
        <w:trPr>
          <w:trHeight w:val="393"/>
        </w:trPr>
        <w:tc>
          <w:tcPr>
            <w:tcW w:w="675" w:type="dxa"/>
          </w:tcPr>
          <w:p w14:paraId="4B085766" w14:textId="77777777" w:rsidR="00580F8A" w:rsidRPr="006F63B9" w:rsidRDefault="00580F8A" w:rsidP="00D232A1">
            <w:r>
              <w:t>1.</w:t>
            </w:r>
          </w:p>
        </w:tc>
        <w:tc>
          <w:tcPr>
            <w:tcW w:w="851" w:type="dxa"/>
            <w:shd w:val="clear" w:color="auto" w:fill="auto"/>
          </w:tcPr>
          <w:p w14:paraId="1A0DB3C8" w14:textId="77777777" w:rsidR="00580F8A" w:rsidRPr="006F63B9" w:rsidRDefault="00580F8A" w:rsidP="00D232A1">
            <w:r>
              <w:t>491</w:t>
            </w:r>
          </w:p>
        </w:tc>
        <w:tc>
          <w:tcPr>
            <w:tcW w:w="3260" w:type="dxa"/>
            <w:shd w:val="clear" w:color="auto" w:fill="auto"/>
          </w:tcPr>
          <w:p w14:paraId="1AB6BD53" w14:textId="77777777" w:rsidR="00580F8A" w:rsidRPr="00D060AF" w:rsidRDefault="00580F8A" w:rsidP="00D232A1">
            <w:pPr>
              <w:rPr>
                <w:sz w:val="20"/>
                <w:szCs w:val="20"/>
              </w:rPr>
            </w:pPr>
            <w:r w:rsidRPr="00D060AF">
              <w:rPr>
                <w:sz w:val="20"/>
                <w:szCs w:val="20"/>
              </w:rPr>
              <w:t xml:space="preserve">Odoslanie požiadavky na </w:t>
            </w:r>
            <w:r w:rsidR="006519DD" w:rsidRPr="006519DD">
              <w:rPr>
                <w:bCs/>
                <w:sz w:val="20"/>
                <w:szCs w:val="20"/>
              </w:rPr>
              <w:t>Prepis v rámci bilančnej skupiny</w:t>
            </w:r>
          </w:p>
        </w:tc>
        <w:tc>
          <w:tcPr>
            <w:tcW w:w="709" w:type="dxa"/>
          </w:tcPr>
          <w:p w14:paraId="6F89DF6F" w14:textId="77777777" w:rsidR="00580F8A" w:rsidRPr="00D060AF" w:rsidRDefault="00580F8A" w:rsidP="00D232A1">
            <w:pPr>
              <w:rPr>
                <w:sz w:val="20"/>
                <w:szCs w:val="20"/>
              </w:rPr>
            </w:pPr>
            <w:r w:rsidRPr="00D060AF">
              <w:rPr>
                <w:sz w:val="20"/>
                <w:szCs w:val="20"/>
              </w:rPr>
              <w:t>Dodávateľ</w:t>
            </w:r>
          </w:p>
        </w:tc>
        <w:tc>
          <w:tcPr>
            <w:tcW w:w="709" w:type="dxa"/>
          </w:tcPr>
          <w:p w14:paraId="174D8DB4" w14:textId="77777777" w:rsidR="00580F8A" w:rsidRPr="00D060AF" w:rsidRDefault="00580F8A" w:rsidP="00D232A1">
            <w:pPr>
              <w:rPr>
                <w:sz w:val="20"/>
                <w:szCs w:val="20"/>
              </w:rPr>
            </w:pPr>
            <w:r w:rsidRPr="00D060AF">
              <w:rPr>
                <w:sz w:val="20"/>
                <w:szCs w:val="20"/>
              </w:rPr>
              <w:t>PDS</w:t>
            </w:r>
          </w:p>
        </w:tc>
        <w:tc>
          <w:tcPr>
            <w:tcW w:w="3543" w:type="dxa"/>
            <w:shd w:val="clear" w:color="auto" w:fill="auto"/>
          </w:tcPr>
          <w:p w14:paraId="1541E6EB" w14:textId="77777777" w:rsidR="00580F8A" w:rsidRPr="00D060AF" w:rsidRDefault="00580F8A" w:rsidP="00DC2421">
            <w:pPr>
              <w:rPr>
                <w:sz w:val="20"/>
                <w:szCs w:val="20"/>
              </w:rPr>
            </w:pPr>
            <w:r w:rsidRPr="00D060AF">
              <w:rPr>
                <w:sz w:val="20"/>
                <w:szCs w:val="20"/>
              </w:rPr>
              <w:t>Najneskôr v deň D (RDZ)</w:t>
            </w:r>
            <w:r w:rsidR="00926333">
              <w:rPr>
                <w:sz w:val="20"/>
                <w:szCs w:val="20"/>
              </w:rPr>
              <w:t xml:space="preserve"> </w:t>
            </w:r>
            <w:r w:rsidR="00DC2421">
              <w:rPr>
                <w:sz w:val="20"/>
                <w:szCs w:val="20"/>
              </w:rPr>
              <w:t>kde</w:t>
            </w:r>
            <w:r w:rsidR="00926333">
              <w:rPr>
                <w:sz w:val="20"/>
                <w:szCs w:val="20"/>
              </w:rPr>
              <w:t xml:space="preserve"> RDZ je dátum odhlásenia</w:t>
            </w:r>
          </w:p>
        </w:tc>
        <w:tc>
          <w:tcPr>
            <w:tcW w:w="4395" w:type="dxa"/>
            <w:shd w:val="clear" w:color="auto" w:fill="auto"/>
          </w:tcPr>
          <w:p w14:paraId="1C448583" w14:textId="77777777" w:rsidR="00580F8A" w:rsidRPr="00D060AF" w:rsidRDefault="00580F8A" w:rsidP="00D232A1">
            <w:pPr>
              <w:rPr>
                <w:sz w:val="20"/>
                <w:szCs w:val="20"/>
              </w:rPr>
            </w:pPr>
            <w:r w:rsidRPr="00D060AF">
              <w:rPr>
                <w:sz w:val="20"/>
                <w:szCs w:val="20"/>
              </w:rPr>
              <w:t>odoslanie UTILMD 491</w:t>
            </w:r>
          </w:p>
        </w:tc>
      </w:tr>
      <w:tr w:rsidR="00067F18" w:rsidRPr="006F63B9" w14:paraId="5C90743F" w14:textId="77777777" w:rsidTr="00067F18">
        <w:trPr>
          <w:trHeight w:val="393"/>
        </w:trPr>
        <w:tc>
          <w:tcPr>
            <w:tcW w:w="675" w:type="dxa"/>
          </w:tcPr>
          <w:p w14:paraId="48328BC6" w14:textId="77777777" w:rsidR="00F01B99" w:rsidRDefault="00F01B99" w:rsidP="00D232A1">
            <w:r>
              <w:t>2.</w:t>
            </w:r>
          </w:p>
        </w:tc>
        <w:tc>
          <w:tcPr>
            <w:tcW w:w="851" w:type="dxa"/>
            <w:shd w:val="clear" w:color="auto" w:fill="auto"/>
          </w:tcPr>
          <w:p w14:paraId="5629121B" w14:textId="77777777" w:rsidR="00F01B99" w:rsidRDefault="00F01B99" w:rsidP="00D232A1">
            <w:r>
              <w:t>491</w:t>
            </w:r>
          </w:p>
        </w:tc>
        <w:tc>
          <w:tcPr>
            <w:tcW w:w="3260" w:type="dxa"/>
            <w:shd w:val="clear" w:color="auto" w:fill="auto"/>
          </w:tcPr>
          <w:p w14:paraId="00A87439" w14:textId="77777777" w:rsidR="00F01B99" w:rsidRPr="00D060AF" w:rsidRDefault="00F01B99" w:rsidP="00D232A1">
            <w:pPr>
              <w:rPr>
                <w:sz w:val="20"/>
                <w:szCs w:val="20"/>
              </w:rPr>
            </w:pPr>
            <w:r w:rsidRPr="00D060AF">
              <w:rPr>
                <w:sz w:val="20"/>
                <w:szCs w:val="20"/>
              </w:rPr>
              <w:t xml:space="preserve">Príjem požiadavky na </w:t>
            </w:r>
            <w:r w:rsidR="006519DD" w:rsidRPr="006519DD">
              <w:rPr>
                <w:bCs/>
                <w:sz w:val="20"/>
                <w:szCs w:val="20"/>
              </w:rPr>
              <w:t>Prepis v rámci bilančnej skupiny</w:t>
            </w:r>
          </w:p>
        </w:tc>
        <w:tc>
          <w:tcPr>
            <w:tcW w:w="709" w:type="dxa"/>
          </w:tcPr>
          <w:p w14:paraId="597F5D16" w14:textId="77777777" w:rsidR="00F01B99" w:rsidRPr="00D060AF" w:rsidRDefault="00F01B99" w:rsidP="00D232A1">
            <w:pPr>
              <w:rPr>
                <w:sz w:val="20"/>
                <w:szCs w:val="20"/>
              </w:rPr>
            </w:pPr>
          </w:p>
        </w:tc>
        <w:tc>
          <w:tcPr>
            <w:tcW w:w="709" w:type="dxa"/>
          </w:tcPr>
          <w:p w14:paraId="0622FF8C" w14:textId="77777777" w:rsidR="00F01B99" w:rsidRPr="00D060AF" w:rsidRDefault="00F01B99" w:rsidP="00D232A1">
            <w:pPr>
              <w:rPr>
                <w:sz w:val="20"/>
                <w:szCs w:val="20"/>
              </w:rPr>
            </w:pPr>
            <w:r w:rsidRPr="00D060AF">
              <w:rPr>
                <w:sz w:val="20"/>
                <w:szCs w:val="20"/>
              </w:rPr>
              <w:t>PDS</w:t>
            </w:r>
          </w:p>
        </w:tc>
        <w:tc>
          <w:tcPr>
            <w:tcW w:w="3543" w:type="dxa"/>
            <w:shd w:val="clear" w:color="auto" w:fill="auto"/>
          </w:tcPr>
          <w:p w14:paraId="07B241AE" w14:textId="77777777" w:rsidR="00F01B99" w:rsidRPr="00D060AF" w:rsidRDefault="00F01B99" w:rsidP="00F01B99">
            <w:pPr>
              <w:rPr>
                <w:sz w:val="20"/>
                <w:szCs w:val="20"/>
              </w:rPr>
            </w:pPr>
            <w:r w:rsidRPr="00D060AF">
              <w:rPr>
                <w:sz w:val="20"/>
                <w:szCs w:val="20"/>
              </w:rPr>
              <w:t xml:space="preserve">Najskôr </w:t>
            </w:r>
            <w:r w:rsidR="00C254D5" w:rsidRPr="00D060AF">
              <w:rPr>
                <w:sz w:val="20"/>
                <w:szCs w:val="20"/>
              </w:rPr>
              <w:t>14</w:t>
            </w:r>
            <w:r w:rsidRPr="00D060AF">
              <w:rPr>
                <w:sz w:val="20"/>
                <w:szCs w:val="20"/>
              </w:rPr>
              <w:t xml:space="preserve"> kalendárny</w:t>
            </w:r>
            <w:r w:rsidR="00423896" w:rsidRPr="00D060AF">
              <w:rPr>
                <w:sz w:val="20"/>
                <w:szCs w:val="20"/>
              </w:rPr>
              <w:t>c</w:t>
            </w:r>
            <w:r w:rsidRPr="00D060AF">
              <w:rPr>
                <w:sz w:val="20"/>
                <w:szCs w:val="20"/>
              </w:rPr>
              <w:t>h dní pred dátumom D (RDZ)</w:t>
            </w:r>
            <w:r w:rsidR="006519DD">
              <w:rPr>
                <w:sz w:val="20"/>
                <w:szCs w:val="20"/>
              </w:rPr>
              <w:t xml:space="preserve"> a najneskôr v deň D (RDZ)</w:t>
            </w:r>
          </w:p>
        </w:tc>
        <w:tc>
          <w:tcPr>
            <w:tcW w:w="4395" w:type="dxa"/>
            <w:shd w:val="clear" w:color="auto" w:fill="auto"/>
          </w:tcPr>
          <w:p w14:paraId="5C8E5CF1" w14:textId="77777777" w:rsidR="00F01B99" w:rsidRPr="00D060AF" w:rsidRDefault="00F01B99" w:rsidP="00D232A1">
            <w:pPr>
              <w:rPr>
                <w:sz w:val="20"/>
                <w:szCs w:val="20"/>
              </w:rPr>
            </w:pPr>
          </w:p>
        </w:tc>
      </w:tr>
      <w:tr w:rsidR="00067F18" w:rsidRPr="006F63B9" w14:paraId="0C1F9ED4" w14:textId="77777777" w:rsidTr="00067F18">
        <w:trPr>
          <w:trHeight w:val="499"/>
        </w:trPr>
        <w:tc>
          <w:tcPr>
            <w:tcW w:w="675" w:type="dxa"/>
          </w:tcPr>
          <w:p w14:paraId="2CC887E7" w14:textId="77777777" w:rsidR="00580F8A" w:rsidRPr="006F63B9" w:rsidRDefault="00287647" w:rsidP="00D232A1">
            <w:r>
              <w:t>3</w:t>
            </w:r>
            <w:r w:rsidR="00580F8A">
              <w:t>.</w:t>
            </w:r>
          </w:p>
        </w:tc>
        <w:tc>
          <w:tcPr>
            <w:tcW w:w="851" w:type="dxa"/>
            <w:shd w:val="clear" w:color="auto" w:fill="auto"/>
          </w:tcPr>
          <w:p w14:paraId="24127BCA" w14:textId="77777777" w:rsidR="00580F8A" w:rsidRPr="006F63B9" w:rsidRDefault="00580F8A" w:rsidP="00D232A1">
            <w:r>
              <w:t>492</w:t>
            </w:r>
          </w:p>
        </w:tc>
        <w:tc>
          <w:tcPr>
            <w:tcW w:w="3260" w:type="dxa"/>
            <w:shd w:val="clear" w:color="auto" w:fill="auto"/>
          </w:tcPr>
          <w:p w14:paraId="7423CA2C" w14:textId="77777777" w:rsidR="00580F8A" w:rsidRPr="00D060AF" w:rsidRDefault="00580F8A" w:rsidP="00D232A1">
            <w:pPr>
              <w:rPr>
                <w:sz w:val="20"/>
                <w:szCs w:val="20"/>
              </w:rPr>
            </w:pPr>
            <w:r w:rsidRPr="00D060AF">
              <w:rPr>
                <w:sz w:val="20"/>
                <w:szCs w:val="20"/>
              </w:rPr>
              <w:t>Potvrdenie / Zamietnutie UTILMD 491 pre spracovanie</w:t>
            </w:r>
          </w:p>
        </w:tc>
        <w:tc>
          <w:tcPr>
            <w:tcW w:w="709" w:type="dxa"/>
          </w:tcPr>
          <w:p w14:paraId="1C0FF95D" w14:textId="77777777" w:rsidR="00580F8A" w:rsidRPr="00D060AF" w:rsidRDefault="00580F8A" w:rsidP="00D232A1">
            <w:pPr>
              <w:rPr>
                <w:sz w:val="20"/>
                <w:szCs w:val="20"/>
              </w:rPr>
            </w:pPr>
            <w:r w:rsidRPr="00D060AF">
              <w:rPr>
                <w:sz w:val="20"/>
                <w:szCs w:val="20"/>
              </w:rPr>
              <w:t>PDS</w:t>
            </w:r>
          </w:p>
        </w:tc>
        <w:tc>
          <w:tcPr>
            <w:tcW w:w="709" w:type="dxa"/>
          </w:tcPr>
          <w:p w14:paraId="2BDE3689" w14:textId="77777777" w:rsidR="00580F8A" w:rsidRPr="00D060AF" w:rsidRDefault="00580F8A" w:rsidP="00D232A1">
            <w:pPr>
              <w:rPr>
                <w:sz w:val="20"/>
                <w:szCs w:val="20"/>
              </w:rPr>
            </w:pPr>
            <w:r w:rsidRPr="00D060AF">
              <w:rPr>
                <w:sz w:val="20"/>
                <w:szCs w:val="20"/>
              </w:rPr>
              <w:t>Dodávateľ</w:t>
            </w:r>
          </w:p>
        </w:tc>
        <w:tc>
          <w:tcPr>
            <w:tcW w:w="3543" w:type="dxa"/>
            <w:shd w:val="clear" w:color="auto" w:fill="auto"/>
          </w:tcPr>
          <w:p w14:paraId="06DEDFC5" w14:textId="77777777" w:rsidR="00580F8A" w:rsidRPr="00D060AF" w:rsidRDefault="00551031" w:rsidP="00D232A1">
            <w:pPr>
              <w:rPr>
                <w:sz w:val="20"/>
                <w:szCs w:val="20"/>
              </w:rPr>
            </w:pPr>
            <w:r w:rsidRPr="00D060AF">
              <w:rPr>
                <w:sz w:val="20"/>
                <w:szCs w:val="20"/>
              </w:rPr>
              <w:t xml:space="preserve">Bezodkladne (systémová odozva) </w:t>
            </w:r>
            <w:r w:rsidR="00580F8A" w:rsidRPr="00D060AF">
              <w:rPr>
                <w:sz w:val="20"/>
                <w:szCs w:val="20"/>
              </w:rPr>
              <w:t>po prijatí UTILMD 491</w:t>
            </w:r>
          </w:p>
        </w:tc>
        <w:tc>
          <w:tcPr>
            <w:tcW w:w="4395" w:type="dxa"/>
            <w:shd w:val="clear" w:color="auto" w:fill="auto"/>
          </w:tcPr>
          <w:p w14:paraId="2F3B2C4F" w14:textId="77777777" w:rsidR="00580F8A" w:rsidRPr="00D060AF" w:rsidRDefault="00580F8A" w:rsidP="00D232A1">
            <w:pPr>
              <w:rPr>
                <w:sz w:val="20"/>
                <w:szCs w:val="20"/>
              </w:rPr>
            </w:pPr>
            <w:r w:rsidRPr="00D060AF">
              <w:rPr>
                <w:sz w:val="20"/>
                <w:szCs w:val="20"/>
              </w:rPr>
              <w:t>PDS informuje o formálnej správnosti alebo nesprávnosti požiadavky v pre ďalšie procesné spracovanie</w:t>
            </w:r>
          </w:p>
        </w:tc>
      </w:tr>
      <w:tr w:rsidR="00067F18" w:rsidRPr="006F63B9" w14:paraId="5156590F" w14:textId="77777777" w:rsidTr="00067F18">
        <w:trPr>
          <w:trHeight w:val="499"/>
        </w:trPr>
        <w:tc>
          <w:tcPr>
            <w:tcW w:w="675" w:type="dxa"/>
          </w:tcPr>
          <w:p w14:paraId="341CF379" w14:textId="77777777" w:rsidR="00580F8A" w:rsidRDefault="00287647" w:rsidP="00D232A1">
            <w:r>
              <w:t>4</w:t>
            </w:r>
            <w:r w:rsidR="00580F8A">
              <w:t>.</w:t>
            </w:r>
          </w:p>
        </w:tc>
        <w:tc>
          <w:tcPr>
            <w:tcW w:w="851" w:type="dxa"/>
            <w:shd w:val="clear" w:color="auto" w:fill="auto"/>
          </w:tcPr>
          <w:p w14:paraId="55B5353C" w14:textId="77777777" w:rsidR="00580F8A" w:rsidRPr="006F63B9" w:rsidRDefault="00580F8A" w:rsidP="00D232A1">
            <w:r>
              <w:t>498</w:t>
            </w:r>
          </w:p>
        </w:tc>
        <w:tc>
          <w:tcPr>
            <w:tcW w:w="3260" w:type="dxa"/>
            <w:shd w:val="clear" w:color="auto" w:fill="auto"/>
          </w:tcPr>
          <w:p w14:paraId="23C81531" w14:textId="77777777" w:rsidR="00580F8A" w:rsidRPr="00D060AF" w:rsidRDefault="00580F8A" w:rsidP="00580F8A">
            <w:pPr>
              <w:rPr>
                <w:sz w:val="20"/>
                <w:szCs w:val="20"/>
              </w:rPr>
            </w:pPr>
            <w:r w:rsidRPr="00D060AF">
              <w:rPr>
                <w:sz w:val="20"/>
                <w:szCs w:val="20"/>
              </w:rPr>
              <w:t>Opčne:</w:t>
            </w:r>
          </w:p>
          <w:p w14:paraId="4DE1BCD6" w14:textId="77777777" w:rsidR="00580F8A" w:rsidRPr="00D060AF" w:rsidRDefault="00580F8A" w:rsidP="00580F8A">
            <w:pPr>
              <w:rPr>
                <w:sz w:val="20"/>
                <w:szCs w:val="20"/>
              </w:rPr>
            </w:pPr>
            <w:r w:rsidRPr="00D060AF">
              <w:rPr>
                <w:sz w:val="20"/>
                <w:szCs w:val="20"/>
              </w:rPr>
              <w:t>Storno procesu.</w:t>
            </w:r>
          </w:p>
        </w:tc>
        <w:tc>
          <w:tcPr>
            <w:tcW w:w="709" w:type="dxa"/>
          </w:tcPr>
          <w:p w14:paraId="681634E2" w14:textId="77777777" w:rsidR="00580F8A" w:rsidRPr="00D060AF" w:rsidRDefault="00580F8A" w:rsidP="00D232A1">
            <w:pPr>
              <w:rPr>
                <w:sz w:val="20"/>
                <w:szCs w:val="20"/>
              </w:rPr>
            </w:pPr>
            <w:r w:rsidRPr="00D060AF">
              <w:rPr>
                <w:sz w:val="20"/>
                <w:szCs w:val="20"/>
              </w:rPr>
              <w:t>Dodávateľ</w:t>
            </w:r>
          </w:p>
        </w:tc>
        <w:tc>
          <w:tcPr>
            <w:tcW w:w="709" w:type="dxa"/>
          </w:tcPr>
          <w:p w14:paraId="36F7A575" w14:textId="77777777" w:rsidR="00580F8A" w:rsidRPr="00D060AF" w:rsidRDefault="00580F8A" w:rsidP="00D232A1">
            <w:pPr>
              <w:rPr>
                <w:sz w:val="20"/>
                <w:szCs w:val="20"/>
              </w:rPr>
            </w:pPr>
            <w:r w:rsidRPr="00D060AF">
              <w:rPr>
                <w:sz w:val="20"/>
                <w:szCs w:val="20"/>
              </w:rPr>
              <w:t>PDS</w:t>
            </w:r>
          </w:p>
        </w:tc>
        <w:tc>
          <w:tcPr>
            <w:tcW w:w="3543" w:type="dxa"/>
            <w:shd w:val="clear" w:color="auto" w:fill="auto"/>
          </w:tcPr>
          <w:p w14:paraId="55934DCC" w14:textId="77777777" w:rsidR="00580F8A" w:rsidRPr="00D060AF" w:rsidRDefault="00580F8A" w:rsidP="00D232A1">
            <w:pPr>
              <w:rPr>
                <w:sz w:val="20"/>
                <w:szCs w:val="20"/>
              </w:rPr>
            </w:pPr>
            <w:r w:rsidRPr="00D060AF">
              <w:rPr>
                <w:sz w:val="20"/>
                <w:szCs w:val="20"/>
              </w:rPr>
              <w:t>Najneskôr do termínu generovania UTILMD 433 na strane PDS.</w:t>
            </w:r>
          </w:p>
        </w:tc>
        <w:tc>
          <w:tcPr>
            <w:tcW w:w="4395" w:type="dxa"/>
            <w:shd w:val="clear" w:color="auto" w:fill="auto"/>
          </w:tcPr>
          <w:p w14:paraId="0F1C7237" w14:textId="77777777" w:rsidR="00580F8A" w:rsidRPr="00D060AF" w:rsidRDefault="00580F8A" w:rsidP="00D232A1">
            <w:pPr>
              <w:rPr>
                <w:sz w:val="20"/>
                <w:szCs w:val="20"/>
              </w:rPr>
            </w:pPr>
            <w:r w:rsidRPr="00D060AF">
              <w:rPr>
                <w:sz w:val="20"/>
                <w:szCs w:val="20"/>
              </w:rPr>
              <w:t>Dodávateľ požiada o storno procesu</w:t>
            </w:r>
          </w:p>
        </w:tc>
      </w:tr>
      <w:tr w:rsidR="00067F18" w:rsidRPr="006F63B9" w14:paraId="3DF8A5BF" w14:textId="77777777" w:rsidTr="00067F18">
        <w:trPr>
          <w:trHeight w:val="499"/>
        </w:trPr>
        <w:tc>
          <w:tcPr>
            <w:tcW w:w="675" w:type="dxa"/>
          </w:tcPr>
          <w:p w14:paraId="78A36D50" w14:textId="77777777" w:rsidR="00580F8A" w:rsidRDefault="00287647" w:rsidP="00D232A1">
            <w:r>
              <w:t>5</w:t>
            </w:r>
            <w:r w:rsidR="00580F8A">
              <w:t>.</w:t>
            </w:r>
          </w:p>
        </w:tc>
        <w:tc>
          <w:tcPr>
            <w:tcW w:w="851" w:type="dxa"/>
            <w:shd w:val="clear" w:color="auto" w:fill="auto"/>
          </w:tcPr>
          <w:p w14:paraId="30A5803D" w14:textId="77777777" w:rsidR="00580F8A" w:rsidRDefault="00580F8A" w:rsidP="00D232A1">
            <w:r>
              <w:t>499</w:t>
            </w:r>
          </w:p>
        </w:tc>
        <w:tc>
          <w:tcPr>
            <w:tcW w:w="3260" w:type="dxa"/>
            <w:shd w:val="clear" w:color="auto" w:fill="auto"/>
          </w:tcPr>
          <w:p w14:paraId="58356678" w14:textId="77777777" w:rsidR="00580F8A" w:rsidRPr="00D060AF" w:rsidRDefault="00580F8A" w:rsidP="00580F8A">
            <w:pPr>
              <w:rPr>
                <w:sz w:val="20"/>
                <w:szCs w:val="20"/>
              </w:rPr>
            </w:pPr>
            <w:r w:rsidRPr="00D060AF">
              <w:rPr>
                <w:sz w:val="20"/>
                <w:szCs w:val="20"/>
              </w:rPr>
              <w:t>Opčne:</w:t>
            </w:r>
          </w:p>
          <w:p w14:paraId="13A90048" w14:textId="77777777" w:rsidR="00580F8A" w:rsidRPr="00D060AF" w:rsidRDefault="00580F8A" w:rsidP="00580F8A">
            <w:pPr>
              <w:rPr>
                <w:color w:val="000000"/>
                <w:kern w:val="24"/>
                <w:sz w:val="20"/>
                <w:szCs w:val="20"/>
              </w:rPr>
            </w:pPr>
            <w:r w:rsidRPr="00D060AF">
              <w:rPr>
                <w:sz w:val="20"/>
                <w:szCs w:val="20"/>
              </w:rPr>
              <w:t>Potvrdenie / Zamietnutie požiadavky na storno</w:t>
            </w:r>
          </w:p>
        </w:tc>
        <w:tc>
          <w:tcPr>
            <w:tcW w:w="709" w:type="dxa"/>
          </w:tcPr>
          <w:p w14:paraId="557C9934" w14:textId="77777777" w:rsidR="00580F8A" w:rsidRPr="00D060AF" w:rsidRDefault="00580F8A" w:rsidP="00D232A1">
            <w:pPr>
              <w:rPr>
                <w:color w:val="000000"/>
                <w:kern w:val="24"/>
                <w:sz w:val="20"/>
                <w:szCs w:val="20"/>
              </w:rPr>
            </w:pPr>
            <w:r w:rsidRPr="00D060AF">
              <w:rPr>
                <w:sz w:val="20"/>
                <w:szCs w:val="20"/>
              </w:rPr>
              <w:t>PDS</w:t>
            </w:r>
          </w:p>
        </w:tc>
        <w:tc>
          <w:tcPr>
            <w:tcW w:w="709" w:type="dxa"/>
          </w:tcPr>
          <w:p w14:paraId="280E51EF" w14:textId="77777777" w:rsidR="00580F8A" w:rsidRPr="00D060AF" w:rsidRDefault="00580F8A" w:rsidP="00D232A1">
            <w:pPr>
              <w:rPr>
                <w:color w:val="000000"/>
                <w:kern w:val="24"/>
                <w:sz w:val="20"/>
                <w:szCs w:val="20"/>
              </w:rPr>
            </w:pPr>
            <w:r w:rsidRPr="00D060AF">
              <w:rPr>
                <w:sz w:val="20"/>
                <w:szCs w:val="20"/>
              </w:rPr>
              <w:t>Dodávateľ</w:t>
            </w:r>
          </w:p>
        </w:tc>
        <w:tc>
          <w:tcPr>
            <w:tcW w:w="3543" w:type="dxa"/>
            <w:shd w:val="clear" w:color="auto" w:fill="auto"/>
          </w:tcPr>
          <w:p w14:paraId="486A02D5" w14:textId="77777777" w:rsidR="00580F8A" w:rsidRPr="00D060AF" w:rsidRDefault="00551031" w:rsidP="00D232A1">
            <w:pPr>
              <w:rPr>
                <w:color w:val="000000"/>
                <w:kern w:val="24"/>
                <w:sz w:val="20"/>
                <w:szCs w:val="20"/>
              </w:rPr>
            </w:pPr>
            <w:r w:rsidRPr="00D060AF">
              <w:rPr>
                <w:sz w:val="20"/>
                <w:szCs w:val="20"/>
              </w:rPr>
              <w:t xml:space="preserve">Bezodkladne (systémová odozva) </w:t>
            </w:r>
            <w:r w:rsidR="00580F8A" w:rsidRPr="00D060AF">
              <w:rPr>
                <w:sz w:val="20"/>
                <w:szCs w:val="20"/>
              </w:rPr>
              <w:t>po doručení požiadavky na Storno (UTILMD 498)</w:t>
            </w:r>
          </w:p>
        </w:tc>
        <w:tc>
          <w:tcPr>
            <w:tcW w:w="4395" w:type="dxa"/>
            <w:shd w:val="clear" w:color="auto" w:fill="auto"/>
          </w:tcPr>
          <w:p w14:paraId="25FB8A62" w14:textId="77777777" w:rsidR="00580F8A" w:rsidRPr="00D060AF" w:rsidRDefault="00580F8A" w:rsidP="00D232A1">
            <w:pPr>
              <w:rPr>
                <w:sz w:val="20"/>
                <w:szCs w:val="20"/>
              </w:rPr>
            </w:pPr>
            <w:r w:rsidRPr="00D060AF">
              <w:rPr>
                <w:sz w:val="20"/>
                <w:szCs w:val="20"/>
              </w:rPr>
              <w:t>V prípade, že PDS už generovala správu UTILMD 433 (</w:t>
            </w:r>
            <w:proofErr w:type="spellStart"/>
            <w:r w:rsidRPr="00D060AF">
              <w:rPr>
                <w:sz w:val="20"/>
                <w:szCs w:val="20"/>
              </w:rPr>
              <w:t>t.j</w:t>
            </w:r>
            <w:proofErr w:type="spellEnd"/>
            <w:r w:rsidRPr="00D060AF">
              <w:rPr>
                <w:sz w:val="20"/>
                <w:szCs w:val="20"/>
              </w:rPr>
              <w:t>. potvrdenie o vykonaní zmeny) je požiadavka na storno zamietnutá.</w:t>
            </w:r>
          </w:p>
        </w:tc>
      </w:tr>
      <w:tr w:rsidR="00067F18" w:rsidRPr="006F63B9" w14:paraId="4917060F" w14:textId="77777777" w:rsidTr="00067F18">
        <w:trPr>
          <w:trHeight w:val="499"/>
        </w:trPr>
        <w:tc>
          <w:tcPr>
            <w:tcW w:w="675" w:type="dxa"/>
          </w:tcPr>
          <w:p w14:paraId="06FB698E" w14:textId="77777777" w:rsidR="00580F8A" w:rsidRDefault="00287647" w:rsidP="00D232A1">
            <w:r>
              <w:t>6</w:t>
            </w:r>
            <w:r w:rsidR="00580F8A">
              <w:t>.</w:t>
            </w:r>
          </w:p>
        </w:tc>
        <w:tc>
          <w:tcPr>
            <w:tcW w:w="851" w:type="dxa"/>
            <w:shd w:val="clear" w:color="auto" w:fill="auto"/>
          </w:tcPr>
          <w:p w14:paraId="760D25E7" w14:textId="77777777" w:rsidR="00580F8A" w:rsidRDefault="00580F8A" w:rsidP="00D232A1">
            <w:r>
              <w:t>433</w:t>
            </w:r>
          </w:p>
        </w:tc>
        <w:tc>
          <w:tcPr>
            <w:tcW w:w="3260" w:type="dxa"/>
            <w:shd w:val="clear" w:color="auto" w:fill="auto"/>
          </w:tcPr>
          <w:p w14:paraId="71740D65" w14:textId="77777777" w:rsidR="00580F8A" w:rsidRPr="00D060AF" w:rsidRDefault="00580F8A" w:rsidP="00D232A1">
            <w:pPr>
              <w:rPr>
                <w:color w:val="000000"/>
                <w:kern w:val="24"/>
                <w:sz w:val="20"/>
                <w:szCs w:val="20"/>
              </w:rPr>
            </w:pPr>
            <w:r w:rsidRPr="00D060AF">
              <w:rPr>
                <w:sz w:val="20"/>
                <w:szCs w:val="20"/>
              </w:rPr>
              <w:t>Potvrdenie vykonania zmeny</w:t>
            </w:r>
          </w:p>
        </w:tc>
        <w:tc>
          <w:tcPr>
            <w:tcW w:w="709" w:type="dxa"/>
          </w:tcPr>
          <w:p w14:paraId="0C32CCE9" w14:textId="77777777" w:rsidR="00580F8A" w:rsidRPr="00D060AF" w:rsidRDefault="00580F8A" w:rsidP="00D232A1">
            <w:pPr>
              <w:rPr>
                <w:color w:val="000000"/>
                <w:kern w:val="24"/>
                <w:sz w:val="20"/>
                <w:szCs w:val="20"/>
              </w:rPr>
            </w:pPr>
            <w:r w:rsidRPr="00D060AF">
              <w:rPr>
                <w:sz w:val="20"/>
                <w:szCs w:val="20"/>
              </w:rPr>
              <w:t>PDS</w:t>
            </w:r>
          </w:p>
        </w:tc>
        <w:tc>
          <w:tcPr>
            <w:tcW w:w="709" w:type="dxa"/>
          </w:tcPr>
          <w:p w14:paraId="13EBCBCE" w14:textId="77777777" w:rsidR="00580F8A" w:rsidRPr="00D060AF" w:rsidRDefault="00580F8A" w:rsidP="00D232A1">
            <w:pPr>
              <w:rPr>
                <w:color w:val="000000"/>
                <w:kern w:val="24"/>
                <w:sz w:val="20"/>
                <w:szCs w:val="20"/>
              </w:rPr>
            </w:pPr>
          </w:p>
        </w:tc>
        <w:tc>
          <w:tcPr>
            <w:tcW w:w="3543" w:type="dxa"/>
            <w:shd w:val="clear" w:color="auto" w:fill="auto"/>
          </w:tcPr>
          <w:p w14:paraId="57F66A69" w14:textId="77777777" w:rsidR="00580F8A" w:rsidRPr="00D060AF" w:rsidRDefault="00580F8A" w:rsidP="00D232A1">
            <w:pPr>
              <w:rPr>
                <w:color w:val="000000"/>
                <w:kern w:val="24"/>
                <w:sz w:val="20"/>
                <w:szCs w:val="20"/>
              </w:rPr>
            </w:pPr>
            <w:r w:rsidRPr="00D060AF">
              <w:rPr>
                <w:sz w:val="20"/>
                <w:szCs w:val="20"/>
              </w:rPr>
              <w:t>Po vykonaní zmeny</w:t>
            </w:r>
          </w:p>
        </w:tc>
        <w:tc>
          <w:tcPr>
            <w:tcW w:w="4395" w:type="dxa"/>
            <w:shd w:val="clear" w:color="auto" w:fill="auto"/>
          </w:tcPr>
          <w:p w14:paraId="235D306A" w14:textId="77777777" w:rsidR="00580F8A" w:rsidRPr="00D060AF" w:rsidRDefault="00580F8A" w:rsidP="00D232A1">
            <w:pPr>
              <w:rPr>
                <w:sz w:val="20"/>
                <w:szCs w:val="20"/>
              </w:rPr>
            </w:pPr>
            <w:r w:rsidRPr="00D060AF">
              <w:rPr>
                <w:sz w:val="20"/>
                <w:szCs w:val="20"/>
              </w:rPr>
              <w:t>UTILMD 433</w:t>
            </w:r>
          </w:p>
        </w:tc>
      </w:tr>
      <w:tr w:rsidR="00067F18" w:rsidRPr="006F63B9" w14:paraId="7D1DDB72" w14:textId="77777777" w:rsidTr="00067F18">
        <w:trPr>
          <w:trHeight w:val="499"/>
        </w:trPr>
        <w:tc>
          <w:tcPr>
            <w:tcW w:w="675" w:type="dxa"/>
          </w:tcPr>
          <w:p w14:paraId="13504618" w14:textId="77777777" w:rsidR="00580F8A" w:rsidRDefault="00287647" w:rsidP="00D232A1">
            <w:r>
              <w:t>7</w:t>
            </w:r>
            <w:r w:rsidR="00580F8A">
              <w:t>.</w:t>
            </w:r>
          </w:p>
        </w:tc>
        <w:tc>
          <w:tcPr>
            <w:tcW w:w="851" w:type="dxa"/>
            <w:shd w:val="clear" w:color="auto" w:fill="auto"/>
          </w:tcPr>
          <w:p w14:paraId="099DB5A1" w14:textId="77777777" w:rsidR="00580F8A" w:rsidRDefault="00580F8A" w:rsidP="00D232A1"/>
        </w:tc>
        <w:tc>
          <w:tcPr>
            <w:tcW w:w="3260" w:type="dxa"/>
            <w:shd w:val="clear" w:color="auto" w:fill="auto"/>
          </w:tcPr>
          <w:p w14:paraId="024D89BB" w14:textId="77777777" w:rsidR="00C74996" w:rsidRDefault="00580F8A" w:rsidP="006519DD">
            <w:pPr>
              <w:rPr>
                <w:sz w:val="20"/>
                <w:szCs w:val="20"/>
              </w:rPr>
            </w:pPr>
            <w:r w:rsidRPr="00D060AF">
              <w:rPr>
                <w:sz w:val="20"/>
                <w:szCs w:val="20"/>
              </w:rPr>
              <w:t>Opčne: v prípade požiadavky na fyzický odpočet a nesprístupnení odberného miesta PDS určí stav meradla ku dňu zmeny dopočtom a zmenu vykoná k požadovanému termínu zmeny (RDZ</w:t>
            </w:r>
            <w:r w:rsidR="00C74996">
              <w:rPr>
                <w:sz w:val="20"/>
                <w:szCs w:val="20"/>
              </w:rPr>
              <w:t>1</w:t>
            </w:r>
            <w:r w:rsidRPr="00D060AF">
              <w:rPr>
                <w:sz w:val="20"/>
                <w:szCs w:val="20"/>
              </w:rPr>
              <w:t>).</w:t>
            </w:r>
          </w:p>
          <w:p w14:paraId="73A96CCC" w14:textId="77777777" w:rsidR="00580F8A" w:rsidRPr="00D060AF" w:rsidRDefault="00580F8A" w:rsidP="006519DD">
            <w:pPr>
              <w:rPr>
                <w:color w:val="000000"/>
                <w:kern w:val="24"/>
                <w:sz w:val="20"/>
                <w:szCs w:val="20"/>
              </w:rPr>
            </w:pPr>
            <w:r w:rsidRPr="00D060AF">
              <w:rPr>
                <w:sz w:val="20"/>
                <w:szCs w:val="20"/>
              </w:rPr>
              <w:t>V prípade, že nahlásený stav je nižší ako posledný fyzický odpočet PDS určí stav systémovo.</w:t>
            </w:r>
          </w:p>
        </w:tc>
        <w:tc>
          <w:tcPr>
            <w:tcW w:w="709" w:type="dxa"/>
          </w:tcPr>
          <w:p w14:paraId="45BFD236" w14:textId="77777777" w:rsidR="00580F8A" w:rsidRPr="00D060AF" w:rsidRDefault="00580F8A" w:rsidP="00D232A1">
            <w:pPr>
              <w:rPr>
                <w:color w:val="000000"/>
                <w:kern w:val="24"/>
                <w:sz w:val="20"/>
                <w:szCs w:val="20"/>
              </w:rPr>
            </w:pPr>
            <w:r w:rsidRPr="00D060AF">
              <w:rPr>
                <w:sz w:val="20"/>
                <w:szCs w:val="20"/>
              </w:rPr>
              <w:t>PDS</w:t>
            </w:r>
          </w:p>
        </w:tc>
        <w:tc>
          <w:tcPr>
            <w:tcW w:w="709" w:type="dxa"/>
          </w:tcPr>
          <w:p w14:paraId="6AF03503" w14:textId="77777777" w:rsidR="00580F8A" w:rsidRPr="00D060AF" w:rsidRDefault="00580F8A" w:rsidP="00D232A1">
            <w:pPr>
              <w:rPr>
                <w:color w:val="000000"/>
                <w:kern w:val="24"/>
                <w:sz w:val="20"/>
                <w:szCs w:val="20"/>
              </w:rPr>
            </w:pPr>
          </w:p>
        </w:tc>
        <w:tc>
          <w:tcPr>
            <w:tcW w:w="3543" w:type="dxa"/>
            <w:shd w:val="clear" w:color="auto" w:fill="auto"/>
          </w:tcPr>
          <w:p w14:paraId="1C2E944D" w14:textId="77777777" w:rsidR="00580F8A" w:rsidRPr="00D060AF" w:rsidRDefault="00551031" w:rsidP="00D232A1">
            <w:pPr>
              <w:rPr>
                <w:color w:val="000000"/>
                <w:kern w:val="24"/>
                <w:sz w:val="20"/>
                <w:szCs w:val="20"/>
              </w:rPr>
            </w:pPr>
            <w:r w:rsidRPr="00D060AF">
              <w:rPr>
                <w:sz w:val="20"/>
                <w:szCs w:val="20"/>
              </w:rPr>
              <w:t xml:space="preserve">Bezodkladne (systémová odozva) </w:t>
            </w:r>
            <w:r w:rsidR="00580F8A" w:rsidRPr="00D060AF">
              <w:rPr>
                <w:sz w:val="20"/>
                <w:szCs w:val="20"/>
              </w:rPr>
              <w:t>po vzniku danej skutočnosti</w:t>
            </w:r>
          </w:p>
        </w:tc>
        <w:tc>
          <w:tcPr>
            <w:tcW w:w="4395" w:type="dxa"/>
            <w:shd w:val="clear" w:color="auto" w:fill="auto"/>
          </w:tcPr>
          <w:p w14:paraId="41FC0A24" w14:textId="77777777" w:rsidR="00580F8A" w:rsidRPr="00D060AF" w:rsidRDefault="00580F8A" w:rsidP="00D232A1">
            <w:pPr>
              <w:rPr>
                <w:sz w:val="20"/>
                <w:szCs w:val="20"/>
              </w:rPr>
            </w:pPr>
            <w:r w:rsidRPr="00D060AF">
              <w:rPr>
                <w:sz w:val="20"/>
                <w:szCs w:val="20"/>
              </w:rPr>
              <w:t>UTILMD 433</w:t>
            </w:r>
          </w:p>
        </w:tc>
      </w:tr>
    </w:tbl>
    <w:p w14:paraId="7D78927B" w14:textId="77777777" w:rsidR="00067F18" w:rsidRDefault="00302D96" w:rsidP="005E199A">
      <w:pPr>
        <w:pStyle w:val="Nadpis2"/>
        <w:sectPr w:rsidR="00067F18" w:rsidSect="00067F18">
          <w:pgSz w:w="16838" w:h="11906" w:orient="landscape" w:code="9"/>
          <w:pgMar w:top="1418" w:right="1418" w:bottom="1418" w:left="1418" w:header="708" w:footer="708" w:gutter="0"/>
          <w:cols w:space="708"/>
          <w:docGrid w:linePitch="360"/>
        </w:sectPr>
      </w:pPr>
      <w:r>
        <w:br w:type="page"/>
      </w:r>
    </w:p>
    <w:p w14:paraId="15987272" w14:textId="77777777" w:rsidR="00B73280" w:rsidRDefault="00C64D8E" w:rsidP="001773F8">
      <w:pPr>
        <w:pStyle w:val="Nadpis2P"/>
      </w:pPr>
      <w:bookmarkStart w:id="102" w:name="_Toc125554030"/>
      <w:bookmarkStart w:id="103" w:name="OLE_LINK90"/>
      <w:bookmarkStart w:id="104" w:name="OLE_LINK91"/>
      <w:r w:rsidRPr="007C0979">
        <w:lastRenderedPageBreak/>
        <w:t>Proces „</w:t>
      </w:r>
      <w:r>
        <w:t>Zmena odberateľa bez zmeny bilančnej skupiny</w:t>
      </w:r>
      <w:r w:rsidRPr="007C0979">
        <w:t>“</w:t>
      </w:r>
      <w:bookmarkEnd w:id="102"/>
    </w:p>
    <w:bookmarkEnd w:id="103"/>
    <w:bookmarkEnd w:id="104"/>
    <w:p w14:paraId="146B3956" w14:textId="77777777" w:rsidR="00C64D8E" w:rsidRDefault="00C64D8E" w:rsidP="00C64D8E">
      <w:pPr>
        <w:pStyle w:val="Nadpis3"/>
        <w:spacing w:line="360" w:lineRule="auto"/>
        <w:rPr>
          <w:b w:val="0"/>
        </w:rPr>
      </w:pPr>
      <w:r>
        <w:rPr>
          <w:b w:val="0"/>
        </w:rPr>
        <w:t>Základné pravidlá pre proces</w:t>
      </w:r>
    </w:p>
    <w:p w14:paraId="70835B60" w14:textId="77777777" w:rsidR="00C64D8E" w:rsidRPr="00C64D8E" w:rsidRDefault="00C64D8E" w:rsidP="00C64D8E"/>
    <w:p w14:paraId="7A55687C" w14:textId="77777777" w:rsidR="00C64D8E" w:rsidRPr="00391F0B" w:rsidRDefault="00C64D8E" w:rsidP="00C64D8E">
      <w:pPr>
        <w:numPr>
          <w:ilvl w:val="0"/>
          <w:numId w:val="11"/>
        </w:numPr>
        <w:spacing w:line="360" w:lineRule="auto"/>
        <w:rPr>
          <w:u w:val="single"/>
        </w:rPr>
      </w:pPr>
      <w:r w:rsidRPr="00AA42C2">
        <w:rPr>
          <w:szCs w:val="22"/>
        </w:rPr>
        <w:t xml:space="preserve">Proces je </w:t>
      </w:r>
      <w:r>
        <w:rPr>
          <w:szCs w:val="22"/>
        </w:rPr>
        <w:t xml:space="preserve">určený </w:t>
      </w:r>
      <w:r w:rsidRPr="00C64D8E">
        <w:rPr>
          <w:b/>
          <w:szCs w:val="22"/>
        </w:rPr>
        <w:t>pre zmenu obchodného partnera so zmenou technických podmienok</w:t>
      </w:r>
    </w:p>
    <w:p w14:paraId="39964B91" w14:textId="77777777" w:rsidR="00391F0B" w:rsidRPr="00290168" w:rsidRDefault="00391F0B" w:rsidP="00C64D8E">
      <w:pPr>
        <w:numPr>
          <w:ilvl w:val="0"/>
          <w:numId w:val="11"/>
        </w:numPr>
        <w:spacing w:line="360" w:lineRule="auto"/>
        <w:rPr>
          <w:u w:val="single"/>
        </w:rPr>
      </w:pPr>
      <w:r>
        <w:rPr>
          <w:b/>
          <w:szCs w:val="22"/>
        </w:rPr>
        <w:t>V prípade, že OM je v statuse prerušená distribúcia, tak PDS nevyhodnocuje tento proces ako Zmena odberateľa bez zmeny bilančnej skupiny. Pre daný proces platia podmienky procesu Ukončenia distribúcie a procesu Nové prihlásenie.</w:t>
      </w:r>
    </w:p>
    <w:p w14:paraId="55DDD084" w14:textId="77777777" w:rsidR="00C64D8E" w:rsidRPr="00AA42C2" w:rsidRDefault="00C64D8E" w:rsidP="00C64D8E">
      <w:pPr>
        <w:spacing w:line="360" w:lineRule="auto"/>
        <w:ind w:left="540"/>
        <w:rPr>
          <w:u w:val="single"/>
        </w:rPr>
      </w:pPr>
    </w:p>
    <w:p w14:paraId="399545CC" w14:textId="77777777" w:rsidR="00C64D8E" w:rsidRPr="00554844" w:rsidRDefault="00C64D8E" w:rsidP="00C64D8E">
      <w:pPr>
        <w:spacing w:line="360" w:lineRule="auto"/>
        <w:ind w:left="180"/>
      </w:pPr>
      <w:r w:rsidRPr="00554844">
        <w:rPr>
          <w:b/>
          <w:bCs/>
        </w:rPr>
        <w:t>Dohoda</w:t>
      </w:r>
      <w:r>
        <w:rPr>
          <w:b/>
          <w:bCs/>
        </w:rPr>
        <w:t xml:space="preserve"> PDS</w:t>
      </w:r>
      <w:r w:rsidRPr="00554844">
        <w:rPr>
          <w:b/>
          <w:bCs/>
        </w:rPr>
        <w:t>:</w:t>
      </w:r>
      <w:r w:rsidRPr="00554844">
        <w:t xml:space="preserve"> Vzhľadom na rozdielnosť obchodných a technických podmienok  je proces vytvorenia Zmluvy o</w:t>
      </w:r>
      <w:r>
        <w:t> </w:t>
      </w:r>
      <w:r w:rsidRPr="00554844">
        <w:t>pripojení</w:t>
      </w:r>
      <w:r>
        <w:t xml:space="preserve">, generovania EIC </w:t>
      </w:r>
      <w:r w:rsidRPr="00554844">
        <w:t xml:space="preserve">a </w:t>
      </w:r>
      <w:r>
        <w:t>g</w:t>
      </w:r>
      <w:r w:rsidRPr="00554844">
        <w:t xml:space="preserve">enerovania čísla </w:t>
      </w:r>
      <w:r>
        <w:t>obchodného partnera</w:t>
      </w:r>
      <w:r w:rsidRPr="00554844">
        <w:t xml:space="preserve"> individuálny podľa pravidiel príslušnej PDS. </w:t>
      </w:r>
    </w:p>
    <w:p w14:paraId="2EA387E4" w14:textId="77777777" w:rsidR="00C64D8E" w:rsidRPr="006B7E09" w:rsidRDefault="00C64D8E" w:rsidP="00C64D8E"/>
    <w:p w14:paraId="52A0F511" w14:textId="77777777" w:rsidR="00C64D8E" w:rsidRDefault="006F53F1" w:rsidP="00C64D8E">
      <w:pPr>
        <w:jc w:val="center"/>
      </w:pPr>
      <w:r>
        <w:rPr>
          <w:noProof/>
          <w:lang w:eastAsia="sk-SK"/>
        </w:rPr>
        <w:drawing>
          <wp:inline distT="0" distB="0" distL="0" distR="0" wp14:anchorId="5AC7A127" wp14:editId="377E43B0">
            <wp:extent cx="5509895" cy="3420110"/>
            <wp:effectExtent l="19050" t="0" r="0" b="0"/>
            <wp:docPr id="7"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srcRect/>
                    <a:stretch>
                      <a:fillRect/>
                    </a:stretch>
                  </pic:blipFill>
                  <pic:spPr bwMode="auto">
                    <a:xfrm>
                      <a:off x="0" y="0"/>
                      <a:ext cx="5509895" cy="3420110"/>
                    </a:xfrm>
                    <a:prstGeom prst="rect">
                      <a:avLst/>
                    </a:prstGeom>
                    <a:noFill/>
                    <a:ln w="9525">
                      <a:noFill/>
                      <a:miter lim="800000"/>
                      <a:headEnd/>
                      <a:tailEnd/>
                    </a:ln>
                  </pic:spPr>
                </pic:pic>
              </a:graphicData>
            </a:graphic>
          </wp:inline>
        </w:drawing>
      </w:r>
    </w:p>
    <w:p w14:paraId="03E672B5" w14:textId="77777777" w:rsidR="00C64D8E" w:rsidRDefault="00C64D8E" w:rsidP="00C64D8E">
      <w:pPr>
        <w:ind w:left="180"/>
      </w:pPr>
    </w:p>
    <w:p w14:paraId="3ACB41F3" w14:textId="77777777" w:rsidR="00C64D8E" w:rsidRDefault="00C64D8E" w:rsidP="00C64D8E">
      <w:pPr>
        <w:ind w:left="180"/>
      </w:pPr>
      <w:r>
        <w:t>Popis zmeny</w:t>
      </w:r>
    </w:p>
    <w:tbl>
      <w:tblPr>
        <w:tblW w:w="7223"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292"/>
        <w:gridCol w:w="3109"/>
        <w:gridCol w:w="2822"/>
      </w:tblGrid>
      <w:tr w:rsidR="00C64D8E" w:rsidRPr="00821FCC" w14:paraId="4F644287" w14:textId="77777777" w:rsidTr="00C64D8E">
        <w:trPr>
          <w:trHeight w:val="109"/>
        </w:trPr>
        <w:tc>
          <w:tcPr>
            <w:tcW w:w="1292" w:type="dxa"/>
            <w:shd w:val="clear" w:color="auto" w:fill="auto"/>
          </w:tcPr>
          <w:p w14:paraId="22ADE9F6" w14:textId="77777777" w:rsidR="00C64D8E" w:rsidRPr="006B2E65" w:rsidRDefault="00C64D8E" w:rsidP="00C64D8E">
            <w:pPr>
              <w:spacing w:after="0"/>
              <w:jc w:val="center"/>
              <w:rPr>
                <w:rFonts w:ascii="Calibri" w:hAnsi="Calibri" w:cs="Arial"/>
                <w:color w:val="000000"/>
                <w:kern w:val="24"/>
                <w:lang w:eastAsia="sk-SK"/>
              </w:rPr>
            </w:pPr>
          </w:p>
        </w:tc>
        <w:tc>
          <w:tcPr>
            <w:tcW w:w="5931" w:type="dxa"/>
            <w:gridSpan w:val="2"/>
            <w:shd w:val="clear" w:color="auto" w:fill="auto"/>
            <w:tcMar>
              <w:top w:w="72" w:type="dxa"/>
              <w:left w:w="144" w:type="dxa"/>
              <w:bottom w:w="72" w:type="dxa"/>
              <w:right w:w="144" w:type="dxa"/>
            </w:tcMar>
            <w:hideMark/>
          </w:tcPr>
          <w:p w14:paraId="04F53E50" w14:textId="77777777" w:rsidR="00C64D8E" w:rsidRPr="006B2E65" w:rsidRDefault="00C64D8E" w:rsidP="00C64D8E">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Proces zmeny</w:t>
            </w:r>
          </w:p>
        </w:tc>
      </w:tr>
      <w:tr w:rsidR="00C64D8E" w:rsidRPr="00821FCC" w14:paraId="6DDCF666" w14:textId="77777777" w:rsidTr="00C64D8E">
        <w:trPr>
          <w:trHeight w:val="109"/>
        </w:trPr>
        <w:tc>
          <w:tcPr>
            <w:tcW w:w="1292" w:type="dxa"/>
            <w:shd w:val="clear" w:color="auto" w:fill="auto"/>
            <w:vAlign w:val="center"/>
          </w:tcPr>
          <w:p w14:paraId="5459091D" w14:textId="77777777" w:rsidR="00C64D8E" w:rsidRPr="006B2E65" w:rsidRDefault="00C64D8E" w:rsidP="00C64D8E">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Odberateľ</w:t>
            </w:r>
          </w:p>
        </w:tc>
        <w:tc>
          <w:tcPr>
            <w:tcW w:w="3109" w:type="dxa"/>
            <w:shd w:val="clear" w:color="auto" w:fill="auto"/>
            <w:tcMar>
              <w:top w:w="72" w:type="dxa"/>
              <w:left w:w="144" w:type="dxa"/>
              <w:bottom w:w="72" w:type="dxa"/>
              <w:right w:w="144" w:type="dxa"/>
            </w:tcMar>
            <w:hideMark/>
          </w:tcPr>
          <w:p w14:paraId="76BF6FBA" w14:textId="77777777" w:rsidR="00C64D8E" w:rsidRPr="006B2E65" w:rsidRDefault="00C64D8E" w:rsidP="00C64D8E">
            <w:pPr>
              <w:spacing w:after="0"/>
              <w:jc w:val="center"/>
              <w:rPr>
                <w:rFonts w:cs="Arial"/>
                <w:lang w:eastAsia="sk-SK"/>
              </w:rPr>
            </w:pPr>
            <w:r w:rsidRPr="006B2E65">
              <w:rPr>
                <w:rFonts w:ascii="Calibri" w:hAnsi="Calibri" w:cs="Arial"/>
                <w:color w:val="000000"/>
                <w:kern w:val="24"/>
                <w:lang w:eastAsia="sk-SK"/>
              </w:rPr>
              <w:t xml:space="preserve">Odberateľ A </w:t>
            </w:r>
          </w:p>
        </w:tc>
        <w:tc>
          <w:tcPr>
            <w:tcW w:w="2822" w:type="dxa"/>
            <w:shd w:val="clear" w:color="auto" w:fill="auto"/>
            <w:tcMar>
              <w:top w:w="72" w:type="dxa"/>
              <w:left w:w="144" w:type="dxa"/>
              <w:bottom w:w="72" w:type="dxa"/>
              <w:right w:w="144" w:type="dxa"/>
            </w:tcMar>
            <w:hideMark/>
          </w:tcPr>
          <w:p w14:paraId="292E3CBD" w14:textId="77777777" w:rsidR="00C64D8E" w:rsidRPr="006B2E65" w:rsidRDefault="00C64D8E" w:rsidP="00C64D8E">
            <w:pPr>
              <w:spacing w:after="0"/>
              <w:jc w:val="center"/>
              <w:rPr>
                <w:rFonts w:cs="Arial"/>
                <w:lang w:eastAsia="sk-SK"/>
              </w:rPr>
            </w:pPr>
            <w:r w:rsidRPr="006B2E65">
              <w:rPr>
                <w:rFonts w:ascii="Calibri" w:hAnsi="Calibri" w:cs="Arial"/>
                <w:color w:val="000000"/>
                <w:kern w:val="24"/>
                <w:lang w:eastAsia="sk-SK"/>
              </w:rPr>
              <w:t xml:space="preserve">Odberateľ </w:t>
            </w:r>
            <w:r>
              <w:rPr>
                <w:rFonts w:ascii="Calibri" w:hAnsi="Calibri" w:cs="Arial"/>
                <w:color w:val="000000"/>
                <w:kern w:val="24"/>
                <w:lang w:eastAsia="sk-SK"/>
              </w:rPr>
              <w:t>B</w:t>
            </w:r>
          </w:p>
        </w:tc>
      </w:tr>
      <w:tr w:rsidR="00C64D8E" w:rsidRPr="00821FCC" w14:paraId="21CBF729" w14:textId="77777777" w:rsidTr="00C64D8E">
        <w:trPr>
          <w:trHeight w:val="109"/>
        </w:trPr>
        <w:tc>
          <w:tcPr>
            <w:tcW w:w="1292" w:type="dxa"/>
            <w:shd w:val="clear" w:color="auto" w:fill="auto"/>
            <w:vAlign w:val="center"/>
          </w:tcPr>
          <w:p w14:paraId="50E59BCB" w14:textId="77777777" w:rsidR="00C64D8E" w:rsidRPr="006B2E65" w:rsidRDefault="00C64D8E" w:rsidP="00C64D8E">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Dodávateľ</w:t>
            </w:r>
          </w:p>
        </w:tc>
        <w:tc>
          <w:tcPr>
            <w:tcW w:w="3109" w:type="dxa"/>
            <w:shd w:val="clear" w:color="auto" w:fill="auto"/>
            <w:tcMar>
              <w:top w:w="72" w:type="dxa"/>
              <w:left w:w="144" w:type="dxa"/>
              <w:bottom w:w="72" w:type="dxa"/>
              <w:right w:w="144" w:type="dxa"/>
            </w:tcMar>
            <w:hideMark/>
          </w:tcPr>
          <w:p w14:paraId="13969497" w14:textId="77777777" w:rsidR="00C64D8E" w:rsidRPr="006B2E65" w:rsidRDefault="00C64D8E" w:rsidP="00C64D8E">
            <w:pPr>
              <w:spacing w:after="0"/>
              <w:jc w:val="center"/>
              <w:rPr>
                <w:rFonts w:ascii="Calibri" w:hAnsi="Calibri" w:cs="Arial"/>
                <w:color w:val="000000"/>
                <w:kern w:val="24"/>
                <w:lang w:eastAsia="sk-SK"/>
              </w:rPr>
            </w:pPr>
            <w:r w:rsidRPr="006B2E65">
              <w:rPr>
                <w:rFonts w:ascii="Calibri" w:hAnsi="Calibri" w:cs="Arial"/>
                <w:color w:val="000000"/>
                <w:kern w:val="24"/>
                <w:lang w:eastAsia="sk-SK"/>
              </w:rPr>
              <w:t>Dodávateľ 1</w:t>
            </w:r>
          </w:p>
          <w:p w14:paraId="12CF102B" w14:textId="77777777" w:rsidR="00C64D8E" w:rsidRPr="006B2E65" w:rsidRDefault="00C64D8E" w:rsidP="00C64D8E">
            <w:pPr>
              <w:spacing w:after="0"/>
              <w:jc w:val="center"/>
              <w:rPr>
                <w:rFonts w:cs="Arial"/>
                <w:lang w:eastAsia="sk-SK"/>
              </w:rPr>
            </w:pPr>
            <w:r w:rsidRPr="006B2E65">
              <w:rPr>
                <w:rFonts w:ascii="Calibri" w:hAnsi="Calibri" w:cs="Arial"/>
                <w:color w:val="000000"/>
                <w:kern w:val="24"/>
                <w:lang w:eastAsia="sk-SK"/>
              </w:rPr>
              <w:t>(</w:t>
            </w:r>
            <w:r>
              <w:rPr>
                <w:rFonts w:ascii="Calibri" w:hAnsi="Calibri" w:cs="Arial"/>
                <w:color w:val="000000"/>
                <w:kern w:val="24"/>
                <w:lang w:eastAsia="sk-SK"/>
              </w:rPr>
              <w:t>D</w:t>
            </w:r>
            <w:r w:rsidR="000C30AC">
              <w:rPr>
                <w:rFonts w:ascii="Calibri" w:hAnsi="Calibri" w:cs="Arial"/>
                <w:color w:val="000000"/>
                <w:kern w:val="24"/>
                <w:lang w:eastAsia="sk-SK"/>
              </w:rPr>
              <w:t>odávateľ</w:t>
            </w:r>
            <w:r w:rsidRPr="006B2E65">
              <w:rPr>
                <w:rFonts w:ascii="Calibri" w:hAnsi="Calibri" w:cs="Arial"/>
                <w:color w:val="000000"/>
                <w:kern w:val="24"/>
                <w:lang w:eastAsia="sk-SK"/>
              </w:rPr>
              <w:t xml:space="preserve">) </w:t>
            </w:r>
          </w:p>
        </w:tc>
        <w:tc>
          <w:tcPr>
            <w:tcW w:w="2822" w:type="dxa"/>
            <w:shd w:val="clear" w:color="auto" w:fill="auto"/>
            <w:tcMar>
              <w:top w:w="72" w:type="dxa"/>
              <w:left w:w="144" w:type="dxa"/>
              <w:bottom w:w="72" w:type="dxa"/>
              <w:right w:w="144" w:type="dxa"/>
            </w:tcMar>
            <w:hideMark/>
          </w:tcPr>
          <w:p w14:paraId="2CABF4A6" w14:textId="77777777" w:rsidR="00C64D8E" w:rsidRPr="006B2E65" w:rsidRDefault="00C64D8E" w:rsidP="00C64D8E">
            <w:pPr>
              <w:spacing w:after="0"/>
              <w:jc w:val="center"/>
              <w:rPr>
                <w:rFonts w:ascii="Calibri" w:hAnsi="Calibri" w:cs="Arial"/>
                <w:color w:val="000000"/>
                <w:kern w:val="24"/>
                <w:lang w:eastAsia="sk-SK"/>
              </w:rPr>
            </w:pPr>
            <w:r>
              <w:rPr>
                <w:rFonts w:ascii="Calibri" w:hAnsi="Calibri" w:cs="Arial"/>
                <w:color w:val="000000"/>
                <w:kern w:val="24"/>
                <w:lang w:eastAsia="sk-SK"/>
              </w:rPr>
              <w:t>Dodávateľ 1</w:t>
            </w:r>
          </w:p>
          <w:p w14:paraId="5BD55287" w14:textId="77777777" w:rsidR="00C64D8E" w:rsidRPr="006B2E65" w:rsidRDefault="00C64D8E" w:rsidP="000C30AC">
            <w:pPr>
              <w:spacing w:after="0"/>
              <w:jc w:val="center"/>
              <w:rPr>
                <w:rFonts w:cs="Arial"/>
                <w:lang w:eastAsia="sk-SK"/>
              </w:rPr>
            </w:pPr>
            <w:r w:rsidRPr="006B2E65">
              <w:rPr>
                <w:rFonts w:ascii="Calibri" w:hAnsi="Calibri" w:cs="Arial"/>
                <w:color w:val="000000"/>
                <w:kern w:val="24"/>
                <w:lang w:eastAsia="sk-SK"/>
              </w:rPr>
              <w:t>(</w:t>
            </w:r>
            <w:r>
              <w:rPr>
                <w:rFonts w:ascii="Calibri" w:hAnsi="Calibri" w:cs="Arial"/>
                <w:color w:val="000000"/>
                <w:kern w:val="24"/>
                <w:lang w:eastAsia="sk-SK"/>
              </w:rPr>
              <w:t>D</w:t>
            </w:r>
            <w:r w:rsidR="000C30AC">
              <w:rPr>
                <w:rFonts w:ascii="Calibri" w:hAnsi="Calibri" w:cs="Arial"/>
                <w:color w:val="000000"/>
                <w:kern w:val="24"/>
                <w:lang w:eastAsia="sk-SK"/>
              </w:rPr>
              <w:t>odávateľ</w:t>
            </w:r>
            <w:r w:rsidRPr="006B2E65">
              <w:rPr>
                <w:rFonts w:ascii="Calibri" w:hAnsi="Calibri" w:cs="Arial"/>
                <w:color w:val="000000"/>
                <w:kern w:val="24"/>
                <w:lang w:eastAsia="sk-SK"/>
              </w:rPr>
              <w:t>)</w:t>
            </w:r>
          </w:p>
        </w:tc>
      </w:tr>
      <w:tr w:rsidR="00C64D8E" w:rsidRPr="00821FCC" w14:paraId="47809E5C" w14:textId="77777777" w:rsidTr="00C64D8E">
        <w:trPr>
          <w:trHeight w:val="109"/>
        </w:trPr>
        <w:tc>
          <w:tcPr>
            <w:tcW w:w="1292" w:type="dxa"/>
            <w:shd w:val="clear" w:color="auto" w:fill="auto"/>
            <w:vAlign w:val="center"/>
          </w:tcPr>
          <w:p w14:paraId="28D5ABE0" w14:textId="77777777" w:rsidR="00C64D8E" w:rsidRPr="006B2E65" w:rsidRDefault="00C64D8E" w:rsidP="00C64D8E">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lastRenderedPageBreak/>
              <w:t>Proces</w:t>
            </w:r>
          </w:p>
        </w:tc>
        <w:tc>
          <w:tcPr>
            <w:tcW w:w="3109" w:type="dxa"/>
            <w:shd w:val="clear" w:color="auto" w:fill="auto"/>
            <w:tcMar>
              <w:top w:w="72" w:type="dxa"/>
              <w:left w:w="144" w:type="dxa"/>
              <w:bottom w:w="72" w:type="dxa"/>
              <w:right w:w="144" w:type="dxa"/>
            </w:tcMar>
            <w:hideMark/>
          </w:tcPr>
          <w:p w14:paraId="282F6AE5" w14:textId="77777777" w:rsidR="00C64D8E" w:rsidRPr="006B2E65" w:rsidRDefault="00C64D8E" w:rsidP="00C64D8E">
            <w:pPr>
              <w:spacing w:after="0"/>
              <w:jc w:val="center"/>
              <w:rPr>
                <w:rFonts w:ascii="Calibri" w:hAnsi="Calibri" w:cs="Arial"/>
                <w:color w:val="000000"/>
                <w:kern w:val="24"/>
                <w:lang w:eastAsia="sk-SK"/>
              </w:rPr>
            </w:pPr>
            <w:r w:rsidRPr="006B2E65">
              <w:rPr>
                <w:rFonts w:ascii="Calibri" w:hAnsi="Calibri" w:cs="Arial"/>
                <w:color w:val="000000"/>
                <w:kern w:val="24"/>
                <w:lang w:eastAsia="sk-SK"/>
              </w:rPr>
              <w:t xml:space="preserve">Požiadavka na </w:t>
            </w:r>
            <w:r>
              <w:rPr>
                <w:rFonts w:ascii="Calibri" w:hAnsi="Calibri" w:cs="Arial"/>
                <w:color w:val="000000"/>
                <w:kern w:val="24"/>
                <w:lang w:eastAsia="sk-SK"/>
              </w:rPr>
              <w:t>ukončenie distribúcie</w:t>
            </w:r>
          </w:p>
          <w:p w14:paraId="3E24A7B6" w14:textId="77777777" w:rsidR="00C64D8E" w:rsidRPr="006B2E65" w:rsidRDefault="00C64D8E" w:rsidP="00C64D8E">
            <w:pPr>
              <w:spacing w:after="0"/>
              <w:jc w:val="center"/>
              <w:rPr>
                <w:rFonts w:cs="Arial"/>
                <w:lang w:eastAsia="sk-SK"/>
              </w:rPr>
            </w:pPr>
            <w:r w:rsidRPr="006B2E65">
              <w:rPr>
                <w:rFonts w:ascii="Calibri" w:hAnsi="Calibri" w:cs="Arial"/>
                <w:color w:val="000000"/>
                <w:kern w:val="24"/>
                <w:lang w:eastAsia="sk-SK"/>
              </w:rPr>
              <w:t>(</w:t>
            </w:r>
            <w:proofErr w:type="spellStart"/>
            <w:r w:rsidRPr="006B2E65">
              <w:rPr>
                <w:rFonts w:ascii="Calibri" w:hAnsi="Calibri" w:cs="Arial"/>
                <w:color w:val="000000"/>
                <w:kern w:val="24"/>
                <w:lang w:eastAsia="sk-SK"/>
              </w:rPr>
              <w:t>move</w:t>
            </w:r>
            <w:proofErr w:type="spellEnd"/>
            <w:r w:rsidRPr="006B2E65">
              <w:rPr>
                <w:rFonts w:ascii="Calibri" w:hAnsi="Calibri" w:cs="Arial"/>
                <w:color w:val="000000"/>
                <w:kern w:val="24"/>
                <w:lang w:eastAsia="sk-SK"/>
              </w:rPr>
              <w:t xml:space="preserve"> </w:t>
            </w:r>
            <w:proofErr w:type="spellStart"/>
            <w:r w:rsidRPr="006B2E65">
              <w:rPr>
                <w:rFonts w:ascii="Calibri" w:hAnsi="Calibri" w:cs="Arial"/>
                <w:color w:val="000000"/>
                <w:kern w:val="24"/>
                <w:lang w:eastAsia="sk-SK"/>
              </w:rPr>
              <w:t>out</w:t>
            </w:r>
            <w:proofErr w:type="spellEnd"/>
            <w:r w:rsidRPr="006B2E65">
              <w:rPr>
                <w:rFonts w:ascii="Calibri" w:hAnsi="Calibri" w:cs="Arial"/>
                <w:color w:val="000000"/>
                <w:kern w:val="24"/>
                <w:lang w:eastAsia="sk-SK"/>
              </w:rPr>
              <w:t xml:space="preserve">) </w:t>
            </w:r>
          </w:p>
        </w:tc>
        <w:tc>
          <w:tcPr>
            <w:tcW w:w="2822" w:type="dxa"/>
            <w:shd w:val="clear" w:color="auto" w:fill="auto"/>
            <w:tcMar>
              <w:top w:w="72" w:type="dxa"/>
              <w:left w:w="144" w:type="dxa"/>
              <w:bottom w:w="72" w:type="dxa"/>
              <w:right w:w="144" w:type="dxa"/>
            </w:tcMar>
            <w:hideMark/>
          </w:tcPr>
          <w:p w14:paraId="1F42C6C3" w14:textId="77777777" w:rsidR="00C64D8E" w:rsidRPr="006B2E65" w:rsidRDefault="00C64D8E" w:rsidP="00C64D8E">
            <w:pPr>
              <w:spacing w:after="0"/>
              <w:jc w:val="center"/>
              <w:rPr>
                <w:rFonts w:ascii="Calibri" w:hAnsi="Calibri" w:cs="Arial"/>
                <w:color w:val="000000"/>
                <w:kern w:val="24"/>
                <w:lang w:eastAsia="sk-SK"/>
              </w:rPr>
            </w:pPr>
            <w:r w:rsidRPr="006B2E65">
              <w:rPr>
                <w:rFonts w:ascii="Calibri" w:hAnsi="Calibri" w:cs="Arial"/>
                <w:color w:val="000000"/>
                <w:kern w:val="24"/>
                <w:lang w:eastAsia="sk-SK"/>
              </w:rPr>
              <w:t xml:space="preserve">Požiadavka na </w:t>
            </w:r>
            <w:r>
              <w:rPr>
                <w:rFonts w:ascii="Calibri" w:hAnsi="Calibri" w:cs="Arial"/>
                <w:color w:val="000000"/>
                <w:kern w:val="24"/>
                <w:lang w:eastAsia="sk-SK"/>
              </w:rPr>
              <w:t xml:space="preserve">nové </w:t>
            </w:r>
            <w:r w:rsidRPr="006B2E65">
              <w:rPr>
                <w:rFonts w:ascii="Calibri" w:hAnsi="Calibri" w:cs="Arial"/>
                <w:color w:val="000000"/>
                <w:kern w:val="24"/>
                <w:lang w:eastAsia="sk-SK"/>
              </w:rPr>
              <w:t>prihlásenie</w:t>
            </w:r>
          </w:p>
          <w:p w14:paraId="5FCFF1EB" w14:textId="77777777" w:rsidR="00C64D8E" w:rsidRPr="006B2E65" w:rsidRDefault="00C64D8E" w:rsidP="00C64D8E">
            <w:pPr>
              <w:spacing w:after="0"/>
              <w:jc w:val="center"/>
              <w:rPr>
                <w:rFonts w:cs="Arial"/>
                <w:lang w:eastAsia="sk-SK"/>
              </w:rPr>
            </w:pPr>
            <w:r w:rsidRPr="006B2E65">
              <w:rPr>
                <w:rFonts w:ascii="Calibri" w:hAnsi="Calibri" w:cs="Arial"/>
                <w:color w:val="000000"/>
                <w:kern w:val="24"/>
                <w:lang w:eastAsia="sk-SK"/>
              </w:rPr>
              <w:t>(</w:t>
            </w:r>
            <w:proofErr w:type="spellStart"/>
            <w:r w:rsidRPr="006B2E65">
              <w:rPr>
                <w:rFonts w:ascii="Calibri" w:hAnsi="Calibri" w:cs="Arial"/>
                <w:color w:val="000000"/>
                <w:kern w:val="24"/>
                <w:lang w:eastAsia="sk-SK"/>
              </w:rPr>
              <w:t>move</w:t>
            </w:r>
            <w:proofErr w:type="spellEnd"/>
            <w:r w:rsidRPr="006B2E65">
              <w:rPr>
                <w:rFonts w:ascii="Calibri" w:hAnsi="Calibri" w:cs="Arial"/>
                <w:color w:val="000000"/>
                <w:kern w:val="24"/>
                <w:lang w:eastAsia="sk-SK"/>
              </w:rPr>
              <w:t xml:space="preserve"> in) </w:t>
            </w:r>
          </w:p>
        </w:tc>
      </w:tr>
      <w:tr w:rsidR="00C64D8E" w:rsidRPr="00821FCC" w14:paraId="3EFEE186" w14:textId="77777777" w:rsidTr="00C64D8E">
        <w:trPr>
          <w:trHeight w:val="109"/>
        </w:trPr>
        <w:tc>
          <w:tcPr>
            <w:tcW w:w="1292" w:type="dxa"/>
            <w:shd w:val="clear" w:color="auto" w:fill="auto"/>
            <w:vAlign w:val="center"/>
          </w:tcPr>
          <w:p w14:paraId="2C480F08" w14:textId="77777777" w:rsidR="00C64D8E" w:rsidRPr="006B2E65" w:rsidRDefault="00C64D8E" w:rsidP="00C64D8E">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Termíny</w:t>
            </w:r>
          </w:p>
        </w:tc>
        <w:tc>
          <w:tcPr>
            <w:tcW w:w="3109" w:type="dxa"/>
            <w:shd w:val="clear" w:color="auto" w:fill="auto"/>
            <w:tcMar>
              <w:top w:w="72" w:type="dxa"/>
              <w:left w:w="144" w:type="dxa"/>
              <w:bottom w:w="72" w:type="dxa"/>
              <w:right w:w="144" w:type="dxa"/>
            </w:tcMar>
            <w:hideMark/>
          </w:tcPr>
          <w:p w14:paraId="6375770D" w14:textId="77777777" w:rsidR="00C64D8E" w:rsidRPr="006B2E65" w:rsidRDefault="00C64D8E" w:rsidP="00C64D8E">
            <w:pPr>
              <w:spacing w:after="0"/>
              <w:jc w:val="center"/>
              <w:rPr>
                <w:rFonts w:cs="Arial"/>
                <w:lang w:eastAsia="sk-SK"/>
              </w:rPr>
            </w:pPr>
            <w:r>
              <w:rPr>
                <w:rFonts w:ascii="Calibri" w:hAnsi="Calibri" w:cs="Arial"/>
                <w:color w:val="000000"/>
                <w:kern w:val="24"/>
                <w:lang w:eastAsia="sk-SK"/>
              </w:rPr>
              <w:t>RDZ1</w:t>
            </w:r>
          </w:p>
        </w:tc>
        <w:tc>
          <w:tcPr>
            <w:tcW w:w="2822" w:type="dxa"/>
            <w:shd w:val="clear" w:color="auto" w:fill="auto"/>
            <w:tcMar>
              <w:top w:w="72" w:type="dxa"/>
              <w:left w:w="144" w:type="dxa"/>
              <w:bottom w:w="72" w:type="dxa"/>
              <w:right w:w="144" w:type="dxa"/>
            </w:tcMar>
            <w:hideMark/>
          </w:tcPr>
          <w:p w14:paraId="2C652310" w14:textId="77777777" w:rsidR="00C64D8E" w:rsidRPr="006B2E65" w:rsidRDefault="00C64D8E" w:rsidP="00C64D8E">
            <w:pPr>
              <w:spacing w:after="0"/>
              <w:jc w:val="center"/>
              <w:rPr>
                <w:rFonts w:cs="Arial"/>
                <w:lang w:eastAsia="sk-SK"/>
              </w:rPr>
            </w:pPr>
            <w:r>
              <w:rPr>
                <w:rFonts w:ascii="Calibri" w:hAnsi="Calibri" w:cs="Arial"/>
                <w:color w:val="000000"/>
                <w:kern w:val="24"/>
                <w:lang w:eastAsia="sk-SK"/>
              </w:rPr>
              <w:t>RDZ2</w:t>
            </w:r>
            <w:r w:rsidRPr="006B2E65">
              <w:rPr>
                <w:rFonts w:ascii="Calibri" w:hAnsi="Calibri" w:cs="Arial"/>
                <w:color w:val="000000"/>
                <w:kern w:val="24"/>
                <w:lang w:eastAsia="sk-SK"/>
              </w:rPr>
              <w:t xml:space="preserve"> </w:t>
            </w:r>
            <w:r>
              <w:rPr>
                <w:rFonts w:ascii="Calibri" w:hAnsi="Calibri" w:cs="Arial"/>
                <w:color w:val="000000"/>
                <w:kern w:val="24"/>
                <w:lang w:eastAsia="sk-SK"/>
              </w:rPr>
              <w:t>= RDZ1+1kd</w:t>
            </w:r>
            <w:r w:rsidRPr="006B2E65">
              <w:rPr>
                <w:rFonts w:ascii="Calibri" w:hAnsi="Calibri" w:cs="Arial"/>
                <w:color w:val="000000"/>
                <w:kern w:val="24"/>
                <w:lang w:eastAsia="sk-SK"/>
              </w:rPr>
              <w:t xml:space="preserve"> </w:t>
            </w:r>
          </w:p>
        </w:tc>
      </w:tr>
    </w:tbl>
    <w:p w14:paraId="531E9ACF" w14:textId="77777777" w:rsidR="00C13713" w:rsidRDefault="00C13713" w:rsidP="00C13713">
      <w:pPr>
        <w:pStyle w:val="Odsekzoznamu"/>
        <w:spacing w:line="360" w:lineRule="auto"/>
        <w:ind w:left="540"/>
        <w:rPr>
          <w:rFonts w:ascii="Arial" w:hAnsi="Arial" w:cs="Arial"/>
          <w:sz w:val="22"/>
          <w:szCs w:val="22"/>
        </w:rPr>
      </w:pPr>
    </w:p>
    <w:p w14:paraId="5825DBD4" w14:textId="77777777" w:rsidR="00C13713" w:rsidRPr="00A9040F" w:rsidRDefault="00C13713" w:rsidP="00C13713">
      <w:pPr>
        <w:numPr>
          <w:ilvl w:val="0"/>
          <w:numId w:val="11"/>
        </w:numPr>
        <w:spacing w:line="360" w:lineRule="auto"/>
        <w:rPr>
          <w:u w:val="single"/>
        </w:rPr>
      </w:pPr>
      <w:bookmarkStart w:id="105" w:name="OLE_LINK77"/>
      <w:bookmarkStart w:id="106" w:name="OLE_LINK78"/>
      <w:r>
        <w:rPr>
          <w:u w:val="single"/>
        </w:rPr>
        <w:t>Varianty procesu</w:t>
      </w:r>
    </w:p>
    <w:p w14:paraId="3F6F2BAF" w14:textId="77777777" w:rsidR="00C13713" w:rsidRPr="00067F18" w:rsidRDefault="00C13713" w:rsidP="00C13713">
      <w:pPr>
        <w:numPr>
          <w:ilvl w:val="1"/>
          <w:numId w:val="11"/>
        </w:numPr>
        <w:spacing w:line="360" w:lineRule="auto"/>
        <w:rPr>
          <w:u w:val="single"/>
        </w:rPr>
      </w:pPr>
      <w:r>
        <w:t xml:space="preserve">v prípade, že na PDS je doručená len požiadavka na ukončenie distribúcie od platného dodávateľa bez súvisiacej požiadavky na nové prihlásenie od platného dodávateľa, prípadne bude požiadavka od platného dodávateľa zamietnutá z dôvodov podľa </w:t>
      </w:r>
      <w:r w:rsidR="00287A03">
        <w:t>TŠVD</w:t>
      </w:r>
      <w:r>
        <w:t xml:space="preserve">, </w:t>
      </w:r>
      <w:r w:rsidRPr="00A9040F">
        <w:rPr>
          <w:b/>
        </w:rPr>
        <w:t>PDS vykoná proces</w:t>
      </w:r>
      <w:r>
        <w:t xml:space="preserve"> </w:t>
      </w:r>
      <w:r w:rsidRPr="00A9040F">
        <w:rPr>
          <w:b/>
        </w:rPr>
        <w:t>ukončenie distribúcie</w:t>
      </w:r>
      <w:r>
        <w:rPr>
          <w:b/>
        </w:rPr>
        <w:t>.</w:t>
      </w:r>
    </w:p>
    <w:p w14:paraId="26EB9FFC" w14:textId="77777777" w:rsidR="00C13713" w:rsidRDefault="00C13713" w:rsidP="00C13713">
      <w:pPr>
        <w:numPr>
          <w:ilvl w:val="1"/>
          <w:numId w:val="11"/>
        </w:numPr>
        <w:spacing w:line="360" w:lineRule="auto"/>
        <w:rPr>
          <w:u w:val="single"/>
        </w:rPr>
      </w:pPr>
      <w:r>
        <w:t xml:space="preserve"> v prípade, že na PDS bude doručená požiadavka na nové prihlásenie od platného dodávateľa bez súvisiacej požiadavky na ukončenie distribúcie od platného dodávateľa, prípadne bude požiadavka na ukončenie distribúcie zamietnutá z dôvodov podľa </w:t>
      </w:r>
      <w:r w:rsidR="00287A03">
        <w:t>TŠVD</w:t>
      </w:r>
      <w:r>
        <w:t xml:space="preserve">, </w:t>
      </w:r>
      <w:r w:rsidRPr="00A9040F">
        <w:rPr>
          <w:b/>
        </w:rPr>
        <w:t xml:space="preserve">PDS požiadavku na </w:t>
      </w:r>
      <w:r>
        <w:rPr>
          <w:b/>
        </w:rPr>
        <w:t xml:space="preserve">nové </w:t>
      </w:r>
      <w:r w:rsidRPr="00A9040F">
        <w:rPr>
          <w:b/>
        </w:rPr>
        <w:t>prihlásenie zamietne</w:t>
      </w:r>
      <w:r>
        <w:t>.</w:t>
      </w:r>
    </w:p>
    <w:bookmarkEnd w:id="105"/>
    <w:bookmarkEnd w:id="106"/>
    <w:p w14:paraId="38653DFF" w14:textId="77777777" w:rsidR="00290168" w:rsidRDefault="00290168" w:rsidP="00290168">
      <w:pPr>
        <w:pStyle w:val="Odsekzoznamu"/>
        <w:numPr>
          <w:ilvl w:val="0"/>
          <w:numId w:val="11"/>
        </w:numPr>
        <w:spacing w:line="360" w:lineRule="auto"/>
        <w:rPr>
          <w:rFonts w:ascii="Arial" w:hAnsi="Arial" w:cs="Arial"/>
          <w:sz w:val="22"/>
          <w:szCs w:val="22"/>
        </w:rPr>
      </w:pPr>
      <w:r w:rsidRPr="00AD324F">
        <w:rPr>
          <w:rFonts w:ascii="Arial" w:hAnsi="Arial" w:cs="Arial"/>
          <w:sz w:val="22"/>
          <w:szCs w:val="22"/>
        </w:rPr>
        <w:t xml:space="preserve">V prípade, že dodávateľ elektriny úspešne zaregistruje požiadavku na  proces „Nové prihlásenie“ </w:t>
      </w:r>
      <w:r>
        <w:rPr>
          <w:rFonts w:ascii="Arial" w:hAnsi="Arial" w:cs="Arial"/>
          <w:sz w:val="22"/>
          <w:szCs w:val="22"/>
        </w:rPr>
        <w:t>k dátumu RDZ2</w:t>
      </w:r>
      <w:r w:rsidRPr="00AD324F">
        <w:rPr>
          <w:rFonts w:ascii="Arial" w:hAnsi="Arial" w:cs="Arial"/>
          <w:sz w:val="22"/>
          <w:szCs w:val="22"/>
        </w:rPr>
        <w:t xml:space="preserve"> a zároveň nedochádza k zmene BS, môže dodávateľ nahlásiť stav určeného meradla procesom „Služby PDS“ </w:t>
      </w:r>
      <w:bookmarkStart w:id="107" w:name="OLE_LINK87"/>
      <w:bookmarkStart w:id="108" w:name="OLE_LINK88"/>
      <w:r w:rsidRPr="00AD324F">
        <w:rPr>
          <w:rFonts w:ascii="Arial" w:hAnsi="Arial" w:cs="Arial"/>
          <w:sz w:val="22"/>
          <w:szCs w:val="22"/>
        </w:rPr>
        <w:t xml:space="preserve">kódom  </w:t>
      </w:r>
      <w:bookmarkEnd w:id="107"/>
      <w:bookmarkEnd w:id="108"/>
      <w:r w:rsidRPr="00AD324F">
        <w:rPr>
          <w:rFonts w:ascii="Arial" w:hAnsi="Arial" w:cs="Arial"/>
          <w:sz w:val="22"/>
          <w:szCs w:val="22"/>
        </w:rPr>
        <w:t>A015</w:t>
      </w:r>
      <w:r>
        <w:rPr>
          <w:rFonts w:ascii="Arial" w:hAnsi="Arial" w:cs="Arial"/>
          <w:sz w:val="22"/>
          <w:szCs w:val="22"/>
        </w:rPr>
        <w:t xml:space="preserve"> z </w:t>
      </w:r>
      <w:proofErr w:type="spellStart"/>
      <w:r>
        <w:rPr>
          <w:rFonts w:ascii="Arial" w:hAnsi="Arial" w:cs="Arial"/>
          <w:sz w:val="22"/>
          <w:szCs w:val="22"/>
        </w:rPr>
        <w:t>kódovníka</w:t>
      </w:r>
      <w:proofErr w:type="spellEnd"/>
      <w:r>
        <w:rPr>
          <w:rFonts w:ascii="Arial" w:hAnsi="Arial" w:cs="Arial"/>
          <w:sz w:val="22"/>
          <w:szCs w:val="22"/>
        </w:rPr>
        <w:t xml:space="preserve"> SRV_01</w:t>
      </w:r>
      <w:r w:rsidRPr="00AD324F">
        <w:rPr>
          <w:rFonts w:ascii="Arial" w:hAnsi="Arial" w:cs="Arial"/>
          <w:sz w:val="22"/>
          <w:szCs w:val="22"/>
        </w:rPr>
        <w:t xml:space="preserve"> k dátumu </w:t>
      </w:r>
      <w:r>
        <w:rPr>
          <w:rFonts w:ascii="Arial" w:hAnsi="Arial" w:cs="Arial"/>
          <w:sz w:val="22"/>
          <w:szCs w:val="22"/>
        </w:rPr>
        <w:t>RDZ</w:t>
      </w:r>
      <w:r w:rsidR="007F335F">
        <w:rPr>
          <w:rFonts w:ascii="Arial" w:hAnsi="Arial" w:cs="Arial"/>
          <w:sz w:val="22"/>
          <w:szCs w:val="22"/>
        </w:rPr>
        <w:t>2</w:t>
      </w:r>
      <w:r w:rsidRPr="00AD324F">
        <w:rPr>
          <w:rFonts w:ascii="Arial" w:hAnsi="Arial" w:cs="Arial"/>
          <w:sz w:val="22"/>
          <w:szCs w:val="22"/>
        </w:rPr>
        <w:t>.</w:t>
      </w:r>
    </w:p>
    <w:p w14:paraId="1F082300" w14:textId="77777777" w:rsidR="00290168" w:rsidRDefault="00290168" w:rsidP="00C13713">
      <w:pPr>
        <w:pStyle w:val="Odsekzoznamu"/>
        <w:spacing w:line="360" w:lineRule="auto"/>
        <w:ind w:left="540"/>
        <w:rPr>
          <w:rFonts w:ascii="Arial" w:hAnsi="Arial" w:cs="Arial"/>
          <w:sz w:val="22"/>
          <w:szCs w:val="22"/>
          <w:u w:val="single"/>
        </w:rPr>
      </w:pPr>
      <w:r>
        <w:rPr>
          <w:rFonts w:ascii="Arial" w:hAnsi="Arial" w:cs="Arial"/>
          <w:sz w:val="22"/>
          <w:szCs w:val="22"/>
        </w:rPr>
        <w:t xml:space="preserve">Týmto spôsobom nahlásený stav nie je možné stornovať iba opraviť ďalším odoslaním novej správy </w:t>
      </w:r>
      <w:r>
        <w:rPr>
          <w:rFonts w:ascii="Arial" w:hAnsi="Arial" w:cs="Arial"/>
          <w:sz w:val="22"/>
          <w:szCs w:val="22"/>
          <w:u w:val="single"/>
        </w:rPr>
        <w:t xml:space="preserve">UTILMD 441 </w:t>
      </w:r>
      <w:r w:rsidRPr="00AD324F">
        <w:rPr>
          <w:rFonts w:ascii="Arial" w:hAnsi="Arial" w:cs="Arial"/>
          <w:sz w:val="22"/>
          <w:szCs w:val="22"/>
        </w:rPr>
        <w:t xml:space="preserve">kódom </w:t>
      </w:r>
      <w:r>
        <w:rPr>
          <w:rFonts w:ascii="Arial" w:hAnsi="Arial" w:cs="Arial"/>
          <w:sz w:val="22"/>
          <w:szCs w:val="22"/>
          <w:u w:val="single"/>
        </w:rPr>
        <w:t>A015.</w:t>
      </w:r>
    </w:p>
    <w:p w14:paraId="163375CB" w14:textId="77777777" w:rsidR="00BD1C64" w:rsidRPr="0010235F" w:rsidRDefault="00BD1C64" w:rsidP="00C13713">
      <w:pPr>
        <w:pStyle w:val="Odsekzoznamu"/>
        <w:spacing w:line="360" w:lineRule="auto"/>
        <w:ind w:left="540"/>
        <w:rPr>
          <w:rFonts w:ascii="Arial" w:hAnsi="Arial" w:cs="Arial"/>
          <w:sz w:val="22"/>
          <w:szCs w:val="22"/>
          <w:lang w:eastAsia="en-US"/>
        </w:rPr>
      </w:pPr>
      <w:r w:rsidRPr="0010235F">
        <w:rPr>
          <w:rFonts w:ascii="Arial" w:hAnsi="Arial" w:cs="Arial"/>
          <w:sz w:val="22"/>
          <w:szCs w:val="22"/>
          <w:lang w:eastAsia="en-US"/>
        </w:rPr>
        <w:t>PDS službu A015 akceptuje pre odberné miesta s meraním typu C.</w:t>
      </w:r>
    </w:p>
    <w:p w14:paraId="4F3AA877" w14:textId="77777777" w:rsidR="00CB377A" w:rsidRDefault="00C13713" w:rsidP="00B05E4A">
      <w:pPr>
        <w:numPr>
          <w:ilvl w:val="0"/>
          <w:numId w:val="30"/>
        </w:numPr>
        <w:spacing w:line="360" w:lineRule="auto"/>
        <w:rPr>
          <w:u w:val="single"/>
        </w:rPr>
      </w:pPr>
      <w:r>
        <w:t>V prípade, že PDS nie je umožnený fyzický odpočet meradla, určí PDS stav systémovo.</w:t>
      </w:r>
    </w:p>
    <w:p w14:paraId="185DAE28" w14:textId="77777777" w:rsidR="00C64D8E" w:rsidRPr="00DC76F2" w:rsidRDefault="00C64D8E" w:rsidP="00C64D8E">
      <w:pPr>
        <w:pStyle w:val="Nadpis3"/>
        <w:spacing w:line="360" w:lineRule="auto"/>
        <w:rPr>
          <w:b w:val="0"/>
        </w:rPr>
      </w:pPr>
      <w:r>
        <w:rPr>
          <w:b w:val="0"/>
        </w:rPr>
        <w:lastRenderedPageBreak/>
        <w:t>Diagram procesu</w:t>
      </w:r>
    </w:p>
    <w:p w14:paraId="5CEEEE99" w14:textId="77777777" w:rsidR="00C64D8E" w:rsidRDefault="007116DF" w:rsidP="00C13713">
      <w:pPr>
        <w:ind w:left="180"/>
      </w:pPr>
      <w:r>
        <w:pict w14:anchorId="11041945">
          <v:group id="_x0000_s2236" style="width:453.1pt;height:299.9pt;mso-position-horizontal-relative:char;mso-position-vertical-relative:line" coordorigin="1064,2821" coordsize="9446,6627">
            <v:shape id="_x0000_s2237" type="#_x0000_t75" style="position:absolute;left:6134;top:2821;width:4376;height:6627">
              <v:imagedata r:id="rId22" o:title=""/>
            </v:shape>
            <v:shape id="_x0000_s2238" type="#_x0000_t75" style="position:absolute;left:1064;top:2922;width:5061;height:4609">
              <v:imagedata r:id="rId23" o:title=""/>
            </v:shape>
            <v:shape id="_x0000_s2239" type="#_x0000_t75" style="position:absolute;left:5569;top:5185;width:1055;height:364">
              <v:imagedata r:id="rId24" o:title=""/>
            </v:shape>
            <w10:wrap type="none"/>
            <w10:anchorlock/>
          </v:group>
          <o:OLEObject Type="Embed" ProgID="Visio.Drawing.11" ShapeID="_x0000_s2237" DrawAspect="Content" ObjectID="_1739863512" r:id="rId25"/>
          <o:OLEObject Type="Embed" ProgID="Visio.Drawing.11" ShapeID="_x0000_s2238" DrawAspect="Content" ObjectID="_1739863513" r:id="rId26"/>
          <o:OLEObject Type="Embed" ProgID="Visio.Drawing.11" ShapeID="_x0000_s2239" DrawAspect="Content" ObjectID="_1739863514" r:id="rId27"/>
        </w:pict>
      </w:r>
    </w:p>
    <w:p w14:paraId="55445B04" w14:textId="77777777" w:rsidR="002C5235" w:rsidRDefault="002C5235" w:rsidP="00C64D8E">
      <w:pPr>
        <w:pStyle w:val="Nadpis3"/>
        <w:rPr>
          <w:b w:val="0"/>
        </w:rPr>
        <w:sectPr w:rsidR="002C5235" w:rsidSect="00067F18">
          <w:pgSz w:w="11906" w:h="16838" w:code="9"/>
          <w:pgMar w:top="1418" w:right="1418" w:bottom="1418" w:left="1418" w:header="708" w:footer="708" w:gutter="0"/>
          <w:cols w:space="708"/>
          <w:docGrid w:linePitch="360"/>
        </w:sectPr>
      </w:pPr>
    </w:p>
    <w:p w14:paraId="3A6496D3" w14:textId="77777777" w:rsidR="00C64D8E" w:rsidRDefault="00C64D8E" w:rsidP="00C64D8E">
      <w:pPr>
        <w:pStyle w:val="Nadpis3"/>
        <w:rPr>
          <w:b w:val="0"/>
        </w:rPr>
      </w:pPr>
      <w:r>
        <w:rPr>
          <w:b w:val="0"/>
        </w:rPr>
        <w:lastRenderedPageBreak/>
        <w:t>O</w:t>
      </w:r>
      <w:r w:rsidRPr="00231D0D">
        <w:rPr>
          <w:b w:val="0"/>
        </w:rPr>
        <w:t>pis procesu</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
        <w:gridCol w:w="754"/>
        <w:gridCol w:w="2408"/>
        <w:gridCol w:w="1559"/>
        <w:gridCol w:w="1134"/>
        <w:gridCol w:w="3119"/>
        <w:gridCol w:w="4677"/>
      </w:tblGrid>
      <w:tr w:rsidR="00C64D8E" w:rsidRPr="007B72DA" w14:paraId="15F18162" w14:textId="77777777" w:rsidTr="00C64D8E">
        <w:trPr>
          <w:trHeight w:val="635"/>
          <w:tblHeader/>
        </w:trPr>
        <w:tc>
          <w:tcPr>
            <w:tcW w:w="632" w:type="dxa"/>
            <w:vMerge w:val="restart"/>
            <w:shd w:val="clear" w:color="auto" w:fill="8C8C8C"/>
            <w:vAlign w:val="center"/>
          </w:tcPr>
          <w:p w14:paraId="3FFAE57C" w14:textId="77777777" w:rsidR="00C64D8E" w:rsidRPr="007B72DA" w:rsidRDefault="00C64D8E" w:rsidP="00C64D8E">
            <w:pPr>
              <w:jc w:val="center"/>
              <w:rPr>
                <w:b/>
              </w:rPr>
            </w:pPr>
            <w:proofErr w:type="spellStart"/>
            <w:r w:rsidRPr="007B72DA">
              <w:rPr>
                <w:b/>
              </w:rPr>
              <w:t>Ref</w:t>
            </w:r>
            <w:proofErr w:type="spellEnd"/>
            <w:r w:rsidRPr="007B72DA">
              <w:rPr>
                <w:b/>
              </w:rPr>
              <w:t>.</w:t>
            </w:r>
          </w:p>
        </w:tc>
        <w:tc>
          <w:tcPr>
            <w:tcW w:w="3162" w:type="dxa"/>
            <w:gridSpan w:val="2"/>
            <w:shd w:val="clear" w:color="auto" w:fill="8C8C8C"/>
            <w:vAlign w:val="center"/>
          </w:tcPr>
          <w:p w14:paraId="17428ECE" w14:textId="77777777" w:rsidR="00C64D8E" w:rsidRPr="007B72DA" w:rsidRDefault="00C64D8E" w:rsidP="00C64D8E">
            <w:pPr>
              <w:jc w:val="center"/>
              <w:rPr>
                <w:b/>
              </w:rPr>
            </w:pPr>
            <w:r w:rsidRPr="007B72DA">
              <w:rPr>
                <w:b/>
              </w:rPr>
              <w:t>Transakcia</w:t>
            </w:r>
          </w:p>
        </w:tc>
        <w:tc>
          <w:tcPr>
            <w:tcW w:w="1559" w:type="dxa"/>
            <w:vMerge w:val="restart"/>
            <w:shd w:val="clear" w:color="auto" w:fill="8C8C8C"/>
            <w:vAlign w:val="center"/>
          </w:tcPr>
          <w:p w14:paraId="6F6D369F" w14:textId="77777777" w:rsidR="00C64D8E" w:rsidRPr="007B72DA" w:rsidRDefault="00C64D8E" w:rsidP="00C64D8E">
            <w:pPr>
              <w:jc w:val="center"/>
              <w:rPr>
                <w:b/>
              </w:rPr>
            </w:pPr>
            <w:r w:rsidRPr="007B72DA">
              <w:rPr>
                <w:b/>
              </w:rPr>
              <w:t>Odosielateľ</w:t>
            </w:r>
          </w:p>
        </w:tc>
        <w:tc>
          <w:tcPr>
            <w:tcW w:w="1134" w:type="dxa"/>
            <w:vMerge w:val="restart"/>
            <w:shd w:val="clear" w:color="auto" w:fill="8C8C8C"/>
            <w:vAlign w:val="center"/>
          </w:tcPr>
          <w:p w14:paraId="4BD55E08" w14:textId="77777777" w:rsidR="00C64D8E" w:rsidRPr="007B72DA" w:rsidRDefault="00C64D8E" w:rsidP="00C64D8E">
            <w:pPr>
              <w:jc w:val="center"/>
              <w:rPr>
                <w:b/>
              </w:rPr>
            </w:pPr>
            <w:r w:rsidRPr="007B72DA">
              <w:rPr>
                <w:b/>
              </w:rPr>
              <w:t>Adresát</w:t>
            </w:r>
          </w:p>
        </w:tc>
        <w:tc>
          <w:tcPr>
            <w:tcW w:w="3119" w:type="dxa"/>
            <w:vMerge w:val="restart"/>
            <w:shd w:val="clear" w:color="auto" w:fill="8C8C8C"/>
            <w:vAlign w:val="center"/>
          </w:tcPr>
          <w:p w14:paraId="538544E1" w14:textId="77777777" w:rsidR="00C64D8E" w:rsidRPr="007B72DA" w:rsidRDefault="00C64D8E" w:rsidP="00C64D8E">
            <w:pPr>
              <w:jc w:val="center"/>
              <w:rPr>
                <w:b/>
              </w:rPr>
            </w:pPr>
            <w:r>
              <w:rPr>
                <w:b/>
              </w:rPr>
              <w:t>Termín</w:t>
            </w:r>
          </w:p>
        </w:tc>
        <w:tc>
          <w:tcPr>
            <w:tcW w:w="4677" w:type="dxa"/>
            <w:vMerge w:val="restart"/>
            <w:shd w:val="clear" w:color="auto" w:fill="8C8C8C"/>
            <w:vAlign w:val="center"/>
          </w:tcPr>
          <w:p w14:paraId="3AB03BC3" w14:textId="77777777" w:rsidR="00C64D8E" w:rsidRPr="007B72DA" w:rsidRDefault="00C64D8E" w:rsidP="00C64D8E">
            <w:pPr>
              <w:jc w:val="center"/>
              <w:rPr>
                <w:b/>
              </w:rPr>
            </w:pPr>
            <w:r>
              <w:rPr>
                <w:b/>
              </w:rPr>
              <w:t>Činnosť</w:t>
            </w:r>
          </w:p>
        </w:tc>
      </w:tr>
      <w:tr w:rsidR="00C64D8E" w:rsidRPr="007B72DA" w14:paraId="7D0F3875" w14:textId="77777777" w:rsidTr="00C64D8E">
        <w:trPr>
          <w:trHeight w:val="145"/>
          <w:tblHeader/>
        </w:trPr>
        <w:tc>
          <w:tcPr>
            <w:tcW w:w="632" w:type="dxa"/>
            <w:vMerge/>
            <w:shd w:val="clear" w:color="auto" w:fill="8C8C8C"/>
            <w:vAlign w:val="center"/>
          </w:tcPr>
          <w:p w14:paraId="6CFD4266" w14:textId="77777777" w:rsidR="00C64D8E" w:rsidRPr="007B72DA" w:rsidRDefault="00C64D8E" w:rsidP="00C64D8E">
            <w:pPr>
              <w:jc w:val="center"/>
              <w:rPr>
                <w:b/>
              </w:rPr>
            </w:pPr>
          </w:p>
        </w:tc>
        <w:tc>
          <w:tcPr>
            <w:tcW w:w="754" w:type="dxa"/>
            <w:tcBorders>
              <w:bottom w:val="single" w:sz="4" w:space="0" w:color="auto"/>
            </w:tcBorders>
            <w:shd w:val="clear" w:color="auto" w:fill="8C8C8C"/>
            <w:vAlign w:val="center"/>
          </w:tcPr>
          <w:p w14:paraId="4AE92CEE" w14:textId="77777777" w:rsidR="00C64D8E" w:rsidRPr="007B72DA" w:rsidRDefault="00C64D8E" w:rsidP="00C64D8E">
            <w:pPr>
              <w:jc w:val="center"/>
              <w:rPr>
                <w:b/>
              </w:rPr>
            </w:pPr>
            <w:r w:rsidRPr="007B72DA">
              <w:rPr>
                <w:b/>
              </w:rPr>
              <w:t>Číslo</w:t>
            </w:r>
          </w:p>
        </w:tc>
        <w:tc>
          <w:tcPr>
            <w:tcW w:w="2408" w:type="dxa"/>
            <w:tcBorders>
              <w:bottom w:val="single" w:sz="4" w:space="0" w:color="auto"/>
            </w:tcBorders>
            <w:shd w:val="clear" w:color="auto" w:fill="8C8C8C"/>
            <w:vAlign w:val="center"/>
          </w:tcPr>
          <w:p w14:paraId="6E6D7343" w14:textId="77777777" w:rsidR="00C64D8E" w:rsidRPr="007B72DA" w:rsidRDefault="00C64D8E" w:rsidP="00C64D8E">
            <w:pPr>
              <w:jc w:val="center"/>
              <w:rPr>
                <w:b/>
              </w:rPr>
            </w:pPr>
            <w:r>
              <w:rPr>
                <w:b/>
              </w:rPr>
              <w:t>Akcia</w:t>
            </w:r>
          </w:p>
        </w:tc>
        <w:tc>
          <w:tcPr>
            <w:tcW w:w="1559" w:type="dxa"/>
            <w:vMerge/>
            <w:shd w:val="clear" w:color="auto" w:fill="8C8C8C"/>
            <w:vAlign w:val="center"/>
          </w:tcPr>
          <w:p w14:paraId="77EBB225" w14:textId="77777777" w:rsidR="00C64D8E" w:rsidRPr="007B72DA" w:rsidRDefault="00C64D8E" w:rsidP="00C64D8E">
            <w:pPr>
              <w:jc w:val="center"/>
              <w:rPr>
                <w:b/>
              </w:rPr>
            </w:pPr>
          </w:p>
        </w:tc>
        <w:tc>
          <w:tcPr>
            <w:tcW w:w="1134" w:type="dxa"/>
            <w:vMerge/>
            <w:shd w:val="clear" w:color="auto" w:fill="8C8C8C"/>
            <w:vAlign w:val="center"/>
          </w:tcPr>
          <w:p w14:paraId="281E295B" w14:textId="77777777" w:rsidR="00C64D8E" w:rsidRPr="007B72DA" w:rsidRDefault="00C64D8E" w:rsidP="00C64D8E">
            <w:pPr>
              <w:jc w:val="center"/>
              <w:rPr>
                <w:b/>
              </w:rPr>
            </w:pPr>
          </w:p>
        </w:tc>
        <w:tc>
          <w:tcPr>
            <w:tcW w:w="3119" w:type="dxa"/>
            <w:vMerge/>
            <w:shd w:val="clear" w:color="auto" w:fill="8C8C8C"/>
            <w:vAlign w:val="center"/>
          </w:tcPr>
          <w:p w14:paraId="282561E6" w14:textId="77777777" w:rsidR="00C64D8E" w:rsidRPr="007B72DA" w:rsidRDefault="00C64D8E" w:rsidP="00C64D8E">
            <w:pPr>
              <w:jc w:val="center"/>
              <w:rPr>
                <w:b/>
              </w:rPr>
            </w:pPr>
          </w:p>
        </w:tc>
        <w:tc>
          <w:tcPr>
            <w:tcW w:w="4677" w:type="dxa"/>
            <w:vMerge/>
            <w:shd w:val="clear" w:color="auto" w:fill="8C8C8C"/>
            <w:vAlign w:val="center"/>
          </w:tcPr>
          <w:p w14:paraId="3D29863A" w14:textId="77777777" w:rsidR="00C64D8E" w:rsidRPr="007B72DA" w:rsidRDefault="00C64D8E" w:rsidP="00C64D8E">
            <w:pPr>
              <w:jc w:val="center"/>
              <w:rPr>
                <w:b/>
              </w:rPr>
            </w:pPr>
          </w:p>
        </w:tc>
      </w:tr>
      <w:tr w:rsidR="00C64D8E" w:rsidRPr="006F63B9" w14:paraId="5DC21460" w14:textId="77777777" w:rsidTr="00C64D8E">
        <w:trPr>
          <w:trHeight w:val="393"/>
        </w:trPr>
        <w:tc>
          <w:tcPr>
            <w:tcW w:w="632" w:type="dxa"/>
          </w:tcPr>
          <w:p w14:paraId="4BF5D518" w14:textId="77777777" w:rsidR="00C64D8E" w:rsidRPr="00D060AF" w:rsidRDefault="00C64D8E" w:rsidP="00C64D8E">
            <w:pPr>
              <w:rPr>
                <w:szCs w:val="22"/>
              </w:rPr>
            </w:pPr>
            <w:r w:rsidRPr="00D060AF">
              <w:rPr>
                <w:szCs w:val="22"/>
              </w:rPr>
              <w:t>1.</w:t>
            </w:r>
          </w:p>
        </w:tc>
        <w:tc>
          <w:tcPr>
            <w:tcW w:w="754" w:type="dxa"/>
            <w:shd w:val="clear" w:color="auto" w:fill="auto"/>
          </w:tcPr>
          <w:p w14:paraId="30FCC579" w14:textId="77777777" w:rsidR="00C64D8E" w:rsidRPr="006F63B9" w:rsidRDefault="00C64D8E" w:rsidP="00C64D8E">
            <w:r>
              <w:t>411</w:t>
            </w:r>
          </w:p>
        </w:tc>
        <w:tc>
          <w:tcPr>
            <w:tcW w:w="2408" w:type="dxa"/>
            <w:shd w:val="clear" w:color="auto" w:fill="auto"/>
          </w:tcPr>
          <w:p w14:paraId="6C307EEF" w14:textId="77777777" w:rsidR="00C64D8E" w:rsidRPr="00D060AF" w:rsidRDefault="00C64D8E" w:rsidP="00C64D8E">
            <w:pPr>
              <w:rPr>
                <w:sz w:val="20"/>
                <w:szCs w:val="20"/>
              </w:rPr>
            </w:pPr>
            <w:r w:rsidRPr="00D060AF">
              <w:rPr>
                <w:rFonts w:cs="Arial"/>
                <w:sz w:val="20"/>
                <w:szCs w:val="20"/>
              </w:rPr>
              <w:t>Odoslanie požiadavky  na ukončenie distribúcie     (</w:t>
            </w:r>
            <w:proofErr w:type="spellStart"/>
            <w:r w:rsidRPr="00D060AF">
              <w:rPr>
                <w:rFonts w:cs="Arial"/>
                <w:sz w:val="20"/>
                <w:szCs w:val="20"/>
              </w:rPr>
              <w:t>Move-out</w:t>
            </w:r>
            <w:proofErr w:type="spellEnd"/>
            <w:r w:rsidRPr="00D060AF">
              <w:rPr>
                <w:rFonts w:cs="Arial"/>
                <w:sz w:val="20"/>
                <w:szCs w:val="20"/>
              </w:rPr>
              <w:t>) na PDS</w:t>
            </w:r>
          </w:p>
        </w:tc>
        <w:tc>
          <w:tcPr>
            <w:tcW w:w="1559" w:type="dxa"/>
          </w:tcPr>
          <w:p w14:paraId="1B8277B6" w14:textId="77777777" w:rsidR="00C64D8E" w:rsidRPr="00D060AF" w:rsidRDefault="00C64D8E" w:rsidP="00C64D8E">
            <w:pPr>
              <w:rPr>
                <w:sz w:val="20"/>
                <w:szCs w:val="20"/>
              </w:rPr>
            </w:pPr>
            <w:r w:rsidRPr="00D060AF">
              <w:rPr>
                <w:rFonts w:cs="Arial"/>
                <w:sz w:val="20"/>
                <w:szCs w:val="20"/>
              </w:rPr>
              <w:t>D</w:t>
            </w:r>
            <w:r>
              <w:rPr>
                <w:rFonts w:cs="Arial"/>
                <w:sz w:val="20"/>
                <w:szCs w:val="20"/>
              </w:rPr>
              <w:t>odávateľ</w:t>
            </w:r>
          </w:p>
        </w:tc>
        <w:tc>
          <w:tcPr>
            <w:tcW w:w="1134" w:type="dxa"/>
          </w:tcPr>
          <w:p w14:paraId="77372F58" w14:textId="77777777" w:rsidR="00C64D8E" w:rsidRPr="00D060AF" w:rsidRDefault="00C64D8E" w:rsidP="00C64D8E">
            <w:pPr>
              <w:rPr>
                <w:sz w:val="20"/>
                <w:szCs w:val="20"/>
              </w:rPr>
            </w:pPr>
            <w:r w:rsidRPr="00D060AF">
              <w:rPr>
                <w:sz w:val="20"/>
                <w:szCs w:val="20"/>
              </w:rPr>
              <w:t>PDS</w:t>
            </w:r>
          </w:p>
        </w:tc>
        <w:tc>
          <w:tcPr>
            <w:tcW w:w="3119" w:type="dxa"/>
            <w:shd w:val="clear" w:color="auto" w:fill="auto"/>
          </w:tcPr>
          <w:p w14:paraId="1B2045F2" w14:textId="77777777" w:rsidR="00C64D8E" w:rsidRPr="00D060AF" w:rsidRDefault="00C64D8E" w:rsidP="00C64D8E">
            <w:pPr>
              <w:rPr>
                <w:sz w:val="20"/>
                <w:szCs w:val="20"/>
              </w:rPr>
            </w:pPr>
          </w:p>
        </w:tc>
        <w:tc>
          <w:tcPr>
            <w:tcW w:w="4677" w:type="dxa"/>
            <w:shd w:val="clear" w:color="auto" w:fill="auto"/>
          </w:tcPr>
          <w:p w14:paraId="40281BDF" w14:textId="77777777" w:rsidR="00C64D8E" w:rsidRPr="006F63B9" w:rsidRDefault="00C64D8E" w:rsidP="00C64D8E">
            <w:r w:rsidRPr="003E7436">
              <w:rPr>
                <w:rFonts w:cs="Arial"/>
                <w:sz w:val="20"/>
                <w:szCs w:val="20"/>
              </w:rPr>
              <w:t>odoslanie UTILMD 411</w:t>
            </w:r>
          </w:p>
        </w:tc>
      </w:tr>
      <w:tr w:rsidR="00C64D8E" w:rsidRPr="006F63B9" w14:paraId="01CDBC31" w14:textId="77777777" w:rsidTr="00C64D8E">
        <w:trPr>
          <w:trHeight w:val="393"/>
        </w:trPr>
        <w:tc>
          <w:tcPr>
            <w:tcW w:w="632" w:type="dxa"/>
          </w:tcPr>
          <w:p w14:paraId="799482F5" w14:textId="77777777" w:rsidR="00C64D8E" w:rsidRPr="00D060AF" w:rsidRDefault="00C64D8E" w:rsidP="00C64D8E">
            <w:pPr>
              <w:rPr>
                <w:szCs w:val="22"/>
              </w:rPr>
            </w:pPr>
            <w:r w:rsidRPr="00D060AF">
              <w:rPr>
                <w:szCs w:val="22"/>
              </w:rPr>
              <w:t>2.</w:t>
            </w:r>
          </w:p>
        </w:tc>
        <w:tc>
          <w:tcPr>
            <w:tcW w:w="754" w:type="dxa"/>
            <w:shd w:val="clear" w:color="auto" w:fill="auto"/>
          </w:tcPr>
          <w:p w14:paraId="5170FA46" w14:textId="77777777" w:rsidR="00C64D8E" w:rsidRDefault="00C64D8E" w:rsidP="00C64D8E">
            <w:r>
              <w:t>411</w:t>
            </w:r>
          </w:p>
        </w:tc>
        <w:tc>
          <w:tcPr>
            <w:tcW w:w="2408" w:type="dxa"/>
            <w:shd w:val="clear" w:color="auto" w:fill="auto"/>
          </w:tcPr>
          <w:p w14:paraId="763E2046" w14:textId="77777777" w:rsidR="00C64D8E" w:rsidRPr="00D060AF" w:rsidRDefault="00C64D8E" w:rsidP="00C64D8E">
            <w:pPr>
              <w:rPr>
                <w:rFonts w:cs="Arial"/>
                <w:sz w:val="20"/>
                <w:szCs w:val="20"/>
              </w:rPr>
            </w:pPr>
            <w:r w:rsidRPr="00D060AF">
              <w:rPr>
                <w:sz w:val="20"/>
                <w:szCs w:val="20"/>
              </w:rPr>
              <w:t xml:space="preserve">Príjem požiadavky na </w:t>
            </w:r>
            <w:r w:rsidRPr="00D060AF">
              <w:rPr>
                <w:rFonts w:cs="Arial"/>
                <w:sz w:val="20"/>
                <w:szCs w:val="20"/>
              </w:rPr>
              <w:t>ukončenie distribúcie     (</w:t>
            </w:r>
            <w:proofErr w:type="spellStart"/>
            <w:r w:rsidRPr="00D060AF">
              <w:rPr>
                <w:rFonts w:cs="Arial"/>
                <w:sz w:val="20"/>
                <w:szCs w:val="20"/>
              </w:rPr>
              <w:t>Move-out</w:t>
            </w:r>
            <w:proofErr w:type="spellEnd"/>
            <w:r w:rsidRPr="00D060AF">
              <w:rPr>
                <w:rFonts w:cs="Arial"/>
                <w:sz w:val="20"/>
                <w:szCs w:val="20"/>
              </w:rPr>
              <w:t>)</w:t>
            </w:r>
          </w:p>
        </w:tc>
        <w:tc>
          <w:tcPr>
            <w:tcW w:w="1559" w:type="dxa"/>
          </w:tcPr>
          <w:p w14:paraId="48691D42" w14:textId="77777777" w:rsidR="00C64D8E" w:rsidRPr="00D060AF" w:rsidRDefault="00C64D8E" w:rsidP="00C64D8E">
            <w:pPr>
              <w:rPr>
                <w:rFonts w:cs="Arial"/>
                <w:sz w:val="20"/>
                <w:szCs w:val="20"/>
              </w:rPr>
            </w:pPr>
          </w:p>
        </w:tc>
        <w:tc>
          <w:tcPr>
            <w:tcW w:w="1134" w:type="dxa"/>
          </w:tcPr>
          <w:p w14:paraId="03944253" w14:textId="77777777" w:rsidR="00C64D8E" w:rsidRPr="00D060AF" w:rsidRDefault="00C64D8E" w:rsidP="00C64D8E">
            <w:pPr>
              <w:rPr>
                <w:sz w:val="20"/>
                <w:szCs w:val="20"/>
              </w:rPr>
            </w:pPr>
            <w:r w:rsidRPr="00D060AF">
              <w:rPr>
                <w:sz w:val="20"/>
                <w:szCs w:val="20"/>
              </w:rPr>
              <w:t>PDS</w:t>
            </w:r>
          </w:p>
        </w:tc>
        <w:tc>
          <w:tcPr>
            <w:tcW w:w="3119" w:type="dxa"/>
            <w:shd w:val="clear" w:color="auto" w:fill="auto"/>
          </w:tcPr>
          <w:p w14:paraId="69C1195B" w14:textId="77777777" w:rsidR="00C64D8E" w:rsidRPr="00D060AF" w:rsidRDefault="00C64D8E" w:rsidP="00C64D8E">
            <w:pPr>
              <w:rPr>
                <w:sz w:val="20"/>
                <w:szCs w:val="20"/>
              </w:rPr>
            </w:pPr>
            <w:r w:rsidRPr="00D060AF">
              <w:rPr>
                <w:sz w:val="20"/>
                <w:szCs w:val="20"/>
              </w:rPr>
              <w:t xml:space="preserve">Najskôr 14 kalendárnych dní pred dátumom RDZ1 </w:t>
            </w:r>
            <w:r w:rsidRPr="00D060AF">
              <w:rPr>
                <w:rFonts w:cs="Arial"/>
                <w:sz w:val="20"/>
                <w:szCs w:val="20"/>
              </w:rPr>
              <w:t>(vrátane)</w:t>
            </w:r>
          </w:p>
          <w:p w14:paraId="2FF6A288" w14:textId="77777777" w:rsidR="00C64D8E" w:rsidRPr="00D060AF" w:rsidRDefault="00C64D8E" w:rsidP="00C64D8E">
            <w:pPr>
              <w:rPr>
                <w:rFonts w:cs="Arial"/>
                <w:sz w:val="20"/>
                <w:szCs w:val="20"/>
              </w:rPr>
            </w:pPr>
            <w:r w:rsidRPr="00D060AF">
              <w:rPr>
                <w:rFonts w:cs="Arial"/>
                <w:sz w:val="20"/>
                <w:szCs w:val="20"/>
              </w:rPr>
              <w:t>Najneskôr do 5 pracovných dní pred dňom RDZ</w:t>
            </w:r>
            <w:r>
              <w:rPr>
                <w:rFonts w:cs="Arial"/>
                <w:sz w:val="20"/>
                <w:szCs w:val="20"/>
              </w:rPr>
              <w:t>1 (vrátane)</w:t>
            </w:r>
          </w:p>
        </w:tc>
        <w:tc>
          <w:tcPr>
            <w:tcW w:w="4677" w:type="dxa"/>
            <w:shd w:val="clear" w:color="auto" w:fill="auto"/>
          </w:tcPr>
          <w:p w14:paraId="23C61985" w14:textId="77777777" w:rsidR="00C64D8E" w:rsidRPr="003E7436" w:rsidRDefault="00C64D8E" w:rsidP="00C64D8E">
            <w:pPr>
              <w:rPr>
                <w:rFonts w:cs="Arial"/>
                <w:sz w:val="20"/>
                <w:szCs w:val="20"/>
              </w:rPr>
            </w:pPr>
          </w:p>
        </w:tc>
      </w:tr>
      <w:tr w:rsidR="00C64D8E" w:rsidRPr="006F63B9" w14:paraId="779F970D" w14:textId="77777777" w:rsidTr="00C64D8E">
        <w:trPr>
          <w:trHeight w:val="393"/>
        </w:trPr>
        <w:tc>
          <w:tcPr>
            <w:tcW w:w="632" w:type="dxa"/>
          </w:tcPr>
          <w:p w14:paraId="4CB9521B" w14:textId="77777777" w:rsidR="00C64D8E" w:rsidRPr="00D060AF" w:rsidRDefault="00C64D8E" w:rsidP="00C64D8E">
            <w:pPr>
              <w:rPr>
                <w:szCs w:val="22"/>
              </w:rPr>
            </w:pPr>
            <w:r w:rsidRPr="00D060AF">
              <w:rPr>
                <w:szCs w:val="22"/>
              </w:rPr>
              <w:t>2.A</w:t>
            </w:r>
          </w:p>
        </w:tc>
        <w:tc>
          <w:tcPr>
            <w:tcW w:w="754" w:type="dxa"/>
            <w:shd w:val="clear" w:color="auto" w:fill="auto"/>
          </w:tcPr>
          <w:p w14:paraId="7C8FB963" w14:textId="77777777" w:rsidR="00C64D8E" w:rsidRDefault="00C64D8E" w:rsidP="00C64D8E">
            <w:r>
              <w:t>412</w:t>
            </w:r>
          </w:p>
        </w:tc>
        <w:tc>
          <w:tcPr>
            <w:tcW w:w="2408" w:type="dxa"/>
            <w:shd w:val="clear" w:color="auto" w:fill="auto"/>
          </w:tcPr>
          <w:p w14:paraId="30C80B2B" w14:textId="77777777" w:rsidR="00C64D8E" w:rsidRPr="00D060AF" w:rsidRDefault="00C64D8E" w:rsidP="00C64D8E">
            <w:pPr>
              <w:rPr>
                <w:rFonts w:cs="Arial"/>
                <w:sz w:val="20"/>
                <w:szCs w:val="20"/>
              </w:rPr>
            </w:pPr>
            <w:r w:rsidRPr="00D060AF">
              <w:rPr>
                <w:rFonts w:cs="Arial"/>
                <w:sz w:val="20"/>
                <w:szCs w:val="20"/>
              </w:rPr>
              <w:t>Potvrdenie / Zamietnutie UTILMD 411 pre spracovanie</w:t>
            </w:r>
          </w:p>
        </w:tc>
        <w:tc>
          <w:tcPr>
            <w:tcW w:w="1559" w:type="dxa"/>
          </w:tcPr>
          <w:p w14:paraId="0561425F" w14:textId="77777777" w:rsidR="00C64D8E" w:rsidRPr="00D060AF" w:rsidRDefault="00C64D8E" w:rsidP="00C64D8E">
            <w:pPr>
              <w:rPr>
                <w:rFonts w:cs="Arial"/>
                <w:sz w:val="20"/>
                <w:szCs w:val="20"/>
              </w:rPr>
            </w:pPr>
            <w:r>
              <w:rPr>
                <w:rFonts w:cs="Arial"/>
                <w:sz w:val="20"/>
                <w:szCs w:val="20"/>
              </w:rPr>
              <w:t>PDS</w:t>
            </w:r>
          </w:p>
        </w:tc>
        <w:tc>
          <w:tcPr>
            <w:tcW w:w="1134" w:type="dxa"/>
          </w:tcPr>
          <w:p w14:paraId="7F3BF081" w14:textId="77777777" w:rsidR="00C64D8E" w:rsidRPr="00D060AF" w:rsidRDefault="00C64D8E" w:rsidP="00C64D8E">
            <w:pPr>
              <w:rPr>
                <w:sz w:val="20"/>
                <w:szCs w:val="20"/>
              </w:rPr>
            </w:pPr>
            <w:r w:rsidRPr="00D060AF">
              <w:rPr>
                <w:rFonts w:cs="Arial"/>
                <w:sz w:val="20"/>
                <w:szCs w:val="20"/>
              </w:rPr>
              <w:t>D</w:t>
            </w:r>
            <w:r>
              <w:rPr>
                <w:rFonts w:cs="Arial"/>
                <w:sz w:val="20"/>
                <w:szCs w:val="20"/>
              </w:rPr>
              <w:t>odávateľ</w:t>
            </w:r>
          </w:p>
        </w:tc>
        <w:tc>
          <w:tcPr>
            <w:tcW w:w="3119" w:type="dxa"/>
            <w:shd w:val="clear" w:color="auto" w:fill="auto"/>
          </w:tcPr>
          <w:p w14:paraId="39867555" w14:textId="77777777" w:rsidR="00C64D8E" w:rsidRPr="00D060AF" w:rsidRDefault="00C64D8E" w:rsidP="00C64D8E">
            <w:pPr>
              <w:rPr>
                <w:rFonts w:cs="Arial"/>
                <w:sz w:val="20"/>
                <w:szCs w:val="20"/>
              </w:rPr>
            </w:pPr>
            <w:r w:rsidRPr="00D060AF">
              <w:rPr>
                <w:sz w:val="20"/>
                <w:szCs w:val="20"/>
              </w:rPr>
              <w:t>Bezodkladne (systémová odozva)</w:t>
            </w:r>
            <w:r w:rsidRPr="00D060AF">
              <w:rPr>
                <w:rFonts w:cs="Arial"/>
                <w:sz w:val="20"/>
                <w:szCs w:val="20"/>
              </w:rPr>
              <w:t xml:space="preserve"> po prijatí UTILMD 411</w:t>
            </w:r>
          </w:p>
        </w:tc>
        <w:tc>
          <w:tcPr>
            <w:tcW w:w="4677" w:type="dxa"/>
            <w:shd w:val="clear" w:color="auto" w:fill="auto"/>
          </w:tcPr>
          <w:p w14:paraId="76500A14" w14:textId="77777777" w:rsidR="00C64D8E" w:rsidRPr="003E7436" w:rsidRDefault="00C64D8E" w:rsidP="00C64D8E">
            <w:pPr>
              <w:rPr>
                <w:rFonts w:cs="Arial"/>
                <w:sz w:val="20"/>
                <w:szCs w:val="20"/>
              </w:rPr>
            </w:pPr>
            <w:r w:rsidRPr="003E7436">
              <w:rPr>
                <w:rFonts w:cs="Arial"/>
                <w:sz w:val="20"/>
                <w:szCs w:val="20"/>
              </w:rPr>
              <w:t>spracovanie požiadavky na vstupe IDE</w:t>
            </w:r>
          </w:p>
        </w:tc>
      </w:tr>
      <w:tr w:rsidR="00C64D8E" w:rsidRPr="006F63B9" w14:paraId="756F7724" w14:textId="77777777" w:rsidTr="00C64D8E">
        <w:trPr>
          <w:trHeight w:val="393"/>
        </w:trPr>
        <w:tc>
          <w:tcPr>
            <w:tcW w:w="632" w:type="dxa"/>
          </w:tcPr>
          <w:p w14:paraId="4072BC3E" w14:textId="77777777" w:rsidR="00C64D8E" w:rsidRPr="00D060AF" w:rsidRDefault="00C64D8E" w:rsidP="00C64D8E">
            <w:pPr>
              <w:rPr>
                <w:szCs w:val="22"/>
              </w:rPr>
            </w:pPr>
            <w:r w:rsidRPr="00D060AF">
              <w:rPr>
                <w:rFonts w:cs="Arial"/>
                <w:szCs w:val="22"/>
              </w:rPr>
              <w:t>2.B</w:t>
            </w:r>
          </w:p>
        </w:tc>
        <w:tc>
          <w:tcPr>
            <w:tcW w:w="754" w:type="dxa"/>
            <w:shd w:val="clear" w:color="auto" w:fill="auto"/>
          </w:tcPr>
          <w:p w14:paraId="0CAC6D5E" w14:textId="77777777" w:rsidR="00C64D8E" w:rsidRDefault="00C64D8E" w:rsidP="00C64D8E"/>
        </w:tc>
        <w:tc>
          <w:tcPr>
            <w:tcW w:w="2408" w:type="dxa"/>
            <w:shd w:val="clear" w:color="auto" w:fill="auto"/>
          </w:tcPr>
          <w:p w14:paraId="4DEC76A1" w14:textId="77777777" w:rsidR="00C64D8E" w:rsidRPr="00D060AF" w:rsidRDefault="00C64D8E" w:rsidP="00C64D8E">
            <w:pPr>
              <w:rPr>
                <w:rFonts w:cs="Arial"/>
                <w:sz w:val="20"/>
                <w:szCs w:val="20"/>
              </w:rPr>
            </w:pPr>
            <w:r w:rsidRPr="00D060AF">
              <w:rPr>
                <w:rFonts w:cs="Arial"/>
                <w:sz w:val="20"/>
                <w:szCs w:val="20"/>
              </w:rPr>
              <w:t>Spustenie procesu Ukončený odber</w:t>
            </w:r>
          </w:p>
          <w:p w14:paraId="038FE345" w14:textId="77777777" w:rsidR="00C64D8E" w:rsidRPr="00D060AF" w:rsidRDefault="00C64D8E" w:rsidP="00C64D8E">
            <w:pPr>
              <w:rPr>
                <w:rFonts w:cs="Arial"/>
                <w:sz w:val="20"/>
                <w:szCs w:val="20"/>
              </w:rPr>
            </w:pPr>
            <w:r>
              <w:rPr>
                <w:rFonts w:cs="Arial"/>
                <w:sz w:val="20"/>
                <w:szCs w:val="20"/>
              </w:rPr>
              <w:t xml:space="preserve">(postup procesných krokov viď. proces Ukončenie </w:t>
            </w:r>
          </w:p>
          <w:p w14:paraId="420E8D4E" w14:textId="77777777" w:rsidR="00C64D8E" w:rsidRPr="00D060AF" w:rsidRDefault="00C64D8E" w:rsidP="00C64D8E">
            <w:pPr>
              <w:rPr>
                <w:rFonts w:cs="Arial"/>
                <w:sz w:val="20"/>
                <w:szCs w:val="20"/>
              </w:rPr>
            </w:pPr>
            <w:r>
              <w:rPr>
                <w:rFonts w:cs="Arial"/>
                <w:sz w:val="20"/>
                <w:szCs w:val="20"/>
              </w:rPr>
              <w:t>distribúcie)</w:t>
            </w:r>
          </w:p>
        </w:tc>
        <w:tc>
          <w:tcPr>
            <w:tcW w:w="1559" w:type="dxa"/>
          </w:tcPr>
          <w:p w14:paraId="434FCEDD" w14:textId="77777777" w:rsidR="00C64D8E" w:rsidRPr="00D060AF" w:rsidRDefault="00C64D8E" w:rsidP="00C64D8E">
            <w:pPr>
              <w:rPr>
                <w:rFonts w:cs="Arial"/>
                <w:sz w:val="20"/>
                <w:szCs w:val="20"/>
              </w:rPr>
            </w:pPr>
            <w:r>
              <w:rPr>
                <w:rFonts w:cs="Arial"/>
                <w:sz w:val="20"/>
                <w:szCs w:val="20"/>
              </w:rPr>
              <w:t>PDS</w:t>
            </w:r>
          </w:p>
        </w:tc>
        <w:tc>
          <w:tcPr>
            <w:tcW w:w="1134" w:type="dxa"/>
          </w:tcPr>
          <w:p w14:paraId="67BFD2D8" w14:textId="77777777" w:rsidR="00C64D8E" w:rsidRPr="00D060AF" w:rsidRDefault="00C64D8E" w:rsidP="00C64D8E">
            <w:pPr>
              <w:rPr>
                <w:rFonts w:cs="Arial"/>
                <w:sz w:val="20"/>
                <w:szCs w:val="20"/>
              </w:rPr>
            </w:pPr>
          </w:p>
        </w:tc>
        <w:tc>
          <w:tcPr>
            <w:tcW w:w="3119" w:type="dxa"/>
            <w:shd w:val="clear" w:color="auto" w:fill="auto"/>
          </w:tcPr>
          <w:p w14:paraId="45088B26" w14:textId="77777777" w:rsidR="00C64D8E" w:rsidRPr="00D060AF" w:rsidRDefault="00C64D8E" w:rsidP="00C64D8E">
            <w:pPr>
              <w:rPr>
                <w:rFonts w:cs="Arial"/>
                <w:sz w:val="20"/>
                <w:szCs w:val="20"/>
              </w:rPr>
            </w:pPr>
            <w:r>
              <w:rPr>
                <w:rFonts w:cs="Arial"/>
                <w:sz w:val="20"/>
                <w:szCs w:val="20"/>
              </w:rPr>
              <w:t>Po prijatí a posúdení požiadavky.</w:t>
            </w:r>
          </w:p>
          <w:p w14:paraId="73CF131C" w14:textId="77777777" w:rsidR="00C64D8E" w:rsidRPr="00D060AF" w:rsidRDefault="00C64D8E" w:rsidP="00C64D8E">
            <w:pPr>
              <w:rPr>
                <w:rFonts w:cs="Arial"/>
                <w:sz w:val="20"/>
                <w:szCs w:val="20"/>
              </w:rPr>
            </w:pPr>
            <w:r>
              <w:rPr>
                <w:rFonts w:cs="Arial"/>
                <w:sz w:val="20"/>
                <w:szCs w:val="20"/>
              </w:rPr>
              <w:t>Ukončenie distribúcie ku dňu RDZ1.</w:t>
            </w:r>
          </w:p>
        </w:tc>
        <w:tc>
          <w:tcPr>
            <w:tcW w:w="4677" w:type="dxa"/>
            <w:shd w:val="clear" w:color="auto" w:fill="auto"/>
          </w:tcPr>
          <w:p w14:paraId="6A1CFEFF" w14:textId="77777777" w:rsidR="00C64D8E" w:rsidRPr="003E7436" w:rsidRDefault="00C64D8E" w:rsidP="00C64D8E">
            <w:pPr>
              <w:rPr>
                <w:rFonts w:cs="Arial"/>
                <w:sz w:val="20"/>
                <w:szCs w:val="20"/>
              </w:rPr>
            </w:pPr>
            <w:r w:rsidRPr="003E7436">
              <w:rPr>
                <w:rFonts w:cs="Arial"/>
                <w:sz w:val="20"/>
                <w:szCs w:val="20"/>
              </w:rPr>
              <w:t>Výkon požiadavky v systéme PDS</w:t>
            </w:r>
          </w:p>
        </w:tc>
      </w:tr>
      <w:tr w:rsidR="00C64D8E" w:rsidRPr="006F63B9" w14:paraId="3FB87279" w14:textId="77777777" w:rsidTr="00C64D8E">
        <w:trPr>
          <w:trHeight w:val="499"/>
        </w:trPr>
        <w:tc>
          <w:tcPr>
            <w:tcW w:w="632" w:type="dxa"/>
          </w:tcPr>
          <w:p w14:paraId="503A9F9B" w14:textId="77777777" w:rsidR="00C64D8E" w:rsidRPr="00D060AF" w:rsidRDefault="00C64D8E" w:rsidP="00C64D8E">
            <w:pPr>
              <w:rPr>
                <w:szCs w:val="22"/>
              </w:rPr>
            </w:pPr>
            <w:r w:rsidRPr="00D060AF">
              <w:rPr>
                <w:rFonts w:cs="Arial"/>
                <w:szCs w:val="22"/>
              </w:rPr>
              <w:t>3.</w:t>
            </w:r>
          </w:p>
        </w:tc>
        <w:tc>
          <w:tcPr>
            <w:tcW w:w="754" w:type="dxa"/>
            <w:shd w:val="clear" w:color="auto" w:fill="auto"/>
          </w:tcPr>
          <w:p w14:paraId="7409DD24" w14:textId="77777777" w:rsidR="00C64D8E" w:rsidRPr="006F63B9" w:rsidRDefault="00C64D8E" w:rsidP="00C64D8E">
            <w:r>
              <w:t>418</w:t>
            </w:r>
          </w:p>
        </w:tc>
        <w:tc>
          <w:tcPr>
            <w:tcW w:w="2408" w:type="dxa"/>
            <w:shd w:val="clear" w:color="auto" w:fill="auto"/>
          </w:tcPr>
          <w:p w14:paraId="39759422" w14:textId="77777777" w:rsidR="00C64D8E" w:rsidRPr="00D060AF" w:rsidRDefault="00C64D8E" w:rsidP="00C64D8E">
            <w:pPr>
              <w:rPr>
                <w:rFonts w:cs="Arial"/>
                <w:sz w:val="20"/>
                <w:szCs w:val="20"/>
              </w:rPr>
            </w:pPr>
            <w:r w:rsidRPr="00D060AF">
              <w:rPr>
                <w:rFonts w:cs="Arial"/>
                <w:sz w:val="20"/>
                <w:szCs w:val="20"/>
              </w:rPr>
              <w:t>Opčne:</w:t>
            </w:r>
          </w:p>
          <w:p w14:paraId="6EC09F1C" w14:textId="77777777" w:rsidR="00C64D8E" w:rsidRPr="00D060AF" w:rsidRDefault="00C64D8E" w:rsidP="00C64D8E">
            <w:pPr>
              <w:rPr>
                <w:sz w:val="20"/>
                <w:szCs w:val="20"/>
              </w:rPr>
            </w:pPr>
            <w:r>
              <w:rPr>
                <w:rFonts w:cs="Arial"/>
                <w:sz w:val="20"/>
                <w:szCs w:val="20"/>
              </w:rPr>
              <w:t>Storno požiadavky na ukončenie distribúcie</w:t>
            </w:r>
          </w:p>
        </w:tc>
        <w:tc>
          <w:tcPr>
            <w:tcW w:w="1559" w:type="dxa"/>
          </w:tcPr>
          <w:p w14:paraId="6EA4EF4D" w14:textId="77777777" w:rsidR="00C64D8E" w:rsidRPr="00D060AF" w:rsidRDefault="00C64D8E" w:rsidP="00C64D8E">
            <w:pPr>
              <w:rPr>
                <w:sz w:val="20"/>
                <w:szCs w:val="20"/>
              </w:rPr>
            </w:pPr>
            <w:r w:rsidRPr="00D060AF">
              <w:rPr>
                <w:rFonts w:cs="Arial"/>
                <w:sz w:val="20"/>
                <w:szCs w:val="20"/>
              </w:rPr>
              <w:t>D</w:t>
            </w:r>
            <w:r>
              <w:rPr>
                <w:rFonts w:cs="Arial"/>
                <w:sz w:val="20"/>
                <w:szCs w:val="20"/>
              </w:rPr>
              <w:t>odávateľ</w:t>
            </w:r>
          </w:p>
        </w:tc>
        <w:tc>
          <w:tcPr>
            <w:tcW w:w="1134" w:type="dxa"/>
          </w:tcPr>
          <w:p w14:paraId="487D602C" w14:textId="77777777" w:rsidR="00C64D8E" w:rsidRPr="00D060AF" w:rsidRDefault="00C64D8E" w:rsidP="00C64D8E">
            <w:pPr>
              <w:rPr>
                <w:sz w:val="20"/>
                <w:szCs w:val="20"/>
              </w:rPr>
            </w:pPr>
            <w:r w:rsidRPr="00D060AF">
              <w:rPr>
                <w:sz w:val="20"/>
                <w:szCs w:val="20"/>
              </w:rPr>
              <w:t>PDS</w:t>
            </w:r>
          </w:p>
        </w:tc>
        <w:tc>
          <w:tcPr>
            <w:tcW w:w="3119" w:type="dxa"/>
            <w:shd w:val="clear" w:color="auto" w:fill="auto"/>
          </w:tcPr>
          <w:p w14:paraId="0CDF53ED" w14:textId="77777777" w:rsidR="00C64D8E" w:rsidRPr="00D060AF" w:rsidRDefault="00C64D8E" w:rsidP="00C64D8E">
            <w:pPr>
              <w:rPr>
                <w:rFonts w:cs="Arial"/>
                <w:sz w:val="20"/>
                <w:szCs w:val="20"/>
              </w:rPr>
            </w:pPr>
            <w:r w:rsidRPr="00D060AF">
              <w:rPr>
                <w:rFonts w:cs="Arial"/>
                <w:sz w:val="20"/>
                <w:szCs w:val="20"/>
              </w:rPr>
              <w:t xml:space="preserve">Požiadavka na storno doručená najneskôr v termíne </w:t>
            </w:r>
            <w:r>
              <w:rPr>
                <w:rFonts w:cs="Arial"/>
                <w:sz w:val="20"/>
                <w:szCs w:val="20"/>
              </w:rPr>
              <w:t xml:space="preserve">RDZ1-1pd. </w:t>
            </w:r>
          </w:p>
          <w:p w14:paraId="6EA359B3" w14:textId="77777777" w:rsidR="00C64D8E" w:rsidRPr="00D060AF" w:rsidRDefault="00C64D8E" w:rsidP="00C64D8E">
            <w:pPr>
              <w:rPr>
                <w:sz w:val="20"/>
                <w:szCs w:val="20"/>
              </w:rPr>
            </w:pPr>
            <w:r>
              <w:rPr>
                <w:rFonts w:cs="Arial"/>
                <w:sz w:val="20"/>
                <w:szCs w:val="20"/>
              </w:rPr>
              <w:t>V prípade, že PDS eviduje požiadavku na nové prihlásenie (</w:t>
            </w:r>
            <w:proofErr w:type="spellStart"/>
            <w:r>
              <w:rPr>
                <w:rFonts w:cs="Arial"/>
                <w:sz w:val="20"/>
                <w:szCs w:val="20"/>
              </w:rPr>
              <w:t>Move</w:t>
            </w:r>
            <w:proofErr w:type="spellEnd"/>
            <w:r>
              <w:rPr>
                <w:rFonts w:cs="Arial"/>
                <w:sz w:val="20"/>
                <w:szCs w:val="20"/>
              </w:rPr>
              <w:t>-in 431) bude požiadavka na storno zamietnutá.</w:t>
            </w:r>
          </w:p>
        </w:tc>
        <w:tc>
          <w:tcPr>
            <w:tcW w:w="4677" w:type="dxa"/>
            <w:shd w:val="clear" w:color="auto" w:fill="auto"/>
          </w:tcPr>
          <w:p w14:paraId="0BB5277C" w14:textId="77777777" w:rsidR="00C64D8E" w:rsidRPr="006F63B9" w:rsidRDefault="00C64D8E" w:rsidP="00C64D8E"/>
        </w:tc>
      </w:tr>
      <w:tr w:rsidR="00C64D8E" w:rsidRPr="006F63B9" w14:paraId="65D55589" w14:textId="77777777" w:rsidTr="00C64D8E">
        <w:trPr>
          <w:trHeight w:val="499"/>
        </w:trPr>
        <w:tc>
          <w:tcPr>
            <w:tcW w:w="632" w:type="dxa"/>
          </w:tcPr>
          <w:p w14:paraId="220C6F2A" w14:textId="77777777" w:rsidR="00C64D8E" w:rsidRPr="00D060AF" w:rsidRDefault="00C64D8E" w:rsidP="00C64D8E">
            <w:pPr>
              <w:rPr>
                <w:szCs w:val="22"/>
              </w:rPr>
            </w:pPr>
            <w:r w:rsidRPr="00D060AF">
              <w:rPr>
                <w:rFonts w:cs="Arial"/>
                <w:szCs w:val="22"/>
              </w:rPr>
              <w:t>4.</w:t>
            </w:r>
          </w:p>
        </w:tc>
        <w:tc>
          <w:tcPr>
            <w:tcW w:w="754" w:type="dxa"/>
            <w:shd w:val="clear" w:color="auto" w:fill="auto"/>
          </w:tcPr>
          <w:p w14:paraId="5211649D" w14:textId="77777777" w:rsidR="00C64D8E" w:rsidRPr="006F63B9" w:rsidRDefault="00C64D8E" w:rsidP="00C64D8E">
            <w:r>
              <w:t>419</w:t>
            </w:r>
          </w:p>
        </w:tc>
        <w:tc>
          <w:tcPr>
            <w:tcW w:w="2408" w:type="dxa"/>
            <w:shd w:val="clear" w:color="auto" w:fill="auto"/>
          </w:tcPr>
          <w:p w14:paraId="004DCA62" w14:textId="77777777" w:rsidR="00C64D8E" w:rsidRPr="00D060AF" w:rsidRDefault="00C64D8E" w:rsidP="00C64D8E">
            <w:pPr>
              <w:rPr>
                <w:sz w:val="20"/>
                <w:szCs w:val="20"/>
              </w:rPr>
            </w:pPr>
            <w:r w:rsidRPr="00D060AF">
              <w:rPr>
                <w:sz w:val="20"/>
                <w:szCs w:val="20"/>
              </w:rPr>
              <w:t xml:space="preserve">Opčne: </w:t>
            </w:r>
            <w:r w:rsidRPr="00D060AF">
              <w:rPr>
                <w:color w:val="000000"/>
                <w:kern w:val="24"/>
                <w:sz w:val="20"/>
                <w:szCs w:val="20"/>
              </w:rPr>
              <w:t>Potvrdenie / Zamietnutie zastavenia procesu</w:t>
            </w:r>
          </w:p>
        </w:tc>
        <w:tc>
          <w:tcPr>
            <w:tcW w:w="1559" w:type="dxa"/>
          </w:tcPr>
          <w:p w14:paraId="4359C1EE" w14:textId="77777777" w:rsidR="00C64D8E" w:rsidRPr="00D060AF" w:rsidRDefault="00C64D8E" w:rsidP="00C64D8E">
            <w:pPr>
              <w:rPr>
                <w:sz w:val="20"/>
                <w:szCs w:val="20"/>
              </w:rPr>
            </w:pPr>
            <w:r w:rsidRPr="00D060AF">
              <w:rPr>
                <w:color w:val="000000"/>
                <w:kern w:val="24"/>
                <w:sz w:val="20"/>
                <w:szCs w:val="20"/>
              </w:rPr>
              <w:t>PDS</w:t>
            </w:r>
          </w:p>
        </w:tc>
        <w:tc>
          <w:tcPr>
            <w:tcW w:w="1134" w:type="dxa"/>
          </w:tcPr>
          <w:p w14:paraId="6571A75E" w14:textId="77777777" w:rsidR="00C64D8E" w:rsidRPr="00D060AF" w:rsidRDefault="00C64D8E" w:rsidP="00C64D8E">
            <w:pPr>
              <w:rPr>
                <w:sz w:val="20"/>
                <w:szCs w:val="20"/>
              </w:rPr>
            </w:pPr>
            <w:r w:rsidRPr="00D060AF">
              <w:rPr>
                <w:color w:val="000000"/>
                <w:kern w:val="24"/>
                <w:sz w:val="20"/>
                <w:szCs w:val="20"/>
              </w:rPr>
              <w:t>Dodávateľ</w:t>
            </w:r>
          </w:p>
        </w:tc>
        <w:tc>
          <w:tcPr>
            <w:tcW w:w="3119" w:type="dxa"/>
            <w:shd w:val="clear" w:color="auto" w:fill="auto"/>
          </w:tcPr>
          <w:p w14:paraId="542EBC8E" w14:textId="77777777" w:rsidR="00C64D8E" w:rsidRPr="00D060AF" w:rsidRDefault="00C64D8E" w:rsidP="00C64D8E">
            <w:pPr>
              <w:rPr>
                <w:sz w:val="20"/>
                <w:szCs w:val="20"/>
              </w:rPr>
            </w:pPr>
            <w:r w:rsidRPr="00D060AF">
              <w:rPr>
                <w:sz w:val="20"/>
                <w:szCs w:val="20"/>
              </w:rPr>
              <w:t>Bezodkladne (systémová odozva) po doručení požiadavky na Storno (UTILMD 418)</w:t>
            </w:r>
          </w:p>
        </w:tc>
        <w:tc>
          <w:tcPr>
            <w:tcW w:w="4677" w:type="dxa"/>
            <w:shd w:val="clear" w:color="auto" w:fill="auto"/>
          </w:tcPr>
          <w:p w14:paraId="200473A5" w14:textId="77777777" w:rsidR="00C64D8E" w:rsidRPr="006F63B9" w:rsidRDefault="00C64D8E" w:rsidP="00C64D8E"/>
        </w:tc>
      </w:tr>
      <w:tr w:rsidR="00C64D8E" w:rsidRPr="006F63B9" w14:paraId="4F22F75A" w14:textId="77777777" w:rsidTr="00C64D8E">
        <w:trPr>
          <w:trHeight w:val="499"/>
        </w:trPr>
        <w:tc>
          <w:tcPr>
            <w:tcW w:w="632" w:type="dxa"/>
          </w:tcPr>
          <w:p w14:paraId="443F4562" w14:textId="77777777" w:rsidR="00C64D8E" w:rsidRPr="00D060AF" w:rsidRDefault="00C64D8E" w:rsidP="00C64D8E">
            <w:pPr>
              <w:rPr>
                <w:szCs w:val="22"/>
              </w:rPr>
            </w:pPr>
            <w:r w:rsidRPr="00D060AF">
              <w:rPr>
                <w:szCs w:val="22"/>
              </w:rPr>
              <w:t xml:space="preserve">5. </w:t>
            </w:r>
          </w:p>
        </w:tc>
        <w:tc>
          <w:tcPr>
            <w:tcW w:w="754" w:type="dxa"/>
            <w:shd w:val="clear" w:color="auto" w:fill="auto"/>
          </w:tcPr>
          <w:p w14:paraId="4A55878F" w14:textId="77777777" w:rsidR="00C64D8E" w:rsidRDefault="00C64D8E" w:rsidP="00C64D8E">
            <w:r>
              <w:t>431</w:t>
            </w:r>
          </w:p>
        </w:tc>
        <w:tc>
          <w:tcPr>
            <w:tcW w:w="2408" w:type="dxa"/>
            <w:shd w:val="clear" w:color="auto" w:fill="auto"/>
          </w:tcPr>
          <w:p w14:paraId="4E3E5350" w14:textId="77777777" w:rsidR="00C64D8E" w:rsidRPr="003E7436" w:rsidRDefault="00C64D8E" w:rsidP="00C64D8E">
            <w:pPr>
              <w:rPr>
                <w:rFonts w:cs="Arial"/>
                <w:sz w:val="20"/>
                <w:szCs w:val="20"/>
              </w:rPr>
            </w:pPr>
            <w:r w:rsidRPr="003E7436">
              <w:rPr>
                <w:rFonts w:cs="Arial"/>
                <w:sz w:val="20"/>
                <w:szCs w:val="20"/>
              </w:rPr>
              <w:t>Opčne:</w:t>
            </w:r>
          </w:p>
          <w:p w14:paraId="480F0026" w14:textId="77777777" w:rsidR="00C64D8E" w:rsidRPr="00D33E91" w:rsidRDefault="00C64D8E" w:rsidP="00C64D8E">
            <w:pPr>
              <w:rPr>
                <w:color w:val="000000"/>
                <w:kern w:val="24"/>
                <w:sz w:val="20"/>
              </w:rPr>
            </w:pPr>
            <w:r w:rsidRPr="003E7436">
              <w:rPr>
                <w:rFonts w:cs="Arial"/>
                <w:sz w:val="20"/>
                <w:szCs w:val="20"/>
              </w:rPr>
              <w:lastRenderedPageBreak/>
              <w:t xml:space="preserve">Odoslanie požiadavky na </w:t>
            </w:r>
            <w:r>
              <w:rPr>
                <w:rFonts w:cs="Arial"/>
                <w:sz w:val="20"/>
                <w:szCs w:val="20"/>
              </w:rPr>
              <w:t xml:space="preserve">nové </w:t>
            </w:r>
            <w:r w:rsidRPr="003E7436">
              <w:rPr>
                <w:rFonts w:cs="Arial"/>
                <w:sz w:val="20"/>
                <w:szCs w:val="20"/>
              </w:rPr>
              <w:t>prihlásenie (</w:t>
            </w:r>
            <w:proofErr w:type="spellStart"/>
            <w:r w:rsidRPr="003E7436">
              <w:rPr>
                <w:rFonts w:cs="Arial"/>
                <w:sz w:val="20"/>
                <w:szCs w:val="20"/>
              </w:rPr>
              <w:t>Move</w:t>
            </w:r>
            <w:proofErr w:type="spellEnd"/>
            <w:r w:rsidRPr="003E7436">
              <w:rPr>
                <w:rFonts w:cs="Arial"/>
                <w:sz w:val="20"/>
                <w:szCs w:val="20"/>
              </w:rPr>
              <w:t>-in)</w:t>
            </w:r>
          </w:p>
        </w:tc>
        <w:tc>
          <w:tcPr>
            <w:tcW w:w="1559" w:type="dxa"/>
          </w:tcPr>
          <w:p w14:paraId="028594B7" w14:textId="77777777" w:rsidR="00C64D8E" w:rsidRPr="00D33E91" w:rsidRDefault="00C64D8E" w:rsidP="00C64D8E">
            <w:pPr>
              <w:rPr>
                <w:color w:val="000000"/>
                <w:kern w:val="24"/>
                <w:sz w:val="20"/>
              </w:rPr>
            </w:pPr>
            <w:r w:rsidRPr="00D060AF">
              <w:rPr>
                <w:rFonts w:cs="Arial"/>
                <w:sz w:val="20"/>
                <w:szCs w:val="20"/>
              </w:rPr>
              <w:lastRenderedPageBreak/>
              <w:t>D</w:t>
            </w:r>
            <w:r>
              <w:rPr>
                <w:rFonts w:cs="Arial"/>
                <w:sz w:val="20"/>
                <w:szCs w:val="20"/>
              </w:rPr>
              <w:t>odávateľ</w:t>
            </w:r>
          </w:p>
        </w:tc>
        <w:tc>
          <w:tcPr>
            <w:tcW w:w="1134" w:type="dxa"/>
          </w:tcPr>
          <w:p w14:paraId="59A6DAF7" w14:textId="77777777" w:rsidR="00C64D8E" w:rsidRPr="00D33E91" w:rsidRDefault="00C64D8E" w:rsidP="00C64D8E">
            <w:pPr>
              <w:rPr>
                <w:color w:val="000000"/>
                <w:kern w:val="24"/>
                <w:sz w:val="20"/>
              </w:rPr>
            </w:pPr>
            <w:r w:rsidRPr="00D33E91">
              <w:rPr>
                <w:color w:val="000000"/>
                <w:kern w:val="24"/>
                <w:sz w:val="20"/>
              </w:rPr>
              <w:t>PDS</w:t>
            </w:r>
          </w:p>
        </w:tc>
        <w:tc>
          <w:tcPr>
            <w:tcW w:w="3119" w:type="dxa"/>
            <w:shd w:val="clear" w:color="auto" w:fill="auto"/>
          </w:tcPr>
          <w:p w14:paraId="712B0F32" w14:textId="77777777" w:rsidR="00C64D8E" w:rsidRPr="00D33E91" w:rsidRDefault="00C64D8E" w:rsidP="00C64D8E">
            <w:pPr>
              <w:rPr>
                <w:color w:val="000000"/>
                <w:kern w:val="24"/>
                <w:sz w:val="20"/>
              </w:rPr>
            </w:pPr>
          </w:p>
        </w:tc>
        <w:tc>
          <w:tcPr>
            <w:tcW w:w="4677" w:type="dxa"/>
            <w:shd w:val="clear" w:color="auto" w:fill="auto"/>
          </w:tcPr>
          <w:p w14:paraId="1BF2DD5D" w14:textId="77777777" w:rsidR="00C64D8E" w:rsidRPr="006F63B9" w:rsidRDefault="00C64D8E" w:rsidP="00C64D8E">
            <w:r w:rsidRPr="003E7436">
              <w:rPr>
                <w:rFonts w:cs="Arial"/>
                <w:sz w:val="20"/>
                <w:szCs w:val="20"/>
              </w:rPr>
              <w:t>odoslanie UTILMD 431</w:t>
            </w:r>
          </w:p>
        </w:tc>
      </w:tr>
      <w:tr w:rsidR="00C64D8E" w:rsidRPr="006F63B9" w14:paraId="14478720" w14:textId="77777777" w:rsidTr="00C64D8E">
        <w:trPr>
          <w:trHeight w:val="499"/>
        </w:trPr>
        <w:tc>
          <w:tcPr>
            <w:tcW w:w="632" w:type="dxa"/>
          </w:tcPr>
          <w:p w14:paraId="0B7804E0" w14:textId="77777777" w:rsidR="00C64D8E" w:rsidRDefault="00C64D8E" w:rsidP="00C64D8E">
            <w:r>
              <w:t>6.</w:t>
            </w:r>
          </w:p>
        </w:tc>
        <w:tc>
          <w:tcPr>
            <w:tcW w:w="754" w:type="dxa"/>
            <w:shd w:val="clear" w:color="auto" w:fill="auto"/>
          </w:tcPr>
          <w:p w14:paraId="165FBC4D" w14:textId="77777777" w:rsidR="00C64D8E" w:rsidRDefault="00C64D8E" w:rsidP="00C64D8E">
            <w:r>
              <w:t>431</w:t>
            </w:r>
          </w:p>
        </w:tc>
        <w:tc>
          <w:tcPr>
            <w:tcW w:w="2408" w:type="dxa"/>
            <w:shd w:val="clear" w:color="auto" w:fill="auto"/>
          </w:tcPr>
          <w:p w14:paraId="71C78EEA" w14:textId="77777777" w:rsidR="00C64D8E" w:rsidRPr="00D060AF" w:rsidRDefault="00C64D8E" w:rsidP="00C64D8E">
            <w:pPr>
              <w:rPr>
                <w:rFonts w:cs="Arial"/>
                <w:sz w:val="20"/>
                <w:szCs w:val="20"/>
              </w:rPr>
            </w:pPr>
            <w:r w:rsidRPr="00D060AF">
              <w:rPr>
                <w:sz w:val="20"/>
                <w:szCs w:val="20"/>
              </w:rPr>
              <w:t xml:space="preserve">Príjem požiadavky na </w:t>
            </w:r>
            <w:r w:rsidRPr="00D060AF">
              <w:rPr>
                <w:rFonts w:cs="Arial"/>
                <w:sz w:val="20"/>
                <w:szCs w:val="20"/>
              </w:rPr>
              <w:t>nové prihlásenie (</w:t>
            </w:r>
            <w:proofErr w:type="spellStart"/>
            <w:r w:rsidRPr="00D060AF">
              <w:rPr>
                <w:rFonts w:cs="Arial"/>
                <w:sz w:val="20"/>
                <w:szCs w:val="20"/>
              </w:rPr>
              <w:t>Move</w:t>
            </w:r>
            <w:proofErr w:type="spellEnd"/>
            <w:r w:rsidRPr="00D060AF">
              <w:rPr>
                <w:rFonts w:cs="Arial"/>
                <w:sz w:val="20"/>
                <w:szCs w:val="20"/>
              </w:rPr>
              <w:t>-in)</w:t>
            </w:r>
          </w:p>
        </w:tc>
        <w:tc>
          <w:tcPr>
            <w:tcW w:w="1559" w:type="dxa"/>
          </w:tcPr>
          <w:p w14:paraId="0FC2A903" w14:textId="77777777" w:rsidR="00C64D8E" w:rsidRPr="00D060AF" w:rsidRDefault="00C64D8E" w:rsidP="00C64D8E">
            <w:pPr>
              <w:rPr>
                <w:rFonts w:cs="Arial"/>
                <w:sz w:val="20"/>
                <w:szCs w:val="20"/>
              </w:rPr>
            </w:pPr>
          </w:p>
        </w:tc>
        <w:tc>
          <w:tcPr>
            <w:tcW w:w="1134" w:type="dxa"/>
          </w:tcPr>
          <w:p w14:paraId="39DA9143" w14:textId="77777777" w:rsidR="00C64D8E" w:rsidRPr="00D060AF" w:rsidRDefault="00C64D8E" w:rsidP="00C64D8E">
            <w:pPr>
              <w:rPr>
                <w:color w:val="000000"/>
                <w:kern w:val="24"/>
                <w:sz w:val="20"/>
                <w:szCs w:val="20"/>
              </w:rPr>
            </w:pPr>
            <w:r w:rsidRPr="00D060AF">
              <w:rPr>
                <w:sz w:val="20"/>
                <w:szCs w:val="20"/>
              </w:rPr>
              <w:t>PDS</w:t>
            </w:r>
          </w:p>
        </w:tc>
        <w:tc>
          <w:tcPr>
            <w:tcW w:w="3119" w:type="dxa"/>
            <w:shd w:val="clear" w:color="auto" w:fill="auto"/>
          </w:tcPr>
          <w:p w14:paraId="11038186" w14:textId="77777777" w:rsidR="00C64D8E" w:rsidRPr="00D060AF" w:rsidRDefault="00C64D8E" w:rsidP="00C64D8E">
            <w:pPr>
              <w:rPr>
                <w:sz w:val="20"/>
                <w:szCs w:val="20"/>
              </w:rPr>
            </w:pPr>
            <w:r w:rsidRPr="00D060AF">
              <w:rPr>
                <w:sz w:val="20"/>
                <w:szCs w:val="20"/>
              </w:rPr>
              <w:t xml:space="preserve">Najskôr 15 kalendárnych dní pred dátumom RDZ2 </w:t>
            </w:r>
            <w:r w:rsidRPr="00D060AF">
              <w:rPr>
                <w:rFonts w:cs="Arial"/>
                <w:sz w:val="20"/>
                <w:szCs w:val="20"/>
              </w:rPr>
              <w:t>(vrátane)</w:t>
            </w:r>
          </w:p>
          <w:p w14:paraId="4E8C9E69" w14:textId="77777777" w:rsidR="00C64D8E" w:rsidRPr="00D060AF" w:rsidRDefault="00C64D8E" w:rsidP="00C64D8E">
            <w:pPr>
              <w:rPr>
                <w:rFonts w:cs="Arial"/>
                <w:sz w:val="20"/>
                <w:szCs w:val="20"/>
              </w:rPr>
            </w:pPr>
            <w:r w:rsidRPr="00D060AF">
              <w:rPr>
                <w:rFonts w:cs="Arial"/>
                <w:sz w:val="20"/>
                <w:szCs w:val="20"/>
              </w:rPr>
              <w:t>Najneskôr do RDZ1-1pd. (vrátane)</w:t>
            </w:r>
          </w:p>
        </w:tc>
        <w:tc>
          <w:tcPr>
            <w:tcW w:w="4677" w:type="dxa"/>
            <w:shd w:val="clear" w:color="auto" w:fill="auto"/>
          </w:tcPr>
          <w:p w14:paraId="03A60CD9" w14:textId="77777777" w:rsidR="00C64D8E" w:rsidRPr="00D060AF" w:rsidRDefault="00C64D8E" w:rsidP="00C64D8E">
            <w:pPr>
              <w:rPr>
                <w:rFonts w:cs="Arial"/>
                <w:sz w:val="20"/>
                <w:szCs w:val="20"/>
              </w:rPr>
            </w:pPr>
          </w:p>
        </w:tc>
      </w:tr>
      <w:tr w:rsidR="00C64D8E" w:rsidRPr="006F63B9" w14:paraId="1FA91395" w14:textId="77777777" w:rsidTr="00C64D8E">
        <w:trPr>
          <w:trHeight w:val="499"/>
        </w:trPr>
        <w:tc>
          <w:tcPr>
            <w:tcW w:w="632" w:type="dxa"/>
          </w:tcPr>
          <w:p w14:paraId="17178323" w14:textId="77777777" w:rsidR="00C64D8E" w:rsidRDefault="00C64D8E" w:rsidP="00C64D8E">
            <w:r>
              <w:t>7.A</w:t>
            </w:r>
          </w:p>
        </w:tc>
        <w:tc>
          <w:tcPr>
            <w:tcW w:w="754" w:type="dxa"/>
            <w:shd w:val="clear" w:color="auto" w:fill="auto"/>
          </w:tcPr>
          <w:p w14:paraId="7C0E8524" w14:textId="77777777" w:rsidR="00C64D8E" w:rsidRDefault="00C64D8E" w:rsidP="00C64D8E">
            <w:r>
              <w:t>432</w:t>
            </w:r>
          </w:p>
        </w:tc>
        <w:tc>
          <w:tcPr>
            <w:tcW w:w="2408" w:type="dxa"/>
            <w:shd w:val="clear" w:color="auto" w:fill="auto"/>
          </w:tcPr>
          <w:p w14:paraId="5416B575" w14:textId="77777777" w:rsidR="00C64D8E" w:rsidRPr="00D060AF" w:rsidRDefault="00C64D8E" w:rsidP="00C64D8E">
            <w:pPr>
              <w:rPr>
                <w:rFonts w:cs="Arial"/>
                <w:sz w:val="20"/>
                <w:szCs w:val="20"/>
              </w:rPr>
            </w:pPr>
            <w:r w:rsidRPr="00D060AF">
              <w:rPr>
                <w:rFonts w:cs="Arial"/>
                <w:sz w:val="20"/>
                <w:szCs w:val="20"/>
              </w:rPr>
              <w:t>Opčne:</w:t>
            </w:r>
          </w:p>
          <w:p w14:paraId="063C1B41" w14:textId="77777777" w:rsidR="00C64D8E" w:rsidRPr="00D060AF" w:rsidRDefault="00C64D8E" w:rsidP="00C64D8E">
            <w:pPr>
              <w:rPr>
                <w:color w:val="000000"/>
                <w:kern w:val="24"/>
                <w:sz w:val="20"/>
                <w:szCs w:val="20"/>
              </w:rPr>
            </w:pPr>
            <w:r>
              <w:rPr>
                <w:rFonts w:cs="Arial"/>
                <w:sz w:val="20"/>
                <w:szCs w:val="20"/>
              </w:rPr>
              <w:t>Potvrdenie / Zamietnutie UTILMD 431 pre spracovanie</w:t>
            </w:r>
          </w:p>
        </w:tc>
        <w:tc>
          <w:tcPr>
            <w:tcW w:w="1559" w:type="dxa"/>
          </w:tcPr>
          <w:p w14:paraId="4AEE469C" w14:textId="77777777" w:rsidR="00C64D8E" w:rsidRPr="00D060AF" w:rsidRDefault="00C64D8E" w:rsidP="00C64D8E">
            <w:pPr>
              <w:rPr>
                <w:color w:val="000000"/>
                <w:kern w:val="24"/>
                <w:sz w:val="20"/>
                <w:szCs w:val="20"/>
              </w:rPr>
            </w:pPr>
            <w:r>
              <w:rPr>
                <w:rFonts w:cs="Arial"/>
                <w:sz w:val="20"/>
                <w:szCs w:val="20"/>
              </w:rPr>
              <w:t>PDS</w:t>
            </w:r>
          </w:p>
        </w:tc>
        <w:tc>
          <w:tcPr>
            <w:tcW w:w="1134" w:type="dxa"/>
          </w:tcPr>
          <w:p w14:paraId="321798C7" w14:textId="77777777" w:rsidR="00C64D8E" w:rsidRPr="00D060AF" w:rsidRDefault="00C64D8E" w:rsidP="00C64D8E">
            <w:pPr>
              <w:rPr>
                <w:color w:val="000000"/>
                <w:kern w:val="24"/>
                <w:sz w:val="20"/>
                <w:szCs w:val="20"/>
              </w:rPr>
            </w:pPr>
            <w:r w:rsidRPr="00D060AF">
              <w:rPr>
                <w:rFonts w:cs="Arial"/>
                <w:sz w:val="20"/>
                <w:szCs w:val="20"/>
              </w:rPr>
              <w:t>D</w:t>
            </w:r>
            <w:r>
              <w:rPr>
                <w:rFonts w:cs="Arial"/>
                <w:sz w:val="20"/>
                <w:szCs w:val="20"/>
              </w:rPr>
              <w:t>odávateľ</w:t>
            </w:r>
          </w:p>
        </w:tc>
        <w:tc>
          <w:tcPr>
            <w:tcW w:w="3119" w:type="dxa"/>
            <w:shd w:val="clear" w:color="auto" w:fill="auto"/>
          </w:tcPr>
          <w:p w14:paraId="4E4CD66B" w14:textId="77777777" w:rsidR="00C64D8E" w:rsidRPr="00D060AF" w:rsidRDefault="00C64D8E" w:rsidP="00C64D8E">
            <w:pPr>
              <w:rPr>
                <w:color w:val="000000"/>
                <w:kern w:val="24"/>
                <w:sz w:val="20"/>
                <w:szCs w:val="20"/>
              </w:rPr>
            </w:pPr>
            <w:r w:rsidRPr="00D060AF">
              <w:rPr>
                <w:sz w:val="20"/>
                <w:szCs w:val="20"/>
              </w:rPr>
              <w:t>Bezodkladne (systémová odozva)</w:t>
            </w:r>
            <w:r w:rsidRPr="00D060AF">
              <w:rPr>
                <w:rFonts w:cs="Arial"/>
                <w:sz w:val="20"/>
                <w:szCs w:val="20"/>
              </w:rPr>
              <w:t xml:space="preserve"> po prijatí UTILMD 431</w:t>
            </w:r>
          </w:p>
        </w:tc>
        <w:tc>
          <w:tcPr>
            <w:tcW w:w="4677" w:type="dxa"/>
            <w:shd w:val="clear" w:color="auto" w:fill="auto"/>
          </w:tcPr>
          <w:p w14:paraId="74CAB5B0" w14:textId="77777777" w:rsidR="00C64D8E" w:rsidRPr="00D060AF" w:rsidRDefault="00C64D8E" w:rsidP="00C64D8E">
            <w:pPr>
              <w:rPr>
                <w:sz w:val="20"/>
                <w:szCs w:val="20"/>
              </w:rPr>
            </w:pPr>
          </w:p>
        </w:tc>
      </w:tr>
      <w:tr w:rsidR="00C64D8E" w:rsidRPr="006F63B9" w14:paraId="63E190CF" w14:textId="77777777" w:rsidTr="00C64D8E">
        <w:trPr>
          <w:trHeight w:val="499"/>
        </w:trPr>
        <w:tc>
          <w:tcPr>
            <w:tcW w:w="632" w:type="dxa"/>
          </w:tcPr>
          <w:p w14:paraId="3460EB4F" w14:textId="77777777" w:rsidR="00C64D8E" w:rsidRDefault="00C64D8E" w:rsidP="00C64D8E">
            <w:r>
              <w:t>7.B</w:t>
            </w:r>
          </w:p>
        </w:tc>
        <w:tc>
          <w:tcPr>
            <w:tcW w:w="754" w:type="dxa"/>
            <w:shd w:val="clear" w:color="auto" w:fill="auto"/>
          </w:tcPr>
          <w:p w14:paraId="053007AD" w14:textId="77777777" w:rsidR="00C64D8E" w:rsidRPr="00777414" w:rsidRDefault="00C64D8E" w:rsidP="00C64D8E">
            <w:pPr>
              <w:rPr>
                <w:lang w:val="en-US"/>
              </w:rPr>
            </w:pPr>
          </w:p>
        </w:tc>
        <w:tc>
          <w:tcPr>
            <w:tcW w:w="2408" w:type="dxa"/>
            <w:shd w:val="clear" w:color="auto" w:fill="auto"/>
          </w:tcPr>
          <w:p w14:paraId="1EA32063" w14:textId="77777777" w:rsidR="00C64D8E" w:rsidRPr="00D060AF" w:rsidRDefault="00C64D8E" w:rsidP="00C64D8E">
            <w:pPr>
              <w:rPr>
                <w:rFonts w:cs="Arial"/>
                <w:sz w:val="20"/>
                <w:szCs w:val="20"/>
              </w:rPr>
            </w:pPr>
            <w:r w:rsidRPr="00D060AF">
              <w:rPr>
                <w:rFonts w:cs="Arial"/>
                <w:sz w:val="20"/>
                <w:szCs w:val="20"/>
              </w:rPr>
              <w:t>Storno procesu ukončenie distribúcie (fyzický výkon).</w:t>
            </w:r>
          </w:p>
          <w:p w14:paraId="731E33B4" w14:textId="77777777" w:rsidR="00C64D8E" w:rsidRPr="00D060AF" w:rsidRDefault="00C64D8E" w:rsidP="00C64D8E">
            <w:pPr>
              <w:rPr>
                <w:color w:val="000000"/>
                <w:kern w:val="24"/>
                <w:sz w:val="20"/>
                <w:szCs w:val="20"/>
              </w:rPr>
            </w:pPr>
          </w:p>
        </w:tc>
        <w:tc>
          <w:tcPr>
            <w:tcW w:w="1559" w:type="dxa"/>
          </w:tcPr>
          <w:p w14:paraId="68B27401" w14:textId="77777777" w:rsidR="00C64D8E" w:rsidRPr="00D060AF" w:rsidRDefault="00C64D8E" w:rsidP="00C64D8E">
            <w:pPr>
              <w:rPr>
                <w:color w:val="000000"/>
                <w:kern w:val="24"/>
                <w:sz w:val="20"/>
                <w:szCs w:val="20"/>
              </w:rPr>
            </w:pPr>
            <w:r>
              <w:rPr>
                <w:rFonts w:cs="Arial"/>
                <w:sz w:val="20"/>
                <w:szCs w:val="20"/>
              </w:rPr>
              <w:t>PDS</w:t>
            </w:r>
          </w:p>
        </w:tc>
        <w:tc>
          <w:tcPr>
            <w:tcW w:w="1134" w:type="dxa"/>
          </w:tcPr>
          <w:p w14:paraId="21192EB2" w14:textId="77777777" w:rsidR="00C64D8E" w:rsidRPr="00D060AF" w:rsidRDefault="00C64D8E" w:rsidP="00C64D8E">
            <w:pPr>
              <w:rPr>
                <w:color w:val="000000"/>
                <w:kern w:val="24"/>
                <w:sz w:val="20"/>
                <w:szCs w:val="20"/>
              </w:rPr>
            </w:pPr>
          </w:p>
        </w:tc>
        <w:tc>
          <w:tcPr>
            <w:tcW w:w="3119" w:type="dxa"/>
            <w:shd w:val="clear" w:color="auto" w:fill="auto"/>
          </w:tcPr>
          <w:p w14:paraId="5E211E75" w14:textId="77777777" w:rsidR="00C64D8E" w:rsidRPr="00D060AF" w:rsidRDefault="00C64D8E" w:rsidP="00C64D8E">
            <w:pPr>
              <w:rPr>
                <w:color w:val="000000"/>
                <w:kern w:val="24"/>
                <w:sz w:val="20"/>
                <w:szCs w:val="20"/>
              </w:rPr>
            </w:pPr>
            <w:r>
              <w:rPr>
                <w:rFonts w:cs="Arial"/>
                <w:sz w:val="20"/>
                <w:szCs w:val="20"/>
              </w:rPr>
              <w:t>V súlade s termínom storna v procese Ukončenie distribúcie.</w:t>
            </w:r>
          </w:p>
        </w:tc>
        <w:tc>
          <w:tcPr>
            <w:tcW w:w="4677" w:type="dxa"/>
            <w:shd w:val="clear" w:color="auto" w:fill="auto"/>
          </w:tcPr>
          <w:p w14:paraId="379A4665" w14:textId="77777777" w:rsidR="00C64D8E" w:rsidRPr="00D060AF" w:rsidRDefault="00C64D8E" w:rsidP="00C64D8E">
            <w:pPr>
              <w:rPr>
                <w:rFonts w:cs="Arial"/>
                <w:sz w:val="20"/>
                <w:szCs w:val="20"/>
              </w:rPr>
            </w:pPr>
            <w:r>
              <w:rPr>
                <w:rFonts w:cs="Arial"/>
                <w:sz w:val="20"/>
                <w:szCs w:val="20"/>
              </w:rPr>
              <w:t>Storno pracovného príkazu na ukončenie distribúcie.</w:t>
            </w:r>
          </w:p>
          <w:p w14:paraId="348B6D01" w14:textId="77777777" w:rsidR="00C64D8E" w:rsidRPr="00D060AF" w:rsidRDefault="00C64D8E" w:rsidP="00C64D8E">
            <w:pPr>
              <w:rPr>
                <w:sz w:val="20"/>
                <w:szCs w:val="20"/>
              </w:rPr>
            </w:pPr>
            <w:r>
              <w:rPr>
                <w:rFonts w:cs="Arial"/>
                <w:sz w:val="20"/>
                <w:szCs w:val="20"/>
              </w:rPr>
              <w:t xml:space="preserve">Systémový výkon </w:t>
            </w:r>
            <w:proofErr w:type="spellStart"/>
            <w:r>
              <w:rPr>
                <w:rFonts w:cs="Arial"/>
                <w:sz w:val="20"/>
                <w:szCs w:val="20"/>
              </w:rPr>
              <w:t>Move-out</w:t>
            </w:r>
            <w:proofErr w:type="spellEnd"/>
            <w:r>
              <w:rPr>
                <w:rFonts w:cs="Arial"/>
                <w:sz w:val="20"/>
                <w:szCs w:val="20"/>
              </w:rPr>
              <w:t xml:space="preserve"> a </w:t>
            </w:r>
            <w:proofErr w:type="spellStart"/>
            <w:r>
              <w:rPr>
                <w:rFonts w:cs="Arial"/>
                <w:sz w:val="20"/>
                <w:szCs w:val="20"/>
              </w:rPr>
              <w:t>Move</w:t>
            </w:r>
            <w:proofErr w:type="spellEnd"/>
            <w:r>
              <w:rPr>
                <w:rFonts w:cs="Arial"/>
                <w:sz w:val="20"/>
                <w:szCs w:val="20"/>
              </w:rPr>
              <w:t xml:space="preserve">-in odberného miesta </w:t>
            </w:r>
            <w:r w:rsidR="000C30AC">
              <w:rPr>
                <w:rFonts w:cs="Arial"/>
                <w:sz w:val="20"/>
                <w:szCs w:val="20"/>
              </w:rPr>
              <w:t>v</w:t>
            </w:r>
            <w:r w:rsidR="00072D4F">
              <w:rPr>
                <w:rFonts w:cs="Arial"/>
                <w:sz w:val="20"/>
                <w:szCs w:val="20"/>
              </w:rPr>
              <w:t xml:space="preserve"> </w:t>
            </w:r>
            <w:r w:rsidR="000C30AC">
              <w:rPr>
                <w:rFonts w:cs="Arial"/>
                <w:sz w:val="20"/>
                <w:szCs w:val="20"/>
              </w:rPr>
              <w:t>rámci</w:t>
            </w:r>
            <w:r>
              <w:rPr>
                <w:rFonts w:cs="Arial"/>
                <w:sz w:val="20"/>
                <w:szCs w:val="20"/>
              </w:rPr>
              <w:t xml:space="preserve"> BS</w:t>
            </w:r>
          </w:p>
        </w:tc>
      </w:tr>
      <w:tr w:rsidR="00C64D8E" w:rsidRPr="006F63B9" w14:paraId="75008CA0" w14:textId="77777777" w:rsidTr="00C64D8E">
        <w:trPr>
          <w:trHeight w:val="499"/>
        </w:trPr>
        <w:tc>
          <w:tcPr>
            <w:tcW w:w="632" w:type="dxa"/>
          </w:tcPr>
          <w:p w14:paraId="5F7D400C" w14:textId="77777777" w:rsidR="00C64D8E" w:rsidRDefault="00C64D8E" w:rsidP="00C64D8E">
            <w:r>
              <w:t>8.A</w:t>
            </w:r>
          </w:p>
        </w:tc>
        <w:tc>
          <w:tcPr>
            <w:tcW w:w="754" w:type="dxa"/>
            <w:shd w:val="clear" w:color="auto" w:fill="auto"/>
          </w:tcPr>
          <w:p w14:paraId="630EE6F2" w14:textId="77777777" w:rsidR="00C64D8E" w:rsidRDefault="00C64D8E" w:rsidP="00C64D8E">
            <w:r>
              <w:t>418</w:t>
            </w:r>
          </w:p>
        </w:tc>
        <w:tc>
          <w:tcPr>
            <w:tcW w:w="2408" w:type="dxa"/>
            <w:shd w:val="clear" w:color="auto" w:fill="auto"/>
          </w:tcPr>
          <w:p w14:paraId="4DBEC2E8" w14:textId="77777777" w:rsidR="00C64D8E" w:rsidRPr="00D060AF" w:rsidRDefault="00C64D8E" w:rsidP="00C64D8E">
            <w:pPr>
              <w:rPr>
                <w:rFonts w:cs="Arial"/>
                <w:sz w:val="20"/>
                <w:szCs w:val="20"/>
              </w:rPr>
            </w:pPr>
            <w:r w:rsidRPr="00D060AF">
              <w:rPr>
                <w:rFonts w:cs="Arial"/>
                <w:sz w:val="20"/>
                <w:szCs w:val="20"/>
              </w:rPr>
              <w:t>Opčne:</w:t>
            </w:r>
          </w:p>
          <w:p w14:paraId="2A4814D3" w14:textId="77777777" w:rsidR="00C64D8E" w:rsidRPr="00D060AF" w:rsidRDefault="00C64D8E" w:rsidP="000C30AC">
            <w:pPr>
              <w:rPr>
                <w:rFonts w:cs="Arial"/>
                <w:sz w:val="20"/>
                <w:szCs w:val="20"/>
              </w:rPr>
            </w:pPr>
            <w:r w:rsidRPr="00D060AF">
              <w:rPr>
                <w:rFonts w:cs="Arial"/>
                <w:sz w:val="20"/>
                <w:szCs w:val="20"/>
              </w:rPr>
              <w:t xml:space="preserve">Storno procesu </w:t>
            </w:r>
            <w:r w:rsidRPr="00D060AF">
              <w:rPr>
                <w:sz w:val="20"/>
                <w:szCs w:val="20"/>
              </w:rPr>
              <w:t xml:space="preserve">„Zmena odberateľa </w:t>
            </w:r>
            <w:r w:rsidR="000C30AC">
              <w:rPr>
                <w:sz w:val="20"/>
                <w:szCs w:val="20"/>
              </w:rPr>
              <w:t>bez</w:t>
            </w:r>
            <w:r w:rsidRPr="00D060AF">
              <w:rPr>
                <w:sz w:val="20"/>
                <w:szCs w:val="20"/>
              </w:rPr>
              <w:t xml:space="preserve"> zmen</w:t>
            </w:r>
            <w:r w:rsidR="000C30AC">
              <w:rPr>
                <w:sz w:val="20"/>
                <w:szCs w:val="20"/>
              </w:rPr>
              <w:t>y</w:t>
            </w:r>
            <w:r w:rsidRPr="00D060AF">
              <w:rPr>
                <w:sz w:val="20"/>
                <w:szCs w:val="20"/>
              </w:rPr>
              <w:t xml:space="preserve"> bilančnej skupiny“</w:t>
            </w:r>
          </w:p>
        </w:tc>
        <w:tc>
          <w:tcPr>
            <w:tcW w:w="1559" w:type="dxa"/>
          </w:tcPr>
          <w:p w14:paraId="2A53B4A0" w14:textId="77777777" w:rsidR="00C64D8E" w:rsidRPr="00D060AF" w:rsidRDefault="00C64D8E" w:rsidP="00C64D8E">
            <w:pPr>
              <w:rPr>
                <w:rFonts w:cs="Arial"/>
                <w:sz w:val="20"/>
                <w:szCs w:val="20"/>
              </w:rPr>
            </w:pPr>
            <w:r w:rsidRPr="00D060AF">
              <w:rPr>
                <w:rFonts w:cs="Arial"/>
                <w:sz w:val="20"/>
                <w:szCs w:val="20"/>
              </w:rPr>
              <w:t>D</w:t>
            </w:r>
            <w:r>
              <w:rPr>
                <w:rFonts w:cs="Arial"/>
                <w:sz w:val="20"/>
                <w:szCs w:val="20"/>
              </w:rPr>
              <w:t>odávateľ</w:t>
            </w:r>
          </w:p>
        </w:tc>
        <w:tc>
          <w:tcPr>
            <w:tcW w:w="1134" w:type="dxa"/>
          </w:tcPr>
          <w:p w14:paraId="68452D06" w14:textId="77777777" w:rsidR="00C64D8E" w:rsidRPr="00D060AF" w:rsidRDefault="00C64D8E" w:rsidP="00C64D8E">
            <w:pPr>
              <w:rPr>
                <w:rFonts w:cs="Arial"/>
                <w:sz w:val="20"/>
                <w:szCs w:val="20"/>
              </w:rPr>
            </w:pPr>
            <w:r>
              <w:rPr>
                <w:rFonts w:cs="Arial"/>
                <w:sz w:val="20"/>
                <w:szCs w:val="20"/>
              </w:rPr>
              <w:t>PDS</w:t>
            </w:r>
          </w:p>
        </w:tc>
        <w:tc>
          <w:tcPr>
            <w:tcW w:w="3119" w:type="dxa"/>
            <w:shd w:val="clear" w:color="auto" w:fill="auto"/>
          </w:tcPr>
          <w:p w14:paraId="40DD2349" w14:textId="77777777" w:rsidR="00C64D8E" w:rsidRPr="00D060AF" w:rsidRDefault="00C64D8E" w:rsidP="00C64D8E">
            <w:pPr>
              <w:rPr>
                <w:rFonts w:cs="Arial"/>
                <w:sz w:val="20"/>
                <w:szCs w:val="20"/>
              </w:rPr>
            </w:pPr>
          </w:p>
        </w:tc>
        <w:tc>
          <w:tcPr>
            <w:tcW w:w="4677" w:type="dxa"/>
            <w:shd w:val="clear" w:color="auto" w:fill="auto"/>
          </w:tcPr>
          <w:p w14:paraId="7E9F74C4" w14:textId="77777777" w:rsidR="00C64D8E" w:rsidRPr="00D060AF" w:rsidRDefault="00C64D8E" w:rsidP="00C64D8E">
            <w:pPr>
              <w:rPr>
                <w:rFonts w:cs="Arial"/>
                <w:sz w:val="20"/>
                <w:szCs w:val="20"/>
              </w:rPr>
            </w:pPr>
            <w:r>
              <w:rPr>
                <w:rFonts w:cs="Arial"/>
                <w:sz w:val="20"/>
                <w:szCs w:val="20"/>
              </w:rPr>
              <w:t>V prípade doručenia požiadavky na storno procesu ukončenie distribúcie od D</w:t>
            </w:r>
            <w:r w:rsidR="000C30AC">
              <w:rPr>
                <w:rFonts w:cs="Arial"/>
                <w:sz w:val="20"/>
                <w:szCs w:val="20"/>
              </w:rPr>
              <w:t>odávateľa</w:t>
            </w:r>
            <w:r>
              <w:rPr>
                <w:rFonts w:cs="Arial"/>
                <w:sz w:val="20"/>
                <w:szCs w:val="20"/>
              </w:rPr>
              <w:t xml:space="preserve"> počas aktívneho procesu </w:t>
            </w:r>
            <w:r w:rsidRPr="00D060AF">
              <w:rPr>
                <w:sz w:val="20"/>
                <w:szCs w:val="20"/>
              </w:rPr>
              <w:t xml:space="preserve">„Zmena odberateľa </w:t>
            </w:r>
            <w:r w:rsidR="000C30AC">
              <w:rPr>
                <w:sz w:val="20"/>
                <w:szCs w:val="20"/>
              </w:rPr>
              <w:t>bez</w:t>
            </w:r>
            <w:r w:rsidRPr="00D060AF">
              <w:rPr>
                <w:sz w:val="20"/>
                <w:szCs w:val="20"/>
              </w:rPr>
              <w:t xml:space="preserve"> zmen</w:t>
            </w:r>
            <w:r w:rsidR="000C30AC">
              <w:rPr>
                <w:sz w:val="20"/>
                <w:szCs w:val="20"/>
              </w:rPr>
              <w:t>y</w:t>
            </w:r>
            <w:r w:rsidRPr="00D060AF">
              <w:rPr>
                <w:sz w:val="20"/>
                <w:szCs w:val="20"/>
              </w:rPr>
              <w:t xml:space="preserve"> bilančnej skupiny“</w:t>
            </w:r>
            <w:r w:rsidRPr="00D060AF" w:rsidDel="004C2678">
              <w:rPr>
                <w:rFonts w:cs="Arial"/>
                <w:sz w:val="20"/>
                <w:szCs w:val="20"/>
              </w:rPr>
              <w:t xml:space="preserve"> </w:t>
            </w:r>
            <w:r w:rsidRPr="00D060AF">
              <w:rPr>
                <w:rFonts w:cs="Arial"/>
                <w:sz w:val="20"/>
                <w:szCs w:val="20"/>
              </w:rPr>
              <w:t xml:space="preserve">(PDS eviduje súčasne aj požiadavku na Prihlásenie </w:t>
            </w:r>
            <w:r>
              <w:rPr>
                <w:rFonts w:cs="Arial"/>
                <w:sz w:val="20"/>
                <w:szCs w:val="20"/>
              </w:rPr>
              <w:t>) PDS zamietne požiadavku na storno</w:t>
            </w:r>
          </w:p>
          <w:p w14:paraId="464F8DD2" w14:textId="77777777" w:rsidR="00C64D8E" w:rsidRPr="00D060AF" w:rsidRDefault="00C64D8E" w:rsidP="005C2A7D">
            <w:pPr>
              <w:rPr>
                <w:rFonts w:cs="Arial"/>
                <w:sz w:val="20"/>
                <w:szCs w:val="20"/>
              </w:rPr>
            </w:pPr>
            <w:r>
              <w:rPr>
                <w:rFonts w:cs="Arial"/>
                <w:sz w:val="20"/>
                <w:szCs w:val="20"/>
              </w:rPr>
              <w:t xml:space="preserve">Storno ukončenia distribúcie je možné len v prípade, že proces nové prihlásenie bude stornovaný (Proces </w:t>
            </w:r>
            <w:r w:rsidRPr="00D060AF">
              <w:rPr>
                <w:sz w:val="20"/>
                <w:szCs w:val="20"/>
              </w:rPr>
              <w:t xml:space="preserve">„Zmena odberateľa </w:t>
            </w:r>
            <w:r w:rsidR="005C2A7D">
              <w:rPr>
                <w:sz w:val="20"/>
                <w:szCs w:val="20"/>
              </w:rPr>
              <w:t>bez</w:t>
            </w:r>
            <w:r w:rsidRPr="00D060AF">
              <w:rPr>
                <w:sz w:val="20"/>
                <w:szCs w:val="20"/>
              </w:rPr>
              <w:t xml:space="preserve"> zmen</w:t>
            </w:r>
            <w:r w:rsidR="005C2A7D">
              <w:rPr>
                <w:sz w:val="20"/>
                <w:szCs w:val="20"/>
              </w:rPr>
              <w:t>y</w:t>
            </w:r>
            <w:r w:rsidRPr="00D060AF">
              <w:rPr>
                <w:sz w:val="20"/>
                <w:szCs w:val="20"/>
              </w:rPr>
              <w:t xml:space="preserve"> bilančnej skupiny“ </w:t>
            </w:r>
            <w:r w:rsidRPr="00D060AF">
              <w:rPr>
                <w:rFonts w:cs="Arial"/>
                <w:sz w:val="20"/>
                <w:szCs w:val="20"/>
              </w:rPr>
              <w:t>bude zastavený a bude obnovený proces ukončenia dist</w:t>
            </w:r>
            <w:r>
              <w:rPr>
                <w:rFonts w:cs="Arial"/>
                <w:sz w:val="20"/>
                <w:szCs w:val="20"/>
              </w:rPr>
              <w:t>ribúcie).</w:t>
            </w:r>
          </w:p>
        </w:tc>
      </w:tr>
      <w:tr w:rsidR="00C64D8E" w:rsidRPr="006F63B9" w14:paraId="31742F25" w14:textId="77777777" w:rsidTr="00C64D8E">
        <w:trPr>
          <w:trHeight w:val="499"/>
        </w:trPr>
        <w:tc>
          <w:tcPr>
            <w:tcW w:w="632" w:type="dxa"/>
          </w:tcPr>
          <w:p w14:paraId="311FC013" w14:textId="77777777" w:rsidR="00C64D8E" w:rsidRDefault="00C64D8E" w:rsidP="00C64D8E">
            <w:r>
              <w:t>8.B</w:t>
            </w:r>
          </w:p>
        </w:tc>
        <w:tc>
          <w:tcPr>
            <w:tcW w:w="754" w:type="dxa"/>
            <w:shd w:val="clear" w:color="auto" w:fill="auto"/>
          </w:tcPr>
          <w:p w14:paraId="2A186CC0" w14:textId="77777777" w:rsidR="00C64D8E" w:rsidRDefault="00C64D8E" w:rsidP="00C64D8E">
            <w:r>
              <w:t>419</w:t>
            </w:r>
          </w:p>
        </w:tc>
        <w:tc>
          <w:tcPr>
            <w:tcW w:w="2408" w:type="dxa"/>
            <w:shd w:val="clear" w:color="auto" w:fill="auto"/>
          </w:tcPr>
          <w:p w14:paraId="0610BF0C" w14:textId="77777777" w:rsidR="00C64D8E" w:rsidRPr="00D060AF" w:rsidRDefault="00C64D8E" w:rsidP="00C64D8E">
            <w:pPr>
              <w:rPr>
                <w:rFonts w:cs="Arial"/>
                <w:sz w:val="20"/>
                <w:szCs w:val="20"/>
              </w:rPr>
            </w:pPr>
            <w:r w:rsidRPr="00D060AF">
              <w:rPr>
                <w:rFonts w:cs="Arial"/>
                <w:sz w:val="20"/>
                <w:szCs w:val="20"/>
              </w:rPr>
              <w:t>Opčne:</w:t>
            </w:r>
          </w:p>
          <w:p w14:paraId="4B7DD2CD" w14:textId="77777777" w:rsidR="00C64D8E" w:rsidRPr="00D060AF" w:rsidRDefault="00C64D8E" w:rsidP="00C64D8E">
            <w:pPr>
              <w:rPr>
                <w:rFonts w:cs="Arial"/>
                <w:sz w:val="20"/>
                <w:szCs w:val="20"/>
              </w:rPr>
            </w:pPr>
            <w:r>
              <w:rPr>
                <w:rFonts w:cs="Arial"/>
                <w:sz w:val="20"/>
                <w:szCs w:val="20"/>
              </w:rPr>
              <w:t>Info zamietnutie Storno</w:t>
            </w:r>
          </w:p>
        </w:tc>
        <w:tc>
          <w:tcPr>
            <w:tcW w:w="1559" w:type="dxa"/>
          </w:tcPr>
          <w:p w14:paraId="350CD917" w14:textId="77777777" w:rsidR="00C64D8E" w:rsidRPr="00D060AF" w:rsidRDefault="00C64D8E" w:rsidP="00C64D8E">
            <w:pPr>
              <w:rPr>
                <w:rFonts w:cs="Arial"/>
                <w:sz w:val="20"/>
                <w:szCs w:val="20"/>
              </w:rPr>
            </w:pPr>
            <w:r>
              <w:rPr>
                <w:rFonts w:cs="Arial"/>
                <w:sz w:val="20"/>
                <w:szCs w:val="20"/>
              </w:rPr>
              <w:t>PDS</w:t>
            </w:r>
          </w:p>
        </w:tc>
        <w:tc>
          <w:tcPr>
            <w:tcW w:w="1134" w:type="dxa"/>
          </w:tcPr>
          <w:p w14:paraId="48F1204C" w14:textId="77777777" w:rsidR="00C64D8E" w:rsidRPr="00D060AF" w:rsidRDefault="00C64D8E" w:rsidP="00C64D8E">
            <w:pPr>
              <w:rPr>
                <w:rFonts w:cs="Arial"/>
                <w:sz w:val="20"/>
                <w:szCs w:val="20"/>
              </w:rPr>
            </w:pPr>
            <w:r w:rsidRPr="00D060AF">
              <w:rPr>
                <w:rFonts w:cs="Arial"/>
                <w:sz w:val="20"/>
                <w:szCs w:val="20"/>
              </w:rPr>
              <w:t>D</w:t>
            </w:r>
            <w:r>
              <w:rPr>
                <w:rFonts w:cs="Arial"/>
                <w:sz w:val="20"/>
                <w:szCs w:val="20"/>
              </w:rPr>
              <w:t>odávateľ</w:t>
            </w:r>
          </w:p>
        </w:tc>
        <w:tc>
          <w:tcPr>
            <w:tcW w:w="3119" w:type="dxa"/>
            <w:shd w:val="clear" w:color="auto" w:fill="auto"/>
          </w:tcPr>
          <w:p w14:paraId="6570CE63" w14:textId="77777777" w:rsidR="00C64D8E" w:rsidRPr="00D060AF" w:rsidRDefault="00C64D8E" w:rsidP="00C64D8E">
            <w:pPr>
              <w:rPr>
                <w:rFonts w:cs="Arial"/>
                <w:sz w:val="20"/>
                <w:szCs w:val="20"/>
              </w:rPr>
            </w:pPr>
            <w:r w:rsidRPr="00D060AF">
              <w:rPr>
                <w:sz w:val="20"/>
                <w:szCs w:val="20"/>
              </w:rPr>
              <w:t>Bezodkladne (systémová odozva) po doručení požiadavky na Storno (UTILMD 418)</w:t>
            </w:r>
          </w:p>
        </w:tc>
        <w:tc>
          <w:tcPr>
            <w:tcW w:w="4677" w:type="dxa"/>
            <w:shd w:val="clear" w:color="auto" w:fill="auto"/>
          </w:tcPr>
          <w:p w14:paraId="33AA9072" w14:textId="77777777" w:rsidR="00C64D8E" w:rsidRPr="003E7436" w:rsidRDefault="00C64D8E" w:rsidP="00C64D8E">
            <w:pPr>
              <w:rPr>
                <w:rFonts w:cs="Arial"/>
                <w:sz w:val="20"/>
                <w:szCs w:val="20"/>
              </w:rPr>
            </w:pPr>
          </w:p>
        </w:tc>
      </w:tr>
      <w:tr w:rsidR="00C64D8E" w:rsidRPr="006F63B9" w14:paraId="16D42F2E" w14:textId="77777777" w:rsidTr="00C64D8E">
        <w:trPr>
          <w:trHeight w:val="499"/>
        </w:trPr>
        <w:tc>
          <w:tcPr>
            <w:tcW w:w="632" w:type="dxa"/>
          </w:tcPr>
          <w:p w14:paraId="51416E17" w14:textId="77777777" w:rsidR="00C64D8E" w:rsidRPr="00D060AF" w:rsidRDefault="00C64D8E" w:rsidP="00C64D8E">
            <w:pPr>
              <w:rPr>
                <w:szCs w:val="22"/>
              </w:rPr>
            </w:pPr>
            <w:r w:rsidRPr="00D060AF">
              <w:rPr>
                <w:szCs w:val="22"/>
              </w:rPr>
              <w:lastRenderedPageBreak/>
              <w:t>8.C</w:t>
            </w:r>
          </w:p>
        </w:tc>
        <w:tc>
          <w:tcPr>
            <w:tcW w:w="754" w:type="dxa"/>
            <w:shd w:val="clear" w:color="auto" w:fill="auto"/>
          </w:tcPr>
          <w:p w14:paraId="5629456A" w14:textId="77777777" w:rsidR="00C64D8E" w:rsidRPr="00D060AF" w:rsidRDefault="00C64D8E" w:rsidP="00C64D8E">
            <w:pPr>
              <w:rPr>
                <w:szCs w:val="22"/>
              </w:rPr>
            </w:pPr>
            <w:r w:rsidRPr="001F44C1">
              <w:rPr>
                <w:szCs w:val="22"/>
              </w:rPr>
              <w:t>438</w:t>
            </w:r>
          </w:p>
        </w:tc>
        <w:tc>
          <w:tcPr>
            <w:tcW w:w="2408" w:type="dxa"/>
            <w:shd w:val="clear" w:color="auto" w:fill="auto"/>
          </w:tcPr>
          <w:p w14:paraId="0858E447" w14:textId="77777777" w:rsidR="00C64D8E" w:rsidRPr="00D060AF" w:rsidRDefault="00C64D8E" w:rsidP="00C64D8E">
            <w:pPr>
              <w:rPr>
                <w:rFonts w:cs="Arial"/>
                <w:sz w:val="20"/>
                <w:szCs w:val="20"/>
              </w:rPr>
            </w:pPr>
            <w:r w:rsidRPr="00D060AF">
              <w:rPr>
                <w:rFonts w:cs="Arial"/>
                <w:sz w:val="20"/>
                <w:szCs w:val="20"/>
              </w:rPr>
              <w:t>Opčne:</w:t>
            </w:r>
          </w:p>
          <w:p w14:paraId="553A396E" w14:textId="77777777" w:rsidR="00C64D8E" w:rsidRPr="00D060AF" w:rsidRDefault="00C64D8E" w:rsidP="00C64D8E">
            <w:pPr>
              <w:rPr>
                <w:rFonts w:cs="Arial"/>
                <w:sz w:val="20"/>
                <w:szCs w:val="20"/>
              </w:rPr>
            </w:pPr>
            <w:r>
              <w:rPr>
                <w:rFonts w:cs="Arial"/>
                <w:sz w:val="20"/>
                <w:szCs w:val="20"/>
              </w:rPr>
              <w:t>Storno požiadavky Nové prihlásenie (</w:t>
            </w:r>
            <w:proofErr w:type="spellStart"/>
            <w:r>
              <w:rPr>
                <w:rFonts w:cs="Arial"/>
                <w:sz w:val="20"/>
                <w:szCs w:val="20"/>
              </w:rPr>
              <w:t>Move</w:t>
            </w:r>
            <w:proofErr w:type="spellEnd"/>
            <w:r>
              <w:rPr>
                <w:rFonts w:cs="Arial"/>
                <w:sz w:val="20"/>
                <w:szCs w:val="20"/>
              </w:rPr>
              <w:t>-in)</w:t>
            </w:r>
          </w:p>
        </w:tc>
        <w:tc>
          <w:tcPr>
            <w:tcW w:w="1559" w:type="dxa"/>
          </w:tcPr>
          <w:p w14:paraId="35BA0F4C" w14:textId="77777777" w:rsidR="00C64D8E" w:rsidRPr="00D060AF" w:rsidRDefault="00C64D8E" w:rsidP="00C64D8E">
            <w:pPr>
              <w:rPr>
                <w:rFonts w:cs="Arial"/>
                <w:sz w:val="20"/>
                <w:szCs w:val="20"/>
              </w:rPr>
            </w:pPr>
            <w:r w:rsidRPr="00D060AF">
              <w:rPr>
                <w:rFonts w:cs="Arial"/>
                <w:sz w:val="20"/>
                <w:szCs w:val="20"/>
              </w:rPr>
              <w:t>D</w:t>
            </w:r>
            <w:r>
              <w:rPr>
                <w:rFonts w:cs="Arial"/>
                <w:sz w:val="20"/>
                <w:szCs w:val="20"/>
              </w:rPr>
              <w:t>odávateľ</w:t>
            </w:r>
          </w:p>
        </w:tc>
        <w:tc>
          <w:tcPr>
            <w:tcW w:w="1134" w:type="dxa"/>
          </w:tcPr>
          <w:p w14:paraId="3DE9A463" w14:textId="77777777" w:rsidR="00C64D8E" w:rsidRPr="00D060AF" w:rsidRDefault="00C64D8E" w:rsidP="00C64D8E">
            <w:pPr>
              <w:rPr>
                <w:rFonts w:cs="Arial"/>
                <w:sz w:val="20"/>
                <w:szCs w:val="20"/>
              </w:rPr>
            </w:pPr>
            <w:r>
              <w:rPr>
                <w:rFonts w:cs="Arial"/>
                <w:sz w:val="20"/>
                <w:szCs w:val="20"/>
              </w:rPr>
              <w:t>PDS</w:t>
            </w:r>
          </w:p>
        </w:tc>
        <w:tc>
          <w:tcPr>
            <w:tcW w:w="3119" w:type="dxa"/>
            <w:shd w:val="clear" w:color="auto" w:fill="auto"/>
          </w:tcPr>
          <w:p w14:paraId="47543245" w14:textId="77777777" w:rsidR="00C64D8E" w:rsidRPr="00D060AF" w:rsidRDefault="00C64D8E" w:rsidP="00C64D8E">
            <w:pPr>
              <w:rPr>
                <w:rFonts w:cs="Arial"/>
                <w:sz w:val="20"/>
                <w:szCs w:val="20"/>
              </w:rPr>
            </w:pPr>
            <w:r>
              <w:rPr>
                <w:rFonts w:cs="Arial"/>
                <w:sz w:val="20"/>
                <w:szCs w:val="20"/>
              </w:rPr>
              <w:t xml:space="preserve">Najneskôr RDZ1-1pd </w:t>
            </w:r>
          </w:p>
          <w:p w14:paraId="041965C6" w14:textId="77777777" w:rsidR="00C64D8E" w:rsidRPr="00D060AF" w:rsidRDefault="00C64D8E" w:rsidP="00C64D8E">
            <w:pPr>
              <w:rPr>
                <w:rFonts w:cs="Arial"/>
                <w:sz w:val="20"/>
                <w:szCs w:val="20"/>
              </w:rPr>
            </w:pPr>
          </w:p>
        </w:tc>
        <w:tc>
          <w:tcPr>
            <w:tcW w:w="4677" w:type="dxa"/>
            <w:shd w:val="clear" w:color="auto" w:fill="auto"/>
          </w:tcPr>
          <w:p w14:paraId="5D621533" w14:textId="77777777" w:rsidR="00C64D8E" w:rsidRPr="003E7436" w:rsidRDefault="00C64D8E" w:rsidP="00CA34F4">
            <w:pPr>
              <w:rPr>
                <w:rFonts w:cs="Arial"/>
                <w:sz w:val="20"/>
                <w:szCs w:val="20"/>
              </w:rPr>
            </w:pPr>
            <w:r w:rsidRPr="003E7436">
              <w:rPr>
                <w:rFonts w:cs="Arial"/>
                <w:sz w:val="20"/>
                <w:szCs w:val="20"/>
              </w:rPr>
              <w:t>V prípade storna požiadavky (</w:t>
            </w:r>
            <w:proofErr w:type="spellStart"/>
            <w:r w:rsidRPr="003E7436">
              <w:rPr>
                <w:rFonts w:cs="Arial"/>
                <w:sz w:val="20"/>
                <w:szCs w:val="20"/>
              </w:rPr>
              <w:t>M</w:t>
            </w:r>
            <w:r>
              <w:rPr>
                <w:rFonts w:cs="Arial"/>
                <w:sz w:val="20"/>
                <w:szCs w:val="20"/>
              </w:rPr>
              <w:t>o</w:t>
            </w:r>
            <w:r w:rsidR="00CA34F4">
              <w:rPr>
                <w:rFonts w:cs="Arial"/>
                <w:sz w:val="20"/>
                <w:szCs w:val="20"/>
              </w:rPr>
              <w:t>v</w:t>
            </w:r>
            <w:r>
              <w:rPr>
                <w:rFonts w:cs="Arial"/>
                <w:sz w:val="20"/>
                <w:szCs w:val="20"/>
              </w:rPr>
              <w:t>e</w:t>
            </w:r>
            <w:proofErr w:type="spellEnd"/>
            <w:r>
              <w:rPr>
                <w:rFonts w:cs="Arial"/>
                <w:sz w:val="20"/>
                <w:szCs w:val="20"/>
              </w:rPr>
              <w:t>-in</w:t>
            </w:r>
            <w:r w:rsidRPr="003E7436">
              <w:rPr>
                <w:rFonts w:cs="Arial"/>
                <w:sz w:val="20"/>
                <w:szCs w:val="20"/>
              </w:rPr>
              <w:t xml:space="preserve"> 431), proces </w:t>
            </w:r>
            <w:r>
              <w:rPr>
                <w:rFonts w:cs="Arial"/>
                <w:sz w:val="20"/>
                <w:szCs w:val="20"/>
              </w:rPr>
              <w:t>ukončenia distribúcie</w:t>
            </w:r>
            <w:r w:rsidRPr="003E7436">
              <w:rPr>
                <w:rFonts w:cs="Arial"/>
                <w:sz w:val="20"/>
                <w:szCs w:val="20"/>
              </w:rPr>
              <w:t xml:space="preserve"> pokračuje (je obnovený)</w:t>
            </w:r>
          </w:p>
        </w:tc>
      </w:tr>
      <w:tr w:rsidR="00C64D8E" w:rsidRPr="006F63B9" w14:paraId="7458685C" w14:textId="77777777" w:rsidTr="00C64D8E">
        <w:trPr>
          <w:trHeight w:val="499"/>
        </w:trPr>
        <w:tc>
          <w:tcPr>
            <w:tcW w:w="632" w:type="dxa"/>
          </w:tcPr>
          <w:p w14:paraId="6522AF88" w14:textId="77777777" w:rsidR="00C64D8E" w:rsidRPr="00D060AF" w:rsidRDefault="00C64D8E" w:rsidP="00C64D8E">
            <w:pPr>
              <w:rPr>
                <w:szCs w:val="22"/>
              </w:rPr>
            </w:pPr>
            <w:r w:rsidRPr="00D060AF">
              <w:rPr>
                <w:rFonts w:cs="Arial"/>
                <w:szCs w:val="22"/>
              </w:rPr>
              <w:t>8.D</w:t>
            </w:r>
          </w:p>
        </w:tc>
        <w:tc>
          <w:tcPr>
            <w:tcW w:w="754" w:type="dxa"/>
            <w:shd w:val="clear" w:color="auto" w:fill="auto"/>
          </w:tcPr>
          <w:p w14:paraId="7EB4DA9B" w14:textId="77777777" w:rsidR="00C64D8E" w:rsidRPr="00D060AF" w:rsidRDefault="00C64D8E" w:rsidP="00C64D8E">
            <w:pPr>
              <w:rPr>
                <w:szCs w:val="22"/>
              </w:rPr>
            </w:pPr>
            <w:r w:rsidRPr="001F44C1">
              <w:rPr>
                <w:szCs w:val="22"/>
              </w:rPr>
              <w:t>439</w:t>
            </w:r>
          </w:p>
        </w:tc>
        <w:tc>
          <w:tcPr>
            <w:tcW w:w="2408" w:type="dxa"/>
            <w:shd w:val="clear" w:color="auto" w:fill="auto"/>
          </w:tcPr>
          <w:p w14:paraId="7B336337" w14:textId="77777777" w:rsidR="00C64D8E" w:rsidRPr="00D060AF" w:rsidRDefault="00C64D8E" w:rsidP="00C64D8E">
            <w:pPr>
              <w:rPr>
                <w:rFonts w:cs="Arial"/>
                <w:sz w:val="20"/>
                <w:szCs w:val="20"/>
              </w:rPr>
            </w:pPr>
            <w:r w:rsidRPr="00D060AF">
              <w:rPr>
                <w:rFonts w:cs="Arial"/>
                <w:sz w:val="20"/>
                <w:szCs w:val="20"/>
              </w:rPr>
              <w:t>Opčne:</w:t>
            </w:r>
          </w:p>
          <w:p w14:paraId="7D723F5F" w14:textId="77777777" w:rsidR="00C64D8E" w:rsidRPr="00D060AF" w:rsidRDefault="00C64D8E" w:rsidP="00C64D8E">
            <w:pPr>
              <w:rPr>
                <w:rFonts w:cs="Arial"/>
                <w:sz w:val="20"/>
                <w:szCs w:val="20"/>
              </w:rPr>
            </w:pPr>
            <w:r>
              <w:rPr>
                <w:rFonts w:cs="Arial"/>
                <w:sz w:val="20"/>
                <w:szCs w:val="20"/>
              </w:rPr>
              <w:t>Info Storno</w:t>
            </w:r>
          </w:p>
        </w:tc>
        <w:tc>
          <w:tcPr>
            <w:tcW w:w="1559" w:type="dxa"/>
          </w:tcPr>
          <w:p w14:paraId="22F60C3C" w14:textId="77777777" w:rsidR="00C64D8E" w:rsidRPr="00D060AF" w:rsidRDefault="00C64D8E" w:rsidP="00C64D8E">
            <w:pPr>
              <w:rPr>
                <w:rFonts w:cs="Arial"/>
                <w:sz w:val="20"/>
                <w:szCs w:val="20"/>
              </w:rPr>
            </w:pPr>
            <w:r>
              <w:rPr>
                <w:rFonts w:cs="Arial"/>
                <w:sz w:val="20"/>
                <w:szCs w:val="20"/>
              </w:rPr>
              <w:t>PDS</w:t>
            </w:r>
          </w:p>
        </w:tc>
        <w:tc>
          <w:tcPr>
            <w:tcW w:w="1134" w:type="dxa"/>
          </w:tcPr>
          <w:p w14:paraId="544022DA" w14:textId="77777777" w:rsidR="00C64D8E" w:rsidRPr="00D060AF" w:rsidRDefault="00C64D8E" w:rsidP="00C64D8E">
            <w:pPr>
              <w:rPr>
                <w:rFonts w:cs="Arial"/>
                <w:sz w:val="20"/>
                <w:szCs w:val="20"/>
              </w:rPr>
            </w:pPr>
            <w:r w:rsidRPr="00D060AF">
              <w:rPr>
                <w:rFonts w:cs="Arial"/>
                <w:sz w:val="20"/>
                <w:szCs w:val="20"/>
              </w:rPr>
              <w:t>D</w:t>
            </w:r>
            <w:r>
              <w:rPr>
                <w:rFonts w:cs="Arial"/>
                <w:sz w:val="20"/>
                <w:szCs w:val="20"/>
              </w:rPr>
              <w:t>odávateľ</w:t>
            </w:r>
          </w:p>
        </w:tc>
        <w:tc>
          <w:tcPr>
            <w:tcW w:w="3119" w:type="dxa"/>
            <w:shd w:val="clear" w:color="auto" w:fill="auto"/>
          </w:tcPr>
          <w:p w14:paraId="3B85E2DB" w14:textId="77777777" w:rsidR="00C64D8E" w:rsidRPr="00D060AF" w:rsidRDefault="00C64D8E" w:rsidP="00C64D8E">
            <w:pPr>
              <w:rPr>
                <w:rFonts w:cs="Arial"/>
                <w:sz w:val="20"/>
                <w:szCs w:val="20"/>
              </w:rPr>
            </w:pPr>
            <w:r w:rsidRPr="00D060AF">
              <w:rPr>
                <w:sz w:val="20"/>
                <w:szCs w:val="20"/>
              </w:rPr>
              <w:t>Bezodkladne (systémová odozva) po doručení požiadavky na Storno (UTILMD 438)</w:t>
            </w:r>
          </w:p>
        </w:tc>
        <w:tc>
          <w:tcPr>
            <w:tcW w:w="4677" w:type="dxa"/>
            <w:shd w:val="clear" w:color="auto" w:fill="auto"/>
          </w:tcPr>
          <w:p w14:paraId="1A5CC759" w14:textId="77777777" w:rsidR="00C64D8E" w:rsidRPr="003E7436" w:rsidRDefault="00C64D8E" w:rsidP="00C64D8E">
            <w:pPr>
              <w:rPr>
                <w:rFonts w:cs="Arial"/>
                <w:sz w:val="20"/>
                <w:szCs w:val="20"/>
              </w:rPr>
            </w:pPr>
          </w:p>
        </w:tc>
      </w:tr>
      <w:tr w:rsidR="00C64D8E" w:rsidRPr="006F63B9" w14:paraId="484F0EE7" w14:textId="77777777" w:rsidTr="00C64D8E">
        <w:trPr>
          <w:trHeight w:val="499"/>
        </w:trPr>
        <w:tc>
          <w:tcPr>
            <w:tcW w:w="632" w:type="dxa"/>
          </w:tcPr>
          <w:p w14:paraId="7EA8991D" w14:textId="77777777" w:rsidR="00C64D8E" w:rsidRPr="00D060AF" w:rsidRDefault="00C64D8E" w:rsidP="00C64D8E">
            <w:pPr>
              <w:rPr>
                <w:rFonts w:cs="Arial"/>
                <w:szCs w:val="22"/>
              </w:rPr>
            </w:pPr>
            <w:r w:rsidRPr="00D060AF">
              <w:rPr>
                <w:rFonts w:cs="Arial"/>
                <w:szCs w:val="22"/>
              </w:rPr>
              <w:t>9.</w:t>
            </w:r>
          </w:p>
        </w:tc>
        <w:tc>
          <w:tcPr>
            <w:tcW w:w="754" w:type="dxa"/>
            <w:shd w:val="clear" w:color="auto" w:fill="auto"/>
          </w:tcPr>
          <w:p w14:paraId="2506EBF1" w14:textId="77777777" w:rsidR="00C64D8E" w:rsidRPr="00D060AF" w:rsidRDefault="00C64D8E" w:rsidP="00C64D8E">
            <w:pPr>
              <w:rPr>
                <w:szCs w:val="22"/>
              </w:rPr>
            </w:pPr>
            <w:r w:rsidRPr="00D060AF">
              <w:rPr>
                <w:szCs w:val="22"/>
              </w:rPr>
              <w:t>433</w:t>
            </w:r>
          </w:p>
        </w:tc>
        <w:tc>
          <w:tcPr>
            <w:tcW w:w="2408" w:type="dxa"/>
            <w:shd w:val="clear" w:color="auto" w:fill="auto"/>
          </w:tcPr>
          <w:p w14:paraId="15964083" w14:textId="77777777" w:rsidR="00C64D8E" w:rsidRPr="00D060AF" w:rsidRDefault="00C64D8E" w:rsidP="00C64D8E">
            <w:pPr>
              <w:rPr>
                <w:rFonts w:cs="Arial"/>
                <w:sz w:val="20"/>
                <w:szCs w:val="20"/>
              </w:rPr>
            </w:pPr>
            <w:r w:rsidRPr="00D060AF">
              <w:rPr>
                <w:rFonts w:cs="Arial"/>
                <w:sz w:val="20"/>
                <w:szCs w:val="20"/>
              </w:rPr>
              <w:t>Zaslanie technickej špecifikácie odberného miesta</w:t>
            </w:r>
          </w:p>
        </w:tc>
        <w:tc>
          <w:tcPr>
            <w:tcW w:w="1559" w:type="dxa"/>
          </w:tcPr>
          <w:p w14:paraId="4035B1C3" w14:textId="77777777" w:rsidR="00C64D8E" w:rsidRPr="00D060AF" w:rsidRDefault="00C64D8E" w:rsidP="00C64D8E">
            <w:pPr>
              <w:rPr>
                <w:rFonts w:cs="Arial"/>
                <w:sz w:val="20"/>
                <w:szCs w:val="20"/>
              </w:rPr>
            </w:pPr>
            <w:r>
              <w:rPr>
                <w:rFonts w:cs="Arial"/>
                <w:sz w:val="20"/>
                <w:szCs w:val="20"/>
              </w:rPr>
              <w:t>PDS</w:t>
            </w:r>
          </w:p>
        </w:tc>
        <w:tc>
          <w:tcPr>
            <w:tcW w:w="1134" w:type="dxa"/>
          </w:tcPr>
          <w:p w14:paraId="66F16D50" w14:textId="77777777" w:rsidR="00C64D8E" w:rsidRPr="00D060AF" w:rsidRDefault="00C64D8E" w:rsidP="00C64D8E">
            <w:pPr>
              <w:rPr>
                <w:rFonts w:cs="Arial"/>
                <w:sz w:val="20"/>
                <w:szCs w:val="20"/>
              </w:rPr>
            </w:pPr>
            <w:r w:rsidRPr="00D060AF">
              <w:rPr>
                <w:rFonts w:cs="Arial"/>
                <w:sz w:val="20"/>
                <w:szCs w:val="20"/>
              </w:rPr>
              <w:t>D</w:t>
            </w:r>
            <w:r>
              <w:rPr>
                <w:rFonts w:cs="Arial"/>
                <w:sz w:val="20"/>
                <w:szCs w:val="20"/>
              </w:rPr>
              <w:t>odávateľ</w:t>
            </w:r>
          </w:p>
        </w:tc>
        <w:tc>
          <w:tcPr>
            <w:tcW w:w="3119" w:type="dxa"/>
            <w:shd w:val="clear" w:color="auto" w:fill="auto"/>
          </w:tcPr>
          <w:p w14:paraId="56FB9058" w14:textId="77777777" w:rsidR="00C64D8E" w:rsidRPr="00D060AF" w:rsidRDefault="00C64D8E" w:rsidP="00C64D8E">
            <w:pPr>
              <w:rPr>
                <w:rFonts w:cs="Arial"/>
                <w:sz w:val="20"/>
                <w:szCs w:val="20"/>
              </w:rPr>
            </w:pPr>
            <w:r w:rsidRPr="00D060AF">
              <w:rPr>
                <w:sz w:val="20"/>
                <w:szCs w:val="20"/>
              </w:rPr>
              <w:t>Po vykonaní zmeny</w:t>
            </w:r>
          </w:p>
        </w:tc>
        <w:tc>
          <w:tcPr>
            <w:tcW w:w="4677" w:type="dxa"/>
            <w:shd w:val="clear" w:color="auto" w:fill="auto"/>
          </w:tcPr>
          <w:p w14:paraId="0BDD6A98" w14:textId="77777777" w:rsidR="00C64D8E" w:rsidRPr="003E7436" w:rsidRDefault="00C64D8E" w:rsidP="00C64D8E">
            <w:pPr>
              <w:rPr>
                <w:rFonts w:cs="Arial"/>
                <w:sz w:val="20"/>
                <w:szCs w:val="20"/>
              </w:rPr>
            </w:pPr>
            <w:r w:rsidRPr="003E7436">
              <w:rPr>
                <w:rFonts w:cs="Arial"/>
                <w:sz w:val="20"/>
                <w:szCs w:val="20"/>
              </w:rPr>
              <w:t>Odoslanie transakcie 433</w:t>
            </w:r>
          </w:p>
        </w:tc>
      </w:tr>
      <w:tr w:rsidR="00C64D8E" w:rsidRPr="006F63B9" w14:paraId="14FE013F" w14:textId="77777777" w:rsidTr="00C64D8E">
        <w:trPr>
          <w:trHeight w:val="499"/>
        </w:trPr>
        <w:tc>
          <w:tcPr>
            <w:tcW w:w="632" w:type="dxa"/>
          </w:tcPr>
          <w:p w14:paraId="1BFB8AEA" w14:textId="77777777" w:rsidR="00C64D8E" w:rsidRPr="00D060AF" w:rsidRDefault="00C64D8E" w:rsidP="00C64D8E">
            <w:pPr>
              <w:rPr>
                <w:rFonts w:cs="Arial"/>
                <w:szCs w:val="22"/>
              </w:rPr>
            </w:pPr>
          </w:p>
        </w:tc>
        <w:tc>
          <w:tcPr>
            <w:tcW w:w="754" w:type="dxa"/>
            <w:shd w:val="clear" w:color="auto" w:fill="auto"/>
          </w:tcPr>
          <w:p w14:paraId="1C0CE211" w14:textId="77777777" w:rsidR="00C64D8E" w:rsidRPr="00D060AF" w:rsidRDefault="00C64D8E" w:rsidP="00C64D8E">
            <w:pPr>
              <w:rPr>
                <w:szCs w:val="22"/>
              </w:rPr>
            </w:pPr>
            <w:r w:rsidRPr="00D060AF">
              <w:rPr>
                <w:szCs w:val="22"/>
              </w:rPr>
              <w:t>435</w:t>
            </w:r>
          </w:p>
        </w:tc>
        <w:tc>
          <w:tcPr>
            <w:tcW w:w="2408" w:type="dxa"/>
            <w:shd w:val="clear" w:color="auto" w:fill="auto"/>
          </w:tcPr>
          <w:p w14:paraId="35495C5A" w14:textId="77777777" w:rsidR="00C64D8E" w:rsidRPr="00D060AF" w:rsidRDefault="00C64D8E" w:rsidP="00C64D8E">
            <w:pPr>
              <w:rPr>
                <w:rFonts w:cs="Arial"/>
                <w:sz w:val="20"/>
                <w:szCs w:val="20"/>
              </w:rPr>
            </w:pPr>
            <w:r w:rsidRPr="00D060AF">
              <w:rPr>
                <w:color w:val="000000"/>
                <w:kern w:val="24"/>
                <w:sz w:val="20"/>
                <w:szCs w:val="20"/>
                <w:lang w:eastAsia="sk-SK"/>
              </w:rPr>
              <w:t>Opčne: Zamietnutie procesu</w:t>
            </w:r>
          </w:p>
        </w:tc>
        <w:tc>
          <w:tcPr>
            <w:tcW w:w="1559" w:type="dxa"/>
          </w:tcPr>
          <w:p w14:paraId="5A68A8AF" w14:textId="77777777" w:rsidR="00C64D8E" w:rsidRPr="00D060AF" w:rsidRDefault="00C64D8E" w:rsidP="00C64D8E">
            <w:pPr>
              <w:rPr>
                <w:rFonts w:cs="Arial"/>
                <w:sz w:val="20"/>
                <w:szCs w:val="20"/>
              </w:rPr>
            </w:pPr>
            <w:r>
              <w:rPr>
                <w:color w:val="000000"/>
                <w:kern w:val="24"/>
                <w:sz w:val="20"/>
                <w:szCs w:val="20"/>
                <w:lang w:eastAsia="sk-SK"/>
              </w:rPr>
              <w:t>PDS</w:t>
            </w:r>
          </w:p>
        </w:tc>
        <w:tc>
          <w:tcPr>
            <w:tcW w:w="1134" w:type="dxa"/>
          </w:tcPr>
          <w:p w14:paraId="7C1C200E" w14:textId="77777777" w:rsidR="00C64D8E" w:rsidRPr="00D060AF" w:rsidRDefault="00C64D8E" w:rsidP="00C64D8E">
            <w:pPr>
              <w:rPr>
                <w:rFonts w:cs="Arial"/>
                <w:sz w:val="20"/>
                <w:szCs w:val="20"/>
              </w:rPr>
            </w:pPr>
            <w:r w:rsidRPr="001F44C1">
              <w:rPr>
                <w:color w:val="000000"/>
                <w:kern w:val="24"/>
                <w:sz w:val="20"/>
                <w:szCs w:val="20"/>
              </w:rPr>
              <w:t>Dodávateľ</w:t>
            </w:r>
          </w:p>
        </w:tc>
        <w:tc>
          <w:tcPr>
            <w:tcW w:w="3119" w:type="dxa"/>
            <w:shd w:val="clear" w:color="auto" w:fill="auto"/>
          </w:tcPr>
          <w:p w14:paraId="5E06BB29" w14:textId="77777777" w:rsidR="00C64D8E" w:rsidRPr="00D060AF" w:rsidRDefault="00C64D8E" w:rsidP="00C64D8E">
            <w:pPr>
              <w:rPr>
                <w:rFonts w:cs="Arial"/>
                <w:sz w:val="20"/>
                <w:szCs w:val="20"/>
              </w:rPr>
            </w:pPr>
            <w:r>
              <w:rPr>
                <w:color w:val="000000"/>
                <w:kern w:val="24"/>
                <w:sz w:val="20"/>
                <w:szCs w:val="20"/>
                <w:lang w:eastAsia="sk-SK"/>
              </w:rPr>
              <w:t>Odoslanie po RDZ</w:t>
            </w:r>
            <w:r w:rsidR="00032F82">
              <w:rPr>
                <w:color w:val="000000"/>
                <w:kern w:val="24"/>
                <w:sz w:val="20"/>
                <w:szCs w:val="20"/>
                <w:lang w:eastAsia="sk-SK"/>
              </w:rPr>
              <w:t>2</w:t>
            </w:r>
            <w:r>
              <w:rPr>
                <w:color w:val="000000"/>
                <w:kern w:val="24"/>
                <w:sz w:val="20"/>
                <w:szCs w:val="20"/>
                <w:lang w:eastAsia="sk-SK"/>
              </w:rPr>
              <w:t xml:space="preserve"> v prípade nemožnosti pripojiť OM (dôvod: uvedie PDS v príslušnej správe...)</w:t>
            </w:r>
          </w:p>
        </w:tc>
        <w:tc>
          <w:tcPr>
            <w:tcW w:w="4677" w:type="dxa"/>
            <w:shd w:val="clear" w:color="auto" w:fill="auto"/>
          </w:tcPr>
          <w:p w14:paraId="4346FA52" w14:textId="77777777" w:rsidR="00C64D8E" w:rsidRPr="003E7436" w:rsidRDefault="00C64D8E" w:rsidP="00C64D8E">
            <w:pPr>
              <w:rPr>
                <w:rFonts w:cs="Arial"/>
                <w:sz w:val="20"/>
                <w:szCs w:val="20"/>
              </w:rPr>
            </w:pPr>
          </w:p>
        </w:tc>
      </w:tr>
      <w:tr w:rsidR="00C64D8E" w:rsidRPr="006F63B9" w14:paraId="446636A6" w14:textId="77777777" w:rsidTr="00C64D8E">
        <w:trPr>
          <w:trHeight w:val="499"/>
        </w:trPr>
        <w:tc>
          <w:tcPr>
            <w:tcW w:w="632" w:type="dxa"/>
          </w:tcPr>
          <w:p w14:paraId="6F827F1D" w14:textId="77777777" w:rsidR="00C64D8E" w:rsidRPr="00D060AF" w:rsidRDefault="00C64D8E" w:rsidP="00C64D8E">
            <w:pPr>
              <w:rPr>
                <w:rFonts w:cs="Arial"/>
                <w:szCs w:val="22"/>
              </w:rPr>
            </w:pPr>
            <w:r w:rsidRPr="00D060AF">
              <w:rPr>
                <w:rFonts w:cs="Arial"/>
                <w:szCs w:val="22"/>
              </w:rPr>
              <w:t>10.</w:t>
            </w:r>
          </w:p>
        </w:tc>
        <w:tc>
          <w:tcPr>
            <w:tcW w:w="754" w:type="dxa"/>
            <w:shd w:val="clear" w:color="auto" w:fill="auto"/>
          </w:tcPr>
          <w:p w14:paraId="7C536255" w14:textId="77777777" w:rsidR="00C64D8E" w:rsidRPr="00D060AF" w:rsidRDefault="00C64D8E" w:rsidP="00C64D8E">
            <w:pPr>
              <w:rPr>
                <w:szCs w:val="22"/>
              </w:rPr>
            </w:pPr>
          </w:p>
        </w:tc>
        <w:tc>
          <w:tcPr>
            <w:tcW w:w="2408" w:type="dxa"/>
            <w:shd w:val="clear" w:color="auto" w:fill="auto"/>
          </w:tcPr>
          <w:p w14:paraId="25F05F2D" w14:textId="77777777" w:rsidR="00C64D8E" w:rsidRPr="00D060AF" w:rsidRDefault="00C64D8E" w:rsidP="00C64D8E">
            <w:pPr>
              <w:rPr>
                <w:rFonts w:cs="Arial"/>
                <w:sz w:val="20"/>
                <w:szCs w:val="20"/>
              </w:rPr>
            </w:pPr>
            <w:r w:rsidRPr="00D060AF">
              <w:rPr>
                <w:rFonts w:cs="Arial"/>
                <w:sz w:val="20"/>
                <w:szCs w:val="20"/>
              </w:rPr>
              <w:t>Opčne:</w:t>
            </w:r>
          </w:p>
          <w:p w14:paraId="11800469" w14:textId="77777777" w:rsidR="00C64D8E" w:rsidRPr="00D060AF" w:rsidRDefault="00C64D8E" w:rsidP="00C64D8E">
            <w:pPr>
              <w:rPr>
                <w:rFonts w:cs="Arial"/>
                <w:sz w:val="20"/>
                <w:szCs w:val="20"/>
              </w:rPr>
            </w:pPr>
            <w:r>
              <w:rPr>
                <w:rFonts w:cs="Arial"/>
                <w:sz w:val="20"/>
                <w:szCs w:val="20"/>
              </w:rPr>
              <w:t>Faktúra z dôvodu ukončenia distribúcie</w:t>
            </w:r>
          </w:p>
        </w:tc>
        <w:tc>
          <w:tcPr>
            <w:tcW w:w="1559" w:type="dxa"/>
          </w:tcPr>
          <w:p w14:paraId="7735F96C" w14:textId="77777777" w:rsidR="00C64D8E" w:rsidRPr="00D060AF" w:rsidRDefault="00C64D8E" w:rsidP="00C64D8E">
            <w:pPr>
              <w:rPr>
                <w:rFonts w:cs="Arial"/>
                <w:sz w:val="20"/>
                <w:szCs w:val="20"/>
              </w:rPr>
            </w:pPr>
            <w:r>
              <w:rPr>
                <w:rFonts w:cs="Arial"/>
                <w:sz w:val="20"/>
                <w:szCs w:val="20"/>
              </w:rPr>
              <w:t>PDS</w:t>
            </w:r>
          </w:p>
        </w:tc>
        <w:tc>
          <w:tcPr>
            <w:tcW w:w="1134" w:type="dxa"/>
          </w:tcPr>
          <w:p w14:paraId="6CAE96CC" w14:textId="77777777" w:rsidR="00C64D8E" w:rsidRPr="00D060AF" w:rsidRDefault="00C64D8E" w:rsidP="00C64D8E">
            <w:pPr>
              <w:rPr>
                <w:rFonts w:cs="Arial"/>
                <w:sz w:val="20"/>
                <w:szCs w:val="20"/>
              </w:rPr>
            </w:pPr>
            <w:r w:rsidRPr="00D060AF">
              <w:rPr>
                <w:rFonts w:cs="Arial"/>
                <w:sz w:val="20"/>
                <w:szCs w:val="20"/>
              </w:rPr>
              <w:t>D</w:t>
            </w:r>
            <w:r>
              <w:rPr>
                <w:rFonts w:cs="Arial"/>
                <w:sz w:val="20"/>
                <w:szCs w:val="20"/>
              </w:rPr>
              <w:t>odávateľ</w:t>
            </w:r>
          </w:p>
        </w:tc>
        <w:tc>
          <w:tcPr>
            <w:tcW w:w="3119" w:type="dxa"/>
            <w:shd w:val="clear" w:color="auto" w:fill="auto"/>
          </w:tcPr>
          <w:p w14:paraId="00DC05FA" w14:textId="77777777" w:rsidR="00C64D8E" w:rsidRPr="00D060AF" w:rsidRDefault="00C64D8E" w:rsidP="00C64D8E">
            <w:pPr>
              <w:rPr>
                <w:rFonts w:cs="Arial"/>
                <w:sz w:val="20"/>
                <w:szCs w:val="20"/>
              </w:rPr>
            </w:pPr>
            <w:r>
              <w:rPr>
                <w:rFonts w:cs="Arial"/>
                <w:sz w:val="20"/>
                <w:szCs w:val="20"/>
              </w:rPr>
              <w:t>Po dni RDZ2 do 5pd.</w:t>
            </w:r>
          </w:p>
        </w:tc>
        <w:tc>
          <w:tcPr>
            <w:tcW w:w="4677" w:type="dxa"/>
            <w:shd w:val="clear" w:color="auto" w:fill="auto"/>
          </w:tcPr>
          <w:p w14:paraId="13DDF0A9" w14:textId="77777777" w:rsidR="00C64D8E" w:rsidRPr="003E7436" w:rsidRDefault="00C64D8E" w:rsidP="00C64D8E">
            <w:pPr>
              <w:rPr>
                <w:rFonts w:cs="Arial"/>
                <w:sz w:val="20"/>
                <w:szCs w:val="20"/>
              </w:rPr>
            </w:pPr>
          </w:p>
        </w:tc>
      </w:tr>
      <w:tr w:rsidR="00C64D8E" w:rsidRPr="006F63B9" w14:paraId="76FB08EB" w14:textId="77777777" w:rsidTr="00C64D8E">
        <w:trPr>
          <w:trHeight w:val="499"/>
        </w:trPr>
        <w:tc>
          <w:tcPr>
            <w:tcW w:w="632" w:type="dxa"/>
          </w:tcPr>
          <w:p w14:paraId="204B4693" w14:textId="77777777" w:rsidR="00C64D8E" w:rsidRPr="00D060AF" w:rsidRDefault="00C64D8E" w:rsidP="00C64D8E">
            <w:pPr>
              <w:rPr>
                <w:rFonts w:cs="Arial"/>
                <w:szCs w:val="22"/>
              </w:rPr>
            </w:pPr>
            <w:r w:rsidRPr="00D060AF">
              <w:rPr>
                <w:rFonts w:cs="Arial"/>
                <w:szCs w:val="22"/>
              </w:rPr>
              <w:t xml:space="preserve">11. </w:t>
            </w:r>
          </w:p>
        </w:tc>
        <w:tc>
          <w:tcPr>
            <w:tcW w:w="754" w:type="dxa"/>
            <w:shd w:val="clear" w:color="auto" w:fill="auto"/>
          </w:tcPr>
          <w:p w14:paraId="02DF437B" w14:textId="77777777" w:rsidR="00C64D8E" w:rsidRPr="00D060AF" w:rsidRDefault="00C64D8E" w:rsidP="00C64D8E">
            <w:pPr>
              <w:rPr>
                <w:rFonts w:cs="Arial"/>
                <w:szCs w:val="22"/>
              </w:rPr>
            </w:pPr>
          </w:p>
        </w:tc>
        <w:tc>
          <w:tcPr>
            <w:tcW w:w="2408" w:type="dxa"/>
            <w:shd w:val="clear" w:color="auto" w:fill="auto"/>
          </w:tcPr>
          <w:p w14:paraId="4A2C8380" w14:textId="77777777" w:rsidR="00C64D8E" w:rsidRPr="00D060AF" w:rsidRDefault="00C64D8E" w:rsidP="00C64D8E">
            <w:pPr>
              <w:rPr>
                <w:rFonts w:cs="Arial"/>
                <w:sz w:val="20"/>
                <w:szCs w:val="20"/>
              </w:rPr>
            </w:pPr>
            <w:r w:rsidRPr="00D060AF">
              <w:rPr>
                <w:rFonts w:cs="Arial"/>
                <w:sz w:val="20"/>
                <w:szCs w:val="20"/>
              </w:rPr>
              <w:t xml:space="preserve">Opčne: </w:t>
            </w:r>
          </w:p>
          <w:p w14:paraId="28BD99B9" w14:textId="77777777" w:rsidR="00C64D8E" w:rsidRPr="00D060AF" w:rsidRDefault="00C64D8E" w:rsidP="00C64D8E">
            <w:pPr>
              <w:rPr>
                <w:rFonts w:cs="Arial"/>
                <w:sz w:val="20"/>
                <w:szCs w:val="20"/>
              </w:rPr>
            </w:pPr>
            <w:r>
              <w:rPr>
                <w:rFonts w:cs="Arial"/>
                <w:sz w:val="20"/>
                <w:szCs w:val="20"/>
              </w:rPr>
              <w:t xml:space="preserve">Info pre </w:t>
            </w:r>
            <w:proofErr w:type="spellStart"/>
            <w:r>
              <w:rPr>
                <w:rFonts w:cs="Arial"/>
                <w:sz w:val="20"/>
                <w:szCs w:val="20"/>
              </w:rPr>
              <w:t>D_nový</w:t>
            </w:r>
            <w:proofErr w:type="spellEnd"/>
          </w:p>
        </w:tc>
        <w:tc>
          <w:tcPr>
            <w:tcW w:w="1559" w:type="dxa"/>
          </w:tcPr>
          <w:p w14:paraId="0CBF1EFC" w14:textId="77777777" w:rsidR="00C64D8E" w:rsidRPr="00D060AF" w:rsidRDefault="00C64D8E" w:rsidP="00C64D8E">
            <w:pPr>
              <w:rPr>
                <w:rFonts w:cs="Arial"/>
                <w:sz w:val="20"/>
                <w:szCs w:val="20"/>
              </w:rPr>
            </w:pPr>
            <w:r>
              <w:rPr>
                <w:rFonts w:cs="Arial"/>
                <w:sz w:val="20"/>
                <w:szCs w:val="20"/>
              </w:rPr>
              <w:t>PDS</w:t>
            </w:r>
          </w:p>
        </w:tc>
        <w:tc>
          <w:tcPr>
            <w:tcW w:w="1134" w:type="dxa"/>
          </w:tcPr>
          <w:p w14:paraId="1B1455AF" w14:textId="77777777" w:rsidR="00C64D8E" w:rsidRPr="00D060AF" w:rsidRDefault="00C64D8E" w:rsidP="00C64D8E">
            <w:pPr>
              <w:rPr>
                <w:rFonts w:cs="Arial"/>
                <w:sz w:val="20"/>
                <w:szCs w:val="20"/>
              </w:rPr>
            </w:pPr>
            <w:r w:rsidRPr="00D060AF">
              <w:rPr>
                <w:rFonts w:cs="Arial"/>
                <w:sz w:val="20"/>
                <w:szCs w:val="20"/>
              </w:rPr>
              <w:t>D</w:t>
            </w:r>
            <w:r>
              <w:rPr>
                <w:rFonts w:cs="Arial"/>
                <w:sz w:val="20"/>
                <w:szCs w:val="20"/>
              </w:rPr>
              <w:t>odávateľ</w:t>
            </w:r>
          </w:p>
        </w:tc>
        <w:tc>
          <w:tcPr>
            <w:tcW w:w="3119" w:type="dxa"/>
            <w:shd w:val="clear" w:color="auto" w:fill="auto"/>
          </w:tcPr>
          <w:p w14:paraId="7627CD86" w14:textId="77777777" w:rsidR="00C64D8E" w:rsidRPr="00D060AF" w:rsidRDefault="00C64D8E" w:rsidP="00C64D8E">
            <w:pPr>
              <w:rPr>
                <w:rFonts w:cs="Arial"/>
                <w:sz w:val="20"/>
                <w:szCs w:val="20"/>
              </w:rPr>
            </w:pPr>
          </w:p>
        </w:tc>
        <w:tc>
          <w:tcPr>
            <w:tcW w:w="4677" w:type="dxa"/>
            <w:shd w:val="clear" w:color="auto" w:fill="auto"/>
          </w:tcPr>
          <w:p w14:paraId="70047B4C" w14:textId="77777777" w:rsidR="00C64D8E" w:rsidRPr="003E7436" w:rsidRDefault="00C64D8E" w:rsidP="00C64D8E">
            <w:pPr>
              <w:rPr>
                <w:rFonts w:cs="Arial"/>
                <w:sz w:val="20"/>
                <w:szCs w:val="20"/>
              </w:rPr>
            </w:pPr>
          </w:p>
        </w:tc>
      </w:tr>
    </w:tbl>
    <w:p w14:paraId="17921862" w14:textId="77777777" w:rsidR="00C64D8E" w:rsidRDefault="00C64D8E" w:rsidP="00C64D8E"/>
    <w:p w14:paraId="5ABE2890" w14:textId="77777777" w:rsidR="00C64D8E" w:rsidRDefault="00C64D8E" w:rsidP="00C64D8E"/>
    <w:p w14:paraId="4C2708A9" w14:textId="77777777" w:rsidR="002C5235" w:rsidRDefault="002C5235" w:rsidP="00C64D8E">
      <w:pPr>
        <w:sectPr w:rsidR="002C5235" w:rsidSect="002C5235">
          <w:pgSz w:w="16838" w:h="11906" w:orient="landscape" w:code="9"/>
          <w:pgMar w:top="1418" w:right="1418" w:bottom="1418" w:left="1418" w:header="709" w:footer="709" w:gutter="0"/>
          <w:cols w:space="708"/>
          <w:docGrid w:linePitch="360"/>
        </w:sectPr>
      </w:pPr>
    </w:p>
    <w:p w14:paraId="108407E6" w14:textId="77777777" w:rsidR="0048231A" w:rsidRDefault="00821FCC" w:rsidP="001773F8">
      <w:pPr>
        <w:pStyle w:val="Nadpis2P"/>
      </w:pPr>
      <w:bookmarkStart w:id="109" w:name="_Toc125554031"/>
      <w:r w:rsidRPr="007C0979">
        <w:lastRenderedPageBreak/>
        <w:t>Proces „</w:t>
      </w:r>
      <w:r>
        <w:t>Zmena odberateľa so zmenou bilančnej skupiny</w:t>
      </w:r>
      <w:r w:rsidRPr="007C0979">
        <w:t>“</w:t>
      </w:r>
      <w:bookmarkEnd w:id="109"/>
    </w:p>
    <w:p w14:paraId="342FC77D" w14:textId="77777777" w:rsidR="00821FCC" w:rsidRDefault="00821FCC" w:rsidP="00821FCC">
      <w:pPr>
        <w:pStyle w:val="Nadpis3"/>
        <w:spacing w:line="360" w:lineRule="auto"/>
        <w:rPr>
          <w:b w:val="0"/>
        </w:rPr>
      </w:pPr>
      <w:r>
        <w:rPr>
          <w:b w:val="0"/>
        </w:rPr>
        <w:t>Základné pravidlá pre proces</w:t>
      </w:r>
    </w:p>
    <w:p w14:paraId="2804E472" w14:textId="77777777" w:rsidR="00391F0B" w:rsidRPr="00290168" w:rsidRDefault="00391F0B" w:rsidP="00B05E4A">
      <w:pPr>
        <w:numPr>
          <w:ilvl w:val="0"/>
          <w:numId w:val="30"/>
        </w:numPr>
        <w:spacing w:line="360" w:lineRule="auto"/>
        <w:rPr>
          <w:u w:val="single"/>
        </w:rPr>
      </w:pPr>
      <w:r>
        <w:rPr>
          <w:b/>
          <w:szCs w:val="22"/>
        </w:rPr>
        <w:t xml:space="preserve">V prípade, že OM je v statuse prerušená distribúcia, tak PDS nevyhodnocuje tento proces ako Zmena odberateľa </w:t>
      </w:r>
      <w:r w:rsidR="00C1259C">
        <w:rPr>
          <w:b/>
          <w:szCs w:val="22"/>
        </w:rPr>
        <w:t xml:space="preserve">so zmenou </w:t>
      </w:r>
      <w:r>
        <w:rPr>
          <w:b/>
          <w:szCs w:val="22"/>
        </w:rPr>
        <w:t>bilančnej skupiny. Pre daný proces platia podmienky procesu Ukončenia distribúcie a procesu Nové prihlásenie.</w:t>
      </w:r>
    </w:p>
    <w:p w14:paraId="5EBCC1AE" w14:textId="77777777" w:rsidR="00391F0B" w:rsidRPr="00391F0B" w:rsidRDefault="00391F0B" w:rsidP="00391F0B">
      <w:pPr>
        <w:pStyle w:val="Odsekzoznamu"/>
        <w:ind w:left="540"/>
      </w:pPr>
    </w:p>
    <w:p w14:paraId="0A5F0901" w14:textId="77777777" w:rsidR="00E538FB" w:rsidRDefault="006F53F1" w:rsidP="00AE52CB">
      <w:pPr>
        <w:jc w:val="center"/>
      </w:pPr>
      <w:r>
        <w:rPr>
          <w:noProof/>
          <w:lang w:eastAsia="sk-SK"/>
        </w:rPr>
        <w:drawing>
          <wp:inline distT="0" distB="0" distL="0" distR="0" wp14:anchorId="654A2E9A" wp14:editId="69EAC62D">
            <wp:extent cx="5509895" cy="3420110"/>
            <wp:effectExtent l="19050" t="0" r="0" b="0"/>
            <wp:docPr id="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srcRect/>
                    <a:stretch>
                      <a:fillRect/>
                    </a:stretch>
                  </pic:blipFill>
                  <pic:spPr bwMode="auto">
                    <a:xfrm>
                      <a:off x="0" y="0"/>
                      <a:ext cx="5509895" cy="3420110"/>
                    </a:xfrm>
                    <a:prstGeom prst="rect">
                      <a:avLst/>
                    </a:prstGeom>
                    <a:noFill/>
                    <a:ln w="9525">
                      <a:noFill/>
                      <a:miter lim="800000"/>
                      <a:headEnd/>
                      <a:tailEnd/>
                    </a:ln>
                  </pic:spPr>
                </pic:pic>
              </a:graphicData>
            </a:graphic>
          </wp:inline>
        </w:drawing>
      </w:r>
    </w:p>
    <w:p w14:paraId="7AE92834" w14:textId="77777777" w:rsidR="00E538FB" w:rsidRDefault="00E538FB" w:rsidP="00164B4C">
      <w:pPr>
        <w:ind w:left="180"/>
      </w:pPr>
    </w:p>
    <w:p w14:paraId="5DB83F9C" w14:textId="77777777" w:rsidR="00164B4C" w:rsidRDefault="00164B4C" w:rsidP="00164B4C">
      <w:pPr>
        <w:ind w:left="180"/>
      </w:pPr>
      <w:r>
        <w:t>Popis zmeny</w:t>
      </w:r>
    </w:p>
    <w:tbl>
      <w:tblPr>
        <w:tblW w:w="7223"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292"/>
        <w:gridCol w:w="3109"/>
        <w:gridCol w:w="2822"/>
      </w:tblGrid>
      <w:tr w:rsidR="00164B4C" w:rsidRPr="00821FCC" w14:paraId="5D3E903D" w14:textId="77777777" w:rsidTr="00404812">
        <w:trPr>
          <w:trHeight w:val="109"/>
        </w:trPr>
        <w:tc>
          <w:tcPr>
            <w:tcW w:w="1292" w:type="dxa"/>
            <w:shd w:val="clear" w:color="auto" w:fill="auto"/>
          </w:tcPr>
          <w:p w14:paraId="006D3318" w14:textId="77777777" w:rsidR="00164B4C" w:rsidRPr="006B2E65" w:rsidRDefault="00164B4C" w:rsidP="00404812">
            <w:pPr>
              <w:spacing w:after="0"/>
              <w:jc w:val="center"/>
              <w:rPr>
                <w:rFonts w:ascii="Calibri" w:hAnsi="Calibri" w:cs="Arial"/>
                <w:color w:val="000000"/>
                <w:kern w:val="24"/>
                <w:lang w:eastAsia="sk-SK"/>
              </w:rPr>
            </w:pPr>
          </w:p>
        </w:tc>
        <w:tc>
          <w:tcPr>
            <w:tcW w:w="5931" w:type="dxa"/>
            <w:gridSpan w:val="2"/>
            <w:shd w:val="clear" w:color="auto" w:fill="auto"/>
            <w:tcMar>
              <w:top w:w="72" w:type="dxa"/>
              <w:left w:w="144" w:type="dxa"/>
              <w:bottom w:w="72" w:type="dxa"/>
              <w:right w:w="144" w:type="dxa"/>
            </w:tcMar>
            <w:hideMark/>
          </w:tcPr>
          <w:p w14:paraId="784DD703" w14:textId="77777777" w:rsidR="00164B4C" w:rsidRPr="006B2E65" w:rsidRDefault="00164B4C" w:rsidP="00404812">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Proces zmeny</w:t>
            </w:r>
          </w:p>
        </w:tc>
      </w:tr>
      <w:tr w:rsidR="00164B4C" w:rsidRPr="00821FCC" w14:paraId="0E1115F4" w14:textId="77777777" w:rsidTr="00404812">
        <w:trPr>
          <w:trHeight w:val="109"/>
        </w:trPr>
        <w:tc>
          <w:tcPr>
            <w:tcW w:w="1292" w:type="dxa"/>
            <w:shd w:val="clear" w:color="auto" w:fill="auto"/>
            <w:vAlign w:val="center"/>
          </w:tcPr>
          <w:p w14:paraId="44306D2B" w14:textId="77777777" w:rsidR="00164B4C" w:rsidRPr="006B2E65" w:rsidRDefault="00164B4C" w:rsidP="00404812">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Odberateľ</w:t>
            </w:r>
          </w:p>
        </w:tc>
        <w:tc>
          <w:tcPr>
            <w:tcW w:w="3109" w:type="dxa"/>
            <w:shd w:val="clear" w:color="auto" w:fill="auto"/>
            <w:tcMar>
              <w:top w:w="72" w:type="dxa"/>
              <w:left w:w="144" w:type="dxa"/>
              <w:bottom w:w="72" w:type="dxa"/>
              <w:right w:w="144" w:type="dxa"/>
            </w:tcMar>
            <w:hideMark/>
          </w:tcPr>
          <w:p w14:paraId="10D8F1E0" w14:textId="77777777" w:rsidR="00164B4C" w:rsidRPr="006B2E65" w:rsidRDefault="00164B4C" w:rsidP="00404812">
            <w:pPr>
              <w:spacing w:after="0"/>
              <w:jc w:val="center"/>
              <w:rPr>
                <w:rFonts w:cs="Arial"/>
                <w:lang w:eastAsia="sk-SK"/>
              </w:rPr>
            </w:pPr>
            <w:r w:rsidRPr="006B2E65">
              <w:rPr>
                <w:rFonts w:ascii="Calibri" w:hAnsi="Calibri" w:cs="Arial"/>
                <w:color w:val="000000"/>
                <w:kern w:val="24"/>
                <w:lang w:eastAsia="sk-SK"/>
              </w:rPr>
              <w:t xml:space="preserve">Odberateľ A </w:t>
            </w:r>
          </w:p>
        </w:tc>
        <w:tc>
          <w:tcPr>
            <w:tcW w:w="2822" w:type="dxa"/>
            <w:shd w:val="clear" w:color="auto" w:fill="auto"/>
            <w:tcMar>
              <w:top w:w="72" w:type="dxa"/>
              <w:left w:w="144" w:type="dxa"/>
              <w:bottom w:w="72" w:type="dxa"/>
              <w:right w:w="144" w:type="dxa"/>
            </w:tcMar>
            <w:hideMark/>
          </w:tcPr>
          <w:p w14:paraId="6DC3DD63" w14:textId="77777777" w:rsidR="00164B4C" w:rsidRPr="006B2E65" w:rsidRDefault="00164B4C" w:rsidP="00404812">
            <w:pPr>
              <w:spacing w:after="0"/>
              <w:jc w:val="center"/>
              <w:rPr>
                <w:rFonts w:cs="Arial"/>
                <w:lang w:eastAsia="sk-SK"/>
              </w:rPr>
            </w:pPr>
            <w:r w:rsidRPr="006B2E65">
              <w:rPr>
                <w:rFonts w:ascii="Calibri" w:hAnsi="Calibri" w:cs="Arial"/>
                <w:color w:val="000000"/>
                <w:kern w:val="24"/>
                <w:lang w:eastAsia="sk-SK"/>
              </w:rPr>
              <w:t xml:space="preserve">Odberateľ </w:t>
            </w:r>
            <w:r>
              <w:rPr>
                <w:rFonts w:ascii="Calibri" w:hAnsi="Calibri" w:cs="Arial"/>
                <w:color w:val="000000"/>
                <w:kern w:val="24"/>
                <w:lang w:eastAsia="sk-SK"/>
              </w:rPr>
              <w:t>B</w:t>
            </w:r>
          </w:p>
        </w:tc>
      </w:tr>
      <w:tr w:rsidR="00164B4C" w:rsidRPr="00821FCC" w14:paraId="4730B072" w14:textId="77777777" w:rsidTr="00404812">
        <w:trPr>
          <w:trHeight w:val="109"/>
        </w:trPr>
        <w:tc>
          <w:tcPr>
            <w:tcW w:w="1292" w:type="dxa"/>
            <w:shd w:val="clear" w:color="auto" w:fill="auto"/>
            <w:vAlign w:val="center"/>
          </w:tcPr>
          <w:p w14:paraId="4083F633" w14:textId="77777777" w:rsidR="00164B4C" w:rsidRPr="006B2E65" w:rsidRDefault="00164B4C" w:rsidP="00404812">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Dodávateľ</w:t>
            </w:r>
          </w:p>
        </w:tc>
        <w:tc>
          <w:tcPr>
            <w:tcW w:w="3109" w:type="dxa"/>
            <w:shd w:val="clear" w:color="auto" w:fill="auto"/>
            <w:tcMar>
              <w:top w:w="72" w:type="dxa"/>
              <w:left w:w="144" w:type="dxa"/>
              <w:bottom w:w="72" w:type="dxa"/>
              <w:right w:w="144" w:type="dxa"/>
            </w:tcMar>
            <w:hideMark/>
          </w:tcPr>
          <w:p w14:paraId="2188E416" w14:textId="77777777" w:rsidR="00164B4C" w:rsidRPr="006B2E65" w:rsidRDefault="00164B4C" w:rsidP="00404812">
            <w:pPr>
              <w:spacing w:after="0"/>
              <w:jc w:val="center"/>
              <w:rPr>
                <w:rFonts w:ascii="Calibri" w:hAnsi="Calibri" w:cs="Arial"/>
                <w:color w:val="000000"/>
                <w:kern w:val="24"/>
                <w:lang w:eastAsia="sk-SK"/>
              </w:rPr>
            </w:pPr>
            <w:r w:rsidRPr="006B2E65">
              <w:rPr>
                <w:rFonts w:ascii="Calibri" w:hAnsi="Calibri" w:cs="Arial"/>
                <w:color w:val="000000"/>
                <w:kern w:val="24"/>
                <w:lang w:eastAsia="sk-SK"/>
              </w:rPr>
              <w:t>Dodávateľ 1</w:t>
            </w:r>
          </w:p>
          <w:p w14:paraId="1BA2E681" w14:textId="77777777" w:rsidR="00164B4C" w:rsidRPr="006B2E65" w:rsidRDefault="00164B4C" w:rsidP="00404812">
            <w:pPr>
              <w:spacing w:after="0"/>
              <w:jc w:val="center"/>
              <w:rPr>
                <w:rFonts w:cs="Arial"/>
                <w:lang w:eastAsia="sk-SK"/>
              </w:rPr>
            </w:pPr>
            <w:r w:rsidRPr="006B2E65">
              <w:rPr>
                <w:rFonts w:ascii="Calibri" w:hAnsi="Calibri" w:cs="Arial"/>
                <w:color w:val="000000"/>
                <w:kern w:val="24"/>
                <w:lang w:eastAsia="sk-SK"/>
              </w:rPr>
              <w:t>(</w:t>
            </w:r>
            <w:proofErr w:type="spellStart"/>
            <w:r w:rsidR="004C2678">
              <w:rPr>
                <w:rFonts w:ascii="Calibri" w:hAnsi="Calibri" w:cs="Arial"/>
                <w:color w:val="000000"/>
                <w:kern w:val="24"/>
                <w:lang w:eastAsia="sk-SK"/>
              </w:rPr>
              <w:t>D_starý</w:t>
            </w:r>
            <w:proofErr w:type="spellEnd"/>
            <w:r w:rsidRPr="006B2E65">
              <w:rPr>
                <w:rFonts w:ascii="Calibri" w:hAnsi="Calibri" w:cs="Arial"/>
                <w:color w:val="000000"/>
                <w:kern w:val="24"/>
                <w:lang w:eastAsia="sk-SK"/>
              </w:rPr>
              <w:t xml:space="preserve">) </w:t>
            </w:r>
          </w:p>
        </w:tc>
        <w:tc>
          <w:tcPr>
            <w:tcW w:w="2822" w:type="dxa"/>
            <w:shd w:val="clear" w:color="auto" w:fill="auto"/>
            <w:tcMar>
              <w:top w:w="72" w:type="dxa"/>
              <w:left w:w="144" w:type="dxa"/>
              <w:bottom w:w="72" w:type="dxa"/>
              <w:right w:w="144" w:type="dxa"/>
            </w:tcMar>
            <w:hideMark/>
          </w:tcPr>
          <w:p w14:paraId="5371936A" w14:textId="77777777" w:rsidR="00164B4C" w:rsidRPr="006B2E65" w:rsidRDefault="00164B4C" w:rsidP="00404812">
            <w:pPr>
              <w:spacing w:after="0"/>
              <w:jc w:val="center"/>
              <w:rPr>
                <w:rFonts w:ascii="Calibri" w:hAnsi="Calibri" w:cs="Arial"/>
                <w:color w:val="000000"/>
                <w:kern w:val="24"/>
                <w:lang w:eastAsia="sk-SK"/>
              </w:rPr>
            </w:pPr>
            <w:r w:rsidRPr="006B2E65">
              <w:rPr>
                <w:rFonts w:ascii="Calibri" w:hAnsi="Calibri" w:cs="Arial"/>
                <w:color w:val="000000"/>
                <w:kern w:val="24"/>
                <w:lang w:eastAsia="sk-SK"/>
              </w:rPr>
              <w:t>Dodávateľ 2</w:t>
            </w:r>
          </w:p>
          <w:p w14:paraId="47313E52" w14:textId="77777777" w:rsidR="00164B4C" w:rsidRPr="006B2E65" w:rsidRDefault="00164B4C" w:rsidP="00404812">
            <w:pPr>
              <w:spacing w:after="0"/>
              <w:jc w:val="center"/>
              <w:rPr>
                <w:rFonts w:cs="Arial"/>
                <w:lang w:eastAsia="sk-SK"/>
              </w:rPr>
            </w:pPr>
            <w:r w:rsidRPr="006B2E65">
              <w:rPr>
                <w:rFonts w:ascii="Calibri" w:hAnsi="Calibri" w:cs="Arial"/>
                <w:color w:val="000000"/>
                <w:kern w:val="24"/>
                <w:lang w:eastAsia="sk-SK"/>
              </w:rPr>
              <w:t>(</w:t>
            </w:r>
            <w:proofErr w:type="spellStart"/>
            <w:r w:rsidR="004C2678">
              <w:rPr>
                <w:rFonts w:ascii="Calibri" w:hAnsi="Calibri" w:cs="Arial"/>
                <w:color w:val="000000"/>
                <w:kern w:val="24"/>
                <w:lang w:eastAsia="sk-SK"/>
              </w:rPr>
              <w:t>D_nový</w:t>
            </w:r>
            <w:proofErr w:type="spellEnd"/>
            <w:r w:rsidRPr="006B2E65">
              <w:rPr>
                <w:rFonts w:ascii="Calibri" w:hAnsi="Calibri" w:cs="Arial"/>
                <w:color w:val="000000"/>
                <w:kern w:val="24"/>
                <w:lang w:eastAsia="sk-SK"/>
              </w:rPr>
              <w:t>)</w:t>
            </w:r>
          </w:p>
        </w:tc>
      </w:tr>
      <w:tr w:rsidR="00164B4C" w:rsidRPr="00821FCC" w14:paraId="566BB706" w14:textId="77777777" w:rsidTr="00404812">
        <w:trPr>
          <w:trHeight w:val="109"/>
        </w:trPr>
        <w:tc>
          <w:tcPr>
            <w:tcW w:w="1292" w:type="dxa"/>
            <w:shd w:val="clear" w:color="auto" w:fill="auto"/>
            <w:vAlign w:val="center"/>
          </w:tcPr>
          <w:p w14:paraId="31EDEB65" w14:textId="77777777" w:rsidR="00164B4C" w:rsidRPr="006B2E65" w:rsidRDefault="00164B4C" w:rsidP="00404812">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Proces</w:t>
            </w:r>
          </w:p>
        </w:tc>
        <w:tc>
          <w:tcPr>
            <w:tcW w:w="3109" w:type="dxa"/>
            <w:shd w:val="clear" w:color="auto" w:fill="auto"/>
            <w:tcMar>
              <w:top w:w="72" w:type="dxa"/>
              <w:left w:w="144" w:type="dxa"/>
              <w:bottom w:w="72" w:type="dxa"/>
              <w:right w:w="144" w:type="dxa"/>
            </w:tcMar>
            <w:hideMark/>
          </w:tcPr>
          <w:p w14:paraId="0F6C3D56" w14:textId="77777777" w:rsidR="00164B4C" w:rsidRPr="006B2E65" w:rsidRDefault="00164B4C" w:rsidP="00404812">
            <w:pPr>
              <w:spacing w:after="0"/>
              <w:jc w:val="center"/>
              <w:rPr>
                <w:rFonts w:ascii="Calibri" w:hAnsi="Calibri" w:cs="Arial"/>
                <w:color w:val="000000"/>
                <w:kern w:val="24"/>
                <w:lang w:eastAsia="sk-SK"/>
              </w:rPr>
            </w:pPr>
            <w:r w:rsidRPr="006B2E65">
              <w:rPr>
                <w:rFonts w:ascii="Calibri" w:hAnsi="Calibri" w:cs="Arial"/>
                <w:color w:val="000000"/>
                <w:kern w:val="24"/>
                <w:lang w:eastAsia="sk-SK"/>
              </w:rPr>
              <w:t xml:space="preserve">Požiadavka na </w:t>
            </w:r>
            <w:r w:rsidR="004C2678">
              <w:rPr>
                <w:rFonts w:ascii="Calibri" w:hAnsi="Calibri" w:cs="Arial"/>
                <w:color w:val="000000"/>
                <w:kern w:val="24"/>
                <w:lang w:eastAsia="sk-SK"/>
              </w:rPr>
              <w:t>ukončenie distribúcie</w:t>
            </w:r>
          </w:p>
          <w:p w14:paraId="4679D632" w14:textId="77777777" w:rsidR="00164B4C" w:rsidRPr="006B2E65" w:rsidRDefault="00164B4C" w:rsidP="00D24966">
            <w:pPr>
              <w:spacing w:after="0"/>
              <w:jc w:val="center"/>
              <w:rPr>
                <w:rFonts w:cs="Arial"/>
                <w:lang w:eastAsia="sk-SK"/>
              </w:rPr>
            </w:pPr>
            <w:r w:rsidRPr="006B2E65">
              <w:rPr>
                <w:rFonts w:ascii="Calibri" w:hAnsi="Calibri" w:cs="Arial"/>
                <w:color w:val="000000"/>
                <w:kern w:val="24"/>
                <w:lang w:eastAsia="sk-SK"/>
              </w:rPr>
              <w:t>(</w:t>
            </w:r>
            <w:proofErr w:type="spellStart"/>
            <w:r w:rsidR="00D24966">
              <w:rPr>
                <w:rFonts w:ascii="Calibri" w:hAnsi="Calibri" w:cs="Arial"/>
                <w:color w:val="000000"/>
                <w:kern w:val="24"/>
                <w:lang w:eastAsia="sk-SK"/>
              </w:rPr>
              <w:t>Move-out</w:t>
            </w:r>
            <w:proofErr w:type="spellEnd"/>
            <w:r w:rsidRPr="006B2E65">
              <w:rPr>
                <w:rFonts w:ascii="Calibri" w:hAnsi="Calibri" w:cs="Arial"/>
                <w:color w:val="000000"/>
                <w:kern w:val="24"/>
                <w:lang w:eastAsia="sk-SK"/>
              </w:rPr>
              <w:t xml:space="preserve">) </w:t>
            </w:r>
          </w:p>
        </w:tc>
        <w:tc>
          <w:tcPr>
            <w:tcW w:w="2822" w:type="dxa"/>
            <w:shd w:val="clear" w:color="auto" w:fill="auto"/>
            <w:tcMar>
              <w:top w:w="72" w:type="dxa"/>
              <w:left w:w="144" w:type="dxa"/>
              <w:bottom w:w="72" w:type="dxa"/>
              <w:right w:w="144" w:type="dxa"/>
            </w:tcMar>
            <w:hideMark/>
          </w:tcPr>
          <w:p w14:paraId="4B1B20B8" w14:textId="77777777" w:rsidR="00164B4C" w:rsidRPr="006B2E65" w:rsidRDefault="00164B4C" w:rsidP="00404812">
            <w:pPr>
              <w:spacing w:after="0"/>
              <w:jc w:val="center"/>
              <w:rPr>
                <w:rFonts w:ascii="Calibri" w:hAnsi="Calibri" w:cs="Arial"/>
                <w:color w:val="000000"/>
                <w:kern w:val="24"/>
                <w:lang w:eastAsia="sk-SK"/>
              </w:rPr>
            </w:pPr>
            <w:r w:rsidRPr="006B2E65">
              <w:rPr>
                <w:rFonts w:ascii="Calibri" w:hAnsi="Calibri" w:cs="Arial"/>
                <w:color w:val="000000"/>
                <w:kern w:val="24"/>
                <w:lang w:eastAsia="sk-SK"/>
              </w:rPr>
              <w:t xml:space="preserve">Požiadavka na </w:t>
            </w:r>
            <w:r w:rsidR="004C2678">
              <w:rPr>
                <w:rFonts w:ascii="Calibri" w:hAnsi="Calibri" w:cs="Arial"/>
                <w:color w:val="000000"/>
                <w:kern w:val="24"/>
                <w:lang w:eastAsia="sk-SK"/>
              </w:rPr>
              <w:t xml:space="preserve">nové </w:t>
            </w:r>
            <w:r w:rsidRPr="006B2E65">
              <w:rPr>
                <w:rFonts w:ascii="Calibri" w:hAnsi="Calibri" w:cs="Arial"/>
                <w:color w:val="000000"/>
                <w:kern w:val="24"/>
                <w:lang w:eastAsia="sk-SK"/>
              </w:rPr>
              <w:t>prihlásenie</w:t>
            </w:r>
          </w:p>
          <w:p w14:paraId="6AC3038A" w14:textId="77777777" w:rsidR="00164B4C" w:rsidRPr="006B2E65" w:rsidRDefault="00164B4C" w:rsidP="00D24966">
            <w:pPr>
              <w:spacing w:after="0"/>
              <w:jc w:val="center"/>
              <w:rPr>
                <w:rFonts w:cs="Arial"/>
                <w:lang w:eastAsia="sk-SK"/>
              </w:rPr>
            </w:pPr>
            <w:r w:rsidRPr="006B2E65">
              <w:rPr>
                <w:rFonts w:ascii="Calibri" w:hAnsi="Calibri" w:cs="Arial"/>
                <w:color w:val="000000"/>
                <w:kern w:val="24"/>
                <w:lang w:eastAsia="sk-SK"/>
              </w:rPr>
              <w:t>(</w:t>
            </w:r>
            <w:proofErr w:type="spellStart"/>
            <w:r w:rsidR="00D24966">
              <w:rPr>
                <w:rFonts w:ascii="Calibri" w:hAnsi="Calibri" w:cs="Arial"/>
                <w:color w:val="000000"/>
                <w:kern w:val="24"/>
                <w:lang w:eastAsia="sk-SK"/>
              </w:rPr>
              <w:t>M</w:t>
            </w:r>
            <w:r w:rsidRPr="006B2E65">
              <w:rPr>
                <w:rFonts w:ascii="Calibri" w:hAnsi="Calibri" w:cs="Arial"/>
                <w:color w:val="000000"/>
                <w:kern w:val="24"/>
                <w:lang w:eastAsia="sk-SK"/>
              </w:rPr>
              <w:t>ove</w:t>
            </w:r>
            <w:proofErr w:type="spellEnd"/>
            <w:r w:rsidR="00D24966">
              <w:rPr>
                <w:rFonts w:ascii="Calibri" w:hAnsi="Calibri" w:cs="Arial"/>
                <w:color w:val="000000"/>
                <w:kern w:val="24"/>
                <w:lang w:eastAsia="sk-SK"/>
              </w:rPr>
              <w:t>-</w:t>
            </w:r>
            <w:r w:rsidRPr="006B2E65">
              <w:rPr>
                <w:rFonts w:ascii="Calibri" w:hAnsi="Calibri" w:cs="Arial"/>
                <w:color w:val="000000"/>
                <w:kern w:val="24"/>
                <w:lang w:eastAsia="sk-SK"/>
              </w:rPr>
              <w:t xml:space="preserve">in) </w:t>
            </w:r>
          </w:p>
        </w:tc>
      </w:tr>
      <w:tr w:rsidR="00164B4C" w:rsidRPr="00821FCC" w14:paraId="7E7B142B" w14:textId="77777777" w:rsidTr="00404812">
        <w:trPr>
          <w:trHeight w:val="109"/>
        </w:trPr>
        <w:tc>
          <w:tcPr>
            <w:tcW w:w="1292" w:type="dxa"/>
            <w:shd w:val="clear" w:color="auto" w:fill="auto"/>
            <w:vAlign w:val="center"/>
          </w:tcPr>
          <w:p w14:paraId="7D593E9D" w14:textId="77777777" w:rsidR="00164B4C" w:rsidRPr="006B2E65" w:rsidRDefault="00164B4C" w:rsidP="00404812">
            <w:pPr>
              <w:spacing w:after="0"/>
              <w:jc w:val="center"/>
              <w:rPr>
                <w:rFonts w:ascii="Calibri" w:hAnsi="Calibri" w:cs="Arial"/>
                <w:b/>
                <w:color w:val="000000"/>
                <w:kern w:val="24"/>
                <w:lang w:eastAsia="sk-SK"/>
              </w:rPr>
            </w:pPr>
            <w:r w:rsidRPr="006B2E65">
              <w:rPr>
                <w:rFonts w:ascii="Calibri" w:hAnsi="Calibri" w:cs="Arial"/>
                <w:b/>
                <w:color w:val="000000"/>
                <w:kern w:val="24"/>
                <w:lang w:eastAsia="sk-SK"/>
              </w:rPr>
              <w:t>Termíny</w:t>
            </w:r>
          </w:p>
        </w:tc>
        <w:tc>
          <w:tcPr>
            <w:tcW w:w="3109" w:type="dxa"/>
            <w:shd w:val="clear" w:color="auto" w:fill="auto"/>
            <w:tcMar>
              <w:top w:w="72" w:type="dxa"/>
              <w:left w:w="144" w:type="dxa"/>
              <w:bottom w:w="72" w:type="dxa"/>
              <w:right w:w="144" w:type="dxa"/>
            </w:tcMar>
            <w:hideMark/>
          </w:tcPr>
          <w:p w14:paraId="63C3FA47" w14:textId="77777777" w:rsidR="00164B4C" w:rsidRPr="006B2E65" w:rsidRDefault="00343CD2" w:rsidP="00404812">
            <w:pPr>
              <w:spacing w:after="0"/>
              <w:jc w:val="center"/>
              <w:rPr>
                <w:rFonts w:cs="Arial"/>
                <w:lang w:eastAsia="sk-SK"/>
              </w:rPr>
            </w:pPr>
            <w:r>
              <w:rPr>
                <w:rFonts w:ascii="Calibri" w:hAnsi="Calibri" w:cs="Arial"/>
                <w:color w:val="000000"/>
                <w:kern w:val="24"/>
                <w:lang w:eastAsia="sk-SK"/>
              </w:rPr>
              <w:t>RDZ1</w:t>
            </w:r>
          </w:p>
        </w:tc>
        <w:tc>
          <w:tcPr>
            <w:tcW w:w="2822" w:type="dxa"/>
            <w:shd w:val="clear" w:color="auto" w:fill="auto"/>
            <w:tcMar>
              <w:top w:w="72" w:type="dxa"/>
              <w:left w:w="144" w:type="dxa"/>
              <w:bottom w:w="72" w:type="dxa"/>
              <w:right w:w="144" w:type="dxa"/>
            </w:tcMar>
            <w:hideMark/>
          </w:tcPr>
          <w:p w14:paraId="70656FB3" w14:textId="77777777" w:rsidR="00164B4C" w:rsidRPr="006B2E65" w:rsidRDefault="00343CD2" w:rsidP="00343CD2">
            <w:pPr>
              <w:spacing w:after="0"/>
              <w:jc w:val="center"/>
              <w:rPr>
                <w:rFonts w:cs="Arial"/>
                <w:lang w:eastAsia="sk-SK"/>
              </w:rPr>
            </w:pPr>
            <w:r>
              <w:rPr>
                <w:rFonts w:ascii="Calibri" w:hAnsi="Calibri" w:cs="Arial"/>
                <w:color w:val="000000"/>
                <w:kern w:val="24"/>
                <w:lang w:eastAsia="sk-SK"/>
              </w:rPr>
              <w:t>RDZ2</w:t>
            </w:r>
            <w:r w:rsidRPr="006B2E65">
              <w:rPr>
                <w:rFonts w:ascii="Calibri" w:hAnsi="Calibri" w:cs="Arial"/>
                <w:color w:val="000000"/>
                <w:kern w:val="24"/>
                <w:lang w:eastAsia="sk-SK"/>
              </w:rPr>
              <w:t xml:space="preserve"> </w:t>
            </w:r>
            <w:r w:rsidR="00B2299B">
              <w:rPr>
                <w:rFonts w:ascii="Calibri" w:hAnsi="Calibri" w:cs="Arial"/>
                <w:color w:val="000000"/>
                <w:kern w:val="24"/>
                <w:lang w:eastAsia="sk-SK"/>
              </w:rPr>
              <w:t>= RDZ1+1kd</w:t>
            </w:r>
            <w:r w:rsidR="00164B4C" w:rsidRPr="006B2E65">
              <w:rPr>
                <w:rFonts w:ascii="Calibri" w:hAnsi="Calibri" w:cs="Arial"/>
                <w:color w:val="000000"/>
                <w:kern w:val="24"/>
                <w:lang w:eastAsia="sk-SK"/>
              </w:rPr>
              <w:t xml:space="preserve"> </w:t>
            </w:r>
          </w:p>
        </w:tc>
      </w:tr>
    </w:tbl>
    <w:p w14:paraId="52C1B66C" w14:textId="77777777" w:rsidR="00164B4C" w:rsidRDefault="00164B4C" w:rsidP="00164B4C">
      <w:pPr>
        <w:ind w:left="180"/>
      </w:pPr>
    </w:p>
    <w:p w14:paraId="6C80305D" w14:textId="77777777" w:rsidR="00067F18" w:rsidRDefault="00067F18" w:rsidP="00164B4C">
      <w:pPr>
        <w:ind w:left="180"/>
      </w:pPr>
    </w:p>
    <w:p w14:paraId="0CCC458B" w14:textId="77777777" w:rsidR="00164B4C" w:rsidRPr="00A9040F" w:rsidRDefault="00164B4C" w:rsidP="001441A5">
      <w:pPr>
        <w:numPr>
          <w:ilvl w:val="0"/>
          <w:numId w:val="11"/>
        </w:numPr>
        <w:spacing w:line="360" w:lineRule="auto"/>
        <w:rPr>
          <w:u w:val="single"/>
        </w:rPr>
      </w:pPr>
      <w:r>
        <w:rPr>
          <w:u w:val="single"/>
        </w:rPr>
        <w:t>Varianty procesu</w:t>
      </w:r>
    </w:p>
    <w:p w14:paraId="13948C63" w14:textId="77777777" w:rsidR="00164B4C" w:rsidRPr="00067F18" w:rsidRDefault="00164B4C" w:rsidP="001441A5">
      <w:pPr>
        <w:numPr>
          <w:ilvl w:val="1"/>
          <w:numId w:val="11"/>
        </w:numPr>
        <w:spacing w:line="360" w:lineRule="auto"/>
        <w:rPr>
          <w:u w:val="single"/>
        </w:rPr>
      </w:pPr>
      <w:r>
        <w:lastRenderedPageBreak/>
        <w:t>v prípade, že na PDS je doručená len požiadavka na ukončenie distribúcie od platného dodávateľa bez súvisiace</w:t>
      </w:r>
      <w:r w:rsidR="004C2678">
        <w:t>j</w:t>
      </w:r>
      <w:r>
        <w:t xml:space="preserve"> požiadavky na </w:t>
      </w:r>
      <w:r w:rsidR="004C2678">
        <w:t xml:space="preserve">nové </w:t>
      </w:r>
      <w:r>
        <w:t xml:space="preserve">prihlásenie od nového dodávateľa, prípadne bude požiadavka od nového dodávateľa zamietnutá z dôvodov podľa </w:t>
      </w:r>
      <w:r w:rsidR="00287A03">
        <w:t>TŠVD</w:t>
      </w:r>
      <w:r>
        <w:t xml:space="preserve">, </w:t>
      </w:r>
      <w:r w:rsidRPr="00A9040F">
        <w:rPr>
          <w:b/>
        </w:rPr>
        <w:t>PDS vykoná proces</w:t>
      </w:r>
      <w:r>
        <w:t xml:space="preserve"> </w:t>
      </w:r>
      <w:r w:rsidRPr="00A9040F">
        <w:rPr>
          <w:b/>
        </w:rPr>
        <w:t>ukončenie distribúcie</w:t>
      </w:r>
    </w:p>
    <w:p w14:paraId="44DA6FDB" w14:textId="77777777" w:rsidR="00067F18" w:rsidRPr="00A9040F" w:rsidRDefault="00067F18" w:rsidP="00067F18">
      <w:pPr>
        <w:spacing w:line="360" w:lineRule="auto"/>
        <w:ind w:left="1260"/>
        <w:rPr>
          <w:u w:val="single"/>
        </w:rPr>
      </w:pPr>
    </w:p>
    <w:p w14:paraId="0B01FFC0" w14:textId="77777777" w:rsidR="00C13713" w:rsidRDefault="00164B4C" w:rsidP="00C13713">
      <w:pPr>
        <w:numPr>
          <w:ilvl w:val="1"/>
          <w:numId w:val="11"/>
        </w:numPr>
        <w:spacing w:line="360" w:lineRule="auto"/>
        <w:rPr>
          <w:u w:val="single"/>
        </w:rPr>
      </w:pPr>
      <w:r>
        <w:t xml:space="preserve"> v prípade, že na PDS bude doručená požiadavka na </w:t>
      </w:r>
      <w:r w:rsidR="004C2678">
        <w:t xml:space="preserve">nové </w:t>
      </w:r>
      <w:r>
        <w:t>prihlásenie od nového dodávateľa bez súvisiacej požiadavky na ukončenie distribúcie od starého dodávateľa</w:t>
      </w:r>
      <w:r w:rsidR="00B43CD7">
        <w:t xml:space="preserve"> (</w:t>
      </w:r>
      <w:proofErr w:type="spellStart"/>
      <w:r w:rsidR="00B43CD7">
        <w:t>t.j</w:t>
      </w:r>
      <w:proofErr w:type="spellEnd"/>
      <w:r w:rsidR="00B43CD7">
        <w:t>. odberné miesto k požadovanému termínu je zaradené v cudzej bilančnej skupine)</w:t>
      </w:r>
      <w:r>
        <w:t xml:space="preserve">, prípadne bude požiadavka na ukončenie distribúcie zamietnutá z dôvodov podľa </w:t>
      </w:r>
      <w:r w:rsidR="00287A03">
        <w:t>TŠVD</w:t>
      </w:r>
      <w:r>
        <w:t xml:space="preserve">, </w:t>
      </w:r>
      <w:r w:rsidRPr="00A9040F">
        <w:rPr>
          <w:b/>
        </w:rPr>
        <w:t xml:space="preserve">PDS požiadavku na </w:t>
      </w:r>
      <w:r w:rsidR="00F65FE4">
        <w:rPr>
          <w:b/>
        </w:rPr>
        <w:t xml:space="preserve">nové </w:t>
      </w:r>
      <w:r w:rsidRPr="00A9040F">
        <w:rPr>
          <w:b/>
        </w:rPr>
        <w:t>prihlásenie zamietne</w:t>
      </w:r>
      <w:r>
        <w:t xml:space="preserve"> </w:t>
      </w:r>
    </w:p>
    <w:p w14:paraId="66BD1E66" w14:textId="77777777" w:rsidR="00C13713" w:rsidRDefault="00C13713" w:rsidP="00C13713">
      <w:pPr>
        <w:pStyle w:val="Odsekzoznamu"/>
      </w:pPr>
    </w:p>
    <w:p w14:paraId="00440AFF" w14:textId="77777777" w:rsidR="00C13713" w:rsidRPr="00C13713" w:rsidRDefault="00C13713" w:rsidP="00C13713">
      <w:pPr>
        <w:numPr>
          <w:ilvl w:val="1"/>
          <w:numId w:val="11"/>
        </w:numPr>
        <w:spacing w:line="360" w:lineRule="auto"/>
        <w:rPr>
          <w:u w:val="single"/>
        </w:rPr>
      </w:pPr>
      <w:r>
        <w:t>V prípade, že PDS nie je umožnený fyzický odpočet meradla, určí PDS stav systémovo.</w:t>
      </w:r>
    </w:p>
    <w:p w14:paraId="4D66873E" w14:textId="77777777" w:rsidR="00AE52CB" w:rsidRDefault="00AE52CB" w:rsidP="00AE0187">
      <w:pPr>
        <w:spacing w:line="360" w:lineRule="auto"/>
        <w:rPr>
          <w:u w:val="single"/>
        </w:rPr>
      </w:pPr>
    </w:p>
    <w:p w14:paraId="715F2E9D" w14:textId="77777777" w:rsidR="00AE0187" w:rsidRPr="006B2E65" w:rsidRDefault="00AE0187" w:rsidP="00AE0187">
      <w:pPr>
        <w:spacing w:line="360" w:lineRule="auto"/>
        <w:rPr>
          <w:u w:val="single"/>
        </w:rPr>
      </w:pPr>
      <w:r>
        <w:rPr>
          <w:u w:val="single"/>
        </w:rPr>
        <w:t>Zmluva o pripojení</w:t>
      </w:r>
    </w:p>
    <w:p w14:paraId="6B8C2422" w14:textId="77777777" w:rsidR="00AE0187" w:rsidRDefault="00AE0187" w:rsidP="00AE0187">
      <w:pPr>
        <w:ind w:left="180"/>
      </w:pPr>
      <w:r>
        <w:t xml:space="preserve">Ak je to relevantné, PDS uzatvorí Zmluvu o pripojení s novým obchodným partnerom ešte pred procesom </w:t>
      </w:r>
      <w:r w:rsidR="004C2678" w:rsidRPr="007C0979">
        <w:t>„</w:t>
      </w:r>
      <w:r w:rsidR="004C2678">
        <w:t>Zmena odberateľa so zmenou bilančnej skupiny</w:t>
      </w:r>
      <w:r w:rsidR="004C2678" w:rsidRPr="007C0979">
        <w:t>“</w:t>
      </w:r>
      <w:r>
        <w:t>, v súlade s platnými obchodnými a technickými podmienkami PDS.</w:t>
      </w:r>
    </w:p>
    <w:p w14:paraId="7A532A27" w14:textId="77777777" w:rsidR="00FD6FE7" w:rsidRDefault="00FD6FE7" w:rsidP="00AE0187">
      <w:pPr>
        <w:ind w:left="180"/>
      </w:pPr>
    </w:p>
    <w:p w14:paraId="63851978" w14:textId="77777777" w:rsidR="00067F18" w:rsidRDefault="00067F18" w:rsidP="00AE0187">
      <w:pPr>
        <w:ind w:left="180"/>
      </w:pPr>
    </w:p>
    <w:p w14:paraId="042F01D0" w14:textId="77777777" w:rsidR="00FD6FE7" w:rsidRPr="00DC76F2" w:rsidRDefault="007116DF" w:rsidP="00FD6FE7">
      <w:pPr>
        <w:pStyle w:val="Nadpis3"/>
        <w:spacing w:line="360" w:lineRule="auto"/>
        <w:rPr>
          <w:b w:val="0"/>
        </w:rPr>
      </w:pPr>
      <w:r>
        <w:lastRenderedPageBreak/>
        <w:object w:dxaOrig="1440" w:dyaOrig="1440" w14:anchorId="6EC18C54">
          <v:group id="_x0000_s2131" style="position:absolute;margin-left:9.85pt;margin-top:25.5pt;width:447.55pt;height:315.75pt;z-index:251663360" coordorigin="1064,2821" coordsize="9446,6627">
            <v:shape id="_x0000_s2132" type="#_x0000_t75" style="position:absolute;left:6134;top:2821;width:4376;height:6627">
              <v:imagedata r:id="rId22" o:title=""/>
            </v:shape>
            <v:shape id="_x0000_s2133" type="#_x0000_t75" style="position:absolute;left:1064;top:2922;width:5061;height:4609">
              <v:imagedata r:id="rId28" o:title=""/>
            </v:shape>
            <v:shape id="_x0000_s2134" type="#_x0000_t75" style="position:absolute;left:5569;top:5185;width:1055;height:364">
              <v:imagedata r:id="rId24" o:title=""/>
            </v:shape>
            <w10:wrap type="square"/>
          </v:group>
          <o:OLEObject Type="Embed" ProgID="Visio.Drawing.11" ShapeID="_x0000_s2132" DrawAspect="Content" ObjectID="_1739863515" r:id="rId29"/>
          <o:OLEObject Type="Embed" ProgID="Visio.Drawing.11" ShapeID="_x0000_s2133" DrawAspect="Content" ObjectID="_1739863516" r:id="rId30"/>
          <o:OLEObject Type="Embed" ProgID="Visio.Drawing.11" ShapeID="_x0000_s2134" DrawAspect="Content" ObjectID="_1739863517" r:id="rId31"/>
        </w:object>
      </w:r>
      <w:r w:rsidR="00FD6FE7">
        <w:rPr>
          <w:b w:val="0"/>
        </w:rPr>
        <w:t>Diagram procesu</w:t>
      </w:r>
    </w:p>
    <w:p w14:paraId="1A654DA6" w14:textId="77777777" w:rsidR="00365151" w:rsidRDefault="00365151" w:rsidP="00365151">
      <w:pPr>
        <w:pStyle w:val="Nadpis3"/>
        <w:numPr>
          <w:ilvl w:val="0"/>
          <w:numId w:val="0"/>
        </w:numPr>
        <w:ind w:left="900"/>
        <w:rPr>
          <w:b w:val="0"/>
        </w:rPr>
      </w:pPr>
    </w:p>
    <w:p w14:paraId="3B609EEA" w14:textId="77777777" w:rsidR="00365151" w:rsidRPr="00365151" w:rsidRDefault="00365151" w:rsidP="00365151">
      <w:pPr>
        <w:pStyle w:val="Nadpis3"/>
        <w:numPr>
          <w:ilvl w:val="0"/>
          <w:numId w:val="0"/>
        </w:numPr>
        <w:ind w:left="900"/>
        <w:rPr>
          <w:b w:val="0"/>
        </w:rPr>
      </w:pPr>
    </w:p>
    <w:p w14:paraId="04BD4709" w14:textId="77777777" w:rsidR="00365151" w:rsidRDefault="00365151" w:rsidP="00821FCC">
      <w:pPr>
        <w:pStyle w:val="Nadpis3"/>
        <w:rPr>
          <w:b w:val="0"/>
        </w:rPr>
        <w:sectPr w:rsidR="00365151" w:rsidSect="00067F18">
          <w:pgSz w:w="11906" w:h="16838" w:code="9"/>
          <w:pgMar w:top="1418" w:right="1418" w:bottom="1418" w:left="1418" w:header="708" w:footer="708" w:gutter="0"/>
          <w:cols w:space="708"/>
          <w:docGrid w:linePitch="360"/>
        </w:sectPr>
      </w:pPr>
    </w:p>
    <w:p w14:paraId="6C5AD771" w14:textId="77777777" w:rsidR="00821FCC" w:rsidRDefault="008E3554" w:rsidP="00821FCC">
      <w:pPr>
        <w:pStyle w:val="Nadpis3"/>
        <w:rPr>
          <w:b w:val="0"/>
        </w:rPr>
      </w:pPr>
      <w:bookmarkStart w:id="110" w:name="OLE_LINK96"/>
      <w:bookmarkStart w:id="111" w:name="OLE_LINK97"/>
      <w:r>
        <w:rPr>
          <w:b w:val="0"/>
        </w:rPr>
        <w:lastRenderedPageBreak/>
        <w:t>O</w:t>
      </w:r>
      <w:r w:rsidR="00821FCC" w:rsidRPr="00231D0D">
        <w:rPr>
          <w:b w:val="0"/>
        </w:rPr>
        <w:t>pis procesu</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
        <w:gridCol w:w="754"/>
        <w:gridCol w:w="2408"/>
        <w:gridCol w:w="1559"/>
        <w:gridCol w:w="1134"/>
        <w:gridCol w:w="3119"/>
        <w:gridCol w:w="4677"/>
      </w:tblGrid>
      <w:tr w:rsidR="00365151" w:rsidRPr="007B72DA" w14:paraId="2AF2CAC5" w14:textId="77777777" w:rsidTr="00365151">
        <w:trPr>
          <w:trHeight w:val="635"/>
          <w:tblHeader/>
        </w:trPr>
        <w:tc>
          <w:tcPr>
            <w:tcW w:w="632" w:type="dxa"/>
            <w:vMerge w:val="restart"/>
            <w:shd w:val="clear" w:color="auto" w:fill="8C8C8C"/>
            <w:vAlign w:val="center"/>
          </w:tcPr>
          <w:bookmarkEnd w:id="110"/>
          <w:bookmarkEnd w:id="111"/>
          <w:p w14:paraId="74080C93" w14:textId="77777777" w:rsidR="001E1E6F" w:rsidRPr="007B72DA" w:rsidRDefault="001E1E6F" w:rsidP="00D232A1">
            <w:pPr>
              <w:jc w:val="center"/>
              <w:rPr>
                <w:b/>
              </w:rPr>
            </w:pPr>
            <w:proofErr w:type="spellStart"/>
            <w:r w:rsidRPr="007B72DA">
              <w:rPr>
                <w:b/>
              </w:rPr>
              <w:t>Ref</w:t>
            </w:r>
            <w:proofErr w:type="spellEnd"/>
            <w:r w:rsidRPr="007B72DA">
              <w:rPr>
                <w:b/>
              </w:rPr>
              <w:t>.</w:t>
            </w:r>
          </w:p>
        </w:tc>
        <w:tc>
          <w:tcPr>
            <w:tcW w:w="3162" w:type="dxa"/>
            <w:gridSpan w:val="2"/>
            <w:shd w:val="clear" w:color="auto" w:fill="8C8C8C"/>
            <w:vAlign w:val="center"/>
          </w:tcPr>
          <w:p w14:paraId="73D74D6C" w14:textId="77777777" w:rsidR="001E1E6F" w:rsidRPr="007B72DA" w:rsidRDefault="001E1E6F" w:rsidP="00D232A1">
            <w:pPr>
              <w:jc w:val="center"/>
              <w:rPr>
                <w:b/>
              </w:rPr>
            </w:pPr>
            <w:r w:rsidRPr="007B72DA">
              <w:rPr>
                <w:b/>
              </w:rPr>
              <w:t>Transakcia</w:t>
            </w:r>
          </w:p>
        </w:tc>
        <w:tc>
          <w:tcPr>
            <w:tcW w:w="1559" w:type="dxa"/>
            <w:vMerge w:val="restart"/>
            <w:shd w:val="clear" w:color="auto" w:fill="8C8C8C"/>
            <w:vAlign w:val="center"/>
          </w:tcPr>
          <w:p w14:paraId="25C22956" w14:textId="77777777" w:rsidR="001E1E6F" w:rsidRPr="007B72DA" w:rsidRDefault="001E1E6F" w:rsidP="00D232A1">
            <w:pPr>
              <w:jc w:val="center"/>
              <w:rPr>
                <w:b/>
              </w:rPr>
            </w:pPr>
            <w:r w:rsidRPr="007B72DA">
              <w:rPr>
                <w:b/>
              </w:rPr>
              <w:t>Odosielateľ</w:t>
            </w:r>
          </w:p>
        </w:tc>
        <w:tc>
          <w:tcPr>
            <w:tcW w:w="1134" w:type="dxa"/>
            <w:vMerge w:val="restart"/>
            <w:shd w:val="clear" w:color="auto" w:fill="8C8C8C"/>
            <w:vAlign w:val="center"/>
          </w:tcPr>
          <w:p w14:paraId="24B8A0E2" w14:textId="77777777" w:rsidR="001E1E6F" w:rsidRPr="007B72DA" w:rsidRDefault="001E1E6F" w:rsidP="00D232A1">
            <w:pPr>
              <w:jc w:val="center"/>
              <w:rPr>
                <w:b/>
              </w:rPr>
            </w:pPr>
            <w:r w:rsidRPr="007B72DA">
              <w:rPr>
                <w:b/>
              </w:rPr>
              <w:t>Adresát</w:t>
            </w:r>
          </w:p>
        </w:tc>
        <w:tc>
          <w:tcPr>
            <w:tcW w:w="3119" w:type="dxa"/>
            <w:vMerge w:val="restart"/>
            <w:shd w:val="clear" w:color="auto" w:fill="8C8C8C"/>
            <w:vAlign w:val="center"/>
          </w:tcPr>
          <w:p w14:paraId="5A00D35E" w14:textId="77777777" w:rsidR="001E1E6F" w:rsidRPr="007B72DA" w:rsidRDefault="001E1E6F" w:rsidP="00D232A1">
            <w:pPr>
              <w:jc w:val="center"/>
              <w:rPr>
                <w:b/>
              </w:rPr>
            </w:pPr>
            <w:r>
              <w:rPr>
                <w:b/>
              </w:rPr>
              <w:t>Termín</w:t>
            </w:r>
          </w:p>
        </w:tc>
        <w:tc>
          <w:tcPr>
            <w:tcW w:w="4677" w:type="dxa"/>
            <w:vMerge w:val="restart"/>
            <w:shd w:val="clear" w:color="auto" w:fill="8C8C8C"/>
            <w:vAlign w:val="center"/>
          </w:tcPr>
          <w:p w14:paraId="6CB9B21C" w14:textId="77777777" w:rsidR="001E1E6F" w:rsidRPr="007B72DA" w:rsidRDefault="001E1E6F" w:rsidP="00D232A1">
            <w:pPr>
              <w:jc w:val="center"/>
              <w:rPr>
                <w:b/>
              </w:rPr>
            </w:pPr>
            <w:r>
              <w:rPr>
                <w:b/>
              </w:rPr>
              <w:t>Činnosť</w:t>
            </w:r>
          </w:p>
        </w:tc>
      </w:tr>
      <w:tr w:rsidR="00365151" w:rsidRPr="007B72DA" w14:paraId="417241AE" w14:textId="77777777" w:rsidTr="00365151">
        <w:trPr>
          <w:trHeight w:val="145"/>
          <w:tblHeader/>
        </w:trPr>
        <w:tc>
          <w:tcPr>
            <w:tcW w:w="632" w:type="dxa"/>
            <w:vMerge/>
            <w:shd w:val="clear" w:color="auto" w:fill="8C8C8C"/>
            <w:vAlign w:val="center"/>
          </w:tcPr>
          <w:p w14:paraId="3F599EF0" w14:textId="77777777" w:rsidR="001E1E6F" w:rsidRPr="007B72DA" w:rsidRDefault="001E1E6F" w:rsidP="00D232A1">
            <w:pPr>
              <w:jc w:val="center"/>
              <w:rPr>
                <w:b/>
              </w:rPr>
            </w:pPr>
          </w:p>
        </w:tc>
        <w:tc>
          <w:tcPr>
            <w:tcW w:w="754" w:type="dxa"/>
            <w:tcBorders>
              <w:bottom w:val="single" w:sz="4" w:space="0" w:color="auto"/>
            </w:tcBorders>
            <w:shd w:val="clear" w:color="auto" w:fill="8C8C8C"/>
            <w:vAlign w:val="center"/>
          </w:tcPr>
          <w:p w14:paraId="6C333FF1" w14:textId="77777777" w:rsidR="001E1E6F" w:rsidRPr="007B72DA" w:rsidRDefault="001E1E6F" w:rsidP="00D232A1">
            <w:pPr>
              <w:jc w:val="center"/>
              <w:rPr>
                <w:b/>
              </w:rPr>
            </w:pPr>
            <w:r w:rsidRPr="007B72DA">
              <w:rPr>
                <w:b/>
              </w:rPr>
              <w:t>Číslo</w:t>
            </w:r>
          </w:p>
        </w:tc>
        <w:tc>
          <w:tcPr>
            <w:tcW w:w="2408" w:type="dxa"/>
            <w:tcBorders>
              <w:bottom w:val="single" w:sz="4" w:space="0" w:color="auto"/>
            </w:tcBorders>
            <w:shd w:val="clear" w:color="auto" w:fill="8C8C8C"/>
            <w:vAlign w:val="center"/>
          </w:tcPr>
          <w:p w14:paraId="0528E9D4" w14:textId="77777777" w:rsidR="001E1E6F" w:rsidRPr="007B72DA" w:rsidRDefault="001E1E6F" w:rsidP="00D232A1">
            <w:pPr>
              <w:jc w:val="center"/>
              <w:rPr>
                <w:b/>
              </w:rPr>
            </w:pPr>
            <w:r>
              <w:rPr>
                <w:b/>
              </w:rPr>
              <w:t>Akcia</w:t>
            </w:r>
          </w:p>
        </w:tc>
        <w:tc>
          <w:tcPr>
            <w:tcW w:w="1559" w:type="dxa"/>
            <w:vMerge/>
            <w:shd w:val="clear" w:color="auto" w:fill="8C8C8C"/>
            <w:vAlign w:val="center"/>
          </w:tcPr>
          <w:p w14:paraId="0D9F2570" w14:textId="77777777" w:rsidR="001E1E6F" w:rsidRPr="007B72DA" w:rsidRDefault="001E1E6F" w:rsidP="00D232A1">
            <w:pPr>
              <w:jc w:val="center"/>
              <w:rPr>
                <w:b/>
              </w:rPr>
            </w:pPr>
          </w:p>
        </w:tc>
        <w:tc>
          <w:tcPr>
            <w:tcW w:w="1134" w:type="dxa"/>
            <w:vMerge/>
            <w:shd w:val="clear" w:color="auto" w:fill="8C8C8C"/>
            <w:vAlign w:val="center"/>
          </w:tcPr>
          <w:p w14:paraId="2D6BEEBD" w14:textId="77777777" w:rsidR="001E1E6F" w:rsidRPr="007B72DA" w:rsidRDefault="001E1E6F" w:rsidP="00D232A1">
            <w:pPr>
              <w:jc w:val="center"/>
              <w:rPr>
                <w:b/>
              </w:rPr>
            </w:pPr>
          </w:p>
        </w:tc>
        <w:tc>
          <w:tcPr>
            <w:tcW w:w="3119" w:type="dxa"/>
            <w:vMerge/>
            <w:shd w:val="clear" w:color="auto" w:fill="8C8C8C"/>
            <w:vAlign w:val="center"/>
          </w:tcPr>
          <w:p w14:paraId="20B29337" w14:textId="77777777" w:rsidR="001E1E6F" w:rsidRPr="007B72DA" w:rsidRDefault="001E1E6F" w:rsidP="00D232A1">
            <w:pPr>
              <w:jc w:val="center"/>
              <w:rPr>
                <w:b/>
              </w:rPr>
            </w:pPr>
          </w:p>
        </w:tc>
        <w:tc>
          <w:tcPr>
            <w:tcW w:w="4677" w:type="dxa"/>
            <w:vMerge/>
            <w:shd w:val="clear" w:color="auto" w:fill="8C8C8C"/>
            <w:vAlign w:val="center"/>
          </w:tcPr>
          <w:p w14:paraId="7DC6748D" w14:textId="77777777" w:rsidR="001E1E6F" w:rsidRPr="007B72DA" w:rsidRDefault="001E1E6F" w:rsidP="00D232A1">
            <w:pPr>
              <w:jc w:val="center"/>
              <w:rPr>
                <w:b/>
              </w:rPr>
            </w:pPr>
          </w:p>
        </w:tc>
      </w:tr>
      <w:tr w:rsidR="00365151" w:rsidRPr="006F63B9" w14:paraId="255E04D0" w14:textId="77777777" w:rsidTr="00365151">
        <w:trPr>
          <w:trHeight w:val="393"/>
        </w:trPr>
        <w:tc>
          <w:tcPr>
            <w:tcW w:w="632" w:type="dxa"/>
          </w:tcPr>
          <w:p w14:paraId="574E7ECF" w14:textId="77777777" w:rsidR="001E1E6F" w:rsidRPr="00D060AF" w:rsidRDefault="001E1E6F" w:rsidP="00D232A1">
            <w:pPr>
              <w:rPr>
                <w:szCs w:val="22"/>
              </w:rPr>
            </w:pPr>
            <w:r w:rsidRPr="00D060AF">
              <w:rPr>
                <w:szCs w:val="22"/>
              </w:rPr>
              <w:t>1.</w:t>
            </w:r>
          </w:p>
        </w:tc>
        <w:tc>
          <w:tcPr>
            <w:tcW w:w="754" w:type="dxa"/>
            <w:shd w:val="clear" w:color="auto" w:fill="auto"/>
          </w:tcPr>
          <w:p w14:paraId="7963B9CA" w14:textId="77777777" w:rsidR="001E1E6F" w:rsidRPr="006F63B9" w:rsidRDefault="001E1E6F" w:rsidP="001E1E6F">
            <w:r>
              <w:t>411</w:t>
            </w:r>
          </w:p>
        </w:tc>
        <w:tc>
          <w:tcPr>
            <w:tcW w:w="2408" w:type="dxa"/>
            <w:shd w:val="clear" w:color="auto" w:fill="auto"/>
          </w:tcPr>
          <w:p w14:paraId="01DB7E7C" w14:textId="77777777" w:rsidR="001E1E6F" w:rsidRPr="00D060AF" w:rsidRDefault="001E1E6F" w:rsidP="004C2678">
            <w:pPr>
              <w:rPr>
                <w:sz w:val="20"/>
                <w:szCs w:val="20"/>
              </w:rPr>
            </w:pPr>
            <w:r w:rsidRPr="00D060AF">
              <w:rPr>
                <w:rFonts w:cs="Arial"/>
                <w:sz w:val="20"/>
                <w:szCs w:val="20"/>
              </w:rPr>
              <w:t xml:space="preserve">Odoslanie požiadavky  na </w:t>
            </w:r>
            <w:r w:rsidR="004C2678" w:rsidRPr="00D060AF">
              <w:rPr>
                <w:rFonts w:cs="Arial"/>
                <w:sz w:val="20"/>
                <w:szCs w:val="20"/>
              </w:rPr>
              <w:t xml:space="preserve">ukončenie distribúcie     </w:t>
            </w:r>
            <w:r w:rsidRPr="00D060AF">
              <w:rPr>
                <w:rFonts w:cs="Arial"/>
                <w:sz w:val="20"/>
                <w:szCs w:val="20"/>
              </w:rPr>
              <w:t>(</w:t>
            </w:r>
            <w:proofErr w:type="spellStart"/>
            <w:r w:rsidRPr="00D060AF">
              <w:rPr>
                <w:rFonts w:cs="Arial"/>
                <w:sz w:val="20"/>
                <w:szCs w:val="20"/>
              </w:rPr>
              <w:t>Move-out</w:t>
            </w:r>
            <w:proofErr w:type="spellEnd"/>
            <w:r w:rsidRPr="00D060AF">
              <w:rPr>
                <w:rFonts w:cs="Arial"/>
                <w:sz w:val="20"/>
                <w:szCs w:val="20"/>
              </w:rPr>
              <w:t>) na PDS</w:t>
            </w:r>
          </w:p>
        </w:tc>
        <w:tc>
          <w:tcPr>
            <w:tcW w:w="1559" w:type="dxa"/>
          </w:tcPr>
          <w:p w14:paraId="5C901783" w14:textId="77777777" w:rsidR="001E1E6F" w:rsidRPr="00D060AF" w:rsidRDefault="001E1E6F" w:rsidP="00D232A1">
            <w:pPr>
              <w:rPr>
                <w:sz w:val="20"/>
                <w:szCs w:val="20"/>
              </w:rPr>
            </w:pPr>
            <w:proofErr w:type="spellStart"/>
            <w:r w:rsidRPr="00D060AF">
              <w:rPr>
                <w:rFonts w:cs="Arial"/>
                <w:sz w:val="20"/>
                <w:szCs w:val="20"/>
              </w:rPr>
              <w:t>D_starý</w:t>
            </w:r>
            <w:proofErr w:type="spellEnd"/>
          </w:p>
        </w:tc>
        <w:tc>
          <w:tcPr>
            <w:tcW w:w="1134" w:type="dxa"/>
          </w:tcPr>
          <w:p w14:paraId="1EE2ECD6" w14:textId="77777777" w:rsidR="001E1E6F" w:rsidRPr="00D060AF" w:rsidRDefault="001E1E6F" w:rsidP="00D232A1">
            <w:pPr>
              <w:rPr>
                <w:sz w:val="20"/>
                <w:szCs w:val="20"/>
              </w:rPr>
            </w:pPr>
            <w:r w:rsidRPr="00D060AF">
              <w:rPr>
                <w:sz w:val="20"/>
                <w:szCs w:val="20"/>
              </w:rPr>
              <w:t>PDS</w:t>
            </w:r>
          </w:p>
        </w:tc>
        <w:tc>
          <w:tcPr>
            <w:tcW w:w="3119" w:type="dxa"/>
            <w:shd w:val="clear" w:color="auto" w:fill="auto"/>
          </w:tcPr>
          <w:p w14:paraId="02A49BF9" w14:textId="77777777" w:rsidR="001E1E6F" w:rsidRPr="00D060AF" w:rsidRDefault="001E1E6F" w:rsidP="00D232A1">
            <w:pPr>
              <w:rPr>
                <w:sz w:val="20"/>
                <w:szCs w:val="20"/>
              </w:rPr>
            </w:pPr>
          </w:p>
        </w:tc>
        <w:tc>
          <w:tcPr>
            <w:tcW w:w="4677" w:type="dxa"/>
            <w:shd w:val="clear" w:color="auto" w:fill="auto"/>
          </w:tcPr>
          <w:p w14:paraId="000044DA" w14:textId="77777777" w:rsidR="001E1E6F" w:rsidRPr="006F63B9" w:rsidRDefault="001E1E6F" w:rsidP="00D232A1">
            <w:r w:rsidRPr="003E7436">
              <w:rPr>
                <w:rFonts w:cs="Arial"/>
                <w:sz w:val="20"/>
                <w:szCs w:val="20"/>
              </w:rPr>
              <w:t>odoslanie UTILMD 411</w:t>
            </w:r>
          </w:p>
        </w:tc>
      </w:tr>
      <w:tr w:rsidR="00C254D5" w:rsidRPr="006F63B9" w14:paraId="594C4353" w14:textId="77777777" w:rsidTr="00365151">
        <w:trPr>
          <w:trHeight w:val="393"/>
        </w:trPr>
        <w:tc>
          <w:tcPr>
            <w:tcW w:w="632" w:type="dxa"/>
          </w:tcPr>
          <w:p w14:paraId="22EB7115" w14:textId="77777777" w:rsidR="00C254D5" w:rsidRPr="00D060AF" w:rsidRDefault="00C254D5" w:rsidP="00D232A1">
            <w:pPr>
              <w:rPr>
                <w:szCs w:val="22"/>
              </w:rPr>
            </w:pPr>
            <w:bookmarkStart w:id="112" w:name="_Hlk345508345"/>
            <w:r w:rsidRPr="00D060AF">
              <w:rPr>
                <w:szCs w:val="22"/>
              </w:rPr>
              <w:t>2.</w:t>
            </w:r>
          </w:p>
        </w:tc>
        <w:tc>
          <w:tcPr>
            <w:tcW w:w="754" w:type="dxa"/>
            <w:shd w:val="clear" w:color="auto" w:fill="auto"/>
          </w:tcPr>
          <w:p w14:paraId="3D5DED43" w14:textId="77777777" w:rsidR="00C254D5" w:rsidRDefault="00C254D5" w:rsidP="001E1E6F">
            <w:r>
              <w:t>411</w:t>
            </w:r>
          </w:p>
        </w:tc>
        <w:tc>
          <w:tcPr>
            <w:tcW w:w="2408" w:type="dxa"/>
            <w:shd w:val="clear" w:color="auto" w:fill="auto"/>
          </w:tcPr>
          <w:p w14:paraId="5763EF21" w14:textId="77777777" w:rsidR="00C254D5" w:rsidRPr="00D060AF" w:rsidRDefault="00C254D5" w:rsidP="004C2678">
            <w:pPr>
              <w:rPr>
                <w:rFonts w:cs="Arial"/>
                <w:sz w:val="20"/>
                <w:szCs w:val="20"/>
              </w:rPr>
            </w:pPr>
            <w:r w:rsidRPr="00D060AF">
              <w:rPr>
                <w:sz w:val="20"/>
                <w:szCs w:val="20"/>
              </w:rPr>
              <w:t xml:space="preserve">Príjem požiadavky na </w:t>
            </w:r>
            <w:r w:rsidRPr="00D060AF">
              <w:rPr>
                <w:rFonts w:cs="Arial"/>
                <w:sz w:val="20"/>
                <w:szCs w:val="20"/>
              </w:rPr>
              <w:t>ukončenie distribúcie     (</w:t>
            </w:r>
            <w:proofErr w:type="spellStart"/>
            <w:r w:rsidRPr="00D060AF">
              <w:rPr>
                <w:rFonts w:cs="Arial"/>
                <w:sz w:val="20"/>
                <w:szCs w:val="20"/>
              </w:rPr>
              <w:t>Move-out</w:t>
            </w:r>
            <w:proofErr w:type="spellEnd"/>
            <w:r w:rsidRPr="00D060AF">
              <w:rPr>
                <w:rFonts w:cs="Arial"/>
                <w:sz w:val="20"/>
                <w:szCs w:val="20"/>
              </w:rPr>
              <w:t>)</w:t>
            </w:r>
          </w:p>
        </w:tc>
        <w:tc>
          <w:tcPr>
            <w:tcW w:w="1559" w:type="dxa"/>
          </w:tcPr>
          <w:p w14:paraId="2FD9A798" w14:textId="77777777" w:rsidR="00C254D5" w:rsidRPr="00D060AF" w:rsidRDefault="00C254D5" w:rsidP="00D232A1">
            <w:pPr>
              <w:rPr>
                <w:rFonts w:cs="Arial"/>
                <w:sz w:val="20"/>
                <w:szCs w:val="20"/>
              </w:rPr>
            </w:pPr>
          </w:p>
        </w:tc>
        <w:tc>
          <w:tcPr>
            <w:tcW w:w="1134" w:type="dxa"/>
          </w:tcPr>
          <w:p w14:paraId="4BFF4D8E" w14:textId="77777777" w:rsidR="00C254D5" w:rsidRPr="00D060AF" w:rsidRDefault="00C254D5" w:rsidP="00D232A1">
            <w:pPr>
              <w:rPr>
                <w:sz w:val="20"/>
                <w:szCs w:val="20"/>
              </w:rPr>
            </w:pPr>
            <w:r w:rsidRPr="00D060AF">
              <w:rPr>
                <w:sz w:val="20"/>
                <w:szCs w:val="20"/>
              </w:rPr>
              <w:t>PDS</w:t>
            </w:r>
          </w:p>
        </w:tc>
        <w:tc>
          <w:tcPr>
            <w:tcW w:w="3119" w:type="dxa"/>
            <w:shd w:val="clear" w:color="auto" w:fill="auto"/>
          </w:tcPr>
          <w:p w14:paraId="1C4F2A89" w14:textId="77777777" w:rsidR="00C254D5" w:rsidRPr="00D060AF" w:rsidRDefault="00C254D5" w:rsidP="00D232A1">
            <w:pPr>
              <w:rPr>
                <w:sz w:val="20"/>
                <w:szCs w:val="20"/>
              </w:rPr>
            </w:pPr>
            <w:r w:rsidRPr="00D060AF">
              <w:rPr>
                <w:sz w:val="20"/>
                <w:szCs w:val="20"/>
              </w:rPr>
              <w:t>Najskôr 14 kalendárny</w:t>
            </w:r>
            <w:r w:rsidR="00423896" w:rsidRPr="00D060AF">
              <w:rPr>
                <w:sz w:val="20"/>
                <w:szCs w:val="20"/>
              </w:rPr>
              <w:t>c</w:t>
            </w:r>
            <w:r w:rsidRPr="00D060AF">
              <w:rPr>
                <w:sz w:val="20"/>
                <w:szCs w:val="20"/>
              </w:rPr>
              <w:t>h dní pred dátumom RDZ</w:t>
            </w:r>
            <w:r w:rsidR="00953BDE" w:rsidRPr="00D060AF">
              <w:rPr>
                <w:sz w:val="20"/>
                <w:szCs w:val="20"/>
              </w:rPr>
              <w:t xml:space="preserve">1 </w:t>
            </w:r>
            <w:r w:rsidR="00953BDE" w:rsidRPr="00D060AF">
              <w:rPr>
                <w:rFonts w:cs="Arial"/>
                <w:sz w:val="20"/>
                <w:szCs w:val="20"/>
              </w:rPr>
              <w:t>(vrátane)</w:t>
            </w:r>
          </w:p>
          <w:p w14:paraId="241F9D77" w14:textId="77777777" w:rsidR="00953BDE" w:rsidRPr="00D060AF" w:rsidRDefault="00953BDE" w:rsidP="00D232A1">
            <w:pPr>
              <w:rPr>
                <w:rFonts w:cs="Arial"/>
                <w:sz w:val="20"/>
                <w:szCs w:val="20"/>
              </w:rPr>
            </w:pPr>
            <w:r w:rsidRPr="00D060AF">
              <w:rPr>
                <w:rFonts w:cs="Arial"/>
                <w:sz w:val="20"/>
                <w:szCs w:val="20"/>
              </w:rPr>
              <w:t>Najneskôr do 5 pracovných dní pred dňom RDZ</w:t>
            </w:r>
            <w:r w:rsidR="001F44C1">
              <w:rPr>
                <w:rFonts w:cs="Arial"/>
                <w:sz w:val="20"/>
                <w:szCs w:val="20"/>
              </w:rPr>
              <w:t>1 (vrátane)</w:t>
            </w:r>
          </w:p>
        </w:tc>
        <w:tc>
          <w:tcPr>
            <w:tcW w:w="4677" w:type="dxa"/>
            <w:shd w:val="clear" w:color="auto" w:fill="auto"/>
          </w:tcPr>
          <w:p w14:paraId="6BE8B3F2" w14:textId="77777777" w:rsidR="00C254D5" w:rsidRPr="003E7436" w:rsidRDefault="00C254D5" w:rsidP="00D232A1">
            <w:pPr>
              <w:rPr>
                <w:rFonts w:cs="Arial"/>
                <w:sz w:val="20"/>
                <w:szCs w:val="20"/>
              </w:rPr>
            </w:pPr>
          </w:p>
        </w:tc>
      </w:tr>
      <w:bookmarkEnd w:id="112"/>
      <w:tr w:rsidR="00C254D5" w:rsidRPr="006F63B9" w14:paraId="1B27A43E" w14:textId="77777777" w:rsidTr="00365151">
        <w:trPr>
          <w:trHeight w:val="393"/>
        </w:trPr>
        <w:tc>
          <w:tcPr>
            <w:tcW w:w="632" w:type="dxa"/>
          </w:tcPr>
          <w:p w14:paraId="5DBF9D18" w14:textId="77777777" w:rsidR="00C254D5" w:rsidRPr="00D060AF" w:rsidRDefault="00287647" w:rsidP="00D232A1">
            <w:pPr>
              <w:rPr>
                <w:szCs w:val="22"/>
              </w:rPr>
            </w:pPr>
            <w:r w:rsidRPr="00D060AF">
              <w:rPr>
                <w:szCs w:val="22"/>
              </w:rPr>
              <w:t>2</w:t>
            </w:r>
            <w:r w:rsidR="00C254D5" w:rsidRPr="00D060AF">
              <w:rPr>
                <w:szCs w:val="22"/>
              </w:rPr>
              <w:t>.A</w:t>
            </w:r>
          </w:p>
        </w:tc>
        <w:tc>
          <w:tcPr>
            <w:tcW w:w="754" w:type="dxa"/>
            <w:shd w:val="clear" w:color="auto" w:fill="auto"/>
          </w:tcPr>
          <w:p w14:paraId="1AFA88AC" w14:textId="77777777" w:rsidR="00C254D5" w:rsidRDefault="00C254D5" w:rsidP="001E1E6F">
            <w:r>
              <w:t>412</w:t>
            </w:r>
          </w:p>
        </w:tc>
        <w:tc>
          <w:tcPr>
            <w:tcW w:w="2408" w:type="dxa"/>
            <w:shd w:val="clear" w:color="auto" w:fill="auto"/>
          </w:tcPr>
          <w:p w14:paraId="1859F7FE" w14:textId="77777777" w:rsidR="00C254D5" w:rsidRPr="00D060AF" w:rsidRDefault="00C254D5" w:rsidP="00D232A1">
            <w:pPr>
              <w:rPr>
                <w:rFonts w:cs="Arial"/>
                <w:sz w:val="20"/>
                <w:szCs w:val="20"/>
              </w:rPr>
            </w:pPr>
            <w:r w:rsidRPr="00D060AF">
              <w:rPr>
                <w:rFonts w:cs="Arial"/>
                <w:sz w:val="20"/>
                <w:szCs w:val="20"/>
              </w:rPr>
              <w:t>Potvrdenie / Zamietnutie UTILMD 411 pre spracovanie</w:t>
            </w:r>
          </w:p>
        </w:tc>
        <w:tc>
          <w:tcPr>
            <w:tcW w:w="1559" w:type="dxa"/>
          </w:tcPr>
          <w:p w14:paraId="4E8B8604" w14:textId="77777777" w:rsidR="00C254D5" w:rsidRPr="00D060AF" w:rsidRDefault="001F44C1" w:rsidP="00D232A1">
            <w:pPr>
              <w:rPr>
                <w:rFonts w:cs="Arial"/>
                <w:sz w:val="20"/>
                <w:szCs w:val="20"/>
              </w:rPr>
            </w:pPr>
            <w:r>
              <w:rPr>
                <w:rFonts w:cs="Arial"/>
                <w:sz w:val="20"/>
                <w:szCs w:val="20"/>
              </w:rPr>
              <w:t>PDS</w:t>
            </w:r>
          </w:p>
        </w:tc>
        <w:tc>
          <w:tcPr>
            <w:tcW w:w="1134" w:type="dxa"/>
          </w:tcPr>
          <w:p w14:paraId="59A130E0" w14:textId="77777777" w:rsidR="00C254D5" w:rsidRPr="00D060AF" w:rsidRDefault="001F44C1" w:rsidP="00D232A1">
            <w:pPr>
              <w:rPr>
                <w:sz w:val="20"/>
                <w:szCs w:val="20"/>
              </w:rPr>
            </w:pPr>
            <w:proofErr w:type="spellStart"/>
            <w:r>
              <w:rPr>
                <w:rFonts w:cs="Arial"/>
                <w:sz w:val="20"/>
                <w:szCs w:val="20"/>
              </w:rPr>
              <w:t>D_starý</w:t>
            </w:r>
            <w:proofErr w:type="spellEnd"/>
          </w:p>
        </w:tc>
        <w:tc>
          <w:tcPr>
            <w:tcW w:w="3119" w:type="dxa"/>
            <w:shd w:val="clear" w:color="auto" w:fill="auto"/>
          </w:tcPr>
          <w:p w14:paraId="17DCF105" w14:textId="77777777" w:rsidR="00C254D5" w:rsidRPr="00D060AF" w:rsidRDefault="00DE2CB2" w:rsidP="00D232A1">
            <w:pPr>
              <w:rPr>
                <w:rFonts w:cs="Arial"/>
                <w:sz w:val="20"/>
                <w:szCs w:val="20"/>
              </w:rPr>
            </w:pPr>
            <w:r w:rsidRPr="00D060AF">
              <w:rPr>
                <w:sz w:val="20"/>
                <w:szCs w:val="20"/>
              </w:rPr>
              <w:t>Bezodkladne (systémová odozva)</w:t>
            </w:r>
            <w:r w:rsidRPr="00D060AF">
              <w:rPr>
                <w:rFonts w:cs="Arial"/>
                <w:sz w:val="20"/>
                <w:szCs w:val="20"/>
              </w:rPr>
              <w:t xml:space="preserve"> </w:t>
            </w:r>
            <w:r w:rsidR="00C254D5" w:rsidRPr="00D060AF">
              <w:rPr>
                <w:rFonts w:cs="Arial"/>
                <w:sz w:val="20"/>
                <w:szCs w:val="20"/>
              </w:rPr>
              <w:t>po prijatí UTILMD 411</w:t>
            </w:r>
          </w:p>
        </w:tc>
        <w:tc>
          <w:tcPr>
            <w:tcW w:w="4677" w:type="dxa"/>
            <w:shd w:val="clear" w:color="auto" w:fill="auto"/>
          </w:tcPr>
          <w:p w14:paraId="12171906" w14:textId="77777777" w:rsidR="00C254D5" w:rsidRPr="003E7436" w:rsidRDefault="00C254D5" w:rsidP="00D232A1">
            <w:pPr>
              <w:rPr>
                <w:rFonts w:cs="Arial"/>
                <w:sz w:val="20"/>
                <w:szCs w:val="20"/>
              </w:rPr>
            </w:pPr>
            <w:r w:rsidRPr="003E7436">
              <w:rPr>
                <w:rFonts w:cs="Arial"/>
                <w:sz w:val="20"/>
                <w:szCs w:val="20"/>
              </w:rPr>
              <w:t>spracovanie požiadavky na vstupe IDE</w:t>
            </w:r>
          </w:p>
        </w:tc>
      </w:tr>
      <w:tr w:rsidR="00C254D5" w:rsidRPr="006F63B9" w14:paraId="57C522AE" w14:textId="77777777" w:rsidTr="00365151">
        <w:trPr>
          <w:trHeight w:val="393"/>
        </w:trPr>
        <w:tc>
          <w:tcPr>
            <w:tcW w:w="632" w:type="dxa"/>
          </w:tcPr>
          <w:p w14:paraId="5AD4A6AE" w14:textId="77777777" w:rsidR="00C254D5" w:rsidRPr="00D060AF" w:rsidRDefault="00287647" w:rsidP="00D232A1">
            <w:pPr>
              <w:rPr>
                <w:szCs w:val="22"/>
              </w:rPr>
            </w:pPr>
            <w:r w:rsidRPr="00D060AF">
              <w:rPr>
                <w:rFonts w:cs="Arial"/>
                <w:szCs w:val="22"/>
              </w:rPr>
              <w:t>2</w:t>
            </w:r>
            <w:r w:rsidR="00C254D5" w:rsidRPr="00D060AF">
              <w:rPr>
                <w:rFonts w:cs="Arial"/>
                <w:szCs w:val="22"/>
              </w:rPr>
              <w:t>.B</w:t>
            </w:r>
          </w:p>
        </w:tc>
        <w:tc>
          <w:tcPr>
            <w:tcW w:w="754" w:type="dxa"/>
            <w:shd w:val="clear" w:color="auto" w:fill="auto"/>
          </w:tcPr>
          <w:p w14:paraId="2B0B37FB" w14:textId="77777777" w:rsidR="00C254D5" w:rsidRDefault="00C254D5" w:rsidP="001E1E6F"/>
        </w:tc>
        <w:tc>
          <w:tcPr>
            <w:tcW w:w="2408" w:type="dxa"/>
            <w:shd w:val="clear" w:color="auto" w:fill="auto"/>
          </w:tcPr>
          <w:p w14:paraId="686F58B2" w14:textId="77777777" w:rsidR="00C254D5" w:rsidRPr="00D060AF" w:rsidRDefault="00C254D5" w:rsidP="001E1E6F">
            <w:pPr>
              <w:rPr>
                <w:rFonts w:cs="Arial"/>
                <w:sz w:val="20"/>
                <w:szCs w:val="20"/>
              </w:rPr>
            </w:pPr>
            <w:r w:rsidRPr="00D060AF">
              <w:rPr>
                <w:rFonts w:cs="Arial"/>
                <w:sz w:val="20"/>
                <w:szCs w:val="20"/>
              </w:rPr>
              <w:t>Spustenie procesu Ukončený odber</w:t>
            </w:r>
          </w:p>
          <w:p w14:paraId="12AA8D91" w14:textId="77777777" w:rsidR="00C254D5" w:rsidRPr="00D060AF" w:rsidRDefault="001F44C1" w:rsidP="001E1E6F">
            <w:pPr>
              <w:rPr>
                <w:rFonts w:cs="Arial"/>
                <w:sz w:val="20"/>
                <w:szCs w:val="20"/>
              </w:rPr>
            </w:pPr>
            <w:r>
              <w:rPr>
                <w:rFonts w:cs="Arial"/>
                <w:sz w:val="20"/>
                <w:szCs w:val="20"/>
              </w:rPr>
              <w:t xml:space="preserve">(postup procesných krokov viď. proces Ukončenie </w:t>
            </w:r>
          </w:p>
          <w:p w14:paraId="3405B28B" w14:textId="77777777" w:rsidR="00C254D5" w:rsidRPr="00D060AF" w:rsidRDefault="001F44C1" w:rsidP="001E1E6F">
            <w:pPr>
              <w:rPr>
                <w:rFonts w:cs="Arial"/>
                <w:sz w:val="20"/>
                <w:szCs w:val="20"/>
              </w:rPr>
            </w:pPr>
            <w:r>
              <w:rPr>
                <w:rFonts w:cs="Arial"/>
                <w:sz w:val="20"/>
                <w:szCs w:val="20"/>
              </w:rPr>
              <w:t>distribúcie)</w:t>
            </w:r>
          </w:p>
        </w:tc>
        <w:tc>
          <w:tcPr>
            <w:tcW w:w="1559" w:type="dxa"/>
          </w:tcPr>
          <w:p w14:paraId="599F412E" w14:textId="77777777" w:rsidR="00C254D5" w:rsidRPr="00D060AF" w:rsidRDefault="001F44C1" w:rsidP="00D232A1">
            <w:pPr>
              <w:rPr>
                <w:rFonts w:cs="Arial"/>
                <w:sz w:val="20"/>
                <w:szCs w:val="20"/>
              </w:rPr>
            </w:pPr>
            <w:r>
              <w:rPr>
                <w:rFonts w:cs="Arial"/>
                <w:sz w:val="20"/>
                <w:szCs w:val="20"/>
              </w:rPr>
              <w:t>PDS</w:t>
            </w:r>
          </w:p>
        </w:tc>
        <w:tc>
          <w:tcPr>
            <w:tcW w:w="1134" w:type="dxa"/>
          </w:tcPr>
          <w:p w14:paraId="4D9474E0" w14:textId="77777777" w:rsidR="00C254D5" w:rsidRPr="00D060AF" w:rsidRDefault="00C254D5" w:rsidP="00D232A1">
            <w:pPr>
              <w:rPr>
                <w:rFonts w:cs="Arial"/>
                <w:sz w:val="20"/>
                <w:szCs w:val="20"/>
              </w:rPr>
            </w:pPr>
          </w:p>
        </w:tc>
        <w:tc>
          <w:tcPr>
            <w:tcW w:w="3119" w:type="dxa"/>
            <w:shd w:val="clear" w:color="auto" w:fill="auto"/>
          </w:tcPr>
          <w:p w14:paraId="5354962E" w14:textId="77777777" w:rsidR="00C254D5" w:rsidRPr="00D060AF" w:rsidRDefault="001F44C1" w:rsidP="001E1E6F">
            <w:pPr>
              <w:rPr>
                <w:rFonts w:cs="Arial"/>
                <w:sz w:val="20"/>
                <w:szCs w:val="20"/>
              </w:rPr>
            </w:pPr>
            <w:r>
              <w:rPr>
                <w:rFonts w:cs="Arial"/>
                <w:sz w:val="20"/>
                <w:szCs w:val="20"/>
              </w:rPr>
              <w:t>Po prijatí a posúdení požiadavky.</w:t>
            </w:r>
          </w:p>
          <w:p w14:paraId="6F12569F" w14:textId="77777777" w:rsidR="00C254D5" w:rsidRPr="00D060AF" w:rsidRDefault="001F44C1" w:rsidP="00953BDE">
            <w:pPr>
              <w:rPr>
                <w:rFonts w:cs="Arial"/>
                <w:sz w:val="20"/>
                <w:szCs w:val="20"/>
              </w:rPr>
            </w:pPr>
            <w:r>
              <w:rPr>
                <w:rFonts w:cs="Arial"/>
                <w:sz w:val="20"/>
                <w:szCs w:val="20"/>
              </w:rPr>
              <w:t>Ukončenie distribúcie ku dňu RDZ1.</w:t>
            </w:r>
          </w:p>
        </w:tc>
        <w:tc>
          <w:tcPr>
            <w:tcW w:w="4677" w:type="dxa"/>
            <w:shd w:val="clear" w:color="auto" w:fill="auto"/>
          </w:tcPr>
          <w:p w14:paraId="2D9211E4" w14:textId="77777777" w:rsidR="00C254D5" w:rsidRPr="003E7436" w:rsidRDefault="00C254D5" w:rsidP="00D232A1">
            <w:pPr>
              <w:rPr>
                <w:rFonts w:cs="Arial"/>
                <w:sz w:val="20"/>
                <w:szCs w:val="20"/>
              </w:rPr>
            </w:pPr>
            <w:r w:rsidRPr="003E7436">
              <w:rPr>
                <w:rFonts w:cs="Arial"/>
                <w:sz w:val="20"/>
                <w:szCs w:val="20"/>
              </w:rPr>
              <w:t>Výkon požiadavky v systéme PDS</w:t>
            </w:r>
          </w:p>
        </w:tc>
      </w:tr>
      <w:tr w:rsidR="00C254D5" w:rsidRPr="006F63B9" w14:paraId="17741AA4" w14:textId="77777777" w:rsidTr="00365151">
        <w:trPr>
          <w:trHeight w:val="499"/>
        </w:trPr>
        <w:tc>
          <w:tcPr>
            <w:tcW w:w="632" w:type="dxa"/>
          </w:tcPr>
          <w:p w14:paraId="40D058A9" w14:textId="77777777" w:rsidR="00C254D5" w:rsidRPr="00D060AF" w:rsidRDefault="00287647" w:rsidP="00D232A1">
            <w:pPr>
              <w:rPr>
                <w:szCs w:val="22"/>
              </w:rPr>
            </w:pPr>
            <w:r w:rsidRPr="00D060AF">
              <w:rPr>
                <w:rFonts w:cs="Arial"/>
                <w:szCs w:val="22"/>
              </w:rPr>
              <w:t>3</w:t>
            </w:r>
            <w:r w:rsidR="00C254D5" w:rsidRPr="00D060AF">
              <w:rPr>
                <w:rFonts w:cs="Arial"/>
                <w:szCs w:val="22"/>
              </w:rPr>
              <w:t>.</w:t>
            </w:r>
          </w:p>
        </w:tc>
        <w:tc>
          <w:tcPr>
            <w:tcW w:w="754" w:type="dxa"/>
            <w:shd w:val="clear" w:color="auto" w:fill="auto"/>
          </w:tcPr>
          <w:p w14:paraId="13E61102" w14:textId="77777777" w:rsidR="00C254D5" w:rsidRPr="006F63B9" w:rsidRDefault="00C254D5" w:rsidP="00D232A1">
            <w:r>
              <w:t>418</w:t>
            </w:r>
          </w:p>
        </w:tc>
        <w:tc>
          <w:tcPr>
            <w:tcW w:w="2408" w:type="dxa"/>
            <w:shd w:val="clear" w:color="auto" w:fill="auto"/>
          </w:tcPr>
          <w:p w14:paraId="7C272362" w14:textId="77777777" w:rsidR="00C254D5" w:rsidRPr="00D060AF" w:rsidRDefault="00C254D5" w:rsidP="00D348BB">
            <w:pPr>
              <w:rPr>
                <w:rFonts w:cs="Arial"/>
                <w:sz w:val="20"/>
                <w:szCs w:val="20"/>
              </w:rPr>
            </w:pPr>
            <w:r w:rsidRPr="00D060AF">
              <w:rPr>
                <w:rFonts w:cs="Arial"/>
                <w:sz w:val="20"/>
                <w:szCs w:val="20"/>
              </w:rPr>
              <w:t>Opčne:</w:t>
            </w:r>
          </w:p>
          <w:p w14:paraId="04856682" w14:textId="77777777" w:rsidR="00C254D5" w:rsidRPr="00D060AF" w:rsidRDefault="001F44C1" w:rsidP="004C2678">
            <w:pPr>
              <w:rPr>
                <w:sz w:val="20"/>
                <w:szCs w:val="20"/>
              </w:rPr>
            </w:pPr>
            <w:r>
              <w:rPr>
                <w:rFonts w:cs="Arial"/>
                <w:sz w:val="20"/>
                <w:szCs w:val="20"/>
              </w:rPr>
              <w:t>Storno požiadavky na ukončenie distribúcie</w:t>
            </w:r>
          </w:p>
        </w:tc>
        <w:tc>
          <w:tcPr>
            <w:tcW w:w="1559" w:type="dxa"/>
          </w:tcPr>
          <w:p w14:paraId="0CBA3F1A" w14:textId="77777777" w:rsidR="00C254D5" w:rsidRPr="00D060AF" w:rsidRDefault="00C254D5" w:rsidP="00D232A1">
            <w:pPr>
              <w:rPr>
                <w:sz w:val="20"/>
                <w:szCs w:val="20"/>
              </w:rPr>
            </w:pPr>
            <w:bookmarkStart w:id="113" w:name="OLE_LINK104"/>
            <w:bookmarkStart w:id="114" w:name="OLE_LINK105"/>
            <w:proofErr w:type="spellStart"/>
            <w:r w:rsidRPr="00D060AF">
              <w:rPr>
                <w:rFonts w:cs="Arial"/>
                <w:sz w:val="20"/>
                <w:szCs w:val="20"/>
              </w:rPr>
              <w:t>D_starý</w:t>
            </w:r>
            <w:bookmarkEnd w:id="113"/>
            <w:bookmarkEnd w:id="114"/>
            <w:proofErr w:type="spellEnd"/>
          </w:p>
        </w:tc>
        <w:tc>
          <w:tcPr>
            <w:tcW w:w="1134" w:type="dxa"/>
          </w:tcPr>
          <w:p w14:paraId="601392EC" w14:textId="77777777" w:rsidR="00C254D5" w:rsidRPr="00D060AF" w:rsidRDefault="00C254D5" w:rsidP="00D232A1">
            <w:pPr>
              <w:rPr>
                <w:sz w:val="20"/>
                <w:szCs w:val="20"/>
              </w:rPr>
            </w:pPr>
            <w:r w:rsidRPr="00D060AF">
              <w:rPr>
                <w:sz w:val="20"/>
                <w:szCs w:val="20"/>
              </w:rPr>
              <w:t>PDS</w:t>
            </w:r>
          </w:p>
        </w:tc>
        <w:tc>
          <w:tcPr>
            <w:tcW w:w="3119" w:type="dxa"/>
            <w:shd w:val="clear" w:color="auto" w:fill="auto"/>
          </w:tcPr>
          <w:p w14:paraId="69F856B3" w14:textId="77777777" w:rsidR="00C254D5" w:rsidRPr="00D060AF" w:rsidRDefault="00C254D5" w:rsidP="00D348BB">
            <w:pPr>
              <w:rPr>
                <w:rFonts w:cs="Arial"/>
                <w:sz w:val="20"/>
                <w:szCs w:val="20"/>
              </w:rPr>
            </w:pPr>
            <w:r w:rsidRPr="00D060AF">
              <w:rPr>
                <w:rFonts w:cs="Arial"/>
                <w:sz w:val="20"/>
                <w:szCs w:val="20"/>
              </w:rPr>
              <w:t xml:space="preserve">Požiadavka na storno doručená najneskôr v termíne </w:t>
            </w:r>
            <w:r w:rsidR="001F44C1">
              <w:rPr>
                <w:rFonts w:cs="Arial"/>
                <w:sz w:val="20"/>
                <w:szCs w:val="20"/>
              </w:rPr>
              <w:t xml:space="preserve">RDZ1-1pd. </w:t>
            </w:r>
          </w:p>
          <w:p w14:paraId="7723119A" w14:textId="77777777" w:rsidR="00C254D5" w:rsidRDefault="001F44C1" w:rsidP="004C2678">
            <w:pPr>
              <w:rPr>
                <w:rFonts w:cs="Arial"/>
                <w:sz w:val="20"/>
                <w:szCs w:val="20"/>
              </w:rPr>
            </w:pPr>
            <w:r>
              <w:rPr>
                <w:rFonts w:cs="Arial"/>
                <w:sz w:val="20"/>
                <w:szCs w:val="20"/>
              </w:rPr>
              <w:t>V prípade, že PDS eviduje požiadavku na nové prihlásenie (</w:t>
            </w:r>
            <w:proofErr w:type="spellStart"/>
            <w:r>
              <w:rPr>
                <w:rFonts w:cs="Arial"/>
                <w:sz w:val="20"/>
                <w:szCs w:val="20"/>
              </w:rPr>
              <w:t>Move</w:t>
            </w:r>
            <w:proofErr w:type="spellEnd"/>
            <w:r>
              <w:rPr>
                <w:rFonts w:cs="Arial"/>
                <w:sz w:val="20"/>
                <w:szCs w:val="20"/>
              </w:rPr>
              <w:t>-in 431) bude požiadavka na storno zamietnutá.</w:t>
            </w:r>
          </w:p>
          <w:p w14:paraId="17673576" w14:textId="77777777" w:rsidR="0044143B" w:rsidRPr="00D060AF" w:rsidRDefault="0044143B" w:rsidP="004C2678">
            <w:pPr>
              <w:rPr>
                <w:sz w:val="20"/>
                <w:szCs w:val="20"/>
              </w:rPr>
            </w:pPr>
          </w:p>
        </w:tc>
        <w:tc>
          <w:tcPr>
            <w:tcW w:w="4677" w:type="dxa"/>
            <w:shd w:val="clear" w:color="auto" w:fill="auto"/>
          </w:tcPr>
          <w:p w14:paraId="6D7AB4B9" w14:textId="77777777" w:rsidR="00C254D5" w:rsidRPr="006F63B9" w:rsidRDefault="00C254D5" w:rsidP="00D232A1"/>
        </w:tc>
      </w:tr>
      <w:tr w:rsidR="00C254D5" w:rsidRPr="006F63B9" w14:paraId="2814FECA" w14:textId="77777777" w:rsidTr="00365151">
        <w:trPr>
          <w:trHeight w:val="499"/>
        </w:trPr>
        <w:tc>
          <w:tcPr>
            <w:tcW w:w="632" w:type="dxa"/>
          </w:tcPr>
          <w:p w14:paraId="5C2EBBC0" w14:textId="77777777" w:rsidR="00C254D5" w:rsidRPr="00D060AF" w:rsidRDefault="00287647" w:rsidP="00D232A1">
            <w:pPr>
              <w:rPr>
                <w:szCs w:val="22"/>
              </w:rPr>
            </w:pPr>
            <w:r w:rsidRPr="00D060AF">
              <w:rPr>
                <w:rFonts w:cs="Arial"/>
                <w:szCs w:val="22"/>
              </w:rPr>
              <w:t>4</w:t>
            </w:r>
            <w:r w:rsidR="00C254D5" w:rsidRPr="00D060AF">
              <w:rPr>
                <w:rFonts w:cs="Arial"/>
                <w:szCs w:val="22"/>
              </w:rPr>
              <w:t>.</w:t>
            </w:r>
          </w:p>
        </w:tc>
        <w:tc>
          <w:tcPr>
            <w:tcW w:w="754" w:type="dxa"/>
            <w:shd w:val="clear" w:color="auto" w:fill="auto"/>
          </w:tcPr>
          <w:p w14:paraId="07E59B1B" w14:textId="77777777" w:rsidR="00C254D5" w:rsidRPr="006F63B9" w:rsidRDefault="00C254D5" w:rsidP="00D232A1">
            <w:r>
              <w:t>419</w:t>
            </w:r>
          </w:p>
        </w:tc>
        <w:tc>
          <w:tcPr>
            <w:tcW w:w="2408" w:type="dxa"/>
            <w:shd w:val="clear" w:color="auto" w:fill="auto"/>
          </w:tcPr>
          <w:p w14:paraId="0E7C12EF" w14:textId="77777777" w:rsidR="00C254D5" w:rsidRPr="00D060AF" w:rsidRDefault="00C254D5" w:rsidP="00D232A1">
            <w:pPr>
              <w:rPr>
                <w:sz w:val="20"/>
                <w:szCs w:val="20"/>
              </w:rPr>
            </w:pPr>
            <w:r w:rsidRPr="00D060AF">
              <w:rPr>
                <w:sz w:val="20"/>
                <w:szCs w:val="20"/>
              </w:rPr>
              <w:t xml:space="preserve">Opčne: </w:t>
            </w:r>
            <w:r w:rsidRPr="00D060AF">
              <w:rPr>
                <w:color w:val="000000"/>
                <w:kern w:val="24"/>
                <w:sz w:val="20"/>
                <w:szCs w:val="20"/>
              </w:rPr>
              <w:t>Potvrdenie / Zamietnutie zastavenia procesu</w:t>
            </w:r>
          </w:p>
        </w:tc>
        <w:tc>
          <w:tcPr>
            <w:tcW w:w="1559" w:type="dxa"/>
          </w:tcPr>
          <w:p w14:paraId="48EF102C" w14:textId="77777777" w:rsidR="00C254D5" w:rsidRPr="00D060AF" w:rsidRDefault="00C254D5" w:rsidP="00D232A1">
            <w:pPr>
              <w:rPr>
                <w:sz w:val="20"/>
                <w:szCs w:val="20"/>
              </w:rPr>
            </w:pPr>
            <w:r w:rsidRPr="00D060AF">
              <w:rPr>
                <w:color w:val="000000"/>
                <w:kern w:val="24"/>
                <w:sz w:val="20"/>
                <w:szCs w:val="20"/>
              </w:rPr>
              <w:t>PDS</w:t>
            </w:r>
          </w:p>
        </w:tc>
        <w:tc>
          <w:tcPr>
            <w:tcW w:w="1134" w:type="dxa"/>
          </w:tcPr>
          <w:p w14:paraId="164C4E6A" w14:textId="77777777" w:rsidR="00C254D5" w:rsidRPr="00D060AF" w:rsidRDefault="00FA1347" w:rsidP="00D232A1">
            <w:pPr>
              <w:rPr>
                <w:sz w:val="20"/>
                <w:szCs w:val="20"/>
              </w:rPr>
            </w:pPr>
            <w:proofErr w:type="spellStart"/>
            <w:r w:rsidRPr="00D060AF">
              <w:rPr>
                <w:rFonts w:cs="Arial"/>
                <w:sz w:val="20"/>
                <w:szCs w:val="20"/>
              </w:rPr>
              <w:t>D_starý</w:t>
            </w:r>
            <w:proofErr w:type="spellEnd"/>
          </w:p>
        </w:tc>
        <w:tc>
          <w:tcPr>
            <w:tcW w:w="3119" w:type="dxa"/>
            <w:shd w:val="clear" w:color="auto" w:fill="auto"/>
          </w:tcPr>
          <w:p w14:paraId="0868F79A" w14:textId="77777777" w:rsidR="00C254D5" w:rsidRPr="00D060AF" w:rsidRDefault="00DE2CB2" w:rsidP="00D232A1">
            <w:pPr>
              <w:rPr>
                <w:sz w:val="20"/>
                <w:szCs w:val="20"/>
              </w:rPr>
            </w:pPr>
            <w:r w:rsidRPr="00D060AF">
              <w:rPr>
                <w:sz w:val="20"/>
                <w:szCs w:val="20"/>
              </w:rPr>
              <w:t>Bezodkladne (systémová odozva) po doručení požiadavky na Storno (UTILMD 418)</w:t>
            </w:r>
          </w:p>
        </w:tc>
        <w:tc>
          <w:tcPr>
            <w:tcW w:w="4677" w:type="dxa"/>
            <w:shd w:val="clear" w:color="auto" w:fill="auto"/>
          </w:tcPr>
          <w:p w14:paraId="3DEF802C" w14:textId="77777777" w:rsidR="00C254D5" w:rsidRPr="006F63B9" w:rsidRDefault="00C254D5" w:rsidP="00D232A1"/>
        </w:tc>
      </w:tr>
      <w:tr w:rsidR="00C254D5" w:rsidRPr="006F63B9" w14:paraId="28C7DEF3" w14:textId="77777777" w:rsidTr="00365151">
        <w:trPr>
          <w:trHeight w:val="499"/>
        </w:trPr>
        <w:tc>
          <w:tcPr>
            <w:tcW w:w="632" w:type="dxa"/>
          </w:tcPr>
          <w:p w14:paraId="487F46F3" w14:textId="77777777" w:rsidR="00C254D5" w:rsidRPr="00D060AF" w:rsidRDefault="00287647" w:rsidP="00D232A1">
            <w:pPr>
              <w:rPr>
                <w:szCs w:val="22"/>
              </w:rPr>
            </w:pPr>
            <w:r w:rsidRPr="00D060AF">
              <w:rPr>
                <w:szCs w:val="22"/>
              </w:rPr>
              <w:lastRenderedPageBreak/>
              <w:t>5</w:t>
            </w:r>
            <w:r w:rsidR="00C254D5" w:rsidRPr="00D060AF">
              <w:rPr>
                <w:szCs w:val="22"/>
              </w:rPr>
              <w:t xml:space="preserve">. </w:t>
            </w:r>
          </w:p>
        </w:tc>
        <w:tc>
          <w:tcPr>
            <w:tcW w:w="754" w:type="dxa"/>
            <w:shd w:val="clear" w:color="auto" w:fill="auto"/>
          </w:tcPr>
          <w:p w14:paraId="55D1C1A0" w14:textId="77777777" w:rsidR="00C254D5" w:rsidRDefault="00C254D5" w:rsidP="00D232A1">
            <w:r>
              <w:t>431</w:t>
            </w:r>
          </w:p>
        </w:tc>
        <w:tc>
          <w:tcPr>
            <w:tcW w:w="2408" w:type="dxa"/>
            <w:shd w:val="clear" w:color="auto" w:fill="auto"/>
          </w:tcPr>
          <w:p w14:paraId="6AFDFFCC" w14:textId="77777777" w:rsidR="00C254D5" w:rsidRPr="003E7436" w:rsidRDefault="00C254D5" w:rsidP="00D348BB">
            <w:pPr>
              <w:rPr>
                <w:rFonts w:cs="Arial"/>
                <w:sz w:val="20"/>
                <w:szCs w:val="20"/>
              </w:rPr>
            </w:pPr>
            <w:r w:rsidRPr="003E7436">
              <w:rPr>
                <w:rFonts w:cs="Arial"/>
                <w:sz w:val="20"/>
                <w:szCs w:val="20"/>
              </w:rPr>
              <w:t>Opčne:</w:t>
            </w:r>
          </w:p>
          <w:p w14:paraId="2D4B2BCC" w14:textId="77777777" w:rsidR="00C254D5" w:rsidRPr="00D33E91" w:rsidRDefault="00C254D5" w:rsidP="00D348BB">
            <w:pPr>
              <w:rPr>
                <w:color w:val="000000"/>
                <w:kern w:val="24"/>
                <w:sz w:val="20"/>
              </w:rPr>
            </w:pPr>
            <w:r w:rsidRPr="003E7436">
              <w:rPr>
                <w:rFonts w:cs="Arial"/>
                <w:sz w:val="20"/>
                <w:szCs w:val="20"/>
              </w:rPr>
              <w:t xml:space="preserve">Odoslanie požiadavky na </w:t>
            </w:r>
            <w:r>
              <w:rPr>
                <w:rFonts w:cs="Arial"/>
                <w:sz w:val="20"/>
                <w:szCs w:val="20"/>
              </w:rPr>
              <w:t xml:space="preserve">nové </w:t>
            </w:r>
            <w:r w:rsidRPr="003E7436">
              <w:rPr>
                <w:rFonts w:cs="Arial"/>
                <w:sz w:val="20"/>
                <w:szCs w:val="20"/>
              </w:rPr>
              <w:t>prihlásenie (</w:t>
            </w:r>
            <w:proofErr w:type="spellStart"/>
            <w:r w:rsidRPr="003E7436">
              <w:rPr>
                <w:rFonts w:cs="Arial"/>
                <w:sz w:val="20"/>
                <w:szCs w:val="20"/>
              </w:rPr>
              <w:t>Move</w:t>
            </w:r>
            <w:proofErr w:type="spellEnd"/>
            <w:r w:rsidRPr="003E7436">
              <w:rPr>
                <w:rFonts w:cs="Arial"/>
                <w:sz w:val="20"/>
                <w:szCs w:val="20"/>
              </w:rPr>
              <w:t>-in)</w:t>
            </w:r>
          </w:p>
        </w:tc>
        <w:tc>
          <w:tcPr>
            <w:tcW w:w="1559" w:type="dxa"/>
          </w:tcPr>
          <w:p w14:paraId="37DC0029" w14:textId="77777777" w:rsidR="00C254D5" w:rsidRPr="00D33E91" w:rsidRDefault="00C254D5" w:rsidP="00D232A1">
            <w:pPr>
              <w:rPr>
                <w:color w:val="000000"/>
                <w:kern w:val="24"/>
                <w:sz w:val="20"/>
              </w:rPr>
            </w:pPr>
            <w:proofErr w:type="spellStart"/>
            <w:r w:rsidRPr="003E7436">
              <w:rPr>
                <w:rFonts w:cs="Arial"/>
                <w:sz w:val="20"/>
                <w:szCs w:val="20"/>
              </w:rPr>
              <w:t>D</w:t>
            </w:r>
            <w:r>
              <w:rPr>
                <w:rFonts w:cs="Arial"/>
                <w:sz w:val="20"/>
                <w:szCs w:val="20"/>
              </w:rPr>
              <w:t>_</w:t>
            </w:r>
            <w:r w:rsidRPr="003E7436">
              <w:rPr>
                <w:rFonts w:cs="Arial"/>
                <w:sz w:val="20"/>
                <w:szCs w:val="20"/>
              </w:rPr>
              <w:t>nový</w:t>
            </w:r>
            <w:proofErr w:type="spellEnd"/>
          </w:p>
        </w:tc>
        <w:tc>
          <w:tcPr>
            <w:tcW w:w="1134" w:type="dxa"/>
          </w:tcPr>
          <w:p w14:paraId="0DFEF093" w14:textId="77777777" w:rsidR="00C254D5" w:rsidRPr="00D33E91" w:rsidRDefault="00C254D5" w:rsidP="00D232A1">
            <w:pPr>
              <w:rPr>
                <w:color w:val="000000"/>
                <w:kern w:val="24"/>
                <w:sz w:val="20"/>
              </w:rPr>
            </w:pPr>
            <w:r w:rsidRPr="00D33E91">
              <w:rPr>
                <w:color w:val="000000"/>
                <w:kern w:val="24"/>
                <w:sz w:val="20"/>
              </w:rPr>
              <w:t>PDS</w:t>
            </w:r>
          </w:p>
        </w:tc>
        <w:tc>
          <w:tcPr>
            <w:tcW w:w="3119" w:type="dxa"/>
            <w:shd w:val="clear" w:color="auto" w:fill="auto"/>
          </w:tcPr>
          <w:p w14:paraId="085FFC6A" w14:textId="77777777" w:rsidR="00C254D5" w:rsidRPr="00D33E91" w:rsidRDefault="00C254D5" w:rsidP="00D232A1">
            <w:pPr>
              <w:rPr>
                <w:color w:val="000000"/>
                <w:kern w:val="24"/>
                <w:sz w:val="20"/>
              </w:rPr>
            </w:pPr>
          </w:p>
        </w:tc>
        <w:tc>
          <w:tcPr>
            <w:tcW w:w="4677" w:type="dxa"/>
            <w:shd w:val="clear" w:color="auto" w:fill="auto"/>
          </w:tcPr>
          <w:p w14:paraId="65632D25" w14:textId="77777777" w:rsidR="00C254D5" w:rsidRPr="006F63B9" w:rsidRDefault="00C254D5" w:rsidP="00D232A1">
            <w:r w:rsidRPr="003E7436">
              <w:rPr>
                <w:rFonts w:cs="Arial"/>
                <w:sz w:val="20"/>
                <w:szCs w:val="20"/>
              </w:rPr>
              <w:t>odoslanie UTILMD 431</w:t>
            </w:r>
          </w:p>
        </w:tc>
      </w:tr>
      <w:tr w:rsidR="00953BDE" w:rsidRPr="006F63B9" w14:paraId="37EB26E5" w14:textId="77777777" w:rsidTr="00365151">
        <w:trPr>
          <w:trHeight w:val="499"/>
        </w:trPr>
        <w:tc>
          <w:tcPr>
            <w:tcW w:w="632" w:type="dxa"/>
          </w:tcPr>
          <w:p w14:paraId="16C0E972" w14:textId="77777777" w:rsidR="00953BDE" w:rsidRDefault="00287647" w:rsidP="00D232A1">
            <w:bookmarkStart w:id="115" w:name="_Hlk345507850"/>
            <w:r>
              <w:t>6</w:t>
            </w:r>
            <w:r w:rsidR="00953BDE">
              <w:t>.</w:t>
            </w:r>
          </w:p>
        </w:tc>
        <w:tc>
          <w:tcPr>
            <w:tcW w:w="754" w:type="dxa"/>
            <w:shd w:val="clear" w:color="auto" w:fill="auto"/>
          </w:tcPr>
          <w:p w14:paraId="01C873BD" w14:textId="77777777" w:rsidR="00953BDE" w:rsidRDefault="00953BDE" w:rsidP="00953BDE">
            <w:r>
              <w:t>431</w:t>
            </w:r>
          </w:p>
        </w:tc>
        <w:tc>
          <w:tcPr>
            <w:tcW w:w="2408" w:type="dxa"/>
            <w:shd w:val="clear" w:color="auto" w:fill="auto"/>
          </w:tcPr>
          <w:p w14:paraId="020CCB6B" w14:textId="77777777" w:rsidR="00953BDE" w:rsidRPr="00D060AF" w:rsidRDefault="00953BDE" w:rsidP="00D348BB">
            <w:pPr>
              <w:rPr>
                <w:rFonts w:cs="Arial"/>
                <w:sz w:val="20"/>
                <w:szCs w:val="20"/>
              </w:rPr>
            </w:pPr>
            <w:r w:rsidRPr="00D060AF">
              <w:rPr>
                <w:sz w:val="20"/>
                <w:szCs w:val="20"/>
              </w:rPr>
              <w:t xml:space="preserve">Príjem požiadavky na </w:t>
            </w:r>
            <w:r w:rsidRPr="00D060AF">
              <w:rPr>
                <w:rFonts w:cs="Arial"/>
                <w:sz w:val="20"/>
                <w:szCs w:val="20"/>
              </w:rPr>
              <w:t>nové prihlásenie (</w:t>
            </w:r>
            <w:proofErr w:type="spellStart"/>
            <w:r w:rsidRPr="00D060AF">
              <w:rPr>
                <w:rFonts w:cs="Arial"/>
                <w:sz w:val="20"/>
                <w:szCs w:val="20"/>
              </w:rPr>
              <w:t>Move</w:t>
            </w:r>
            <w:proofErr w:type="spellEnd"/>
            <w:r w:rsidRPr="00D060AF">
              <w:rPr>
                <w:rFonts w:cs="Arial"/>
                <w:sz w:val="20"/>
                <w:szCs w:val="20"/>
              </w:rPr>
              <w:t>-in)</w:t>
            </w:r>
          </w:p>
        </w:tc>
        <w:tc>
          <w:tcPr>
            <w:tcW w:w="1559" w:type="dxa"/>
          </w:tcPr>
          <w:p w14:paraId="3FE46C5D" w14:textId="77777777" w:rsidR="00953BDE" w:rsidRPr="00D060AF" w:rsidRDefault="00953BDE" w:rsidP="00D232A1">
            <w:pPr>
              <w:rPr>
                <w:rFonts w:cs="Arial"/>
                <w:sz w:val="20"/>
                <w:szCs w:val="20"/>
              </w:rPr>
            </w:pPr>
          </w:p>
        </w:tc>
        <w:tc>
          <w:tcPr>
            <w:tcW w:w="1134" w:type="dxa"/>
          </w:tcPr>
          <w:p w14:paraId="391E07DE" w14:textId="77777777" w:rsidR="00953BDE" w:rsidRPr="00D060AF" w:rsidRDefault="00953BDE" w:rsidP="00D232A1">
            <w:pPr>
              <w:rPr>
                <w:color w:val="000000"/>
                <w:kern w:val="24"/>
                <w:sz w:val="20"/>
                <w:szCs w:val="20"/>
              </w:rPr>
            </w:pPr>
            <w:r w:rsidRPr="00D060AF">
              <w:rPr>
                <w:sz w:val="20"/>
                <w:szCs w:val="20"/>
              </w:rPr>
              <w:t>PDS</w:t>
            </w:r>
          </w:p>
        </w:tc>
        <w:tc>
          <w:tcPr>
            <w:tcW w:w="3119" w:type="dxa"/>
            <w:shd w:val="clear" w:color="auto" w:fill="auto"/>
          </w:tcPr>
          <w:p w14:paraId="5020AAE9" w14:textId="77777777" w:rsidR="00953BDE" w:rsidRPr="00D060AF" w:rsidRDefault="00953BDE" w:rsidP="00A45E9B">
            <w:pPr>
              <w:rPr>
                <w:sz w:val="20"/>
                <w:szCs w:val="20"/>
              </w:rPr>
            </w:pPr>
            <w:r w:rsidRPr="00D060AF">
              <w:rPr>
                <w:sz w:val="20"/>
                <w:szCs w:val="20"/>
              </w:rPr>
              <w:t xml:space="preserve">Najskôr </w:t>
            </w:r>
            <w:r w:rsidR="002C486B" w:rsidRPr="00D060AF">
              <w:rPr>
                <w:sz w:val="20"/>
                <w:szCs w:val="20"/>
              </w:rPr>
              <w:t>15</w:t>
            </w:r>
            <w:r w:rsidRPr="00D060AF">
              <w:rPr>
                <w:sz w:val="20"/>
                <w:szCs w:val="20"/>
              </w:rPr>
              <w:t xml:space="preserve"> kalendárnych dní pred dátumom RDZ2 </w:t>
            </w:r>
            <w:r w:rsidRPr="00D060AF">
              <w:rPr>
                <w:rFonts w:cs="Arial"/>
                <w:sz w:val="20"/>
                <w:szCs w:val="20"/>
              </w:rPr>
              <w:t>(vrátane)</w:t>
            </w:r>
          </w:p>
          <w:p w14:paraId="10498FA1" w14:textId="77777777" w:rsidR="00953BDE" w:rsidRPr="00D060AF" w:rsidRDefault="00953BDE" w:rsidP="00D232A1">
            <w:pPr>
              <w:rPr>
                <w:rFonts w:cs="Arial"/>
                <w:sz w:val="20"/>
                <w:szCs w:val="20"/>
              </w:rPr>
            </w:pPr>
            <w:r w:rsidRPr="00D060AF">
              <w:rPr>
                <w:rFonts w:cs="Arial"/>
                <w:sz w:val="20"/>
                <w:szCs w:val="20"/>
              </w:rPr>
              <w:t>Najneskôr do RDZ1-1pd. (vrátane)</w:t>
            </w:r>
          </w:p>
        </w:tc>
        <w:tc>
          <w:tcPr>
            <w:tcW w:w="4677" w:type="dxa"/>
            <w:shd w:val="clear" w:color="auto" w:fill="auto"/>
          </w:tcPr>
          <w:p w14:paraId="7117C4F0" w14:textId="77777777" w:rsidR="00953BDE" w:rsidRPr="00D060AF" w:rsidRDefault="00953BDE" w:rsidP="00D232A1">
            <w:pPr>
              <w:rPr>
                <w:rFonts w:cs="Arial"/>
                <w:sz w:val="20"/>
                <w:szCs w:val="20"/>
              </w:rPr>
            </w:pPr>
          </w:p>
        </w:tc>
      </w:tr>
      <w:bookmarkEnd w:id="115"/>
      <w:tr w:rsidR="00953BDE" w:rsidRPr="006F63B9" w14:paraId="7ADADDC6" w14:textId="77777777" w:rsidTr="00365151">
        <w:trPr>
          <w:trHeight w:val="499"/>
        </w:trPr>
        <w:tc>
          <w:tcPr>
            <w:tcW w:w="632" w:type="dxa"/>
          </w:tcPr>
          <w:p w14:paraId="533FF4D5" w14:textId="77777777" w:rsidR="00953BDE" w:rsidRDefault="00287647" w:rsidP="00D232A1">
            <w:r>
              <w:t>7</w:t>
            </w:r>
            <w:r w:rsidR="00953BDE">
              <w:t>.A</w:t>
            </w:r>
          </w:p>
        </w:tc>
        <w:tc>
          <w:tcPr>
            <w:tcW w:w="754" w:type="dxa"/>
            <w:shd w:val="clear" w:color="auto" w:fill="auto"/>
          </w:tcPr>
          <w:p w14:paraId="57A080D2" w14:textId="77777777" w:rsidR="00953BDE" w:rsidRDefault="00953BDE" w:rsidP="00D232A1">
            <w:r>
              <w:t>432</w:t>
            </w:r>
          </w:p>
        </w:tc>
        <w:tc>
          <w:tcPr>
            <w:tcW w:w="2408" w:type="dxa"/>
            <w:shd w:val="clear" w:color="auto" w:fill="auto"/>
          </w:tcPr>
          <w:p w14:paraId="437AD247" w14:textId="77777777" w:rsidR="00953BDE" w:rsidRPr="00D060AF" w:rsidRDefault="00953BDE" w:rsidP="00D348BB">
            <w:pPr>
              <w:rPr>
                <w:rFonts w:cs="Arial"/>
                <w:sz w:val="20"/>
                <w:szCs w:val="20"/>
              </w:rPr>
            </w:pPr>
            <w:bookmarkStart w:id="116" w:name="OLE_LINK60"/>
            <w:bookmarkStart w:id="117" w:name="OLE_LINK61"/>
            <w:r w:rsidRPr="00D060AF">
              <w:rPr>
                <w:rFonts w:cs="Arial"/>
                <w:sz w:val="20"/>
                <w:szCs w:val="20"/>
              </w:rPr>
              <w:t>Opčne:</w:t>
            </w:r>
          </w:p>
          <w:p w14:paraId="59E1CD66" w14:textId="77777777" w:rsidR="00953BDE" w:rsidRPr="00D060AF" w:rsidRDefault="001F44C1" w:rsidP="00D348BB">
            <w:pPr>
              <w:rPr>
                <w:color w:val="000000"/>
                <w:kern w:val="24"/>
                <w:sz w:val="20"/>
                <w:szCs w:val="20"/>
              </w:rPr>
            </w:pPr>
            <w:r>
              <w:rPr>
                <w:rFonts w:cs="Arial"/>
                <w:sz w:val="20"/>
                <w:szCs w:val="20"/>
              </w:rPr>
              <w:t>Potvrdenie / Zamietnutie UTILMD 431 pre spracovanie</w:t>
            </w:r>
            <w:bookmarkEnd w:id="116"/>
            <w:bookmarkEnd w:id="117"/>
          </w:p>
        </w:tc>
        <w:tc>
          <w:tcPr>
            <w:tcW w:w="1559" w:type="dxa"/>
          </w:tcPr>
          <w:p w14:paraId="4691B991" w14:textId="77777777" w:rsidR="00953BDE" w:rsidRPr="00D060AF" w:rsidRDefault="001F44C1" w:rsidP="00D232A1">
            <w:pPr>
              <w:rPr>
                <w:color w:val="000000"/>
                <w:kern w:val="24"/>
                <w:sz w:val="20"/>
                <w:szCs w:val="20"/>
              </w:rPr>
            </w:pPr>
            <w:r>
              <w:rPr>
                <w:rFonts w:cs="Arial"/>
                <w:sz w:val="20"/>
                <w:szCs w:val="20"/>
              </w:rPr>
              <w:t>PDS</w:t>
            </w:r>
          </w:p>
        </w:tc>
        <w:tc>
          <w:tcPr>
            <w:tcW w:w="1134" w:type="dxa"/>
          </w:tcPr>
          <w:p w14:paraId="5F88BEA6" w14:textId="77777777" w:rsidR="00953BDE" w:rsidRPr="00D060AF" w:rsidRDefault="001F44C1" w:rsidP="00D232A1">
            <w:pPr>
              <w:rPr>
                <w:color w:val="000000"/>
                <w:kern w:val="24"/>
                <w:sz w:val="20"/>
                <w:szCs w:val="20"/>
              </w:rPr>
            </w:pPr>
            <w:proofErr w:type="spellStart"/>
            <w:r>
              <w:rPr>
                <w:rFonts w:cs="Arial"/>
                <w:sz w:val="20"/>
                <w:szCs w:val="20"/>
              </w:rPr>
              <w:t>D_nový</w:t>
            </w:r>
            <w:proofErr w:type="spellEnd"/>
          </w:p>
        </w:tc>
        <w:tc>
          <w:tcPr>
            <w:tcW w:w="3119" w:type="dxa"/>
            <w:shd w:val="clear" w:color="auto" w:fill="auto"/>
          </w:tcPr>
          <w:p w14:paraId="1C06D161" w14:textId="77777777" w:rsidR="00953BDE" w:rsidRPr="00D060AF" w:rsidRDefault="00DE2CB2" w:rsidP="00D232A1">
            <w:pPr>
              <w:rPr>
                <w:color w:val="000000"/>
                <w:kern w:val="24"/>
                <w:sz w:val="20"/>
                <w:szCs w:val="20"/>
              </w:rPr>
            </w:pPr>
            <w:r w:rsidRPr="00D060AF">
              <w:rPr>
                <w:sz w:val="20"/>
                <w:szCs w:val="20"/>
              </w:rPr>
              <w:t>Bezodkladne (systémová odozva)</w:t>
            </w:r>
            <w:r w:rsidRPr="00D060AF">
              <w:rPr>
                <w:rFonts w:cs="Arial"/>
                <w:sz w:val="20"/>
                <w:szCs w:val="20"/>
              </w:rPr>
              <w:t xml:space="preserve"> po prijatí UTILMD 431</w:t>
            </w:r>
          </w:p>
        </w:tc>
        <w:tc>
          <w:tcPr>
            <w:tcW w:w="4677" w:type="dxa"/>
            <w:shd w:val="clear" w:color="auto" w:fill="auto"/>
          </w:tcPr>
          <w:p w14:paraId="4C9B3F5E" w14:textId="77777777" w:rsidR="00953BDE" w:rsidRPr="00D060AF" w:rsidRDefault="00953BDE" w:rsidP="00D232A1">
            <w:pPr>
              <w:rPr>
                <w:sz w:val="20"/>
                <w:szCs w:val="20"/>
              </w:rPr>
            </w:pPr>
          </w:p>
        </w:tc>
      </w:tr>
      <w:tr w:rsidR="00953BDE" w:rsidRPr="006F63B9" w14:paraId="5E75FFC6" w14:textId="77777777" w:rsidTr="00365151">
        <w:trPr>
          <w:trHeight w:val="499"/>
        </w:trPr>
        <w:tc>
          <w:tcPr>
            <w:tcW w:w="632" w:type="dxa"/>
          </w:tcPr>
          <w:p w14:paraId="397AF2F6" w14:textId="77777777" w:rsidR="00953BDE" w:rsidRDefault="00287647" w:rsidP="00D348BB">
            <w:r>
              <w:t>7</w:t>
            </w:r>
            <w:r w:rsidR="00953BDE">
              <w:t>.B</w:t>
            </w:r>
          </w:p>
        </w:tc>
        <w:tc>
          <w:tcPr>
            <w:tcW w:w="754" w:type="dxa"/>
            <w:shd w:val="clear" w:color="auto" w:fill="auto"/>
          </w:tcPr>
          <w:p w14:paraId="3CC78EED" w14:textId="77777777" w:rsidR="00953BDE" w:rsidRPr="00777414" w:rsidRDefault="00953BDE" w:rsidP="00D232A1">
            <w:pPr>
              <w:rPr>
                <w:lang w:val="en-US"/>
              </w:rPr>
            </w:pPr>
          </w:p>
        </w:tc>
        <w:tc>
          <w:tcPr>
            <w:tcW w:w="2408" w:type="dxa"/>
            <w:shd w:val="clear" w:color="auto" w:fill="auto"/>
          </w:tcPr>
          <w:p w14:paraId="4EC2DF7B" w14:textId="77777777" w:rsidR="00953BDE" w:rsidRPr="00D060AF" w:rsidRDefault="00953BDE" w:rsidP="00D348BB">
            <w:pPr>
              <w:rPr>
                <w:rFonts w:cs="Arial"/>
                <w:sz w:val="20"/>
                <w:szCs w:val="20"/>
              </w:rPr>
            </w:pPr>
            <w:r w:rsidRPr="00D060AF">
              <w:rPr>
                <w:rFonts w:cs="Arial"/>
                <w:sz w:val="20"/>
                <w:szCs w:val="20"/>
              </w:rPr>
              <w:t>Storno procesu ukončenie distribúcie (fyzický výkon).</w:t>
            </w:r>
          </w:p>
          <w:p w14:paraId="2504532B" w14:textId="77777777" w:rsidR="00953BDE" w:rsidRPr="00D060AF" w:rsidRDefault="001F44C1" w:rsidP="00D348BB">
            <w:pPr>
              <w:rPr>
                <w:color w:val="000000"/>
                <w:kern w:val="24"/>
                <w:sz w:val="20"/>
                <w:szCs w:val="20"/>
              </w:rPr>
            </w:pPr>
            <w:r>
              <w:rPr>
                <w:rFonts w:cs="Arial"/>
                <w:sz w:val="20"/>
                <w:szCs w:val="20"/>
              </w:rPr>
              <w:t xml:space="preserve">Spustenie procesu preradenie odberného miesta do BS </w:t>
            </w:r>
            <w:proofErr w:type="spellStart"/>
            <w:r>
              <w:rPr>
                <w:rFonts w:cs="Arial"/>
                <w:sz w:val="20"/>
                <w:szCs w:val="20"/>
              </w:rPr>
              <w:t>D_nový</w:t>
            </w:r>
            <w:proofErr w:type="spellEnd"/>
            <w:r>
              <w:rPr>
                <w:rFonts w:cs="Arial"/>
                <w:sz w:val="20"/>
                <w:szCs w:val="20"/>
              </w:rPr>
              <w:t>.</w:t>
            </w:r>
          </w:p>
        </w:tc>
        <w:tc>
          <w:tcPr>
            <w:tcW w:w="1559" w:type="dxa"/>
          </w:tcPr>
          <w:p w14:paraId="31F75829" w14:textId="77777777" w:rsidR="00953BDE" w:rsidRPr="00D060AF" w:rsidRDefault="001F44C1" w:rsidP="00D232A1">
            <w:pPr>
              <w:rPr>
                <w:color w:val="000000"/>
                <w:kern w:val="24"/>
                <w:sz w:val="20"/>
                <w:szCs w:val="20"/>
              </w:rPr>
            </w:pPr>
            <w:r>
              <w:rPr>
                <w:rFonts w:cs="Arial"/>
                <w:sz w:val="20"/>
                <w:szCs w:val="20"/>
              </w:rPr>
              <w:t>PDS</w:t>
            </w:r>
          </w:p>
        </w:tc>
        <w:tc>
          <w:tcPr>
            <w:tcW w:w="1134" w:type="dxa"/>
          </w:tcPr>
          <w:p w14:paraId="78FDF7EE" w14:textId="77777777" w:rsidR="00953BDE" w:rsidRPr="00D060AF" w:rsidRDefault="00953BDE" w:rsidP="00D232A1">
            <w:pPr>
              <w:rPr>
                <w:color w:val="000000"/>
                <w:kern w:val="24"/>
                <w:sz w:val="20"/>
                <w:szCs w:val="20"/>
              </w:rPr>
            </w:pPr>
          </w:p>
        </w:tc>
        <w:tc>
          <w:tcPr>
            <w:tcW w:w="3119" w:type="dxa"/>
            <w:shd w:val="clear" w:color="auto" w:fill="auto"/>
          </w:tcPr>
          <w:p w14:paraId="421D59E6" w14:textId="77777777" w:rsidR="00953BDE" w:rsidRPr="00D060AF" w:rsidRDefault="001F44C1" w:rsidP="00D232A1">
            <w:pPr>
              <w:rPr>
                <w:color w:val="000000"/>
                <w:kern w:val="24"/>
                <w:sz w:val="20"/>
                <w:szCs w:val="20"/>
              </w:rPr>
            </w:pPr>
            <w:r>
              <w:rPr>
                <w:rFonts w:cs="Arial"/>
                <w:sz w:val="20"/>
                <w:szCs w:val="20"/>
              </w:rPr>
              <w:t>V súlade s termínom storna v procese Ukončenie distribúcie.</w:t>
            </w:r>
          </w:p>
        </w:tc>
        <w:tc>
          <w:tcPr>
            <w:tcW w:w="4677" w:type="dxa"/>
            <w:shd w:val="clear" w:color="auto" w:fill="auto"/>
          </w:tcPr>
          <w:p w14:paraId="7B0EB0E1" w14:textId="77777777" w:rsidR="00953BDE" w:rsidRPr="00D060AF" w:rsidRDefault="001F44C1" w:rsidP="00D348BB">
            <w:pPr>
              <w:rPr>
                <w:rFonts w:cs="Arial"/>
                <w:sz w:val="20"/>
                <w:szCs w:val="20"/>
              </w:rPr>
            </w:pPr>
            <w:r>
              <w:rPr>
                <w:rFonts w:cs="Arial"/>
                <w:sz w:val="20"/>
                <w:szCs w:val="20"/>
              </w:rPr>
              <w:t>Storno pracovného príkazu na ukončenie distribúcie.</w:t>
            </w:r>
          </w:p>
          <w:p w14:paraId="7DA4B041" w14:textId="77777777" w:rsidR="00953BDE" w:rsidRPr="00D060AF" w:rsidRDefault="001F44C1" w:rsidP="00D348BB">
            <w:pPr>
              <w:rPr>
                <w:rFonts w:cs="Arial"/>
                <w:sz w:val="20"/>
                <w:szCs w:val="20"/>
              </w:rPr>
            </w:pPr>
            <w:r>
              <w:rPr>
                <w:rFonts w:cs="Arial"/>
                <w:sz w:val="20"/>
                <w:szCs w:val="20"/>
              </w:rPr>
              <w:t xml:space="preserve">Systémový výkon </w:t>
            </w:r>
            <w:proofErr w:type="spellStart"/>
            <w:r>
              <w:rPr>
                <w:rFonts w:cs="Arial"/>
                <w:sz w:val="20"/>
                <w:szCs w:val="20"/>
              </w:rPr>
              <w:t>Move-out</w:t>
            </w:r>
            <w:proofErr w:type="spellEnd"/>
            <w:r>
              <w:rPr>
                <w:rFonts w:cs="Arial"/>
                <w:sz w:val="20"/>
                <w:szCs w:val="20"/>
              </w:rPr>
              <w:t xml:space="preserve"> a </w:t>
            </w:r>
            <w:proofErr w:type="spellStart"/>
            <w:r>
              <w:rPr>
                <w:rFonts w:cs="Arial"/>
                <w:sz w:val="20"/>
                <w:szCs w:val="20"/>
              </w:rPr>
              <w:t>Move</w:t>
            </w:r>
            <w:proofErr w:type="spellEnd"/>
            <w:r>
              <w:rPr>
                <w:rFonts w:cs="Arial"/>
                <w:sz w:val="20"/>
                <w:szCs w:val="20"/>
              </w:rPr>
              <w:t xml:space="preserve">-in odberného miesta do BS </w:t>
            </w:r>
            <w:proofErr w:type="spellStart"/>
            <w:r>
              <w:rPr>
                <w:rFonts w:cs="Arial"/>
                <w:sz w:val="20"/>
                <w:szCs w:val="20"/>
              </w:rPr>
              <w:t>D_nový</w:t>
            </w:r>
            <w:proofErr w:type="spellEnd"/>
            <w:r>
              <w:rPr>
                <w:rFonts w:cs="Arial"/>
                <w:sz w:val="20"/>
                <w:szCs w:val="20"/>
              </w:rPr>
              <w:t>.</w:t>
            </w:r>
          </w:p>
          <w:p w14:paraId="320AAC05" w14:textId="77777777" w:rsidR="00953BDE" w:rsidRPr="00D060AF" w:rsidRDefault="00953BDE" w:rsidP="00D232A1">
            <w:pPr>
              <w:rPr>
                <w:sz w:val="20"/>
                <w:szCs w:val="20"/>
              </w:rPr>
            </w:pPr>
          </w:p>
        </w:tc>
      </w:tr>
      <w:tr w:rsidR="00953BDE" w:rsidRPr="006F63B9" w14:paraId="407FA33E" w14:textId="77777777" w:rsidTr="00365151">
        <w:trPr>
          <w:trHeight w:val="499"/>
        </w:trPr>
        <w:tc>
          <w:tcPr>
            <w:tcW w:w="632" w:type="dxa"/>
          </w:tcPr>
          <w:p w14:paraId="6FE24577" w14:textId="77777777" w:rsidR="00953BDE" w:rsidRDefault="00287647" w:rsidP="00D348BB">
            <w:r>
              <w:t>8</w:t>
            </w:r>
            <w:r w:rsidR="00953BDE">
              <w:t>.A</w:t>
            </w:r>
          </w:p>
        </w:tc>
        <w:tc>
          <w:tcPr>
            <w:tcW w:w="754" w:type="dxa"/>
            <w:shd w:val="clear" w:color="auto" w:fill="auto"/>
          </w:tcPr>
          <w:p w14:paraId="568FCDB5" w14:textId="77777777" w:rsidR="00953BDE" w:rsidRDefault="00953BDE" w:rsidP="00D232A1">
            <w:r>
              <w:t>418</w:t>
            </w:r>
          </w:p>
        </w:tc>
        <w:tc>
          <w:tcPr>
            <w:tcW w:w="2408" w:type="dxa"/>
            <w:shd w:val="clear" w:color="auto" w:fill="auto"/>
          </w:tcPr>
          <w:p w14:paraId="65D36CBF" w14:textId="77777777" w:rsidR="00953BDE" w:rsidRPr="00D060AF" w:rsidRDefault="00953BDE" w:rsidP="00777414">
            <w:pPr>
              <w:rPr>
                <w:rFonts w:cs="Arial"/>
                <w:sz w:val="20"/>
                <w:szCs w:val="20"/>
              </w:rPr>
            </w:pPr>
            <w:r w:rsidRPr="00D060AF">
              <w:rPr>
                <w:rFonts w:cs="Arial"/>
                <w:sz w:val="20"/>
                <w:szCs w:val="20"/>
              </w:rPr>
              <w:t>Opčne:</w:t>
            </w:r>
          </w:p>
          <w:p w14:paraId="7AFFCCFA" w14:textId="77777777" w:rsidR="00953BDE" w:rsidRPr="00D060AF" w:rsidRDefault="00953BDE" w:rsidP="00777414">
            <w:pPr>
              <w:rPr>
                <w:rFonts w:cs="Arial"/>
                <w:sz w:val="20"/>
                <w:szCs w:val="20"/>
              </w:rPr>
            </w:pPr>
            <w:r w:rsidRPr="00D060AF">
              <w:rPr>
                <w:rFonts w:cs="Arial"/>
                <w:sz w:val="20"/>
                <w:szCs w:val="20"/>
              </w:rPr>
              <w:t xml:space="preserve">Storno procesu </w:t>
            </w:r>
            <w:r w:rsidRPr="00D060AF">
              <w:rPr>
                <w:sz w:val="20"/>
                <w:szCs w:val="20"/>
              </w:rPr>
              <w:t>„Zmena odberateľa so zmenou bilančnej skupiny“</w:t>
            </w:r>
          </w:p>
        </w:tc>
        <w:tc>
          <w:tcPr>
            <w:tcW w:w="1559" w:type="dxa"/>
          </w:tcPr>
          <w:p w14:paraId="42677ABF" w14:textId="77777777" w:rsidR="00953BDE" w:rsidRPr="00D060AF" w:rsidRDefault="001F44C1" w:rsidP="00D232A1">
            <w:pPr>
              <w:rPr>
                <w:rFonts w:cs="Arial"/>
                <w:sz w:val="20"/>
                <w:szCs w:val="20"/>
              </w:rPr>
            </w:pPr>
            <w:proofErr w:type="spellStart"/>
            <w:r>
              <w:rPr>
                <w:rFonts w:cs="Arial"/>
                <w:sz w:val="20"/>
                <w:szCs w:val="20"/>
              </w:rPr>
              <w:t>D_starý</w:t>
            </w:r>
            <w:proofErr w:type="spellEnd"/>
          </w:p>
        </w:tc>
        <w:tc>
          <w:tcPr>
            <w:tcW w:w="1134" w:type="dxa"/>
          </w:tcPr>
          <w:p w14:paraId="16DCC8D5" w14:textId="77777777" w:rsidR="00953BDE" w:rsidRPr="00D060AF" w:rsidRDefault="001F44C1" w:rsidP="00D232A1">
            <w:pPr>
              <w:rPr>
                <w:rFonts w:cs="Arial"/>
                <w:sz w:val="20"/>
                <w:szCs w:val="20"/>
              </w:rPr>
            </w:pPr>
            <w:r>
              <w:rPr>
                <w:rFonts w:cs="Arial"/>
                <w:sz w:val="20"/>
                <w:szCs w:val="20"/>
              </w:rPr>
              <w:t>PDS</w:t>
            </w:r>
          </w:p>
        </w:tc>
        <w:tc>
          <w:tcPr>
            <w:tcW w:w="3119" w:type="dxa"/>
            <w:shd w:val="clear" w:color="auto" w:fill="auto"/>
          </w:tcPr>
          <w:p w14:paraId="2F1145E2" w14:textId="77777777" w:rsidR="00953BDE" w:rsidRPr="00D060AF" w:rsidRDefault="00953BDE" w:rsidP="00D232A1">
            <w:pPr>
              <w:rPr>
                <w:rFonts w:cs="Arial"/>
                <w:sz w:val="20"/>
                <w:szCs w:val="20"/>
              </w:rPr>
            </w:pPr>
          </w:p>
        </w:tc>
        <w:tc>
          <w:tcPr>
            <w:tcW w:w="4677" w:type="dxa"/>
            <w:shd w:val="clear" w:color="auto" w:fill="auto"/>
          </w:tcPr>
          <w:p w14:paraId="44B2B2E9" w14:textId="77777777" w:rsidR="00953BDE" w:rsidRPr="00D060AF" w:rsidRDefault="001F44C1" w:rsidP="00777414">
            <w:pPr>
              <w:rPr>
                <w:rFonts w:cs="Arial"/>
                <w:sz w:val="20"/>
                <w:szCs w:val="20"/>
              </w:rPr>
            </w:pPr>
            <w:r>
              <w:rPr>
                <w:rFonts w:cs="Arial"/>
                <w:sz w:val="20"/>
                <w:szCs w:val="20"/>
              </w:rPr>
              <w:t xml:space="preserve">V prípade doručenia požiadavky na storno procesu ukončenie distribúcie od </w:t>
            </w:r>
            <w:proofErr w:type="spellStart"/>
            <w:r>
              <w:rPr>
                <w:rFonts w:cs="Arial"/>
                <w:sz w:val="20"/>
                <w:szCs w:val="20"/>
              </w:rPr>
              <w:t>D_starý</w:t>
            </w:r>
            <w:proofErr w:type="spellEnd"/>
            <w:r>
              <w:rPr>
                <w:rFonts w:cs="Arial"/>
                <w:sz w:val="20"/>
                <w:szCs w:val="20"/>
              </w:rPr>
              <w:t xml:space="preserve"> počas aktívneho procesu </w:t>
            </w:r>
            <w:r w:rsidR="00953BDE" w:rsidRPr="00D060AF">
              <w:rPr>
                <w:sz w:val="20"/>
                <w:szCs w:val="20"/>
              </w:rPr>
              <w:t>„Zmena odberateľa so zmenou bilančnej skupiny“</w:t>
            </w:r>
            <w:r w:rsidR="00953BDE" w:rsidRPr="00D060AF" w:rsidDel="004C2678">
              <w:rPr>
                <w:rFonts w:cs="Arial"/>
                <w:sz w:val="20"/>
                <w:szCs w:val="20"/>
              </w:rPr>
              <w:t xml:space="preserve"> </w:t>
            </w:r>
            <w:r w:rsidR="00953BDE" w:rsidRPr="00D060AF">
              <w:rPr>
                <w:rFonts w:cs="Arial"/>
                <w:sz w:val="20"/>
                <w:szCs w:val="20"/>
              </w:rPr>
              <w:t xml:space="preserve">(PDS eviduje súčasne aj požiadavku na Prihlásenie od </w:t>
            </w:r>
            <w:proofErr w:type="spellStart"/>
            <w:r w:rsidR="00953BDE" w:rsidRPr="00D060AF">
              <w:rPr>
                <w:rFonts w:cs="Arial"/>
                <w:sz w:val="20"/>
                <w:szCs w:val="20"/>
              </w:rPr>
              <w:t>D</w:t>
            </w:r>
            <w:r>
              <w:rPr>
                <w:rFonts w:cs="Arial"/>
                <w:sz w:val="20"/>
                <w:szCs w:val="20"/>
              </w:rPr>
              <w:t>_nový</w:t>
            </w:r>
            <w:proofErr w:type="spellEnd"/>
            <w:r>
              <w:rPr>
                <w:rFonts w:cs="Arial"/>
                <w:sz w:val="20"/>
                <w:szCs w:val="20"/>
              </w:rPr>
              <w:t xml:space="preserve">) PDS zamietne požiadavku na storno od </w:t>
            </w:r>
            <w:proofErr w:type="spellStart"/>
            <w:r>
              <w:rPr>
                <w:rFonts w:cs="Arial"/>
                <w:sz w:val="20"/>
                <w:szCs w:val="20"/>
              </w:rPr>
              <w:t>D_starý</w:t>
            </w:r>
            <w:proofErr w:type="spellEnd"/>
            <w:r>
              <w:rPr>
                <w:rFonts w:cs="Arial"/>
                <w:sz w:val="20"/>
                <w:szCs w:val="20"/>
              </w:rPr>
              <w:t>.</w:t>
            </w:r>
          </w:p>
          <w:p w14:paraId="16867D3F" w14:textId="77777777" w:rsidR="00953BDE" w:rsidRPr="00D060AF" w:rsidRDefault="001F44C1" w:rsidP="004C2678">
            <w:pPr>
              <w:rPr>
                <w:rFonts w:cs="Arial"/>
                <w:sz w:val="20"/>
                <w:szCs w:val="20"/>
              </w:rPr>
            </w:pPr>
            <w:r>
              <w:rPr>
                <w:rFonts w:cs="Arial"/>
                <w:sz w:val="20"/>
                <w:szCs w:val="20"/>
              </w:rPr>
              <w:t xml:space="preserve">Storno ukončenia distribúcie je možné len v prípade, že proces nové prihlásenie bude stornovaný (Proces </w:t>
            </w:r>
            <w:r w:rsidR="00953BDE" w:rsidRPr="00D060AF">
              <w:rPr>
                <w:sz w:val="20"/>
                <w:szCs w:val="20"/>
              </w:rPr>
              <w:t xml:space="preserve">„Zmena odberateľa so zmenou bilančnej skupiny“ </w:t>
            </w:r>
            <w:r w:rsidR="00953BDE" w:rsidRPr="00D060AF">
              <w:rPr>
                <w:rFonts w:cs="Arial"/>
                <w:sz w:val="20"/>
                <w:szCs w:val="20"/>
              </w:rPr>
              <w:t>bude zastavený a bude obnovený proces ukončenia dist</w:t>
            </w:r>
            <w:r>
              <w:rPr>
                <w:rFonts w:cs="Arial"/>
                <w:sz w:val="20"/>
                <w:szCs w:val="20"/>
              </w:rPr>
              <w:t>ribúcie).</w:t>
            </w:r>
          </w:p>
        </w:tc>
      </w:tr>
      <w:tr w:rsidR="00953BDE" w:rsidRPr="006F63B9" w14:paraId="746B61D7" w14:textId="77777777" w:rsidTr="00365151">
        <w:trPr>
          <w:trHeight w:val="499"/>
        </w:trPr>
        <w:tc>
          <w:tcPr>
            <w:tcW w:w="632" w:type="dxa"/>
          </w:tcPr>
          <w:p w14:paraId="7BA654B1" w14:textId="77777777" w:rsidR="00953BDE" w:rsidRDefault="00287647" w:rsidP="00D348BB">
            <w:r>
              <w:lastRenderedPageBreak/>
              <w:t>8</w:t>
            </w:r>
            <w:r w:rsidR="00953BDE">
              <w:t>.B</w:t>
            </w:r>
          </w:p>
        </w:tc>
        <w:tc>
          <w:tcPr>
            <w:tcW w:w="754" w:type="dxa"/>
            <w:shd w:val="clear" w:color="auto" w:fill="auto"/>
          </w:tcPr>
          <w:p w14:paraId="370BFBF8" w14:textId="77777777" w:rsidR="00953BDE" w:rsidRDefault="00953BDE" w:rsidP="00D232A1">
            <w:r>
              <w:t>419</w:t>
            </w:r>
          </w:p>
        </w:tc>
        <w:tc>
          <w:tcPr>
            <w:tcW w:w="2408" w:type="dxa"/>
            <w:shd w:val="clear" w:color="auto" w:fill="auto"/>
          </w:tcPr>
          <w:p w14:paraId="61CE21B3" w14:textId="77777777" w:rsidR="00953BDE" w:rsidRPr="00D060AF" w:rsidRDefault="00953BDE" w:rsidP="00777414">
            <w:pPr>
              <w:rPr>
                <w:rFonts w:cs="Arial"/>
                <w:sz w:val="20"/>
                <w:szCs w:val="20"/>
              </w:rPr>
            </w:pPr>
            <w:r w:rsidRPr="00D060AF">
              <w:rPr>
                <w:rFonts w:cs="Arial"/>
                <w:sz w:val="20"/>
                <w:szCs w:val="20"/>
              </w:rPr>
              <w:t>Opčne:</w:t>
            </w:r>
          </w:p>
          <w:p w14:paraId="3BEFAA3E" w14:textId="77777777" w:rsidR="00953BDE" w:rsidRPr="00D060AF" w:rsidRDefault="001F44C1" w:rsidP="00777414">
            <w:pPr>
              <w:rPr>
                <w:rFonts w:cs="Arial"/>
                <w:sz w:val="20"/>
                <w:szCs w:val="20"/>
              </w:rPr>
            </w:pPr>
            <w:r>
              <w:rPr>
                <w:rFonts w:cs="Arial"/>
                <w:sz w:val="20"/>
                <w:szCs w:val="20"/>
              </w:rPr>
              <w:t xml:space="preserve">Info zamietnutie Storno – pre </w:t>
            </w:r>
            <w:proofErr w:type="spellStart"/>
            <w:r>
              <w:rPr>
                <w:rFonts w:cs="Arial"/>
                <w:sz w:val="20"/>
                <w:szCs w:val="20"/>
              </w:rPr>
              <w:t>D_starý</w:t>
            </w:r>
            <w:proofErr w:type="spellEnd"/>
          </w:p>
        </w:tc>
        <w:tc>
          <w:tcPr>
            <w:tcW w:w="1559" w:type="dxa"/>
          </w:tcPr>
          <w:p w14:paraId="7462DAAC" w14:textId="77777777" w:rsidR="00953BDE" w:rsidRPr="00D060AF" w:rsidRDefault="001F44C1" w:rsidP="00D232A1">
            <w:pPr>
              <w:rPr>
                <w:rFonts w:cs="Arial"/>
                <w:sz w:val="20"/>
                <w:szCs w:val="20"/>
              </w:rPr>
            </w:pPr>
            <w:r>
              <w:rPr>
                <w:rFonts w:cs="Arial"/>
                <w:sz w:val="20"/>
                <w:szCs w:val="20"/>
              </w:rPr>
              <w:t>PDS</w:t>
            </w:r>
          </w:p>
        </w:tc>
        <w:tc>
          <w:tcPr>
            <w:tcW w:w="1134" w:type="dxa"/>
          </w:tcPr>
          <w:p w14:paraId="0F6BE3A3" w14:textId="77777777" w:rsidR="00953BDE" w:rsidRPr="00D060AF" w:rsidRDefault="001F44C1" w:rsidP="00D232A1">
            <w:pPr>
              <w:rPr>
                <w:rFonts w:cs="Arial"/>
                <w:sz w:val="20"/>
                <w:szCs w:val="20"/>
              </w:rPr>
            </w:pPr>
            <w:proofErr w:type="spellStart"/>
            <w:r>
              <w:rPr>
                <w:rFonts w:cs="Arial"/>
                <w:sz w:val="20"/>
                <w:szCs w:val="20"/>
              </w:rPr>
              <w:t>D_starý</w:t>
            </w:r>
            <w:proofErr w:type="spellEnd"/>
          </w:p>
        </w:tc>
        <w:tc>
          <w:tcPr>
            <w:tcW w:w="3119" w:type="dxa"/>
            <w:shd w:val="clear" w:color="auto" w:fill="auto"/>
          </w:tcPr>
          <w:p w14:paraId="39088E1A" w14:textId="77777777" w:rsidR="00953BDE" w:rsidRPr="00D060AF" w:rsidRDefault="00DE2CB2" w:rsidP="00DE2CB2">
            <w:pPr>
              <w:rPr>
                <w:rFonts w:cs="Arial"/>
                <w:sz w:val="20"/>
                <w:szCs w:val="20"/>
              </w:rPr>
            </w:pPr>
            <w:r w:rsidRPr="00D060AF">
              <w:rPr>
                <w:sz w:val="20"/>
                <w:szCs w:val="20"/>
              </w:rPr>
              <w:t>Bezodkladne (systémová odozva) po doručení požiadavky na Storno (UTILMD 418)</w:t>
            </w:r>
          </w:p>
        </w:tc>
        <w:tc>
          <w:tcPr>
            <w:tcW w:w="4677" w:type="dxa"/>
            <w:shd w:val="clear" w:color="auto" w:fill="auto"/>
          </w:tcPr>
          <w:p w14:paraId="18404387" w14:textId="77777777" w:rsidR="00953BDE" w:rsidRPr="003E7436" w:rsidRDefault="00953BDE" w:rsidP="00D348BB">
            <w:pPr>
              <w:rPr>
                <w:rFonts w:cs="Arial"/>
                <w:sz w:val="20"/>
                <w:szCs w:val="20"/>
              </w:rPr>
            </w:pPr>
          </w:p>
        </w:tc>
      </w:tr>
      <w:tr w:rsidR="00953BDE" w:rsidRPr="006F63B9" w14:paraId="2B6979B6" w14:textId="77777777" w:rsidTr="00365151">
        <w:trPr>
          <w:trHeight w:val="499"/>
        </w:trPr>
        <w:tc>
          <w:tcPr>
            <w:tcW w:w="632" w:type="dxa"/>
          </w:tcPr>
          <w:p w14:paraId="5695601A" w14:textId="77777777" w:rsidR="00953BDE" w:rsidRPr="00D060AF" w:rsidRDefault="00287647" w:rsidP="00D348BB">
            <w:pPr>
              <w:rPr>
                <w:szCs w:val="22"/>
              </w:rPr>
            </w:pPr>
            <w:r w:rsidRPr="00D060AF">
              <w:rPr>
                <w:szCs w:val="22"/>
              </w:rPr>
              <w:t>8</w:t>
            </w:r>
            <w:r w:rsidR="00953BDE" w:rsidRPr="00D060AF">
              <w:rPr>
                <w:szCs w:val="22"/>
              </w:rPr>
              <w:t>.C</w:t>
            </w:r>
          </w:p>
        </w:tc>
        <w:tc>
          <w:tcPr>
            <w:tcW w:w="754" w:type="dxa"/>
            <w:shd w:val="clear" w:color="auto" w:fill="auto"/>
          </w:tcPr>
          <w:p w14:paraId="3B94ADF9" w14:textId="77777777" w:rsidR="00953BDE" w:rsidRPr="00D060AF" w:rsidRDefault="001F44C1" w:rsidP="00D232A1">
            <w:pPr>
              <w:rPr>
                <w:szCs w:val="22"/>
              </w:rPr>
            </w:pPr>
            <w:r w:rsidRPr="001F44C1">
              <w:rPr>
                <w:szCs w:val="22"/>
              </w:rPr>
              <w:t>438</w:t>
            </w:r>
          </w:p>
        </w:tc>
        <w:tc>
          <w:tcPr>
            <w:tcW w:w="2408" w:type="dxa"/>
            <w:shd w:val="clear" w:color="auto" w:fill="auto"/>
          </w:tcPr>
          <w:p w14:paraId="51E2EBD8" w14:textId="77777777" w:rsidR="00953BDE" w:rsidRPr="00D060AF" w:rsidRDefault="00953BDE" w:rsidP="00777414">
            <w:pPr>
              <w:rPr>
                <w:rFonts w:cs="Arial"/>
                <w:sz w:val="20"/>
                <w:szCs w:val="20"/>
              </w:rPr>
            </w:pPr>
            <w:r w:rsidRPr="00D060AF">
              <w:rPr>
                <w:rFonts w:cs="Arial"/>
                <w:sz w:val="20"/>
                <w:szCs w:val="20"/>
              </w:rPr>
              <w:t>Opčne:</w:t>
            </w:r>
          </w:p>
          <w:p w14:paraId="097E94C4" w14:textId="77777777" w:rsidR="00953BDE" w:rsidRPr="00D060AF" w:rsidRDefault="001F44C1" w:rsidP="004C2678">
            <w:pPr>
              <w:rPr>
                <w:rFonts w:cs="Arial"/>
                <w:sz w:val="20"/>
                <w:szCs w:val="20"/>
              </w:rPr>
            </w:pPr>
            <w:r>
              <w:rPr>
                <w:rFonts w:cs="Arial"/>
                <w:sz w:val="20"/>
                <w:szCs w:val="20"/>
              </w:rPr>
              <w:t>Storno požiadavky Nové prihlásenie (</w:t>
            </w:r>
            <w:proofErr w:type="spellStart"/>
            <w:r>
              <w:rPr>
                <w:rFonts w:cs="Arial"/>
                <w:sz w:val="20"/>
                <w:szCs w:val="20"/>
              </w:rPr>
              <w:t>Move</w:t>
            </w:r>
            <w:proofErr w:type="spellEnd"/>
            <w:r>
              <w:rPr>
                <w:rFonts w:cs="Arial"/>
                <w:sz w:val="20"/>
                <w:szCs w:val="20"/>
              </w:rPr>
              <w:t>-in)</w:t>
            </w:r>
          </w:p>
        </w:tc>
        <w:tc>
          <w:tcPr>
            <w:tcW w:w="1559" w:type="dxa"/>
          </w:tcPr>
          <w:p w14:paraId="581DC7C4" w14:textId="77777777" w:rsidR="00953BDE" w:rsidRPr="00D060AF" w:rsidRDefault="001F44C1" w:rsidP="00D232A1">
            <w:pPr>
              <w:rPr>
                <w:rFonts w:cs="Arial"/>
                <w:sz w:val="20"/>
                <w:szCs w:val="20"/>
              </w:rPr>
            </w:pPr>
            <w:proofErr w:type="spellStart"/>
            <w:r>
              <w:rPr>
                <w:rFonts w:cs="Arial"/>
                <w:sz w:val="20"/>
                <w:szCs w:val="20"/>
              </w:rPr>
              <w:t>D_nový</w:t>
            </w:r>
            <w:proofErr w:type="spellEnd"/>
          </w:p>
        </w:tc>
        <w:tc>
          <w:tcPr>
            <w:tcW w:w="1134" w:type="dxa"/>
          </w:tcPr>
          <w:p w14:paraId="09859C9F" w14:textId="77777777" w:rsidR="00953BDE" w:rsidRPr="00D060AF" w:rsidRDefault="001F44C1" w:rsidP="00D232A1">
            <w:pPr>
              <w:rPr>
                <w:rFonts w:cs="Arial"/>
                <w:sz w:val="20"/>
                <w:szCs w:val="20"/>
              </w:rPr>
            </w:pPr>
            <w:r>
              <w:rPr>
                <w:rFonts w:cs="Arial"/>
                <w:sz w:val="20"/>
                <w:szCs w:val="20"/>
              </w:rPr>
              <w:t>PDS</w:t>
            </w:r>
          </w:p>
        </w:tc>
        <w:tc>
          <w:tcPr>
            <w:tcW w:w="3119" w:type="dxa"/>
            <w:shd w:val="clear" w:color="auto" w:fill="auto"/>
          </w:tcPr>
          <w:p w14:paraId="65D6413F" w14:textId="77777777" w:rsidR="00953BDE" w:rsidRPr="00D060AF" w:rsidRDefault="001F44C1" w:rsidP="00777414">
            <w:pPr>
              <w:rPr>
                <w:rFonts w:cs="Arial"/>
                <w:sz w:val="20"/>
                <w:szCs w:val="20"/>
              </w:rPr>
            </w:pPr>
            <w:r>
              <w:rPr>
                <w:rFonts w:cs="Arial"/>
                <w:sz w:val="20"/>
                <w:szCs w:val="20"/>
              </w:rPr>
              <w:t xml:space="preserve">Najneskôr RDZ1-1pd </w:t>
            </w:r>
          </w:p>
          <w:p w14:paraId="679204A5" w14:textId="77777777" w:rsidR="00953BDE" w:rsidRPr="00D060AF" w:rsidRDefault="00953BDE" w:rsidP="00D232A1">
            <w:pPr>
              <w:rPr>
                <w:rFonts w:cs="Arial"/>
                <w:sz w:val="20"/>
                <w:szCs w:val="20"/>
              </w:rPr>
            </w:pPr>
          </w:p>
        </w:tc>
        <w:tc>
          <w:tcPr>
            <w:tcW w:w="4677" w:type="dxa"/>
            <w:shd w:val="clear" w:color="auto" w:fill="auto"/>
          </w:tcPr>
          <w:p w14:paraId="67C92A52" w14:textId="77777777" w:rsidR="00953BDE" w:rsidRPr="003E7436" w:rsidRDefault="00953BDE" w:rsidP="004C2678">
            <w:pPr>
              <w:rPr>
                <w:rFonts w:cs="Arial"/>
                <w:sz w:val="20"/>
                <w:szCs w:val="20"/>
              </w:rPr>
            </w:pPr>
            <w:r w:rsidRPr="003E7436">
              <w:rPr>
                <w:rFonts w:cs="Arial"/>
                <w:sz w:val="20"/>
                <w:szCs w:val="20"/>
              </w:rPr>
              <w:t>V prípade storna požiadavky (</w:t>
            </w:r>
            <w:proofErr w:type="spellStart"/>
            <w:r w:rsidRPr="003E7436">
              <w:rPr>
                <w:rFonts w:cs="Arial"/>
                <w:sz w:val="20"/>
                <w:szCs w:val="20"/>
              </w:rPr>
              <w:t>M</w:t>
            </w:r>
            <w:r>
              <w:rPr>
                <w:rFonts w:cs="Arial"/>
                <w:sz w:val="20"/>
                <w:szCs w:val="20"/>
              </w:rPr>
              <w:t>ove</w:t>
            </w:r>
            <w:proofErr w:type="spellEnd"/>
            <w:r>
              <w:rPr>
                <w:rFonts w:cs="Arial"/>
                <w:sz w:val="20"/>
                <w:szCs w:val="20"/>
              </w:rPr>
              <w:t>-in</w:t>
            </w:r>
            <w:r w:rsidRPr="003E7436">
              <w:rPr>
                <w:rFonts w:cs="Arial"/>
                <w:sz w:val="20"/>
                <w:szCs w:val="20"/>
              </w:rPr>
              <w:t xml:space="preserve"> 431), proces </w:t>
            </w:r>
            <w:r>
              <w:rPr>
                <w:rFonts w:cs="Arial"/>
                <w:sz w:val="20"/>
                <w:szCs w:val="20"/>
              </w:rPr>
              <w:t>ukončenia distribúcie</w:t>
            </w:r>
            <w:r w:rsidRPr="003E7436">
              <w:rPr>
                <w:rFonts w:cs="Arial"/>
                <w:sz w:val="20"/>
                <w:szCs w:val="20"/>
              </w:rPr>
              <w:t xml:space="preserve"> pokračuje (je obnovený)</w:t>
            </w:r>
          </w:p>
        </w:tc>
      </w:tr>
      <w:tr w:rsidR="00953BDE" w:rsidRPr="006F63B9" w14:paraId="6EB19BB2" w14:textId="77777777" w:rsidTr="00365151">
        <w:trPr>
          <w:trHeight w:val="499"/>
        </w:trPr>
        <w:tc>
          <w:tcPr>
            <w:tcW w:w="632" w:type="dxa"/>
          </w:tcPr>
          <w:p w14:paraId="086F0081" w14:textId="77777777" w:rsidR="00953BDE" w:rsidRPr="00D060AF" w:rsidRDefault="00287647" w:rsidP="00D348BB">
            <w:pPr>
              <w:rPr>
                <w:szCs w:val="22"/>
              </w:rPr>
            </w:pPr>
            <w:r w:rsidRPr="00D060AF">
              <w:rPr>
                <w:rFonts w:cs="Arial"/>
                <w:szCs w:val="22"/>
              </w:rPr>
              <w:t>8</w:t>
            </w:r>
            <w:r w:rsidR="00953BDE" w:rsidRPr="00D060AF">
              <w:rPr>
                <w:rFonts w:cs="Arial"/>
                <w:szCs w:val="22"/>
              </w:rPr>
              <w:t>.D</w:t>
            </w:r>
          </w:p>
        </w:tc>
        <w:tc>
          <w:tcPr>
            <w:tcW w:w="754" w:type="dxa"/>
            <w:shd w:val="clear" w:color="auto" w:fill="auto"/>
          </w:tcPr>
          <w:p w14:paraId="25730FFC" w14:textId="77777777" w:rsidR="00953BDE" w:rsidRPr="00D060AF" w:rsidRDefault="001F44C1" w:rsidP="00D232A1">
            <w:pPr>
              <w:rPr>
                <w:szCs w:val="22"/>
              </w:rPr>
            </w:pPr>
            <w:r w:rsidRPr="001F44C1">
              <w:rPr>
                <w:szCs w:val="22"/>
              </w:rPr>
              <w:t>439</w:t>
            </w:r>
          </w:p>
        </w:tc>
        <w:tc>
          <w:tcPr>
            <w:tcW w:w="2408" w:type="dxa"/>
            <w:shd w:val="clear" w:color="auto" w:fill="auto"/>
          </w:tcPr>
          <w:p w14:paraId="4A38F616" w14:textId="77777777" w:rsidR="00953BDE" w:rsidRPr="00D060AF" w:rsidRDefault="00953BDE" w:rsidP="00777414">
            <w:pPr>
              <w:rPr>
                <w:rFonts w:cs="Arial"/>
                <w:sz w:val="20"/>
                <w:szCs w:val="20"/>
              </w:rPr>
            </w:pPr>
            <w:r w:rsidRPr="00D060AF">
              <w:rPr>
                <w:rFonts w:cs="Arial"/>
                <w:sz w:val="20"/>
                <w:szCs w:val="20"/>
              </w:rPr>
              <w:t>Opčne:</w:t>
            </w:r>
          </w:p>
          <w:p w14:paraId="06458509" w14:textId="77777777" w:rsidR="00953BDE" w:rsidRPr="00D060AF" w:rsidRDefault="001F44C1" w:rsidP="00777414">
            <w:pPr>
              <w:rPr>
                <w:rFonts w:cs="Arial"/>
                <w:sz w:val="20"/>
                <w:szCs w:val="20"/>
              </w:rPr>
            </w:pPr>
            <w:r>
              <w:rPr>
                <w:rFonts w:cs="Arial"/>
                <w:sz w:val="20"/>
                <w:szCs w:val="20"/>
              </w:rPr>
              <w:t>Info Storno</w:t>
            </w:r>
          </w:p>
        </w:tc>
        <w:tc>
          <w:tcPr>
            <w:tcW w:w="1559" w:type="dxa"/>
          </w:tcPr>
          <w:p w14:paraId="340D51FC" w14:textId="77777777" w:rsidR="00953BDE" w:rsidRPr="00D060AF" w:rsidRDefault="001F44C1" w:rsidP="00D232A1">
            <w:pPr>
              <w:rPr>
                <w:rFonts w:cs="Arial"/>
                <w:sz w:val="20"/>
                <w:szCs w:val="20"/>
              </w:rPr>
            </w:pPr>
            <w:r>
              <w:rPr>
                <w:rFonts w:cs="Arial"/>
                <w:sz w:val="20"/>
                <w:szCs w:val="20"/>
              </w:rPr>
              <w:t>PDS</w:t>
            </w:r>
          </w:p>
        </w:tc>
        <w:tc>
          <w:tcPr>
            <w:tcW w:w="1134" w:type="dxa"/>
          </w:tcPr>
          <w:p w14:paraId="7E0EEE5C" w14:textId="77777777" w:rsidR="00953BDE" w:rsidRPr="00D060AF" w:rsidRDefault="001F44C1" w:rsidP="00D232A1">
            <w:pPr>
              <w:rPr>
                <w:rFonts w:cs="Arial"/>
                <w:sz w:val="20"/>
                <w:szCs w:val="20"/>
              </w:rPr>
            </w:pPr>
            <w:proofErr w:type="spellStart"/>
            <w:r>
              <w:rPr>
                <w:rFonts w:cs="Arial"/>
                <w:sz w:val="20"/>
                <w:szCs w:val="20"/>
              </w:rPr>
              <w:t>D_nový</w:t>
            </w:r>
            <w:proofErr w:type="spellEnd"/>
          </w:p>
        </w:tc>
        <w:tc>
          <w:tcPr>
            <w:tcW w:w="3119" w:type="dxa"/>
            <w:shd w:val="clear" w:color="auto" w:fill="auto"/>
          </w:tcPr>
          <w:p w14:paraId="1DDB3A02" w14:textId="77777777" w:rsidR="00953BDE" w:rsidRPr="00D060AF" w:rsidRDefault="00DE2CB2" w:rsidP="00DE2CB2">
            <w:pPr>
              <w:rPr>
                <w:rFonts w:cs="Arial"/>
                <w:sz w:val="20"/>
                <w:szCs w:val="20"/>
              </w:rPr>
            </w:pPr>
            <w:r w:rsidRPr="00D060AF">
              <w:rPr>
                <w:sz w:val="20"/>
                <w:szCs w:val="20"/>
              </w:rPr>
              <w:t>Bezodkladne (systémová odozva) po doručení požiadavky na Storno (UTILMD 438)</w:t>
            </w:r>
          </w:p>
        </w:tc>
        <w:tc>
          <w:tcPr>
            <w:tcW w:w="4677" w:type="dxa"/>
            <w:shd w:val="clear" w:color="auto" w:fill="auto"/>
          </w:tcPr>
          <w:p w14:paraId="7E4D187E" w14:textId="77777777" w:rsidR="00953BDE" w:rsidRPr="003E7436" w:rsidRDefault="00953BDE" w:rsidP="00D348BB">
            <w:pPr>
              <w:rPr>
                <w:rFonts w:cs="Arial"/>
                <w:sz w:val="20"/>
                <w:szCs w:val="20"/>
              </w:rPr>
            </w:pPr>
          </w:p>
        </w:tc>
      </w:tr>
      <w:tr w:rsidR="00DE2CB2" w:rsidRPr="006F63B9" w14:paraId="752129DF" w14:textId="77777777" w:rsidTr="00365151">
        <w:trPr>
          <w:trHeight w:val="499"/>
        </w:trPr>
        <w:tc>
          <w:tcPr>
            <w:tcW w:w="632" w:type="dxa"/>
          </w:tcPr>
          <w:p w14:paraId="2EAEFAAB" w14:textId="77777777" w:rsidR="00DE2CB2" w:rsidRPr="00D060AF" w:rsidRDefault="00DE2CB2" w:rsidP="00D348BB">
            <w:pPr>
              <w:rPr>
                <w:rFonts w:cs="Arial"/>
                <w:szCs w:val="22"/>
              </w:rPr>
            </w:pPr>
            <w:r w:rsidRPr="00D060AF">
              <w:rPr>
                <w:rFonts w:cs="Arial"/>
                <w:szCs w:val="22"/>
              </w:rPr>
              <w:t>9.</w:t>
            </w:r>
          </w:p>
        </w:tc>
        <w:tc>
          <w:tcPr>
            <w:tcW w:w="754" w:type="dxa"/>
            <w:shd w:val="clear" w:color="auto" w:fill="auto"/>
          </w:tcPr>
          <w:p w14:paraId="09D34778" w14:textId="77777777" w:rsidR="00DE2CB2" w:rsidRPr="00D060AF" w:rsidRDefault="00DE2CB2" w:rsidP="00D232A1">
            <w:pPr>
              <w:rPr>
                <w:szCs w:val="22"/>
              </w:rPr>
            </w:pPr>
            <w:r w:rsidRPr="00D060AF">
              <w:rPr>
                <w:szCs w:val="22"/>
              </w:rPr>
              <w:t>433</w:t>
            </w:r>
          </w:p>
        </w:tc>
        <w:tc>
          <w:tcPr>
            <w:tcW w:w="2408" w:type="dxa"/>
            <w:shd w:val="clear" w:color="auto" w:fill="auto"/>
          </w:tcPr>
          <w:p w14:paraId="096975CD" w14:textId="77777777" w:rsidR="00DE2CB2" w:rsidRPr="00D060AF" w:rsidRDefault="00DE2CB2" w:rsidP="00777414">
            <w:pPr>
              <w:rPr>
                <w:rFonts w:cs="Arial"/>
                <w:sz w:val="20"/>
                <w:szCs w:val="20"/>
              </w:rPr>
            </w:pPr>
            <w:r w:rsidRPr="00D060AF">
              <w:rPr>
                <w:rFonts w:cs="Arial"/>
                <w:sz w:val="20"/>
                <w:szCs w:val="20"/>
              </w:rPr>
              <w:t>Zaslanie technickej špecifikácie odberného miesta</w:t>
            </w:r>
          </w:p>
        </w:tc>
        <w:tc>
          <w:tcPr>
            <w:tcW w:w="1559" w:type="dxa"/>
          </w:tcPr>
          <w:p w14:paraId="2DD8FD95" w14:textId="77777777" w:rsidR="00DE2CB2" w:rsidRPr="00D060AF" w:rsidRDefault="001F44C1" w:rsidP="00D232A1">
            <w:pPr>
              <w:rPr>
                <w:rFonts w:cs="Arial"/>
                <w:sz w:val="20"/>
                <w:szCs w:val="20"/>
              </w:rPr>
            </w:pPr>
            <w:r>
              <w:rPr>
                <w:rFonts w:cs="Arial"/>
                <w:sz w:val="20"/>
                <w:szCs w:val="20"/>
              </w:rPr>
              <w:t>PDS</w:t>
            </w:r>
          </w:p>
        </w:tc>
        <w:tc>
          <w:tcPr>
            <w:tcW w:w="1134" w:type="dxa"/>
          </w:tcPr>
          <w:p w14:paraId="78851B3C" w14:textId="77777777" w:rsidR="00DE2CB2" w:rsidRPr="00D060AF" w:rsidRDefault="001F44C1" w:rsidP="00D232A1">
            <w:pPr>
              <w:rPr>
                <w:rFonts w:cs="Arial"/>
                <w:sz w:val="20"/>
                <w:szCs w:val="20"/>
              </w:rPr>
            </w:pPr>
            <w:proofErr w:type="spellStart"/>
            <w:r>
              <w:rPr>
                <w:rFonts w:cs="Arial"/>
                <w:sz w:val="20"/>
                <w:szCs w:val="20"/>
              </w:rPr>
              <w:t>D_nový</w:t>
            </w:r>
            <w:proofErr w:type="spellEnd"/>
          </w:p>
        </w:tc>
        <w:tc>
          <w:tcPr>
            <w:tcW w:w="3119" w:type="dxa"/>
            <w:shd w:val="clear" w:color="auto" w:fill="auto"/>
          </w:tcPr>
          <w:p w14:paraId="2572D265" w14:textId="77777777" w:rsidR="00DE2CB2" w:rsidRPr="00D060AF" w:rsidRDefault="00DE2CB2" w:rsidP="00D232A1">
            <w:pPr>
              <w:rPr>
                <w:rFonts w:cs="Arial"/>
                <w:sz w:val="20"/>
                <w:szCs w:val="20"/>
              </w:rPr>
            </w:pPr>
            <w:r w:rsidRPr="00D060AF">
              <w:rPr>
                <w:sz w:val="20"/>
                <w:szCs w:val="20"/>
              </w:rPr>
              <w:t>Po vykonaní zmeny</w:t>
            </w:r>
          </w:p>
        </w:tc>
        <w:tc>
          <w:tcPr>
            <w:tcW w:w="4677" w:type="dxa"/>
            <w:shd w:val="clear" w:color="auto" w:fill="auto"/>
          </w:tcPr>
          <w:p w14:paraId="40FE4170" w14:textId="77777777" w:rsidR="00DE2CB2" w:rsidRPr="003E7436" w:rsidRDefault="00DE2CB2" w:rsidP="00D348BB">
            <w:pPr>
              <w:rPr>
                <w:rFonts w:cs="Arial"/>
                <w:sz w:val="20"/>
                <w:szCs w:val="20"/>
              </w:rPr>
            </w:pPr>
            <w:r w:rsidRPr="003E7436">
              <w:rPr>
                <w:rFonts w:cs="Arial"/>
                <w:sz w:val="20"/>
                <w:szCs w:val="20"/>
              </w:rPr>
              <w:t>Odoslanie transakcie 433</w:t>
            </w:r>
          </w:p>
        </w:tc>
      </w:tr>
      <w:tr w:rsidR="00DE2CB2" w:rsidRPr="006F63B9" w14:paraId="6B41A88F" w14:textId="77777777" w:rsidTr="00365151">
        <w:trPr>
          <w:trHeight w:val="499"/>
        </w:trPr>
        <w:tc>
          <w:tcPr>
            <w:tcW w:w="632" w:type="dxa"/>
          </w:tcPr>
          <w:p w14:paraId="14503518" w14:textId="77777777" w:rsidR="00DE2CB2" w:rsidRPr="00D060AF" w:rsidRDefault="00DE2CB2" w:rsidP="00D348BB">
            <w:pPr>
              <w:rPr>
                <w:rFonts w:cs="Arial"/>
                <w:szCs w:val="22"/>
              </w:rPr>
            </w:pPr>
          </w:p>
        </w:tc>
        <w:tc>
          <w:tcPr>
            <w:tcW w:w="754" w:type="dxa"/>
            <w:shd w:val="clear" w:color="auto" w:fill="auto"/>
          </w:tcPr>
          <w:p w14:paraId="64118E8B" w14:textId="77777777" w:rsidR="00DE2CB2" w:rsidRPr="00D060AF" w:rsidRDefault="00DE2CB2" w:rsidP="00D232A1">
            <w:pPr>
              <w:rPr>
                <w:szCs w:val="22"/>
              </w:rPr>
            </w:pPr>
            <w:r w:rsidRPr="00D060AF">
              <w:rPr>
                <w:szCs w:val="22"/>
              </w:rPr>
              <w:t>435</w:t>
            </w:r>
          </w:p>
        </w:tc>
        <w:tc>
          <w:tcPr>
            <w:tcW w:w="2408" w:type="dxa"/>
            <w:shd w:val="clear" w:color="auto" w:fill="auto"/>
          </w:tcPr>
          <w:p w14:paraId="10964683" w14:textId="77777777" w:rsidR="00DE2CB2" w:rsidRPr="00D060AF" w:rsidRDefault="00DE2CB2" w:rsidP="00777414">
            <w:pPr>
              <w:rPr>
                <w:rFonts w:cs="Arial"/>
                <w:sz w:val="20"/>
                <w:szCs w:val="20"/>
              </w:rPr>
            </w:pPr>
            <w:r w:rsidRPr="00D060AF">
              <w:rPr>
                <w:color w:val="000000"/>
                <w:kern w:val="24"/>
                <w:sz w:val="20"/>
                <w:szCs w:val="20"/>
                <w:lang w:eastAsia="sk-SK"/>
              </w:rPr>
              <w:t>Opčne: Zamietnutie procesu</w:t>
            </w:r>
          </w:p>
        </w:tc>
        <w:tc>
          <w:tcPr>
            <w:tcW w:w="1559" w:type="dxa"/>
          </w:tcPr>
          <w:p w14:paraId="701BC529" w14:textId="77777777" w:rsidR="00DE2CB2" w:rsidRPr="00D060AF" w:rsidRDefault="001F44C1" w:rsidP="00D232A1">
            <w:pPr>
              <w:rPr>
                <w:rFonts w:cs="Arial"/>
                <w:sz w:val="20"/>
                <w:szCs w:val="20"/>
              </w:rPr>
            </w:pPr>
            <w:r>
              <w:rPr>
                <w:color w:val="000000"/>
                <w:kern w:val="24"/>
                <w:sz w:val="20"/>
                <w:szCs w:val="20"/>
                <w:lang w:eastAsia="sk-SK"/>
              </w:rPr>
              <w:t>PDS</w:t>
            </w:r>
          </w:p>
        </w:tc>
        <w:tc>
          <w:tcPr>
            <w:tcW w:w="1134" w:type="dxa"/>
          </w:tcPr>
          <w:p w14:paraId="7467B139" w14:textId="77777777" w:rsidR="00DE2CB2" w:rsidRPr="00D060AF" w:rsidRDefault="00FA1347" w:rsidP="00D232A1">
            <w:pPr>
              <w:rPr>
                <w:rFonts w:cs="Arial"/>
                <w:sz w:val="20"/>
                <w:szCs w:val="20"/>
              </w:rPr>
            </w:pPr>
            <w:proofErr w:type="spellStart"/>
            <w:r>
              <w:rPr>
                <w:rFonts w:cs="Arial"/>
                <w:sz w:val="20"/>
                <w:szCs w:val="20"/>
              </w:rPr>
              <w:t>D_nový</w:t>
            </w:r>
            <w:proofErr w:type="spellEnd"/>
          </w:p>
        </w:tc>
        <w:tc>
          <w:tcPr>
            <w:tcW w:w="3119" w:type="dxa"/>
            <w:shd w:val="clear" w:color="auto" w:fill="auto"/>
          </w:tcPr>
          <w:p w14:paraId="4906D74F" w14:textId="77777777" w:rsidR="00DE2CB2" w:rsidRPr="00D060AF" w:rsidRDefault="001F44C1" w:rsidP="00D232A1">
            <w:pPr>
              <w:rPr>
                <w:rFonts w:cs="Arial"/>
                <w:sz w:val="20"/>
                <w:szCs w:val="20"/>
              </w:rPr>
            </w:pPr>
            <w:r>
              <w:rPr>
                <w:color w:val="000000"/>
                <w:kern w:val="24"/>
                <w:sz w:val="20"/>
                <w:szCs w:val="20"/>
                <w:lang w:eastAsia="sk-SK"/>
              </w:rPr>
              <w:t>Odoslanie po RDZ</w:t>
            </w:r>
            <w:r w:rsidR="00032F82">
              <w:rPr>
                <w:color w:val="000000"/>
                <w:kern w:val="24"/>
                <w:sz w:val="20"/>
                <w:szCs w:val="20"/>
                <w:lang w:eastAsia="sk-SK"/>
              </w:rPr>
              <w:t>2</w:t>
            </w:r>
            <w:r>
              <w:rPr>
                <w:color w:val="000000"/>
                <w:kern w:val="24"/>
                <w:sz w:val="20"/>
                <w:szCs w:val="20"/>
                <w:lang w:eastAsia="sk-SK"/>
              </w:rPr>
              <w:t xml:space="preserve"> v prípade nemožnosti pripojiť OM (dôvod: uvedie PDS v príslušnej správe...)</w:t>
            </w:r>
          </w:p>
        </w:tc>
        <w:tc>
          <w:tcPr>
            <w:tcW w:w="4677" w:type="dxa"/>
            <w:shd w:val="clear" w:color="auto" w:fill="auto"/>
          </w:tcPr>
          <w:p w14:paraId="267ED86E" w14:textId="77777777" w:rsidR="00DE2CB2" w:rsidRPr="003E7436" w:rsidRDefault="00DE2CB2" w:rsidP="00D348BB">
            <w:pPr>
              <w:rPr>
                <w:rFonts w:cs="Arial"/>
                <w:sz w:val="20"/>
                <w:szCs w:val="20"/>
              </w:rPr>
            </w:pPr>
          </w:p>
        </w:tc>
      </w:tr>
      <w:tr w:rsidR="00DE2CB2" w:rsidRPr="006F63B9" w14:paraId="23583E6B" w14:textId="77777777" w:rsidTr="00365151">
        <w:trPr>
          <w:trHeight w:val="499"/>
        </w:trPr>
        <w:tc>
          <w:tcPr>
            <w:tcW w:w="632" w:type="dxa"/>
          </w:tcPr>
          <w:p w14:paraId="50EC636B" w14:textId="77777777" w:rsidR="00DE2CB2" w:rsidRPr="00D060AF" w:rsidRDefault="00DE2CB2" w:rsidP="005E2877">
            <w:pPr>
              <w:rPr>
                <w:rFonts w:cs="Arial"/>
                <w:szCs w:val="22"/>
              </w:rPr>
            </w:pPr>
            <w:r w:rsidRPr="00D060AF">
              <w:rPr>
                <w:rFonts w:cs="Arial"/>
                <w:szCs w:val="22"/>
              </w:rPr>
              <w:t>10.</w:t>
            </w:r>
          </w:p>
        </w:tc>
        <w:tc>
          <w:tcPr>
            <w:tcW w:w="754" w:type="dxa"/>
            <w:shd w:val="clear" w:color="auto" w:fill="auto"/>
          </w:tcPr>
          <w:p w14:paraId="17AEE840" w14:textId="77777777" w:rsidR="00DE2CB2" w:rsidRPr="00D060AF" w:rsidRDefault="00DE2CB2" w:rsidP="00D232A1">
            <w:pPr>
              <w:rPr>
                <w:szCs w:val="22"/>
              </w:rPr>
            </w:pPr>
          </w:p>
        </w:tc>
        <w:tc>
          <w:tcPr>
            <w:tcW w:w="2408" w:type="dxa"/>
            <w:shd w:val="clear" w:color="auto" w:fill="auto"/>
          </w:tcPr>
          <w:p w14:paraId="2C1093B4" w14:textId="77777777" w:rsidR="00DE2CB2" w:rsidRPr="00D060AF" w:rsidRDefault="00DE2CB2" w:rsidP="00D232A1">
            <w:pPr>
              <w:rPr>
                <w:rFonts w:cs="Arial"/>
                <w:sz w:val="20"/>
                <w:szCs w:val="20"/>
              </w:rPr>
            </w:pPr>
            <w:r w:rsidRPr="00D060AF">
              <w:rPr>
                <w:rFonts w:cs="Arial"/>
                <w:sz w:val="20"/>
                <w:szCs w:val="20"/>
              </w:rPr>
              <w:t>Opčne:</w:t>
            </w:r>
          </w:p>
          <w:p w14:paraId="12FF1990" w14:textId="77777777" w:rsidR="00DE2CB2" w:rsidRPr="00D060AF" w:rsidRDefault="001F44C1" w:rsidP="00392188">
            <w:pPr>
              <w:rPr>
                <w:rFonts w:cs="Arial"/>
                <w:sz w:val="20"/>
                <w:szCs w:val="20"/>
              </w:rPr>
            </w:pPr>
            <w:r>
              <w:rPr>
                <w:rFonts w:cs="Arial"/>
                <w:sz w:val="20"/>
                <w:szCs w:val="20"/>
              </w:rPr>
              <w:t xml:space="preserve">Faktúra z dôvodu ukončenia distribúcie pre </w:t>
            </w:r>
            <w:proofErr w:type="spellStart"/>
            <w:r>
              <w:rPr>
                <w:rFonts w:cs="Arial"/>
                <w:sz w:val="20"/>
                <w:szCs w:val="20"/>
              </w:rPr>
              <w:t>D_starý</w:t>
            </w:r>
            <w:proofErr w:type="spellEnd"/>
            <w:r>
              <w:rPr>
                <w:rFonts w:cs="Arial"/>
                <w:sz w:val="20"/>
                <w:szCs w:val="20"/>
              </w:rPr>
              <w:t>.</w:t>
            </w:r>
          </w:p>
        </w:tc>
        <w:tc>
          <w:tcPr>
            <w:tcW w:w="1559" w:type="dxa"/>
          </w:tcPr>
          <w:p w14:paraId="5F84737D" w14:textId="77777777" w:rsidR="00DE2CB2" w:rsidRPr="00D060AF" w:rsidRDefault="001F44C1" w:rsidP="00D232A1">
            <w:pPr>
              <w:rPr>
                <w:rFonts w:cs="Arial"/>
                <w:sz w:val="20"/>
                <w:szCs w:val="20"/>
              </w:rPr>
            </w:pPr>
            <w:r>
              <w:rPr>
                <w:rFonts w:cs="Arial"/>
                <w:sz w:val="20"/>
                <w:szCs w:val="20"/>
              </w:rPr>
              <w:t>PDS</w:t>
            </w:r>
          </w:p>
        </w:tc>
        <w:tc>
          <w:tcPr>
            <w:tcW w:w="1134" w:type="dxa"/>
          </w:tcPr>
          <w:p w14:paraId="774F7BDE" w14:textId="77777777" w:rsidR="00DE2CB2" w:rsidRPr="00D060AF" w:rsidRDefault="001F44C1" w:rsidP="00D232A1">
            <w:pPr>
              <w:rPr>
                <w:rFonts w:cs="Arial"/>
                <w:sz w:val="20"/>
                <w:szCs w:val="20"/>
              </w:rPr>
            </w:pPr>
            <w:proofErr w:type="spellStart"/>
            <w:r>
              <w:rPr>
                <w:rFonts w:cs="Arial"/>
                <w:sz w:val="20"/>
                <w:szCs w:val="20"/>
              </w:rPr>
              <w:t>D_starý</w:t>
            </w:r>
            <w:proofErr w:type="spellEnd"/>
          </w:p>
        </w:tc>
        <w:tc>
          <w:tcPr>
            <w:tcW w:w="3119" w:type="dxa"/>
            <w:shd w:val="clear" w:color="auto" w:fill="auto"/>
          </w:tcPr>
          <w:p w14:paraId="3F4FDE59" w14:textId="77777777" w:rsidR="00DE2CB2" w:rsidRPr="00D060AF" w:rsidRDefault="001F44C1" w:rsidP="00D232A1">
            <w:pPr>
              <w:rPr>
                <w:rFonts w:cs="Arial"/>
                <w:sz w:val="20"/>
                <w:szCs w:val="20"/>
              </w:rPr>
            </w:pPr>
            <w:r>
              <w:rPr>
                <w:rFonts w:cs="Arial"/>
                <w:sz w:val="20"/>
                <w:szCs w:val="20"/>
              </w:rPr>
              <w:t>Po dni RDZ2 do 5pd.</w:t>
            </w:r>
          </w:p>
        </w:tc>
        <w:tc>
          <w:tcPr>
            <w:tcW w:w="4677" w:type="dxa"/>
            <w:shd w:val="clear" w:color="auto" w:fill="auto"/>
          </w:tcPr>
          <w:p w14:paraId="7611C8FB" w14:textId="77777777" w:rsidR="00DE2CB2" w:rsidRPr="003E7436" w:rsidRDefault="00DE2CB2" w:rsidP="00D348BB">
            <w:pPr>
              <w:rPr>
                <w:rFonts w:cs="Arial"/>
                <w:sz w:val="20"/>
                <w:szCs w:val="20"/>
              </w:rPr>
            </w:pPr>
          </w:p>
        </w:tc>
      </w:tr>
      <w:tr w:rsidR="00DE2CB2" w:rsidRPr="006F63B9" w14:paraId="7059552D" w14:textId="77777777" w:rsidTr="00365151">
        <w:trPr>
          <w:trHeight w:val="499"/>
        </w:trPr>
        <w:tc>
          <w:tcPr>
            <w:tcW w:w="632" w:type="dxa"/>
          </w:tcPr>
          <w:p w14:paraId="0B5F64D1" w14:textId="77777777" w:rsidR="00DE2CB2" w:rsidRPr="00D060AF" w:rsidRDefault="00DE2CB2" w:rsidP="00D348BB">
            <w:pPr>
              <w:rPr>
                <w:rFonts w:cs="Arial"/>
                <w:szCs w:val="22"/>
              </w:rPr>
            </w:pPr>
            <w:r w:rsidRPr="00D060AF">
              <w:rPr>
                <w:rFonts w:cs="Arial"/>
                <w:szCs w:val="22"/>
              </w:rPr>
              <w:t xml:space="preserve">11. </w:t>
            </w:r>
          </w:p>
        </w:tc>
        <w:tc>
          <w:tcPr>
            <w:tcW w:w="754" w:type="dxa"/>
            <w:shd w:val="clear" w:color="auto" w:fill="auto"/>
          </w:tcPr>
          <w:p w14:paraId="65AB6683" w14:textId="77777777" w:rsidR="00DE2CB2" w:rsidRPr="00D060AF" w:rsidRDefault="00DE2CB2" w:rsidP="00D232A1">
            <w:pPr>
              <w:rPr>
                <w:rFonts w:cs="Arial"/>
                <w:szCs w:val="22"/>
              </w:rPr>
            </w:pPr>
          </w:p>
        </w:tc>
        <w:tc>
          <w:tcPr>
            <w:tcW w:w="2408" w:type="dxa"/>
            <w:shd w:val="clear" w:color="auto" w:fill="auto"/>
          </w:tcPr>
          <w:p w14:paraId="7B889F74" w14:textId="77777777" w:rsidR="00DE2CB2" w:rsidRPr="00D060AF" w:rsidRDefault="00DE2CB2" w:rsidP="00D232A1">
            <w:pPr>
              <w:rPr>
                <w:rFonts w:cs="Arial"/>
                <w:sz w:val="20"/>
                <w:szCs w:val="20"/>
              </w:rPr>
            </w:pPr>
            <w:r w:rsidRPr="00D060AF">
              <w:rPr>
                <w:rFonts w:cs="Arial"/>
                <w:sz w:val="20"/>
                <w:szCs w:val="20"/>
              </w:rPr>
              <w:t xml:space="preserve">Opčne: </w:t>
            </w:r>
          </w:p>
          <w:p w14:paraId="435A2C9C" w14:textId="77777777" w:rsidR="00DE2CB2" w:rsidRPr="00D060AF" w:rsidRDefault="001F44C1" w:rsidP="00D232A1">
            <w:pPr>
              <w:rPr>
                <w:rFonts w:cs="Arial"/>
                <w:sz w:val="20"/>
                <w:szCs w:val="20"/>
              </w:rPr>
            </w:pPr>
            <w:r>
              <w:rPr>
                <w:rFonts w:cs="Arial"/>
                <w:sz w:val="20"/>
                <w:szCs w:val="20"/>
              </w:rPr>
              <w:t xml:space="preserve">Info pre </w:t>
            </w:r>
            <w:proofErr w:type="spellStart"/>
            <w:r>
              <w:rPr>
                <w:rFonts w:cs="Arial"/>
                <w:sz w:val="20"/>
                <w:szCs w:val="20"/>
              </w:rPr>
              <w:t>D_nový</w:t>
            </w:r>
            <w:proofErr w:type="spellEnd"/>
          </w:p>
        </w:tc>
        <w:tc>
          <w:tcPr>
            <w:tcW w:w="1559" w:type="dxa"/>
          </w:tcPr>
          <w:p w14:paraId="756E4618" w14:textId="77777777" w:rsidR="00DE2CB2" w:rsidRPr="00D060AF" w:rsidRDefault="001F44C1" w:rsidP="00D232A1">
            <w:pPr>
              <w:rPr>
                <w:rFonts w:cs="Arial"/>
                <w:sz w:val="20"/>
                <w:szCs w:val="20"/>
              </w:rPr>
            </w:pPr>
            <w:r>
              <w:rPr>
                <w:rFonts w:cs="Arial"/>
                <w:sz w:val="20"/>
                <w:szCs w:val="20"/>
              </w:rPr>
              <w:t>PDS</w:t>
            </w:r>
          </w:p>
        </w:tc>
        <w:tc>
          <w:tcPr>
            <w:tcW w:w="1134" w:type="dxa"/>
          </w:tcPr>
          <w:p w14:paraId="2283F65D" w14:textId="77777777" w:rsidR="00DE2CB2" w:rsidRPr="00D060AF" w:rsidRDefault="001F44C1" w:rsidP="00D232A1">
            <w:pPr>
              <w:rPr>
                <w:rFonts w:cs="Arial"/>
                <w:sz w:val="20"/>
                <w:szCs w:val="20"/>
              </w:rPr>
            </w:pPr>
            <w:proofErr w:type="spellStart"/>
            <w:r>
              <w:rPr>
                <w:rFonts w:cs="Arial"/>
                <w:sz w:val="20"/>
                <w:szCs w:val="20"/>
              </w:rPr>
              <w:t>D_nový</w:t>
            </w:r>
            <w:proofErr w:type="spellEnd"/>
          </w:p>
        </w:tc>
        <w:tc>
          <w:tcPr>
            <w:tcW w:w="3119" w:type="dxa"/>
            <w:shd w:val="clear" w:color="auto" w:fill="auto"/>
          </w:tcPr>
          <w:p w14:paraId="3B8F1A23" w14:textId="77777777" w:rsidR="00DE2CB2" w:rsidRPr="00D060AF" w:rsidRDefault="001F44C1" w:rsidP="00D232A1">
            <w:pPr>
              <w:rPr>
                <w:rFonts w:cs="Arial"/>
                <w:sz w:val="20"/>
                <w:szCs w:val="20"/>
              </w:rPr>
            </w:pPr>
            <w:r>
              <w:rPr>
                <w:rFonts w:cs="Arial"/>
                <w:sz w:val="20"/>
                <w:szCs w:val="20"/>
              </w:rPr>
              <w:t xml:space="preserve">Info o zaradení OM do BS </w:t>
            </w:r>
            <w:proofErr w:type="spellStart"/>
            <w:r>
              <w:rPr>
                <w:rFonts w:cs="Arial"/>
                <w:sz w:val="20"/>
                <w:szCs w:val="20"/>
              </w:rPr>
              <w:t>D_nový</w:t>
            </w:r>
            <w:proofErr w:type="spellEnd"/>
          </w:p>
        </w:tc>
        <w:tc>
          <w:tcPr>
            <w:tcW w:w="4677" w:type="dxa"/>
            <w:shd w:val="clear" w:color="auto" w:fill="auto"/>
          </w:tcPr>
          <w:p w14:paraId="7BEA8E12" w14:textId="77777777" w:rsidR="00DE2CB2" w:rsidRPr="003E7436" w:rsidRDefault="00DE2CB2" w:rsidP="00D348BB">
            <w:pPr>
              <w:rPr>
                <w:rFonts w:cs="Arial"/>
                <w:sz w:val="20"/>
                <w:szCs w:val="20"/>
              </w:rPr>
            </w:pPr>
          </w:p>
        </w:tc>
      </w:tr>
    </w:tbl>
    <w:p w14:paraId="2E259D4E" w14:textId="77777777" w:rsidR="001E1E6F" w:rsidRPr="001E1E6F" w:rsidRDefault="001E1E6F" w:rsidP="001E1E6F"/>
    <w:p w14:paraId="741079D9" w14:textId="77777777" w:rsidR="00365151" w:rsidRDefault="00365151" w:rsidP="00821FCC">
      <w:pPr>
        <w:sectPr w:rsidR="00365151" w:rsidSect="00067F18">
          <w:pgSz w:w="16838" w:h="11906" w:orient="landscape" w:code="9"/>
          <w:pgMar w:top="1418" w:right="1418" w:bottom="1418" w:left="1418" w:header="709" w:footer="709" w:gutter="0"/>
          <w:cols w:space="708"/>
          <w:docGrid w:linePitch="360"/>
        </w:sectPr>
      </w:pPr>
    </w:p>
    <w:p w14:paraId="371F62BC" w14:textId="77777777" w:rsidR="0048231A" w:rsidRDefault="008C704E" w:rsidP="001773F8">
      <w:pPr>
        <w:pStyle w:val="Nadpis2P"/>
      </w:pPr>
      <w:bookmarkStart w:id="118" w:name="_Toc125554032"/>
      <w:r w:rsidRPr="007C0979">
        <w:lastRenderedPageBreak/>
        <w:t>Proces „</w:t>
      </w:r>
      <w:bookmarkStart w:id="119" w:name="OLE_LINK58"/>
      <w:bookmarkStart w:id="120" w:name="OLE_LINK59"/>
      <w:r w:rsidRPr="007C0979">
        <w:t>Nové pri</w:t>
      </w:r>
      <w:r w:rsidR="00217843">
        <w:t>hlásenie</w:t>
      </w:r>
      <w:bookmarkEnd w:id="119"/>
      <w:bookmarkEnd w:id="120"/>
      <w:r w:rsidRPr="007C0979">
        <w:t>“</w:t>
      </w:r>
      <w:bookmarkEnd w:id="118"/>
    </w:p>
    <w:p w14:paraId="4A1B8529" w14:textId="77777777" w:rsidR="001E35C5" w:rsidRDefault="001E35C5" w:rsidP="001E35C5">
      <w:pPr>
        <w:pStyle w:val="Nadpis3"/>
        <w:spacing w:line="360" w:lineRule="auto"/>
        <w:rPr>
          <w:b w:val="0"/>
        </w:rPr>
      </w:pPr>
      <w:r>
        <w:rPr>
          <w:b w:val="0"/>
        </w:rPr>
        <w:t>Základné pravidlá pre proces</w:t>
      </w:r>
    </w:p>
    <w:p w14:paraId="1CD05EF2" w14:textId="77777777" w:rsidR="00067F18" w:rsidRDefault="00067F18" w:rsidP="00554844">
      <w:pPr>
        <w:ind w:left="180"/>
        <w:rPr>
          <w:b/>
          <w:bCs/>
          <w:u w:val="single"/>
        </w:rPr>
      </w:pPr>
    </w:p>
    <w:p w14:paraId="00D736B8" w14:textId="77777777" w:rsidR="00554844" w:rsidRPr="00554844" w:rsidRDefault="00554844" w:rsidP="00554844">
      <w:pPr>
        <w:ind w:left="180"/>
      </w:pPr>
      <w:r w:rsidRPr="00554844">
        <w:rPr>
          <w:b/>
          <w:bCs/>
          <w:u w:val="single"/>
        </w:rPr>
        <w:t>Zmluva o pripojení a Generovanie čísla OP</w:t>
      </w:r>
    </w:p>
    <w:p w14:paraId="5B5AEB49" w14:textId="77777777" w:rsidR="00D52171" w:rsidRDefault="00554844">
      <w:pPr>
        <w:numPr>
          <w:ilvl w:val="0"/>
          <w:numId w:val="12"/>
        </w:numPr>
        <w:spacing w:line="360" w:lineRule="auto"/>
      </w:pPr>
      <w:bookmarkStart w:id="121" w:name="OLE_LINK23"/>
      <w:bookmarkStart w:id="122" w:name="OLE_LINK24"/>
      <w:r>
        <w:t>Proces požiadania Zmluvy o pripojení je povinný predpoklad pre proces Nové p</w:t>
      </w:r>
      <w:r w:rsidR="00423A8C">
        <w:t>rihlásenie</w:t>
      </w:r>
      <w:r w:rsidR="007E695B" w:rsidRPr="00554844">
        <w:t xml:space="preserve"> </w:t>
      </w:r>
      <w:r>
        <w:t>(</w:t>
      </w:r>
      <w:r w:rsidR="007E695B" w:rsidRPr="00554844">
        <w:t>0.krok</w:t>
      </w:r>
      <w:r>
        <w:t>)</w:t>
      </w:r>
    </w:p>
    <w:bookmarkEnd w:id="121"/>
    <w:bookmarkEnd w:id="122"/>
    <w:p w14:paraId="4A01436F" w14:textId="77777777" w:rsidR="00D52171" w:rsidRDefault="001340B0">
      <w:pPr>
        <w:numPr>
          <w:ilvl w:val="0"/>
          <w:numId w:val="12"/>
        </w:numPr>
        <w:spacing w:line="360" w:lineRule="auto"/>
      </w:pPr>
      <w:r>
        <w:t xml:space="preserve">PDS </w:t>
      </w:r>
      <w:r w:rsidR="00B43CD7">
        <w:t xml:space="preserve">v prípade nového odberného miesta </w:t>
      </w:r>
      <w:r>
        <w:t>generuje EIC kód</w:t>
      </w:r>
      <w:r w:rsidR="007E695B" w:rsidRPr="00554844">
        <w:rPr>
          <w:i/>
          <w:iCs/>
        </w:rPr>
        <w:t xml:space="preserve"> </w:t>
      </w:r>
    </w:p>
    <w:p w14:paraId="2D84DE8E" w14:textId="77777777" w:rsidR="00D52171" w:rsidRDefault="003025E0">
      <w:pPr>
        <w:numPr>
          <w:ilvl w:val="0"/>
          <w:numId w:val="12"/>
        </w:numPr>
        <w:spacing w:line="360" w:lineRule="auto"/>
      </w:pPr>
      <w:r>
        <w:t>PDS v prípade nového obchodného partnera generuje</w:t>
      </w:r>
      <w:r w:rsidR="006B34FC">
        <w:t xml:space="preserve"> číslo</w:t>
      </w:r>
      <w:r>
        <w:t xml:space="preserve"> nového obchodného partnera</w:t>
      </w:r>
    </w:p>
    <w:p w14:paraId="5D5AB045" w14:textId="77777777" w:rsidR="001340B0" w:rsidRDefault="001340B0" w:rsidP="003025E0">
      <w:pPr>
        <w:spacing w:line="360" w:lineRule="auto"/>
        <w:ind w:left="180"/>
        <w:rPr>
          <w:b/>
          <w:bCs/>
        </w:rPr>
      </w:pPr>
    </w:p>
    <w:p w14:paraId="7B293A3A" w14:textId="77777777" w:rsidR="00554844" w:rsidRPr="00554844" w:rsidRDefault="00554844" w:rsidP="003025E0">
      <w:pPr>
        <w:spacing w:line="360" w:lineRule="auto"/>
        <w:ind w:left="180"/>
      </w:pPr>
      <w:r w:rsidRPr="00554844">
        <w:rPr>
          <w:b/>
          <w:bCs/>
        </w:rPr>
        <w:t>Dohoda</w:t>
      </w:r>
      <w:r w:rsidR="001340B0">
        <w:rPr>
          <w:b/>
          <w:bCs/>
        </w:rPr>
        <w:t xml:space="preserve"> PDS</w:t>
      </w:r>
      <w:r w:rsidRPr="00554844">
        <w:rPr>
          <w:b/>
          <w:bCs/>
        </w:rPr>
        <w:t>:</w:t>
      </w:r>
      <w:r w:rsidRPr="00554844">
        <w:t xml:space="preserve"> Vzhľadom na rozdielnosť obchodných a technických podmienok  je proces vytvorenia Zmluvy o</w:t>
      </w:r>
      <w:r w:rsidR="00A347B3">
        <w:t> </w:t>
      </w:r>
      <w:r w:rsidRPr="00554844">
        <w:t>pripojení</w:t>
      </w:r>
      <w:r w:rsidR="00A347B3">
        <w:t xml:space="preserve">, generovania EIC </w:t>
      </w:r>
      <w:r w:rsidRPr="00554844">
        <w:t xml:space="preserve">a </w:t>
      </w:r>
      <w:r w:rsidR="00A347B3">
        <w:t>g</w:t>
      </w:r>
      <w:r w:rsidRPr="00554844">
        <w:t xml:space="preserve">enerovania čísla </w:t>
      </w:r>
      <w:r w:rsidR="00A347B3">
        <w:t>obchodného partnera</w:t>
      </w:r>
      <w:r w:rsidRPr="00554844">
        <w:t xml:space="preserve"> individuálny podľa pravidiel príslušnej PDS. </w:t>
      </w:r>
    </w:p>
    <w:p w14:paraId="77ABCA3D" w14:textId="77777777" w:rsidR="001340B0" w:rsidRDefault="001340B0" w:rsidP="00554844">
      <w:pPr>
        <w:ind w:left="180"/>
        <w:rPr>
          <w:b/>
          <w:bCs/>
          <w:u w:val="single"/>
        </w:rPr>
      </w:pPr>
    </w:p>
    <w:p w14:paraId="147A7A14" w14:textId="77777777" w:rsidR="00067F18" w:rsidRDefault="00067F18" w:rsidP="00554844">
      <w:pPr>
        <w:ind w:left="180"/>
        <w:rPr>
          <w:b/>
          <w:bCs/>
          <w:u w:val="single"/>
        </w:rPr>
      </w:pPr>
    </w:p>
    <w:p w14:paraId="39AA04BE" w14:textId="77777777" w:rsidR="00554844" w:rsidRDefault="00554844" w:rsidP="00554844">
      <w:pPr>
        <w:ind w:left="180"/>
        <w:rPr>
          <w:b/>
          <w:bCs/>
          <w:u w:val="single"/>
        </w:rPr>
      </w:pPr>
      <w:r w:rsidRPr="00554844">
        <w:rPr>
          <w:b/>
          <w:bCs/>
          <w:u w:val="single"/>
        </w:rPr>
        <w:t>TERMÍNOVANIE SPRÁV</w:t>
      </w:r>
    </w:p>
    <w:p w14:paraId="4A84BEB2" w14:textId="77777777" w:rsidR="00B624FD" w:rsidRPr="00B624FD" w:rsidRDefault="006F53F1" w:rsidP="00554844">
      <w:pPr>
        <w:ind w:left="180"/>
        <w:rPr>
          <w:b/>
          <w:bCs/>
        </w:rPr>
      </w:pPr>
      <w:r>
        <w:rPr>
          <w:b/>
          <w:bCs/>
          <w:noProof/>
          <w:lang w:eastAsia="sk-SK"/>
        </w:rPr>
        <w:drawing>
          <wp:inline distT="0" distB="0" distL="0" distR="0" wp14:anchorId="12316682" wp14:editId="0C364399">
            <wp:extent cx="5581650" cy="2042795"/>
            <wp:effectExtent l="1905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srcRect/>
                    <a:stretch>
                      <a:fillRect/>
                    </a:stretch>
                  </pic:blipFill>
                  <pic:spPr bwMode="auto">
                    <a:xfrm>
                      <a:off x="0" y="0"/>
                      <a:ext cx="5581650" cy="2042795"/>
                    </a:xfrm>
                    <a:prstGeom prst="rect">
                      <a:avLst/>
                    </a:prstGeom>
                    <a:noFill/>
                    <a:ln w="9525">
                      <a:noFill/>
                      <a:miter lim="800000"/>
                      <a:headEnd/>
                      <a:tailEnd/>
                    </a:ln>
                  </pic:spPr>
                </pic:pic>
              </a:graphicData>
            </a:graphic>
          </wp:inline>
        </w:drawing>
      </w:r>
    </w:p>
    <w:p w14:paraId="61948C0D" w14:textId="77777777" w:rsidR="004018D5" w:rsidRDefault="004018D5" w:rsidP="004018D5">
      <w:pPr>
        <w:spacing w:line="360" w:lineRule="auto"/>
      </w:pPr>
    </w:p>
    <w:p w14:paraId="1ACDC350" w14:textId="77777777" w:rsidR="00705B54" w:rsidRDefault="004018D5" w:rsidP="004018D5">
      <w:pPr>
        <w:spacing w:line="360" w:lineRule="auto"/>
        <w:rPr>
          <w:u w:val="single"/>
        </w:rPr>
      </w:pPr>
      <w:r>
        <w:rPr>
          <w:u w:val="single"/>
        </w:rPr>
        <w:t xml:space="preserve">Poznámka: </w:t>
      </w:r>
      <w:r w:rsidR="00694A9F">
        <w:rPr>
          <w:u w:val="single"/>
        </w:rPr>
        <w:t>K</w:t>
      </w:r>
      <w:r>
        <w:rPr>
          <w:u w:val="single"/>
        </w:rPr>
        <w:t>u dňu D nesmie byť OM zaradené do žiadnej bilančnej skupiny.</w:t>
      </w:r>
    </w:p>
    <w:p w14:paraId="62CA9FD0" w14:textId="77777777" w:rsidR="001E35C5" w:rsidRPr="00DC76F2" w:rsidRDefault="001E35C5" w:rsidP="001E35C5">
      <w:pPr>
        <w:pStyle w:val="Nadpis3"/>
        <w:spacing w:line="360" w:lineRule="auto"/>
        <w:rPr>
          <w:b w:val="0"/>
        </w:rPr>
      </w:pPr>
      <w:r>
        <w:rPr>
          <w:b w:val="0"/>
        </w:rPr>
        <w:lastRenderedPageBreak/>
        <w:t>Diagram procesu</w:t>
      </w:r>
    </w:p>
    <w:bookmarkStart w:id="123" w:name="OLE_LINK98"/>
    <w:bookmarkStart w:id="124" w:name="OLE_LINK99"/>
    <w:p w14:paraId="1261E0E8" w14:textId="77777777" w:rsidR="00554844" w:rsidRDefault="00DA35CC" w:rsidP="00625655">
      <w:pPr>
        <w:jc w:val="center"/>
      </w:pPr>
      <w:r>
        <w:object w:dxaOrig="5939" w:dyaOrig="8271" w14:anchorId="18CC0B2B">
          <v:shape id="_x0000_i1035" type="#_x0000_t75" style="width:265.1pt;height:373.1pt;mso-position-vertical:absolute" o:ole="" o:allowoverlap="f">
            <v:imagedata r:id="rId33" o:title=""/>
          </v:shape>
          <o:OLEObject Type="Embed" ProgID="Visio.Drawing.11" ShapeID="_x0000_i1035" DrawAspect="Content" ObjectID="_1739863494" r:id="rId34"/>
        </w:object>
      </w:r>
      <w:bookmarkEnd w:id="123"/>
      <w:bookmarkEnd w:id="124"/>
    </w:p>
    <w:p w14:paraId="4FFDDECD" w14:textId="77777777" w:rsidR="00067F18" w:rsidRDefault="00067F18" w:rsidP="00067F18">
      <w:pPr>
        <w:pStyle w:val="Nadpis3"/>
        <w:numPr>
          <w:ilvl w:val="0"/>
          <w:numId w:val="0"/>
        </w:numPr>
        <w:ind w:left="862" w:hanging="720"/>
        <w:rPr>
          <w:b w:val="0"/>
        </w:rPr>
      </w:pPr>
    </w:p>
    <w:p w14:paraId="595932FE" w14:textId="77777777" w:rsidR="00067F18" w:rsidRDefault="00067F18" w:rsidP="00067F18">
      <w:pPr>
        <w:pStyle w:val="Nadpis3"/>
        <w:numPr>
          <w:ilvl w:val="0"/>
          <w:numId w:val="0"/>
        </w:numPr>
        <w:ind w:left="862" w:hanging="720"/>
        <w:rPr>
          <w:b w:val="0"/>
        </w:rPr>
      </w:pPr>
    </w:p>
    <w:p w14:paraId="4E060FEA" w14:textId="77777777" w:rsidR="00067F18" w:rsidRDefault="00067F18" w:rsidP="00067F18"/>
    <w:p w14:paraId="599D7573" w14:textId="77777777" w:rsidR="00067F18" w:rsidRDefault="00067F18" w:rsidP="00067F18"/>
    <w:p w14:paraId="08AF96C5" w14:textId="77777777" w:rsidR="00067F18" w:rsidRDefault="00067F18" w:rsidP="00067F18"/>
    <w:p w14:paraId="5337BCD0" w14:textId="77777777" w:rsidR="00067F18" w:rsidRDefault="00067F18" w:rsidP="00067F18"/>
    <w:p w14:paraId="1C5348B6" w14:textId="77777777" w:rsidR="00067F18" w:rsidRDefault="00067F18" w:rsidP="00067F18"/>
    <w:p w14:paraId="42193D18" w14:textId="77777777" w:rsidR="00067F18" w:rsidRDefault="00067F18" w:rsidP="00067F18"/>
    <w:p w14:paraId="5D49866D" w14:textId="77777777" w:rsidR="00067F18" w:rsidRDefault="00067F18" w:rsidP="00067F18"/>
    <w:p w14:paraId="68B6F317" w14:textId="77777777" w:rsidR="00067F18" w:rsidRDefault="00067F18" w:rsidP="00067F18"/>
    <w:p w14:paraId="4D989DFC" w14:textId="77777777" w:rsidR="00067F18" w:rsidRDefault="00067F18" w:rsidP="00067F18"/>
    <w:p w14:paraId="72F1A436" w14:textId="77777777" w:rsidR="00067F18" w:rsidRDefault="00067F18" w:rsidP="00067F18"/>
    <w:p w14:paraId="3B359963" w14:textId="77777777" w:rsidR="00067F18" w:rsidRDefault="00067F18" w:rsidP="00067F18"/>
    <w:p w14:paraId="124A48DA" w14:textId="77777777" w:rsidR="00067F18" w:rsidRPr="00067F18" w:rsidRDefault="00067F18" w:rsidP="00067F18"/>
    <w:p w14:paraId="46D99D86" w14:textId="77777777" w:rsidR="00067F18" w:rsidRDefault="00067F18" w:rsidP="001E35C5">
      <w:pPr>
        <w:pStyle w:val="Nadpis3"/>
        <w:rPr>
          <w:b w:val="0"/>
        </w:rPr>
        <w:sectPr w:rsidR="00067F18" w:rsidSect="00067F18">
          <w:pgSz w:w="11906" w:h="16838" w:code="9"/>
          <w:pgMar w:top="1418" w:right="1418" w:bottom="1418" w:left="1418" w:header="708" w:footer="708" w:gutter="0"/>
          <w:cols w:space="708"/>
          <w:docGrid w:linePitch="360"/>
        </w:sectPr>
      </w:pPr>
    </w:p>
    <w:p w14:paraId="257CFEB7" w14:textId="77777777" w:rsidR="001E35C5" w:rsidRDefault="001E35C5" w:rsidP="001E35C5">
      <w:pPr>
        <w:pStyle w:val="Nadpis3"/>
        <w:rPr>
          <w:b w:val="0"/>
        </w:rPr>
      </w:pPr>
      <w:r w:rsidRPr="001E35C5">
        <w:rPr>
          <w:b w:val="0"/>
        </w:rPr>
        <w:lastRenderedPageBreak/>
        <w:t>Popis procesu</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
        <w:gridCol w:w="754"/>
        <w:gridCol w:w="2124"/>
        <w:gridCol w:w="937"/>
        <w:gridCol w:w="1131"/>
        <w:gridCol w:w="4311"/>
        <w:gridCol w:w="4111"/>
      </w:tblGrid>
      <w:tr w:rsidR="00067F18" w:rsidRPr="007B72DA" w14:paraId="32F35F03" w14:textId="77777777" w:rsidTr="00067F18">
        <w:trPr>
          <w:trHeight w:val="635"/>
          <w:tblHeader/>
        </w:trPr>
        <w:tc>
          <w:tcPr>
            <w:tcW w:w="632" w:type="dxa"/>
            <w:vMerge w:val="restart"/>
            <w:shd w:val="clear" w:color="auto" w:fill="8C8C8C"/>
            <w:vAlign w:val="center"/>
          </w:tcPr>
          <w:p w14:paraId="47446E93" w14:textId="77777777" w:rsidR="004F74B7" w:rsidRPr="007B72DA" w:rsidRDefault="004F74B7" w:rsidP="00CB61E9">
            <w:pPr>
              <w:jc w:val="center"/>
              <w:rPr>
                <w:b/>
              </w:rPr>
            </w:pPr>
            <w:bookmarkStart w:id="125" w:name="OLE_LINK33"/>
            <w:bookmarkStart w:id="126" w:name="OLE_LINK34"/>
            <w:proofErr w:type="spellStart"/>
            <w:r w:rsidRPr="007B72DA">
              <w:rPr>
                <w:b/>
              </w:rPr>
              <w:t>Ref</w:t>
            </w:r>
            <w:proofErr w:type="spellEnd"/>
            <w:r w:rsidRPr="007B72DA">
              <w:rPr>
                <w:b/>
              </w:rPr>
              <w:t>.</w:t>
            </w:r>
          </w:p>
        </w:tc>
        <w:tc>
          <w:tcPr>
            <w:tcW w:w="2878" w:type="dxa"/>
            <w:gridSpan w:val="2"/>
            <w:shd w:val="clear" w:color="auto" w:fill="8C8C8C"/>
            <w:vAlign w:val="center"/>
          </w:tcPr>
          <w:p w14:paraId="2752CACE" w14:textId="77777777" w:rsidR="004F74B7" w:rsidRPr="007B72DA" w:rsidRDefault="004F74B7" w:rsidP="00CB61E9">
            <w:pPr>
              <w:jc w:val="center"/>
              <w:rPr>
                <w:b/>
              </w:rPr>
            </w:pPr>
            <w:r w:rsidRPr="007B72DA">
              <w:rPr>
                <w:b/>
              </w:rPr>
              <w:t>Transakcia</w:t>
            </w:r>
          </w:p>
        </w:tc>
        <w:tc>
          <w:tcPr>
            <w:tcW w:w="937" w:type="dxa"/>
            <w:vMerge w:val="restart"/>
            <w:shd w:val="clear" w:color="auto" w:fill="8C8C8C"/>
            <w:vAlign w:val="center"/>
          </w:tcPr>
          <w:p w14:paraId="2E3B0CAA" w14:textId="77777777" w:rsidR="004F74B7" w:rsidRPr="007B72DA" w:rsidRDefault="004F74B7" w:rsidP="00CB61E9">
            <w:pPr>
              <w:jc w:val="center"/>
              <w:rPr>
                <w:b/>
              </w:rPr>
            </w:pPr>
            <w:r w:rsidRPr="007B72DA">
              <w:rPr>
                <w:b/>
              </w:rPr>
              <w:t>Odosielateľ</w:t>
            </w:r>
          </w:p>
        </w:tc>
        <w:tc>
          <w:tcPr>
            <w:tcW w:w="1131" w:type="dxa"/>
            <w:vMerge w:val="restart"/>
            <w:shd w:val="clear" w:color="auto" w:fill="8C8C8C"/>
            <w:vAlign w:val="center"/>
          </w:tcPr>
          <w:p w14:paraId="2A61A8B4" w14:textId="77777777" w:rsidR="004F74B7" w:rsidRPr="007B72DA" w:rsidRDefault="004F74B7" w:rsidP="00CB61E9">
            <w:pPr>
              <w:jc w:val="center"/>
              <w:rPr>
                <w:b/>
              </w:rPr>
            </w:pPr>
            <w:r w:rsidRPr="007B72DA">
              <w:rPr>
                <w:b/>
              </w:rPr>
              <w:t>Adresát</w:t>
            </w:r>
          </w:p>
        </w:tc>
        <w:tc>
          <w:tcPr>
            <w:tcW w:w="4311" w:type="dxa"/>
            <w:vMerge w:val="restart"/>
            <w:shd w:val="clear" w:color="auto" w:fill="8C8C8C"/>
            <w:vAlign w:val="center"/>
          </w:tcPr>
          <w:p w14:paraId="7F91DE26" w14:textId="77777777" w:rsidR="004F74B7" w:rsidRPr="007B72DA" w:rsidRDefault="004F74B7" w:rsidP="00CB61E9">
            <w:pPr>
              <w:jc w:val="center"/>
              <w:rPr>
                <w:b/>
              </w:rPr>
            </w:pPr>
            <w:r>
              <w:rPr>
                <w:b/>
              </w:rPr>
              <w:t>Termín</w:t>
            </w:r>
          </w:p>
        </w:tc>
        <w:tc>
          <w:tcPr>
            <w:tcW w:w="4111" w:type="dxa"/>
            <w:vMerge w:val="restart"/>
            <w:shd w:val="clear" w:color="auto" w:fill="8C8C8C"/>
            <w:vAlign w:val="center"/>
          </w:tcPr>
          <w:p w14:paraId="1A045310" w14:textId="77777777" w:rsidR="004F74B7" w:rsidRPr="007B72DA" w:rsidRDefault="004F74B7" w:rsidP="00CB61E9">
            <w:pPr>
              <w:jc w:val="center"/>
              <w:rPr>
                <w:b/>
              </w:rPr>
            </w:pPr>
            <w:r>
              <w:rPr>
                <w:b/>
              </w:rPr>
              <w:t>Činnosť</w:t>
            </w:r>
          </w:p>
        </w:tc>
      </w:tr>
      <w:tr w:rsidR="00067F18" w:rsidRPr="007B72DA" w14:paraId="19085AD0" w14:textId="77777777" w:rsidTr="00067F18">
        <w:trPr>
          <w:trHeight w:val="145"/>
          <w:tblHeader/>
        </w:trPr>
        <w:tc>
          <w:tcPr>
            <w:tcW w:w="632" w:type="dxa"/>
            <w:vMerge/>
            <w:shd w:val="clear" w:color="auto" w:fill="8C8C8C"/>
            <w:vAlign w:val="center"/>
          </w:tcPr>
          <w:p w14:paraId="3D90B388" w14:textId="77777777" w:rsidR="004F74B7" w:rsidRPr="007B72DA" w:rsidRDefault="004F74B7" w:rsidP="00CB61E9">
            <w:pPr>
              <w:jc w:val="center"/>
              <w:rPr>
                <w:b/>
              </w:rPr>
            </w:pPr>
          </w:p>
        </w:tc>
        <w:tc>
          <w:tcPr>
            <w:tcW w:w="754" w:type="dxa"/>
            <w:tcBorders>
              <w:bottom w:val="single" w:sz="4" w:space="0" w:color="auto"/>
            </w:tcBorders>
            <w:shd w:val="clear" w:color="auto" w:fill="8C8C8C"/>
            <w:vAlign w:val="center"/>
          </w:tcPr>
          <w:p w14:paraId="73444025" w14:textId="77777777" w:rsidR="004F74B7" w:rsidRPr="007B72DA" w:rsidRDefault="004F74B7" w:rsidP="00CB61E9">
            <w:pPr>
              <w:jc w:val="center"/>
              <w:rPr>
                <w:b/>
              </w:rPr>
            </w:pPr>
            <w:r w:rsidRPr="007B72DA">
              <w:rPr>
                <w:b/>
              </w:rPr>
              <w:t>Číslo</w:t>
            </w:r>
          </w:p>
        </w:tc>
        <w:tc>
          <w:tcPr>
            <w:tcW w:w="2124" w:type="dxa"/>
            <w:tcBorders>
              <w:bottom w:val="single" w:sz="4" w:space="0" w:color="auto"/>
            </w:tcBorders>
            <w:shd w:val="clear" w:color="auto" w:fill="8C8C8C"/>
            <w:vAlign w:val="center"/>
          </w:tcPr>
          <w:p w14:paraId="1C5DC02F" w14:textId="77777777" w:rsidR="004F74B7" w:rsidRPr="007B72DA" w:rsidRDefault="004F74B7" w:rsidP="00CB61E9">
            <w:pPr>
              <w:jc w:val="center"/>
              <w:rPr>
                <w:b/>
              </w:rPr>
            </w:pPr>
            <w:r>
              <w:rPr>
                <w:b/>
              </w:rPr>
              <w:t>Akcia</w:t>
            </w:r>
          </w:p>
        </w:tc>
        <w:tc>
          <w:tcPr>
            <w:tcW w:w="937" w:type="dxa"/>
            <w:vMerge/>
            <w:shd w:val="clear" w:color="auto" w:fill="8C8C8C"/>
            <w:vAlign w:val="center"/>
          </w:tcPr>
          <w:p w14:paraId="53A27E8D" w14:textId="77777777" w:rsidR="004F74B7" w:rsidRPr="007B72DA" w:rsidRDefault="004F74B7" w:rsidP="00CB61E9">
            <w:pPr>
              <w:jc w:val="center"/>
              <w:rPr>
                <w:b/>
              </w:rPr>
            </w:pPr>
          </w:p>
        </w:tc>
        <w:tc>
          <w:tcPr>
            <w:tcW w:w="1131" w:type="dxa"/>
            <w:vMerge/>
            <w:shd w:val="clear" w:color="auto" w:fill="8C8C8C"/>
            <w:vAlign w:val="center"/>
          </w:tcPr>
          <w:p w14:paraId="1BDDB8E6" w14:textId="77777777" w:rsidR="004F74B7" w:rsidRPr="007B72DA" w:rsidRDefault="004F74B7" w:rsidP="00CB61E9">
            <w:pPr>
              <w:jc w:val="center"/>
              <w:rPr>
                <w:b/>
              </w:rPr>
            </w:pPr>
          </w:p>
        </w:tc>
        <w:tc>
          <w:tcPr>
            <w:tcW w:w="4311" w:type="dxa"/>
            <w:vMerge/>
            <w:shd w:val="clear" w:color="auto" w:fill="8C8C8C"/>
            <w:vAlign w:val="center"/>
          </w:tcPr>
          <w:p w14:paraId="240B0295" w14:textId="77777777" w:rsidR="004F74B7" w:rsidRPr="007B72DA" w:rsidRDefault="004F74B7" w:rsidP="00CB61E9">
            <w:pPr>
              <w:jc w:val="center"/>
              <w:rPr>
                <w:b/>
              </w:rPr>
            </w:pPr>
          </w:p>
        </w:tc>
        <w:tc>
          <w:tcPr>
            <w:tcW w:w="4111" w:type="dxa"/>
            <w:vMerge/>
            <w:shd w:val="clear" w:color="auto" w:fill="8C8C8C"/>
            <w:vAlign w:val="center"/>
          </w:tcPr>
          <w:p w14:paraId="556EDC5A" w14:textId="77777777" w:rsidR="004F74B7" w:rsidRPr="007B72DA" w:rsidRDefault="004F74B7" w:rsidP="00CB61E9">
            <w:pPr>
              <w:jc w:val="center"/>
              <w:rPr>
                <w:b/>
              </w:rPr>
            </w:pPr>
          </w:p>
        </w:tc>
      </w:tr>
      <w:tr w:rsidR="00067F18" w:rsidRPr="006F63B9" w14:paraId="019B255C" w14:textId="77777777" w:rsidTr="00067F18">
        <w:trPr>
          <w:trHeight w:val="393"/>
        </w:trPr>
        <w:tc>
          <w:tcPr>
            <w:tcW w:w="632" w:type="dxa"/>
          </w:tcPr>
          <w:p w14:paraId="7090A98A" w14:textId="77777777" w:rsidR="004F74B7" w:rsidRPr="006F63B9" w:rsidRDefault="004F74B7" w:rsidP="00CB61E9">
            <w:r>
              <w:t>1.</w:t>
            </w:r>
          </w:p>
        </w:tc>
        <w:tc>
          <w:tcPr>
            <w:tcW w:w="754" w:type="dxa"/>
            <w:shd w:val="clear" w:color="auto" w:fill="auto"/>
          </w:tcPr>
          <w:p w14:paraId="78C4F403" w14:textId="77777777" w:rsidR="004F74B7" w:rsidRPr="006F63B9" w:rsidRDefault="004F74B7" w:rsidP="00CB61E9">
            <w:r>
              <w:t>431</w:t>
            </w:r>
          </w:p>
        </w:tc>
        <w:tc>
          <w:tcPr>
            <w:tcW w:w="2124" w:type="dxa"/>
            <w:shd w:val="clear" w:color="auto" w:fill="auto"/>
          </w:tcPr>
          <w:p w14:paraId="36D2120C" w14:textId="77777777" w:rsidR="004F74B7" w:rsidRPr="00E835AF" w:rsidRDefault="004F74B7" w:rsidP="004F74B7">
            <w:pPr>
              <w:rPr>
                <w:sz w:val="20"/>
                <w:szCs w:val="20"/>
              </w:rPr>
            </w:pPr>
            <w:r w:rsidRPr="00E835AF">
              <w:rPr>
                <w:color w:val="000000"/>
                <w:kern w:val="24"/>
                <w:sz w:val="20"/>
                <w:szCs w:val="20"/>
              </w:rPr>
              <w:t xml:space="preserve">Odoslanie Požiadavka na </w:t>
            </w:r>
            <w:r w:rsidRPr="00E835AF">
              <w:rPr>
                <w:color w:val="000000"/>
                <w:kern w:val="24"/>
                <w:sz w:val="20"/>
                <w:szCs w:val="20"/>
                <w:lang w:eastAsia="sk-SK"/>
              </w:rPr>
              <w:t>nové prihlásenie</w:t>
            </w:r>
            <w:r w:rsidRPr="00E835AF">
              <w:rPr>
                <w:color w:val="000000"/>
                <w:kern w:val="24"/>
                <w:sz w:val="20"/>
                <w:szCs w:val="20"/>
              </w:rPr>
              <w:t xml:space="preserve"> (UN121)</w:t>
            </w:r>
          </w:p>
        </w:tc>
        <w:tc>
          <w:tcPr>
            <w:tcW w:w="937" w:type="dxa"/>
          </w:tcPr>
          <w:p w14:paraId="340B330C" w14:textId="77777777" w:rsidR="004F74B7" w:rsidRPr="00E835AF" w:rsidRDefault="004F74B7" w:rsidP="00CB61E9">
            <w:pPr>
              <w:rPr>
                <w:sz w:val="20"/>
                <w:szCs w:val="20"/>
              </w:rPr>
            </w:pPr>
            <w:r w:rsidRPr="00E835AF">
              <w:rPr>
                <w:color w:val="000000"/>
                <w:kern w:val="24"/>
                <w:sz w:val="20"/>
                <w:szCs w:val="20"/>
              </w:rPr>
              <w:t>Dodávateľ</w:t>
            </w:r>
          </w:p>
        </w:tc>
        <w:tc>
          <w:tcPr>
            <w:tcW w:w="1131" w:type="dxa"/>
          </w:tcPr>
          <w:p w14:paraId="2CB22149" w14:textId="77777777" w:rsidR="004F74B7" w:rsidRPr="00E835AF" w:rsidRDefault="004F74B7" w:rsidP="00CB61E9">
            <w:pPr>
              <w:rPr>
                <w:sz w:val="20"/>
                <w:szCs w:val="20"/>
              </w:rPr>
            </w:pPr>
            <w:r w:rsidRPr="00E835AF">
              <w:rPr>
                <w:sz w:val="20"/>
                <w:szCs w:val="20"/>
              </w:rPr>
              <w:t>PDS</w:t>
            </w:r>
          </w:p>
        </w:tc>
        <w:tc>
          <w:tcPr>
            <w:tcW w:w="4311" w:type="dxa"/>
            <w:shd w:val="clear" w:color="auto" w:fill="auto"/>
          </w:tcPr>
          <w:p w14:paraId="48B3C3C3" w14:textId="77777777" w:rsidR="004F74B7" w:rsidRPr="00E835AF" w:rsidRDefault="004F74B7" w:rsidP="00CB61E9">
            <w:pPr>
              <w:rPr>
                <w:sz w:val="20"/>
                <w:szCs w:val="20"/>
              </w:rPr>
            </w:pPr>
          </w:p>
        </w:tc>
        <w:tc>
          <w:tcPr>
            <w:tcW w:w="4111" w:type="dxa"/>
            <w:shd w:val="clear" w:color="auto" w:fill="auto"/>
          </w:tcPr>
          <w:p w14:paraId="3369EC4D" w14:textId="77777777" w:rsidR="004F74B7" w:rsidRPr="00E835AF" w:rsidRDefault="004F74B7" w:rsidP="00CB61E9">
            <w:pPr>
              <w:rPr>
                <w:sz w:val="20"/>
                <w:szCs w:val="20"/>
              </w:rPr>
            </w:pPr>
            <w:r w:rsidRPr="00E835AF">
              <w:rPr>
                <w:sz w:val="20"/>
                <w:szCs w:val="20"/>
              </w:rPr>
              <w:t>Požiadavka na Nové prihlásenie k termínu RDZ(D).</w:t>
            </w:r>
          </w:p>
        </w:tc>
      </w:tr>
      <w:tr w:rsidR="00067F18" w:rsidRPr="006F63B9" w14:paraId="15E1FECB" w14:textId="77777777" w:rsidTr="00067F18">
        <w:trPr>
          <w:trHeight w:val="393"/>
        </w:trPr>
        <w:tc>
          <w:tcPr>
            <w:tcW w:w="632" w:type="dxa"/>
          </w:tcPr>
          <w:p w14:paraId="37F4F6AA" w14:textId="77777777" w:rsidR="00CE412D" w:rsidRDefault="00CE412D" w:rsidP="00CB61E9">
            <w:r>
              <w:t>2.</w:t>
            </w:r>
          </w:p>
        </w:tc>
        <w:tc>
          <w:tcPr>
            <w:tcW w:w="754" w:type="dxa"/>
            <w:shd w:val="clear" w:color="auto" w:fill="auto"/>
          </w:tcPr>
          <w:p w14:paraId="4BA7B319" w14:textId="77777777" w:rsidR="00CE412D" w:rsidRDefault="00CE412D" w:rsidP="00CB61E9">
            <w:r>
              <w:t>431</w:t>
            </w:r>
          </w:p>
        </w:tc>
        <w:tc>
          <w:tcPr>
            <w:tcW w:w="2124" w:type="dxa"/>
            <w:shd w:val="clear" w:color="auto" w:fill="auto"/>
          </w:tcPr>
          <w:p w14:paraId="7B8E9521" w14:textId="77777777" w:rsidR="00CE412D" w:rsidRPr="00E835AF" w:rsidRDefault="00CE412D" w:rsidP="004F74B7">
            <w:pPr>
              <w:rPr>
                <w:color w:val="000000"/>
                <w:kern w:val="24"/>
                <w:sz w:val="20"/>
                <w:szCs w:val="20"/>
              </w:rPr>
            </w:pPr>
            <w:r w:rsidRPr="00E835AF">
              <w:rPr>
                <w:sz w:val="20"/>
                <w:szCs w:val="20"/>
              </w:rPr>
              <w:t xml:space="preserve">Príjem požiadavky na </w:t>
            </w:r>
            <w:r w:rsidRPr="00E835AF">
              <w:rPr>
                <w:rFonts w:cs="Arial"/>
                <w:sz w:val="20"/>
                <w:szCs w:val="20"/>
              </w:rPr>
              <w:t xml:space="preserve">nové </w:t>
            </w:r>
            <w:r w:rsidR="001F44C1">
              <w:rPr>
                <w:rFonts w:cs="Arial"/>
                <w:sz w:val="20"/>
                <w:szCs w:val="20"/>
              </w:rPr>
              <w:t>prihlásenie (</w:t>
            </w:r>
            <w:proofErr w:type="spellStart"/>
            <w:r w:rsidR="001F44C1">
              <w:rPr>
                <w:rFonts w:cs="Arial"/>
                <w:sz w:val="20"/>
                <w:szCs w:val="20"/>
              </w:rPr>
              <w:t>Move</w:t>
            </w:r>
            <w:proofErr w:type="spellEnd"/>
            <w:r w:rsidR="001F44C1">
              <w:rPr>
                <w:rFonts w:cs="Arial"/>
                <w:sz w:val="20"/>
                <w:szCs w:val="20"/>
              </w:rPr>
              <w:t>-in)</w:t>
            </w:r>
          </w:p>
        </w:tc>
        <w:tc>
          <w:tcPr>
            <w:tcW w:w="937" w:type="dxa"/>
          </w:tcPr>
          <w:p w14:paraId="27FC0508" w14:textId="77777777" w:rsidR="00CE412D" w:rsidRPr="00E835AF" w:rsidRDefault="00CE412D" w:rsidP="00CB61E9">
            <w:pPr>
              <w:rPr>
                <w:color w:val="000000"/>
                <w:kern w:val="24"/>
                <w:sz w:val="20"/>
                <w:szCs w:val="20"/>
              </w:rPr>
            </w:pPr>
          </w:p>
        </w:tc>
        <w:tc>
          <w:tcPr>
            <w:tcW w:w="1131" w:type="dxa"/>
          </w:tcPr>
          <w:p w14:paraId="0A59C912" w14:textId="77777777" w:rsidR="00CE412D" w:rsidRPr="00E835AF" w:rsidRDefault="00CE412D" w:rsidP="00CB61E9">
            <w:pPr>
              <w:rPr>
                <w:sz w:val="20"/>
                <w:szCs w:val="20"/>
              </w:rPr>
            </w:pPr>
            <w:r w:rsidRPr="00E835AF">
              <w:rPr>
                <w:sz w:val="20"/>
                <w:szCs w:val="20"/>
              </w:rPr>
              <w:t>PDS</w:t>
            </w:r>
          </w:p>
        </w:tc>
        <w:tc>
          <w:tcPr>
            <w:tcW w:w="4311" w:type="dxa"/>
            <w:shd w:val="clear" w:color="auto" w:fill="auto"/>
          </w:tcPr>
          <w:p w14:paraId="31835DC1" w14:textId="77777777" w:rsidR="00CE412D" w:rsidRPr="00E835AF" w:rsidRDefault="00CE412D" w:rsidP="00A45E9B">
            <w:pPr>
              <w:rPr>
                <w:sz w:val="20"/>
                <w:szCs w:val="20"/>
              </w:rPr>
            </w:pPr>
            <w:r w:rsidRPr="00E835AF">
              <w:rPr>
                <w:sz w:val="20"/>
                <w:szCs w:val="20"/>
              </w:rPr>
              <w:t xml:space="preserve">Najskôr 15 kalendárnych dní pred dátumom RDZ(D) </w:t>
            </w:r>
            <w:r w:rsidRPr="00E835AF">
              <w:rPr>
                <w:rFonts w:cs="Arial"/>
                <w:sz w:val="20"/>
                <w:szCs w:val="20"/>
              </w:rPr>
              <w:t>(vrátane)</w:t>
            </w:r>
          </w:p>
          <w:p w14:paraId="17B08105" w14:textId="77777777" w:rsidR="00CE412D" w:rsidRPr="00E835AF" w:rsidRDefault="00CE412D" w:rsidP="00CE412D">
            <w:pPr>
              <w:rPr>
                <w:sz w:val="20"/>
                <w:szCs w:val="20"/>
              </w:rPr>
            </w:pPr>
            <w:r w:rsidRPr="00E835AF">
              <w:rPr>
                <w:rFonts w:cs="Arial"/>
                <w:sz w:val="20"/>
                <w:szCs w:val="20"/>
              </w:rPr>
              <w:t xml:space="preserve">Najneskôr do </w:t>
            </w:r>
            <w:r w:rsidR="001F44C1">
              <w:rPr>
                <w:rFonts w:cs="Arial"/>
                <w:sz w:val="20"/>
                <w:szCs w:val="20"/>
              </w:rPr>
              <w:t>RDZ(D) (vrátane)</w:t>
            </w:r>
          </w:p>
        </w:tc>
        <w:tc>
          <w:tcPr>
            <w:tcW w:w="4111" w:type="dxa"/>
            <w:shd w:val="clear" w:color="auto" w:fill="auto"/>
          </w:tcPr>
          <w:p w14:paraId="6952505D" w14:textId="77777777" w:rsidR="00CE412D" w:rsidRPr="00E835AF" w:rsidRDefault="00CE412D" w:rsidP="00CB61E9">
            <w:pPr>
              <w:rPr>
                <w:sz w:val="20"/>
                <w:szCs w:val="20"/>
              </w:rPr>
            </w:pPr>
          </w:p>
        </w:tc>
      </w:tr>
      <w:tr w:rsidR="00067F18" w:rsidRPr="006F63B9" w14:paraId="009D2DFB" w14:textId="77777777" w:rsidTr="00067F18">
        <w:trPr>
          <w:trHeight w:val="499"/>
        </w:trPr>
        <w:tc>
          <w:tcPr>
            <w:tcW w:w="632" w:type="dxa"/>
          </w:tcPr>
          <w:p w14:paraId="19F860A7" w14:textId="77777777" w:rsidR="00CE412D" w:rsidRPr="006F63B9" w:rsidRDefault="00A45E9B" w:rsidP="00CB61E9">
            <w:r>
              <w:t>3</w:t>
            </w:r>
            <w:r w:rsidR="00CE412D">
              <w:t>.</w:t>
            </w:r>
          </w:p>
        </w:tc>
        <w:tc>
          <w:tcPr>
            <w:tcW w:w="754" w:type="dxa"/>
            <w:shd w:val="clear" w:color="auto" w:fill="auto"/>
          </w:tcPr>
          <w:p w14:paraId="68A0B544" w14:textId="77777777" w:rsidR="00CE412D" w:rsidRPr="006F63B9" w:rsidRDefault="00CE412D" w:rsidP="00CB61E9">
            <w:r>
              <w:t>432</w:t>
            </w:r>
          </w:p>
        </w:tc>
        <w:tc>
          <w:tcPr>
            <w:tcW w:w="2124" w:type="dxa"/>
            <w:shd w:val="clear" w:color="auto" w:fill="auto"/>
          </w:tcPr>
          <w:p w14:paraId="7856E04B" w14:textId="77777777" w:rsidR="00CE412D" w:rsidRPr="00E835AF" w:rsidRDefault="00CE412D" w:rsidP="00CB61E9">
            <w:pPr>
              <w:rPr>
                <w:sz w:val="20"/>
                <w:szCs w:val="20"/>
              </w:rPr>
            </w:pPr>
            <w:r w:rsidRPr="00E835AF">
              <w:rPr>
                <w:color w:val="000000"/>
                <w:kern w:val="24"/>
                <w:sz w:val="20"/>
                <w:szCs w:val="20"/>
              </w:rPr>
              <w:t>Odoslanie odpovede</w:t>
            </w:r>
            <w:r w:rsidR="001F44C1" w:rsidRPr="001F44C1">
              <w:rPr>
                <w:color w:val="000000"/>
                <w:kern w:val="24"/>
                <w:sz w:val="20"/>
                <w:szCs w:val="20"/>
              </w:rPr>
              <w:t xml:space="preserve"> Akceptovanie</w:t>
            </w:r>
          </w:p>
        </w:tc>
        <w:tc>
          <w:tcPr>
            <w:tcW w:w="937" w:type="dxa"/>
          </w:tcPr>
          <w:p w14:paraId="37E7A158" w14:textId="77777777" w:rsidR="00CE412D" w:rsidRPr="00E835AF" w:rsidRDefault="00CE412D" w:rsidP="00CB61E9">
            <w:pPr>
              <w:rPr>
                <w:sz w:val="20"/>
                <w:szCs w:val="20"/>
              </w:rPr>
            </w:pPr>
            <w:r w:rsidRPr="00E835AF">
              <w:rPr>
                <w:color w:val="000000"/>
                <w:kern w:val="24"/>
                <w:sz w:val="20"/>
                <w:szCs w:val="20"/>
              </w:rPr>
              <w:t>PDS</w:t>
            </w:r>
          </w:p>
        </w:tc>
        <w:tc>
          <w:tcPr>
            <w:tcW w:w="1131" w:type="dxa"/>
          </w:tcPr>
          <w:p w14:paraId="4C258FCC" w14:textId="77777777" w:rsidR="00CE412D" w:rsidRPr="00E835AF" w:rsidRDefault="00CE412D" w:rsidP="00CB61E9">
            <w:pPr>
              <w:rPr>
                <w:sz w:val="20"/>
                <w:szCs w:val="20"/>
              </w:rPr>
            </w:pPr>
            <w:r w:rsidRPr="00E835AF">
              <w:rPr>
                <w:color w:val="000000"/>
                <w:kern w:val="24"/>
                <w:sz w:val="20"/>
                <w:szCs w:val="20"/>
              </w:rPr>
              <w:t>Dodávateľ</w:t>
            </w:r>
          </w:p>
        </w:tc>
        <w:tc>
          <w:tcPr>
            <w:tcW w:w="4311" w:type="dxa"/>
            <w:shd w:val="clear" w:color="auto" w:fill="auto"/>
          </w:tcPr>
          <w:p w14:paraId="580A755A" w14:textId="77777777" w:rsidR="00CE412D" w:rsidRPr="00E835AF" w:rsidRDefault="00DE2CB2" w:rsidP="00CB61E9">
            <w:pPr>
              <w:rPr>
                <w:sz w:val="20"/>
                <w:szCs w:val="20"/>
              </w:rPr>
            </w:pPr>
            <w:r w:rsidRPr="00E835AF">
              <w:rPr>
                <w:sz w:val="20"/>
                <w:szCs w:val="20"/>
              </w:rPr>
              <w:t>Bezodkladne (systémová odozva)</w:t>
            </w:r>
            <w:r w:rsidRPr="00E835AF">
              <w:rPr>
                <w:rFonts w:cs="Arial"/>
                <w:sz w:val="20"/>
                <w:szCs w:val="20"/>
              </w:rPr>
              <w:t xml:space="preserve"> po prijatí UTILMD 431</w:t>
            </w:r>
          </w:p>
        </w:tc>
        <w:tc>
          <w:tcPr>
            <w:tcW w:w="4111" w:type="dxa"/>
            <w:shd w:val="clear" w:color="auto" w:fill="auto"/>
          </w:tcPr>
          <w:p w14:paraId="2444DB48" w14:textId="77777777" w:rsidR="00CE412D" w:rsidRPr="00E835AF" w:rsidRDefault="00CE412D" w:rsidP="00CB61E9">
            <w:pPr>
              <w:rPr>
                <w:sz w:val="20"/>
                <w:szCs w:val="20"/>
              </w:rPr>
            </w:pPr>
          </w:p>
        </w:tc>
      </w:tr>
      <w:tr w:rsidR="00067F18" w:rsidRPr="006F63B9" w14:paraId="437C5576" w14:textId="77777777" w:rsidTr="00067F18">
        <w:trPr>
          <w:trHeight w:val="499"/>
        </w:trPr>
        <w:tc>
          <w:tcPr>
            <w:tcW w:w="632" w:type="dxa"/>
          </w:tcPr>
          <w:p w14:paraId="28F99AFA" w14:textId="77777777" w:rsidR="00CE412D" w:rsidRDefault="00A45E9B" w:rsidP="00CB61E9">
            <w:r>
              <w:t>4</w:t>
            </w:r>
            <w:r w:rsidR="00CE412D">
              <w:t>.</w:t>
            </w:r>
          </w:p>
        </w:tc>
        <w:tc>
          <w:tcPr>
            <w:tcW w:w="754" w:type="dxa"/>
            <w:shd w:val="clear" w:color="auto" w:fill="auto"/>
          </w:tcPr>
          <w:p w14:paraId="0ABB236B" w14:textId="77777777" w:rsidR="00CE412D" w:rsidRPr="006F63B9" w:rsidRDefault="00CE412D" w:rsidP="004F74B7">
            <w:r>
              <w:t>438</w:t>
            </w:r>
          </w:p>
        </w:tc>
        <w:tc>
          <w:tcPr>
            <w:tcW w:w="2124" w:type="dxa"/>
            <w:shd w:val="clear" w:color="auto" w:fill="auto"/>
          </w:tcPr>
          <w:p w14:paraId="484A807F" w14:textId="77777777" w:rsidR="00CE412D" w:rsidRPr="00E835AF" w:rsidRDefault="00CE412D" w:rsidP="00CB61E9">
            <w:pPr>
              <w:rPr>
                <w:sz w:val="20"/>
                <w:szCs w:val="20"/>
              </w:rPr>
            </w:pPr>
            <w:r w:rsidRPr="00E835AF">
              <w:rPr>
                <w:sz w:val="20"/>
                <w:szCs w:val="20"/>
              </w:rPr>
              <w:t xml:space="preserve">Opčne: </w:t>
            </w:r>
          </w:p>
          <w:p w14:paraId="6D30684E" w14:textId="77777777" w:rsidR="00CE412D" w:rsidRPr="00E835AF" w:rsidRDefault="00CE412D" w:rsidP="00CB61E9">
            <w:pPr>
              <w:rPr>
                <w:sz w:val="20"/>
                <w:szCs w:val="20"/>
              </w:rPr>
            </w:pPr>
            <w:r w:rsidRPr="00E835AF">
              <w:rPr>
                <w:color w:val="000000"/>
                <w:kern w:val="24"/>
                <w:sz w:val="20"/>
                <w:szCs w:val="20"/>
              </w:rPr>
              <w:t>Storno požiadavka</w:t>
            </w:r>
          </w:p>
        </w:tc>
        <w:tc>
          <w:tcPr>
            <w:tcW w:w="937" w:type="dxa"/>
          </w:tcPr>
          <w:p w14:paraId="751E6A86" w14:textId="77777777" w:rsidR="00CE412D" w:rsidRPr="00E835AF" w:rsidRDefault="00CE412D" w:rsidP="00CB61E9">
            <w:pPr>
              <w:rPr>
                <w:sz w:val="20"/>
                <w:szCs w:val="20"/>
              </w:rPr>
            </w:pPr>
            <w:r w:rsidRPr="00E835AF">
              <w:rPr>
                <w:color w:val="000000"/>
                <w:kern w:val="24"/>
                <w:sz w:val="20"/>
                <w:szCs w:val="20"/>
              </w:rPr>
              <w:t>Dodávateľ</w:t>
            </w:r>
          </w:p>
        </w:tc>
        <w:tc>
          <w:tcPr>
            <w:tcW w:w="1131" w:type="dxa"/>
          </w:tcPr>
          <w:p w14:paraId="2AE98FFD" w14:textId="77777777" w:rsidR="00CE412D" w:rsidRPr="00E835AF" w:rsidRDefault="00CE412D" w:rsidP="00CB61E9">
            <w:pPr>
              <w:rPr>
                <w:sz w:val="20"/>
                <w:szCs w:val="20"/>
              </w:rPr>
            </w:pPr>
            <w:r w:rsidRPr="00E835AF">
              <w:rPr>
                <w:color w:val="000000"/>
                <w:kern w:val="24"/>
                <w:sz w:val="20"/>
                <w:szCs w:val="20"/>
              </w:rPr>
              <w:t>PDS</w:t>
            </w:r>
          </w:p>
        </w:tc>
        <w:tc>
          <w:tcPr>
            <w:tcW w:w="4311" w:type="dxa"/>
            <w:shd w:val="clear" w:color="auto" w:fill="auto"/>
          </w:tcPr>
          <w:p w14:paraId="5D45B9BF" w14:textId="77777777" w:rsidR="00CE412D" w:rsidRDefault="00CE412D" w:rsidP="00CE412D">
            <w:pPr>
              <w:rPr>
                <w:rFonts w:cs="Arial"/>
                <w:sz w:val="20"/>
                <w:szCs w:val="20"/>
              </w:rPr>
            </w:pPr>
            <w:r w:rsidRPr="00E835AF">
              <w:rPr>
                <w:color w:val="000000"/>
                <w:kern w:val="24"/>
                <w:sz w:val="20"/>
                <w:szCs w:val="20"/>
                <w:lang w:eastAsia="sk-SK"/>
              </w:rPr>
              <w:t xml:space="preserve">Najneskôr 1 pracovný deň pred </w:t>
            </w:r>
            <w:bookmarkStart w:id="127" w:name="OLE_LINK37"/>
            <w:bookmarkStart w:id="128" w:name="OLE_LINK38"/>
            <w:r w:rsidRPr="00E835AF">
              <w:rPr>
                <w:rFonts w:cs="Arial"/>
                <w:sz w:val="20"/>
                <w:szCs w:val="20"/>
              </w:rPr>
              <w:t>RDZ(D)</w:t>
            </w:r>
            <w:bookmarkEnd w:id="127"/>
            <w:bookmarkEnd w:id="128"/>
          </w:p>
          <w:p w14:paraId="56F3B03F" w14:textId="77777777" w:rsidR="007E37AE" w:rsidRPr="00E835AF" w:rsidRDefault="007E37AE" w:rsidP="00CE412D">
            <w:pPr>
              <w:rPr>
                <w:sz w:val="20"/>
                <w:szCs w:val="20"/>
              </w:rPr>
            </w:pPr>
          </w:p>
        </w:tc>
        <w:tc>
          <w:tcPr>
            <w:tcW w:w="4111" w:type="dxa"/>
            <w:shd w:val="clear" w:color="auto" w:fill="auto"/>
          </w:tcPr>
          <w:p w14:paraId="5DBD5540" w14:textId="77777777" w:rsidR="00CE412D" w:rsidRPr="006F63B9" w:rsidRDefault="00CE412D" w:rsidP="00CB61E9"/>
        </w:tc>
      </w:tr>
      <w:tr w:rsidR="00067F18" w:rsidRPr="006F63B9" w14:paraId="5FD1402D" w14:textId="77777777" w:rsidTr="00067F18">
        <w:trPr>
          <w:trHeight w:val="499"/>
        </w:trPr>
        <w:tc>
          <w:tcPr>
            <w:tcW w:w="632" w:type="dxa"/>
          </w:tcPr>
          <w:p w14:paraId="13E76836" w14:textId="77777777" w:rsidR="00CE412D" w:rsidRDefault="00A45E9B" w:rsidP="00CB61E9">
            <w:r>
              <w:t>5</w:t>
            </w:r>
            <w:r w:rsidR="00CE412D">
              <w:t>.</w:t>
            </w:r>
          </w:p>
        </w:tc>
        <w:tc>
          <w:tcPr>
            <w:tcW w:w="754" w:type="dxa"/>
            <w:shd w:val="clear" w:color="auto" w:fill="auto"/>
          </w:tcPr>
          <w:p w14:paraId="2F959903" w14:textId="77777777" w:rsidR="00CE412D" w:rsidRDefault="00CE412D" w:rsidP="004F74B7">
            <w:r>
              <w:t>439</w:t>
            </w:r>
          </w:p>
        </w:tc>
        <w:tc>
          <w:tcPr>
            <w:tcW w:w="2124" w:type="dxa"/>
            <w:shd w:val="clear" w:color="auto" w:fill="auto"/>
          </w:tcPr>
          <w:p w14:paraId="191BE72D" w14:textId="77777777" w:rsidR="00CE412D" w:rsidRPr="00E835AF" w:rsidRDefault="00CE412D" w:rsidP="00CB61E9">
            <w:pPr>
              <w:rPr>
                <w:color w:val="000000"/>
                <w:kern w:val="24"/>
                <w:sz w:val="20"/>
                <w:szCs w:val="20"/>
              </w:rPr>
            </w:pPr>
            <w:r w:rsidRPr="00E835AF">
              <w:rPr>
                <w:sz w:val="20"/>
                <w:szCs w:val="20"/>
              </w:rPr>
              <w:t xml:space="preserve">Opčne: </w:t>
            </w:r>
            <w:r w:rsidRPr="00E835AF">
              <w:rPr>
                <w:color w:val="000000"/>
                <w:kern w:val="24"/>
                <w:sz w:val="20"/>
                <w:szCs w:val="20"/>
              </w:rPr>
              <w:t>Potvrdenie / Zamietnutie zastavenia procesu</w:t>
            </w:r>
          </w:p>
        </w:tc>
        <w:tc>
          <w:tcPr>
            <w:tcW w:w="937" w:type="dxa"/>
          </w:tcPr>
          <w:p w14:paraId="5E807014" w14:textId="77777777" w:rsidR="00CE412D" w:rsidRPr="00E835AF" w:rsidRDefault="001F44C1" w:rsidP="00CB61E9">
            <w:pPr>
              <w:rPr>
                <w:color w:val="000000"/>
                <w:kern w:val="24"/>
                <w:sz w:val="20"/>
                <w:szCs w:val="20"/>
              </w:rPr>
            </w:pPr>
            <w:r w:rsidRPr="001F44C1">
              <w:rPr>
                <w:color w:val="000000"/>
                <w:kern w:val="24"/>
                <w:sz w:val="20"/>
                <w:szCs w:val="20"/>
              </w:rPr>
              <w:t>PDS</w:t>
            </w:r>
          </w:p>
        </w:tc>
        <w:tc>
          <w:tcPr>
            <w:tcW w:w="1131" w:type="dxa"/>
          </w:tcPr>
          <w:p w14:paraId="00589B17" w14:textId="77777777" w:rsidR="00CE412D" w:rsidRPr="00E835AF" w:rsidRDefault="001F44C1" w:rsidP="00CB61E9">
            <w:pPr>
              <w:rPr>
                <w:color w:val="000000"/>
                <w:kern w:val="24"/>
                <w:sz w:val="20"/>
                <w:szCs w:val="20"/>
              </w:rPr>
            </w:pPr>
            <w:r w:rsidRPr="001F44C1">
              <w:rPr>
                <w:color w:val="000000"/>
                <w:kern w:val="24"/>
                <w:sz w:val="20"/>
                <w:szCs w:val="20"/>
              </w:rPr>
              <w:t>Dodávateľ</w:t>
            </w:r>
          </w:p>
        </w:tc>
        <w:tc>
          <w:tcPr>
            <w:tcW w:w="4311" w:type="dxa"/>
            <w:shd w:val="clear" w:color="auto" w:fill="auto"/>
          </w:tcPr>
          <w:p w14:paraId="62428371" w14:textId="77777777" w:rsidR="00CE412D" w:rsidRPr="00E835AF" w:rsidRDefault="00DE2CB2" w:rsidP="00CB61E9">
            <w:pPr>
              <w:rPr>
                <w:color w:val="000000"/>
                <w:kern w:val="24"/>
                <w:sz w:val="20"/>
                <w:szCs w:val="20"/>
              </w:rPr>
            </w:pPr>
            <w:r w:rsidRPr="00E835AF">
              <w:rPr>
                <w:sz w:val="20"/>
                <w:szCs w:val="20"/>
              </w:rPr>
              <w:t>Bezodkladne (systémová odozva) po doručení požiadavky na Storno (UTILMD 438)</w:t>
            </w:r>
          </w:p>
        </w:tc>
        <w:tc>
          <w:tcPr>
            <w:tcW w:w="4111" w:type="dxa"/>
            <w:shd w:val="clear" w:color="auto" w:fill="auto"/>
          </w:tcPr>
          <w:p w14:paraId="2CB967D6" w14:textId="77777777" w:rsidR="00CE412D" w:rsidRPr="006F63B9" w:rsidRDefault="00CE412D" w:rsidP="00CB61E9"/>
        </w:tc>
      </w:tr>
      <w:tr w:rsidR="00067F18" w:rsidRPr="006F63B9" w14:paraId="011F7A4A" w14:textId="77777777" w:rsidTr="00067F18">
        <w:trPr>
          <w:trHeight w:val="499"/>
        </w:trPr>
        <w:tc>
          <w:tcPr>
            <w:tcW w:w="632" w:type="dxa"/>
          </w:tcPr>
          <w:p w14:paraId="7997EA77" w14:textId="77777777" w:rsidR="00CE412D" w:rsidRDefault="00A45E9B" w:rsidP="00CB61E9">
            <w:r>
              <w:t>6</w:t>
            </w:r>
            <w:r w:rsidR="00CE412D">
              <w:t>.</w:t>
            </w:r>
          </w:p>
        </w:tc>
        <w:tc>
          <w:tcPr>
            <w:tcW w:w="754" w:type="dxa"/>
            <w:shd w:val="clear" w:color="auto" w:fill="auto"/>
          </w:tcPr>
          <w:p w14:paraId="540ADB8E" w14:textId="77777777" w:rsidR="00CE412D" w:rsidRDefault="00CE412D" w:rsidP="004F74B7">
            <w:r>
              <w:t>433</w:t>
            </w:r>
          </w:p>
        </w:tc>
        <w:tc>
          <w:tcPr>
            <w:tcW w:w="2124" w:type="dxa"/>
            <w:shd w:val="clear" w:color="auto" w:fill="auto"/>
          </w:tcPr>
          <w:p w14:paraId="3F95A809" w14:textId="77777777" w:rsidR="00CE412D" w:rsidRPr="00E835AF" w:rsidRDefault="00CE412D" w:rsidP="00CB61E9">
            <w:pPr>
              <w:rPr>
                <w:color w:val="000000"/>
                <w:kern w:val="24"/>
                <w:sz w:val="20"/>
                <w:szCs w:val="20"/>
              </w:rPr>
            </w:pPr>
            <w:r w:rsidRPr="00E835AF">
              <w:rPr>
                <w:color w:val="000000"/>
                <w:kern w:val="24"/>
                <w:sz w:val="20"/>
                <w:szCs w:val="20"/>
                <w:lang w:eastAsia="sk-SK"/>
              </w:rPr>
              <w:t>Odoslanie kmeňových dát - Technická špecifikácia</w:t>
            </w:r>
          </w:p>
        </w:tc>
        <w:tc>
          <w:tcPr>
            <w:tcW w:w="937" w:type="dxa"/>
          </w:tcPr>
          <w:p w14:paraId="6B5C25C0" w14:textId="77777777" w:rsidR="00CE412D" w:rsidRPr="00E835AF" w:rsidRDefault="001F44C1" w:rsidP="00CB61E9">
            <w:pPr>
              <w:rPr>
                <w:color w:val="000000"/>
                <w:kern w:val="24"/>
                <w:sz w:val="20"/>
                <w:szCs w:val="20"/>
              </w:rPr>
            </w:pPr>
            <w:r>
              <w:rPr>
                <w:color w:val="000000"/>
                <w:kern w:val="24"/>
                <w:sz w:val="20"/>
                <w:szCs w:val="20"/>
                <w:lang w:eastAsia="sk-SK"/>
              </w:rPr>
              <w:t>PDS</w:t>
            </w:r>
          </w:p>
        </w:tc>
        <w:tc>
          <w:tcPr>
            <w:tcW w:w="1131" w:type="dxa"/>
          </w:tcPr>
          <w:p w14:paraId="492137B4" w14:textId="77777777" w:rsidR="00CE412D" w:rsidRPr="00E835AF" w:rsidRDefault="001F44C1" w:rsidP="00CB61E9">
            <w:pPr>
              <w:rPr>
                <w:color w:val="000000"/>
                <w:kern w:val="24"/>
                <w:sz w:val="20"/>
                <w:szCs w:val="20"/>
              </w:rPr>
            </w:pPr>
            <w:r w:rsidRPr="001F44C1">
              <w:rPr>
                <w:color w:val="000000"/>
                <w:kern w:val="24"/>
                <w:sz w:val="20"/>
                <w:szCs w:val="20"/>
              </w:rPr>
              <w:t>Dodávateľ</w:t>
            </w:r>
          </w:p>
        </w:tc>
        <w:tc>
          <w:tcPr>
            <w:tcW w:w="4311" w:type="dxa"/>
            <w:shd w:val="clear" w:color="auto" w:fill="auto"/>
          </w:tcPr>
          <w:p w14:paraId="1A62BF19" w14:textId="77777777" w:rsidR="00CE412D" w:rsidRPr="00E835AF" w:rsidRDefault="00DE2CB2" w:rsidP="00CB61E9">
            <w:pPr>
              <w:rPr>
                <w:color w:val="000000"/>
                <w:kern w:val="24"/>
                <w:sz w:val="20"/>
                <w:szCs w:val="20"/>
              </w:rPr>
            </w:pPr>
            <w:r w:rsidRPr="00E835AF">
              <w:rPr>
                <w:sz w:val="20"/>
                <w:szCs w:val="20"/>
              </w:rPr>
              <w:t>Po vykonaní zmeny</w:t>
            </w:r>
          </w:p>
        </w:tc>
        <w:tc>
          <w:tcPr>
            <w:tcW w:w="4111" w:type="dxa"/>
            <w:shd w:val="clear" w:color="auto" w:fill="auto"/>
          </w:tcPr>
          <w:p w14:paraId="5949D93A" w14:textId="77777777" w:rsidR="00CE412D" w:rsidRPr="006F63B9" w:rsidRDefault="00CE412D" w:rsidP="00CB61E9"/>
        </w:tc>
      </w:tr>
      <w:tr w:rsidR="00067F18" w:rsidRPr="006F63B9" w14:paraId="5569CCE8" w14:textId="77777777" w:rsidTr="00067F18">
        <w:trPr>
          <w:trHeight w:val="499"/>
        </w:trPr>
        <w:tc>
          <w:tcPr>
            <w:tcW w:w="632" w:type="dxa"/>
          </w:tcPr>
          <w:p w14:paraId="2FA311CC" w14:textId="77777777" w:rsidR="00CE412D" w:rsidRDefault="00A45E9B" w:rsidP="00CB61E9">
            <w:r>
              <w:t>7</w:t>
            </w:r>
            <w:r w:rsidR="00CE412D">
              <w:t>.</w:t>
            </w:r>
          </w:p>
        </w:tc>
        <w:tc>
          <w:tcPr>
            <w:tcW w:w="754" w:type="dxa"/>
            <w:shd w:val="clear" w:color="auto" w:fill="auto"/>
          </w:tcPr>
          <w:p w14:paraId="1DEE7955" w14:textId="77777777" w:rsidR="00CE412D" w:rsidRDefault="00CE412D" w:rsidP="004F74B7">
            <w:r>
              <w:t>435</w:t>
            </w:r>
          </w:p>
        </w:tc>
        <w:tc>
          <w:tcPr>
            <w:tcW w:w="2124" w:type="dxa"/>
            <w:shd w:val="clear" w:color="auto" w:fill="auto"/>
          </w:tcPr>
          <w:p w14:paraId="60B17606" w14:textId="77777777" w:rsidR="00CE412D" w:rsidRPr="00E835AF" w:rsidRDefault="00CE412D" w:rsidP="00CB61E9">
            <w:pPr>
              <w:rPr>
                <w:color w:val="000000"/>
                <w:kern w:val="24"/>
                <w:sz w:val="20"/>
                <w:szCs w:val="20"/>
              </w:rPr>
            </w:pPr>
            <w:r w:rsidRPr="00E835AF">
              <w:rPr>
                <w:color w:val="000000"/>
                <w:kern w:val="24"/>
                <w:sz w:val="20"/>
                <w:szCs w:val="20"/>
                <w:lang w:eastAsia="sk-SK"/>
              </w:rPr>
              <w:t xml:space="preserve">Opčne: </w:t>
            </w:r>
            <w:r w:rsidR="001F44C1">
              <w:rPr>
                <w:color w:val="000000"/>
                <w:kern w:val="24"/>
                <w:sz w:val="20"/>
                <w:szCs w:val="20"/>
                <w:lang w:eastAsia="sk-SK"/>
              </w:rPr>
              <w:t>Zamietnutie procesu</w:t>
            </w:r>
          </w:p>
        </w:tc>
        <w:tc>
          <w:tcPr>
            <w:tcW w:w="937" w:type="dxa"/>
          </w:tcPr>
          <w:p w14:paraId="1309B8F5" w14:textId="77777777" w:rsidR="00CE412D" w:rsidRPr="00E835AF" w:rsidRDefault="001F44C1" w:rsidP="00CB61E9">
            <w:pPr>
              <w:rPr>
                <w:color w:val="000000"/>
                <w:kern w:val="24"/>
                <w:sz w:val="20"/>
                <w:szCs w:val="20"/>
              </w:rPr>
            </w:pPr>
            <w:r>
              <w:rPr>
                <w:color w:val="000000"/>
                <w:kern w:val="24"/>
                <w:sz w:val="20"/>
                <w:szCs w:val="20"/>
                <w:lang w:eastAsia="sk-SK"/>
              </w:rPr>
              <w:t>PDS</w:t>
            </w:r>
          </w:p>
        </w:tc>
        <w:tc>
          <w:tcPr>
            <w:tcW w:w="1131" w:type="dxa"/>
          </w:tcPr>
          <w:p w14:paraId="77095908" w14:textId="77777777" w:rsidR="00CE412D" w:rsidRPr="00E835AF" w:rsidRDefault="001F44C1" w:rsidP="00CB61E9">
            <w:pPr>
              <w:rPr>
                <w:color w:val="000000"/>
                <w:kern w:val="24"/>
                <w:sz w:val="20"/>
                <w:szCs w:val="20"/>
              </w:rPr>
            </w:pPr>
            <w:r w:rsidRPr="001F44C1">
              <w:rPr>
                <w:color w:val="000000"/>
                <w:kern w:val="24"/>
                <w:sz w:val="20"/>
                <w:szCs w:val="20"/>
              </w:rPr>
              <w:t>Dodávateľ</w:t>
            </w:r>
          </w:p>
        </w:tc>
        <w:tc>
          <w:tcPr>
            <w:tcW w:w="4311" w:type="dxa"/>
            <w:shd w:val="clear" w:color="auto" w:fill="auto"/>
          </w:tcPr>
          <w:p w14:paraId="3CA9736E" w14:textId="77777777" w:rsidR="00CE412D" w:rsidRPr="00E835AF" w:rsidRDefault="001F44C1" w:rsidP="00CB61E9">
            <w:pPr>
              <w:rPr>
                <w:color w:val="000000"/>
                <w:kern w:val="24"/>
                <w:sz w:val="20"/>
                <w:szCs w:val="20"/>
              </w:rPr>
            </w:pPr>
            <w:r>
              <w:rPr>
                <w:color w:val="000000"/>
                <w:kern w:val="24"/>
                <w:sz w:val="20"/>
                <w:szCs w:val="20"/>
                <w:lang w:eastAsia="sk-SK"/>
              </w:rPr>
              <w:t>Odoslanie po RDZ v prípade nemožnosti pripojiť OM (dôvod: uvedie PDS v príslušnej správe..)</w:t>
            </w:r>
          </w:p>
        </w:tc>
        <w:tc>
          <w:tcPr>
            <w:tcW w:w="4111" w:type="dxa"/>
            <w:shd w:val="clear" w:color="auto" w:fill="auto"/>
          </w:tcPr>
          <w:p w14:paraId="4BBE0F9D" w14:textId="77777777" w:rsidR="00CE412D" w:rsidRPr="006F63B9" w:rsidRDefault="00CE412D" w:rsidP="00CB61E9"/>
        </w:tc>
      </w:tr>
      <w:bookmarkEnd w:id="125"/>
      <w:bookmarkEnd w:id="126"/>
    </w:tbl>
    <w:p w14:paraId="56E6B613" w14:textId="77777777" w:rsidR="00792506" w:rsidRDefault="00792506" w:rsidP="00792506"/>
    <w:p w14:paraId="6BE3CFEA" w14:textId="77777777" w:rsidR="00122C4E" w:rsidRDefault="00122C4E">
      <w:pPr>
        <w:spacing w:after="0"/>
        <w:rPr>
          <w:rFonts w:cs="Arial"/>
          <w:iCs/>
          <w:color w:val="000080"/>
          <w:kern w:val="32"/>
          <w:sz w:val="28"/>
          <w:szCs w:val="28"/>
        </w:rPr>
      </w:pPr>
    </w:p>
    <w:p w14:paraId="1DAC3C1F" w14:textId="77777777" w:rsidR="00F65FE4" w:rsidRDefault="00F65FE4">
      <w:pPr>
        <w:spacing w:after="0"/>
        <w:rPr>
          <w:rFonts w:cs="Arial"/>
          <w:iCs/>
          <w:color w:val="000080"/>
          <w:kern w:val="32"/>
          <w:sz w:val="28"/>
          <w:szCs w:val="28"/>
        </w:rPr>
      </w:pPr>
    </w:p>
    <w:p w14:paraId="738B2B54" w14:textId="77777777" w:rsidR="00B73280" w:rsidRDefault="00B73280">
      <w:pPr>
        <w:pStyle w:val="Nadpis2"/>
        <w:numPr>
          <w:ilvl w:val="0"/>
          <w:numId w:val="0"/>
        </w:numPr>
      </w:pPr>
    </w:p>
    <w:p w14:paraId="3D0A2CF4" w14:textId="77777777" w:rsidR="00067F18" w:rsidRDefault="00067F18" w:rsidP="005E199A">
      <w:pPr>
        <w:pStyle w:val="Nadpis2"/>
        <w:sectPr w:rsidR="00067F18" w:rsidSect="00067F18">
          <w:pgSz w:w="16838" w:h="11906" w:orient="landscape" w:code="9"/>
          <w:pgMar w:top="1418" w:right="1418" w:bottom="1418" w:left="1418" w:header="708" w:footer="708" w:gutter="0"/>
          <w:cols w:space="708"/>
          <w:docGrid w:linePitch="360"/>
        </w:sectPr>
      </w:pPr>
    </w:p>
    <w:p w14:paraId="4A6B54CC" w14:textId="77777777" w:rsidR="00B73280" w:rsidRDefault="008C704E" w:rsidP="001773F8">
      <w:pPr>
        <w:pStyle w:val="Nadpis2P"/>
      </w:pPr>
      <w:bookmarkStart w:id="129" w:name="_Toc125554033"/>
      <w:r w:rsidRPr="007C0979">
        <w:lastRenderedPageBreak/>
        <w:t>Proces „</w:t>
      </w:r>
      <w:bookmarkStart w:id="130" w:name="OLE_LINK68"/>
      <w:bookmarkStart w:id="131" w:name="OLE_LINK69"/>
      <w:r w:rsidRPr="007C0979">
        <w:t>Ukončenie distribúcie</w:t>
      </w:r>
      <w:bookmarkEnd w:id="130"/>
      <w:bookmarkEnd w:id="131"/>
      <w:r w:rsidRPr="007C0979">
        <w:t>“</w:t>
      </w:r>
      <w:bookmarkEnd w:id="129"/>
      <w:r w:rsidRPr="007C0979">
        <w:t xml:space="preserve"> </w:t>
      </w:r>
    </w:p>
    <w:p w14:paraId="12A0ECE1" w14:textId="77777777" w:rsidR="001E35C5" w:rsidRDefault="00BE4381" w:rsidP="001E35C5">
      <w:pPr>
        <w:pStyle w:val="Nadpis3"/>
        <w:spacing w:line="360" w:lineRule="auto"/>
        <w:rPr>
          <w:b w:val="0"/>
        </w:rPr>
      </w:pPr>
      <w:r>
        <w:rPr>
          <w:b w:val="0"/>
          <w:noProof/>
          <w:lang w:eastAsia="sk-SK"/>
        </w:rPr>
        <w:drawing>
          <wp:anchor distT="0" distB="0" distL="114300" distR="114300" simplePos="0" relativeHeight="251660288" behindDoc="0" locked="0" layoutInCell="1" allowOverlap="1" wp14:anchorId="66D52824" wp14:editId="1A71DDC6">
            <wp:simplePos x="0" y="0"/>
            <wp:positionH relativeFrom="column">
              <wp:posOffset>33020</wp:posOffset>
            </wp:positionH>
            <wp:positionV relativeFrom="paragraph">
              <wp:posOffset>633730</wp:posOffset>
            </wp:positionV>
            <wp:extent cx="5755005" cy="2103755"/>
            <wp:effectExtent l="19050" t="0" r="0" b="0"/>
            <wp:wrapSquare wrapText="bothSides"/>
            <wp:docPr id="516" name="Obrázo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5" cstate="print"/>
                    <a:srcRect/>
                    <a:stretch>
                      <a:fillRect/>
                    </a:stretch>
                  </pic:blipFill>
                  <pic:spPr bwMode="auto">
                    <a:xfrm>
                      <a:off x="0" y="0"/>
                      <a:ext cx="5755005" cy="2103755"/>
                    </a:xfrm>
                    <a:prstGeom prst="rect">
                      <a:avLst/>
                    </a:prstGeom>
                    <a:noFill/>
                    <a:ln w="9525">
                      <a:noFill/>
                      <a:miter lim="800000"/>
                      <a:headEnd/>
                      <a:tailEnd/>
                    </a:ln>
                  </pic:spPr>
                </pic:pic>
              </a:graphicData>
            </a:graphic>
          </wp:anchor>
        </w:drawing>
      </w:r>
      <w:r w:rsidR="001E35C5">
        <w:rPr>
          <w:b w:val="0"/>
        </w:rPr>
        <w:t>Základné pravidlá pre proces</w:t>
      </w:r>
    </w:p>
    <w:p w14:paraId="42AC3440" w14:textId="77777777" w:rsidR="00223B18" w:rsidRDefault="00223B18" w:rsidP="00FF20D2">
      <w:pPr>
        <w:spacing w:line="360" w:lineRule="auto"/>
        <w:ind w:left="180"/>
        <w:jc w:val="center"/>
      </w:pPr>
    </w:p>
    <w:p w14:paraId="635D6426" w14:textId="77777777" w:rsidR="00067F18" w:rsidRPr="00D362E2" w:rsidRDefault="00223B18" w:rsidP="00067F18">
      <w:pPr>
        <w:pStyle w:val="Odsekzoznamu"/>
        <w:numPr>
          <w:ilvl w:val="0"/>
          <w:numId w:val="11"/>
        </w:numPr>
        <w:spacing w:line="360" w:lineRule="auto"/>
        <w:rPr>
          <w:rFonts w:ascii="Arial" w:hAnsi="Arial" w:cs="Arial"/>
          <w:sz w:val="22"/>
          <w:szCs w:val="22"/>
        </w:rPr>
      </w:pPr>
      <w:r w:rsidRPr="00D362E2">
        <w:rPr>
          <w:rFonts w:ascii="Arial" w:hAnsi="Arial" w:cs="Arial"/>
          <w:sz w:val="22"/>
          <w:szCs w:val="22"/>
        </w:rPr>
        <w:t>PDS vykoná vyradenie odberného miesta z bilančnej skupiny a určenie stavu určeného meradla vždy k termínu, ktorý požaduje dodávateľ elektriny.</w:t>
      </w:r>
      <w:r w:rsidR="002B4559" w:rsidRPr="00D362E2">
        <w:rPr>
          <w:rFonts w:ascii="Arial" w:hAnsi="Arial" w:cs="Arial"/>
          <w:sz w:val="22"/>
          <w:szCs w:val="22"/>
        </w:rPr>
        <w:t xml:space="preserve"> </w:t>
      </w:r>
    </w:p>
    <w:p w14:paraId="10D7EB09" w14:textId="77777777" w:rsidR="00E007F5" w:rsidRPr="00AD324F" w:rsidRDefault="00E007F5" w:rsidP="00734682">
      <w:pPr>
        <w:pStyle w:val="Odsekzoznamu"/>
        <w:spacing w:line="360" w:lineRule="auto"/>
        <w:ind w:left="540"/>
        <w:rPr>
          <w:rFonts w:ascii="Arial" w:hAnsi="Arial" w:cs="Arial"/>
          <w:sz w:val="22"/>
          <w:szCs w:val="22"/>
        </w:rPr>
      </w:pPr>
    </w:p>
    <w:p w14:paraId="46607AF5" w14:textId="77777777" w:rsidR="001E35C5" w:rsidRPr="00DC76F2" w:rsidRDefault="001E35C5" w:rsidP="001E35C5">
      <w:pPr>
        <w:pStyle w:val="Nadpis3"/>
        <w:spacing w:line="360" w:lineRule="auto"/>
        <w:rPr>
          <w:b w:val="0"/>
        </w:rPr>
      </w:pPr>
      <w:r>
        <w:rPr>
          <w:b w:val="0"/>
        </w:rPr>
        <w:t>Diagram procesu</w:t>
      </w:r>
    </w:p>
    <w:p w14:paraId="7E59D5CD" w14:textId="77777777" w:rsidR="001E35C5" w:rsidRDefault="00F1432C" w:rsidP="00625655">
      <w:pPr>
        <w:jc w:val="center"/>
      </w:pPr>
      <w:r>
        <w:object w:dxaOrig="5923" w:dyaOrig="7093" w14:anchorId="1D55AF9A">
          <v:shape id="_x0000_i1036" type="#_x0000_t75" style="width:297.25pt;height:352.9pt" o:ole="">
            <v:imagedata r:id="rId36" o:title=""/>
          </v:shape>
          <o:OLEObject Type="Embed" ProgID="Visio.Drawing.11" ShapeID="_x0000_i1036" DrawAspect="Content" ObjectID="_1739863495" r:id="rId37"/>
        </w:object>
      </w:r>
    </w:p>
    <w:p w14:paraId="576C20A4" w14:textId="77777777" w:rsidR="00303E0D" w:rsidRDefault="00303E0D" w:rsidP="00800B18">
      <w:pPr>
        <w:pStyle w:val="Nadpis3"/>
        <w:numPr>
          <w:ilvl w:val="0"/>
          <w:numId w:val="0"/>
        </w:numPr>
        <w:ind w:left="3279"/>
        <w:rPr>
          <w:b w:val="0"/>
        </w:rPr>
        <w:sectPr w:rsidR="00303E0D" w:rsidSect="00067F18">
          <w:pgSz w:w="11906" w:h="16838" w:code="9"/>
          <w:pgMar w:top="1418" w:right="1418" w:bottom="1418" w:left="1418" w:header="708" w:footer="708" w:gutter="0"/>
          <w:cols w:space="708"/>
          <w:docGrid w:linePitch="360"/>
        </w:sectPr>
      </w:pPr>
    </w:p>
    <w:p w14:paraId="6A2D277D" w14:textId="77777777" w:rsidR="00B73280" w:rsidRDefault="00D33E91">
      <w:pPr>
        <w:pStyle w:val="Nadpis3"/>
        <w:numPr>
          <w:ilvl w:val="0"/>
          <w:numId w:val="0"/>
        </w:numPr>
        <w:rPr>
          <w:b w:val="0"/>
        </w:rPr>
      </w:pPr>
      <w:r w:rsidRPr="00D33E91">
        <w:rPr>
          <w:b w:val="0"/>
        </w:rPr>
        <w:lastRenderedPageBreak/>
        <w:t>Popis procesu</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1036"/>
        <w:gridCol w:w="1984"/>
        <w:gridCol w:w="1985"/>
        <w:gridCol w:w="2268"/>
        <w:gridCol w:w="2835"/>
        <w:gridCol w:w="3260"/>
      </w:tblGrid>
      <w:tr w:rsidR="00067F18" w:rsidRPr="007B72DA" w14:paraId="58955D7F" w14:textId="77777777" w:rsidTr="00303E0D">
        <w:trPr>
          <w:trHeight w:val="635"/>
          <w:tblHeader/>
        </w:trPr>
        <w:tc>
          <w:tcPr>
            <w:tcW w:w="632" w:type="dxa"/>
            <w:vMerge w:val="restart"/>
            <w:shd w:val="clear" w:color="auto" w:fill="8C8C8C"/>
            <w:vAlign w:val="center"/>
          </w:tcPr>
          <w:p w14:paraId="6150E689" w14:textId="77777777" w:rsidR="004C7FCE" w:rsidRPr="007B72DA" w:rsidRDefault="004C7FCE" w:rsidP="00CB61E9">
            <w:pPr>
              <w:jc w:val="center"/>
              <w:rPr>
                <w:b/>
              </w:rPr>
            </w:pPr>
            <w:proofErr w:type="spellStart"/>
            <w:r w:rsidRPr="007B72DA">
              <w:rPr>
                <w:b/>
              </w:rPr>
              <w:t>Ref</w:t>
            </w:r>
            <w:proofErr w:type="spellEnd"/>
            <w:r w:rsidRPr="007B72DA">
              <w:rPr>
                <w:b/>
              </w:rPr>
              <w:t>.</w:t>
            </w:r>
          </w:p>
        </w:tc>
        <w:tc>
          <w:tcPr>
            <w:tcW w:w="3020" w:type="dxa"/>
            <w:gridSpan w:val="2"/>
            <w:shd w:val="clear" w:color="auto" w:fill="8C8C8C"/>
            <w:vAlign w:val="center"/>
          </w:tcPr>
          <w:p w14:paraId="77A906D5" w14:textId="77777777" w:rsidR="004C7FCE" w:rsidRPr="007B72DA" w:rsidRDefault="004C7FCE" w:rsidP="00CB61E9">
            <w:pPr>
              <w:jc w:val="center"/>
              <w:rPr>
                <w:b/>
              </w:rPr>
            </w:pPr>
            <w:r w:rsidRPr="007B72DA">
              <w:rPr>
                <w:b/>
              </w:rPr>
              <w:t>Transakcia</w:t>
            </w:r>
          </w:p>
        </w:tc>
        <w:tc>
          <w:tcPr>
            <w:tcW w:w="1985" w:type="dxa"/>
            <w:vMerge w:val="restart"/>
            <w:shd w:val="clear" w:color="auto" w:fill="8C8C8C"/>
            <w:vAlign w:val="center"/>
          </w:tcPr>
          <w:p w14:paraId="2A781D41" w14:textId="77777777" w:rsidR="004C7FCE" w:rsidRPr="007B72DA" w:rsidRDefault="004C7FCE" w:rsidP="00CB61E9">
            <w:pPr>
              <w:jc w:val="center"/>
              <w:rPr>
                <w:b/>
              </w:rPr>
            </w:pPr>
            <w:r w:rsidRPr="007B72DA">
              <w:rPr>
                <w:b/>
              </w:rPr>
              <w:t>Odosielateľ</w:t>
            </w:r>
          </w:p>
        </w:tc>
        <w:tc>
          <w:tcPr>
            <w:tcW w:w="2268" w:type="dxa"/>
            <w:vMerge w:val="restart"/>
            <w:shd w:val="clear" w:color="auto" w:fill="8C8C8C"/>
            <w:vAlign w:val="center"/>
          </w:tcPr>
          <w:p w14:paraId="5D071476" w14:textId="77777777" w:rsidR="004C7FCE" w:rsidRPr="007B72DA" w:rsidRDefault="004C7FCE" w:rsidP="00CB61E9">
            <w:pPr>
              <w:jc w:val="center"/>
              <w:rPr>
                <w:b/>
              </w:rPr>
            </w:pPr>
            <w:r w:rsidRPr="007B72DA">
              <w:rPr>
                <w:b/>
              </w:rPr>
              <w:t>Adresát</w:t>
            </w:r>
          </w:p>
        </w:tc>
        <w:tc>
          <w:tcPr>
            <w:tcW w:w="2835" w:type="dxa"/>
            <w:vMerge w:val="restart"/>
            <w:shd w:val="clear" w:color="auto" w:fill="8C8C8C"/>
            <w:vAlign w:val="center"/>
          </w:tcPr>
          <w:p w14:paraId="73A8E880" w14:textId="77777777" w:rsidR="004C7FCE" w:rsidRPr="007B72DA" w:rsidRDefault="004C7FCE" w:rsidP="00CB61E9">
            <w:pPr>
              <w:jc w:val="center"/>
              <w:rPr>
                <w:b/>
              </w:rPr>
            </w:pPr>
            <w:r>
              <w:rPr>
                <w:b/>
              </w:rPr>
              <w:t>Termín</w:t>
            </w:r>
          </w:p>
        </w:tc>
        <w:tc>
          <w:tcPr>
            <w:tcW w:w="3260" w:type="dxa"/>
            <w:vMerge w:val="restart"/>
            <w:shd w:val="clear" w:color="auto" w:fill="8C8C8C"/>
            <w:vAlign w:val="center"/>
          </w:tcPr>
          <w:p w14:paraId="31EC7D72" w14:textId="77777777" w:rsidR="004C7FCE" w:rsidRPr="007B72DA" w:rsidRDefault="004C7FCE" w:rsidP="00CB61E9">
            <w:pPr>
              <w:jc w:val="center"/>
              <w:rPr>
                <w:b/>
              </w:rPr>
            </w:pPr>
            <w:r>
              <w:rPr>
                <w:b/>
              </w:rPr>
              <w:t>Činnosť</w:t>
            </w:r>
          </w:p>
        </w:tc>
      </w:tr>
      <w:tr w:rsidR="00067F18" w:rsidRPr="007B72DA" w14:paraId="2C6CD68A" w14:textId="77777777" w:rsidTr="00303E0D">
        <w:trPr>
          <w:trHeight w:val="145"/>
          <w:tblHeader/>
        </w:trPr>
        <w:tc>
          <w:tcPr>
            <w:tcW w:w="632" w:type="dxa"/>
            <w:vMerge/>
            <w:shd w:val="clear" w:color="auto" w:fill="8C8C8C"/>
            <w:vAlign w:val="center"/>
          </w:tcPr>
          <w:p w14:paraId="7530BE3B" w14:textId="77777777" w:rsidR="004C7FCE" w:rsidRPr="007B72DA" w:rsidRDefault="004C7FCE" w:rsidP="00CB61E9">
            <w:pPr>
              <w:jc w:val="center"/>
              <w:rPr>
                <w:b/>
              </w:rPr>
            </w:pPr>
          </w:p>
        </w:tc>
        <w:tc>
          <w:tcPr>
            <w:tcW w:w="1036" w:type="dxa"/>
            <w:tcBorders>
              <w:bottom w:val="single" w:sz="4" w:space="0" w:color="auto"/>
            </w:tcBorders>
            <w:shd w:val="clear" w:color="auto" w:fill="8C8C8C"/>
            <w:vAlign w:val="center"/>
          </w:tcPr>
          <w:p w14:paraId="69FEC941" w14:textId="77777777" w:rsidR="004C7FCE" w:rsidRPr="007B72DA" w:rsidRDefault="004C7FCE" w:rsidP="00CB61E9">
            <w:pPr>
              <w:jc w:val="center"/>
              <w:rPr>
                <w:b/>
              </w:rPr>
            </w:pPr>
            <w:r w:rsidRPr="007B72DA">
              <w:rPr>
                <w:b/>
              </w:rPr>
              <w:t>Číslo</w:t>
            </w:r>
          </w:p>
        </w:tc>
        <w:tc>
          <w:tcPr>
            <w:tcW w:w="1984" w:type="dxa"/>
            <w:tcBorders>
              <w:bottom w:val="single" w:sz="4" w:space="0" w:color="auto"/>
            </w:tcBorders>
            <w:shd w:val="clear" w:color="auto" w:fill="8C8C8C"/>
            <w:vAlign w:val="center"/>
          </w:tcPr>
          <w:p w14:paraId="6E7BAB23" w14:textId="77777777" w:rsidR="004C7FCE" w:rsidRPr="007B72DA" w:rsidRDefault="004C7FCE" w:rsidP="00CB61E9">
            <w:pPr>
              <w:jc w:val="center"/>
              <w:rPr>
                <w:b/>
              </w:rPr>
            </w:pPr>
            <w:r>
              <w:rPr>
                <w:b/>
              </w:rPr>
              <w:t>Akcia</w:t>
            </w:r>
          </w:p>
        </w:tc>
        <w:tc>
          <w:tcPr>
            <w:tcW w:w="1985" w:type="dxa"/>
            <w:vMerge/>
            <w:shd w:val="clear" w:color="auto" w:fill="8C8C8C"/>
            <w:vAlign w:val="center"/>
          </w:tcPr>
          <w:p w14:paraId="19614678" w14:textId="77777777" w:rsidR="004C7FCE" w:rsidRPr="007B72DA" w:rsidRDefault="004C7FCE" w:rsidP="00CB61E9">
            <w:pPr>
              <w:jc w:val="center"/>
              <w:rPr>
                <w:b/>
              </w:rPr>
            </w:pPr>
          </w:p>
        </w:tc>
        <w:tc>
          <w:tcPr>
            <w:tcW w:w="2268" w:type="dxa"/>
            <w:vMerge/>
            <w:shd w:val="clear" w:color="auto" w:fill="8C8C8C"/>
            <w:vAlign w:val="center"/>
          </w:tcPr>
          <w:p w14:paraId="43D91AAC" w14:textId="77777777" w:rsidR="004C7FCE" w:rsidRPr="007B72DA" w:rsidRDefault="004C7FCE" w:rsidP="00CB61E9">
            <w:pPr>
              <w:jc w:val="center"/>
              <w:rPr>
                <w:b/>
              </w:rPr>
            </w:pPr>
          </w:p>
        </w:tc>
        <w:tc>
          <w:tcPr>
            <w:tcW w:w="2835" w:type="dxa"/>
            <w:vMerge/>
            <w:shd w:val="clear" w:color="auto" w:fill="8C8C8C"/>
            <w:vAlign w:val="center"/>
          </w:tcPr>
          <w:p w14:paraId="7AE11159" w14:textId="77777777" w:rsidR="004C7FCE" w:rsidRPr="007B72DA" w:rsidRDefault="004C7FCE" w:rsidP="00CB61E9">
            <w:pPr>
              <w:jc w:val="center"/>
              <w:rPr>
                <w:b/>
              </w:rPr>
            </w:pPr>
          </w:p>
        </w:tc>
        <w:tc>
          <w:tcPr>
            <w:tcW w:w="3260" w:type="dxa"/>
            <w:vMerge/>
            <w:shd w:val="clear" w:color="auto" w:fill="8C8C8C"/>
            <w:vAlign w:val="center"/>
          </w:tcPr>
          <w:p w14:paraId="27636D82" w14:textId="77777777" w:rsidR="004C7FCE" w:rsidRPr="007B72DA" w:rsidRDefault="004C7FCE" w:rsidP="00CB61E9">
            <w:pPr>
              <w:jc w:val="center"/>
              <w:rPr>
                <w:b/>
              </w:rPr>
            </w:pPr>
          </w:p>
        </w:tc>
      </w:tr>
      <w:tr w:rsidR="004C7FCE" w:rsidRPr="006F63B9" w14:paraId="218ADDB3" w14:textId="77777777" w:rsidTr="00303E0D">
        <w:trPr>
          <w:trHeight w:val="393"/>
        </w:trPr>
        <w:tc>
          <w:tcPr>
            <w:tcW w:w="632" w:type="dxa"/>
          </w:tcPr>
          <w:p w14:paraId="666F3C74" w14:textId="77777777" w:rsidR="004406D9" w:rsidRPr="006F63B9" w:rsidRDefault="004406D9" w:rsidP="00CB61E9">
            <w:r>
              <w:t>1.</w:t>
            </w:r>
          </w:p>
        </w:tc>
        <w:tc>
          <w:tcPr>
            <w:tcW w:w="1036" w:type="dxa"/>
            <w:shd w:val="clear" w:color="auto" w:fill="auto"/>
          </w:tcPr>
          <w:p w14:paraId="546F238D" w14:textId="77777777" w:rsidR="004406D9" w:rsidRPr="00A4340F" w:rsidRDefault="004C7FCE" w:rsidP="00CB61E9">
            <w:pPr>
              <w:rPr>
                <w:szCs w:val="22"/>
              </w:rPr>
            </w:pPr>
            <w:r w:rsidRPr="00A4340F">
              <w:rPr>
                <w:szCs w:val="22"/>
              </w:rPr>
              <w:t>411</w:t>
            </w:r>
          </w:p>
        </w:tc>
        <w:tc>
          <w:tcPr>
            <w:tcW w:w="1984" w:type="dxa"/>
            <w:shd w:val="clear" w:color="auto" w:fill="auto"/>
          </w:tcPr>
          <w:p w14:paraId="46B3CA43" w14:textId="77777777" w:rsidR="00D52171" w:rsidRPr="00E835AF" w:rsidRDefault="004C7FCE" w:rsidP="00D52171">
            <w:pPr>
              <w:rPr>
                <w:color w:val="000000"/>
                <w:kern w:val="24"/>
                <w:sz w:val="20"/>
                <w:szCs w:val="20"/>
              </w:rPr>
            </w:pPr>
            <w:r w:rsidRPr="00E835AF">
              <w:rPr>
                <w:color w:val="000000"/>
                <w:kern w:val="24"/>
                <w:sz w:val="20"/>
                <w:szCs w:val="20"/>
              </w:rPr>
              <w:t xml:space="preserve">Odoslanie Požiadavka na </w:t>
            </w:r>
            <w:r w:rsidR="00D52171" w:rsidRPr="00E835AF">
              <w:rPr>
                <w:color w:val="000000"/>
                <w:kern w:val="24"/>
                <w:sz w:val="20"/>
                <w:szCs w:val="20"/>
              </w:rPr>
              <w:t>ukončenie distribúcie</w:t>
            </w:r>
          </w:p>
          <w:p w14:paraId="7A6357B5" w14:textId="77777777" w:rsidR="004406D9" w:rsidRPr="00E835AF" w:rsidRDefault="004C7FCE" w:rsidP="0045241A">
            <w:pPr>
              <w:rPr>
                <w:sz w:val="20"/>
                <w:szCs w:val="20"/>
              </w:rPr>
            </w:pPr>
            <w:r w:rsidRPr="00E835AF">
              <w:rPr>
                <w:color w:val="000000"/>
                <w:kern w:val="24"/>
                <w:sz w:val="20"/>
                <w:szCs w:val="20"/>
              </w:rPr>
              <w:t>(UN102)</w:t>
            </w:r>
          </w:p>
        </w:tc>
        <w:tc>
          <w:tcPr>
            <w:tcW w:w="1985" w:type="dxa"/>
          </w:tcPr>
          <w:p w14:paraId="5028C61F" w14:textId="77777777" w:rsidR="004406D9" w:rsidRPr="00E835AF" w:rsidRDefault="004C7FCE" w:rsidP="00CB61E9">
            <w:pPr>
              <w:rPr>
                <w:sz w:val="20"/>
                <w:szCs w:val="20"/>
              </w:rPr>
            </w:pPr>
            <w:r w:rsidRPr="00E835AF">
              <w:rPr>
                <w:color w:val="000000"/>
                <w:kern w:val="24"/>
                <w:sz w:val="20"/>
                <w:szCs w:val="20"/>
              </w:rPr>
              <w:t>Dodávateľ</w:t>
            </w:r>
          </w:p>
        </w:tc>
        <w:tc>
          <w:tcPr>
            <w:tcW w:w="2268" w:type="dxa"/>
          </w:tcPr>
          <w:p w14:paraId="47456768" w14:textId="77777777" w:rsidR="004406D9" w:rsidRPr="00E835AF" w:rsidRDefault="004C7FCE" w:rsidP="00CB61E9">
            <w:pPr>
              <w:rPr>
                <w:sz w:val="20"/>
                <w:szCs w:val="20"/>
              </w:rPr>
            </w:pPr>
            <w:r w:rsidRPr="00E835AF">
              <w:rPr>
                <w:sz w:val="20"/>
                <w:szCs w:val="20"/>
              </w:rPr>
              <w:t>PDS</w:t>
            </w:r>
          </w:p>
        </w:tc>
        <w:tc>
          <w:tcPr>
            <w:tcW w:w="2835" w:type="dxa"/>
            <w:shd w:val="clear" w:color="auto" w:fill="auto"/>
          </w:tcPr>
          <w:p w14:paraId="4C9CD9F2" w14:textId="77777777" w:rsidR="004406D9" w:rsidRPr="00E835AF" w:rsidRDefault="004406D9" w:rsidP="00301AF5">
            <w:pPr>
              <w:rPr>
                <w:sz w:val="20"/>
                <w:szCs w:val="20"/>
              </w:rPr>
            </w:pPr>
          </w:p>
        </w:tc>
        <w:tc>
          <w:tcPr>
            <w:tcW w:w="3260" w:type="dxa"/>
            <w:shd w:val="clear" w:color="auto" w:fill="auto"/>
          </w:tcPr>
          <w:p w14:paraId="3861F899" w14:textId="77777777" w:rsidR="004406D9" w:rsidRPr="00E835AF" w:rsidRDefault="004C7FCE" w:rsidP="00CB61E9">
            <w:pPr>
              <w:rPr>
                <w:sz w:val="20"/>
                <w:szCs w:val="20"/>
              </w:rPr>
            </w:pPr>
            <w:r w:rsidRPr="00E835AF">
              <w:rPr>
                <w:sz w:val="20"/>
                <w:szCs w:val="20"/>
              </w:rPr>
              <w:t>Požiadavka na vyradenie odberného miesta z bilančnej skupiny dodávateľa.</w:t>
            </w:r>
          </w:p>
        </w:tc>
      </w:tr>
      <w:tr w:rsidR="00CE412D" w:rsidRPr="006F63B9" w14:paraId="017A2D7B" w14:textId="77777777" w:rsidTr="00303E0D">
        <w:trPr>
          <w:trHeight w:val="393"/>
        </w:trPr>
        <w:tc>
          <w:tcPr>
            <w:tcW w:w="632" w:type="dxa"/>
          </w:tcPr>
          <w:p w14:paraId="6767E6E1" w14:textId="77777777" w:rsidR="00CE412D" w:rsidRDefault="00CE412D" w:rsidP="00CB61E9">
            <w:bookmarkStart w:id="132" w:name="_Hlk348352689"/>
            <w:r>
              <w:t>2.</w:t>
            </w:r>
          </w:p>
        </w:tc>
        <w:tc>
          <w:tcPr>
            <w:tcW w:w="1036" w:type="dxa"/>
            <w:shd w:val="clear" w:color="auto" w:fill="auto"/>
          </w:tcPr>
          <w:p w14:paraId="18113130" w14:textId="77777777" w:rsidR="00CE412D" w:rsidRPr="00A4340F" w:rsidRDefault="00CE412D" w:rsidP="00CB61E9">
            <w:pPr>
              <w:rPr>
                <w:szCs w:val="22"/>
              </w:rPr>
            </w:pPr>
            <w:r w:rsidRPr="00A4340F">
              <w:rPr>
                <w:szCs w:val="22"/>
              </w:rPr>
              <w:t>411</w:t>
            </w:r>
          </w:p>
        </w:tc>
        <w:tc>
          <w:tcPr>
            <w:tcW w:w="1984" w:type="dxa"/>
            <w:shd w:val="clear" w:color="auto" w:fill="auto"/>
          </w:tcPr>
          <w:p w14:paraId="6698C40B" w14:textId="77777777" w:rsidR="00CE412D" w:rsidRPr="00E835AF" w:rsidRDefault="00CE412D" w:rsidP="00D52171">
            <w:pPr>
              <w:rPr>
                <w:color w:val="000000"/>
                <w:kern w:val="24"/>
                <w:sz w:val="20"/>
                <w:szCs w:val="20"/>
              </w:rPr>
            </w:pPr>
            <w:r w:rsidRPr="00E835AF">
              <w:rPr>
                <w:sz w:val="20"/>
                <w:szCs w:val="20"/>
              </w:rPr>
              <w:t xml:space="preserve">Príjem požiadavky na </w:t>
            </w:r>
            <w:r w:rsidRPr="00E835AF">
              <w:rPr>
                <w:rFonts w:cs="Arial"/>
                <w:sz w:val="20"/>
                <w:szCs w:val="20"/>
              </w:rPr>
              <w:t>ukončenie distribúcie     (</w:t>
            </w:r>
            <w:proofErr w:type="spellStart"/>
            <w:r w:rsidRPr="00E835AF">
              <w:rPr>
                <w:rFonts w:cs="Arial"/>
                <w:sz w:val="20"/>
                <w:szCs w:val="20"/>
              </w:rPr>
              <w:t>Move-out</w:t>
            </w:r>
            <w:proofErr w:type="spellEnd"/>
            <w:r w:rsidRPr="00E835AF">
              <w:rPr>
                <w:rFonts w:cs="Arial"/>
                <w:sz w:val="20"/>
                <w:szCs w:val="20"/>
              </w:rPr>
              <w:t>)</w:t>
            </w:r>
          </w:p>
        </w:tc>
        <w:tc>
          <w:tcPr>
            <w:tcW w:w="1985" w:type="dxa"/>
          </w:tcPr>
          <w:p w14:paraId="0DA5D063" w14:textId="77777777" w:rsidR="00CE412D" w:rsidRPr="00E835AF" w:rsidRDefault="00CE412D" w:rsidP="00CB61E9">
            <w:pPr>
              <w:rPr>
                <w:color w:val="000000"/>
                <w:kern w:val="24"/>
                <w:sz w:val="20"/>
                <w:szCs w:val="20"/>
              </w:rPr>
            </w:pPr>
          </w:p>
        </w:tc>
        <w:tc>
          <w:tcPr>
            <w:tcW w:w="2268" w:type="dxa"/>
          </w:tcPr>
          <w:p w14:paraId="2D381924" w14:textId="77777777" w:rsidR="00CE412D" w:rsidRPr="00E835AF" w:rsidRDefault="00CE412D" w:rsidP="00CB61E9">
            <w:pPr>
              <w:rPr>
                <w:sz w:val="20"/>
                <w:szCs w:val="20"/>
              </w:rPr>
            </w:pPr>
            <w:r w:rsidRPr="00E835AF">
              <w:rPr>
                <w:sz w:val="20"/>
                <w:szCs w:val="20"/>
              </w:rPr>
              <w:t>PDS</w:t>
            </w:r>
          </w:p>
        </w:tc>
        <w:tc>
          <w:tcPr>
            <w:tcW w:w="2835" w:type="dxa"/>
            <w:shd w:val="clear" w:color="auto" w:fill="auto"/>
          </w:tcPr>
          <w:p w14:paraId="5C29563D" w14:textId="77777777" w:rsidR="00CE412D" w:rsidRPr="00E835AF" w:rsidRDefault="00CE412D" w:rsidP="00A45E9B">
            <w:pPr>
              <w:rPr>
                <w:sz w:val="20"/>
                <w:szCs w:val="20"/>
              </w:rPr>
            </w:pPr>
            <w:bookmarkStart w:id="133" w:name="OLE_LINK81"/>
            <w:bookmarkStart w:id="134" w:name="OLE_LINK82"/>
            <w:r w:rsidRPr="00E835AF">
              <w:rPr>
                <w:sz w:val="20"/>
                <w:szCs w:val="20"/>
              </w:rPr>
              <w:t xml:space="preserve">Najskôr 14 kalendárnych dní pred dátumom </w:t>
            </w:r>
            <w:r w:rsidR="00965610" w:rsidRPr="00E835AF">
              <w:rPr>
                <w:sz w:val="20"/>
                <w:szCs w:val="20"/>
              </w:rPr>
              <w:t xml:space="preserve">RDZ(D) </w:t>
            </w:r>
            <w:r w:rsidRPr="00E835AF">
              <w:rPr>
                <w:rFonts w:cs="Arial"/>
                <w:sz w:val="20"/>
                <w:szCs w:val="20"/>
              </w:rPr>
              <w:t>(vrátane)</w:t>
            </w:r>
            <w:bookmarkEnd w:id="133"/>
            <w:bookmarkEnd w:id="134"/>
          </w:p>
          <w:p w14:paraId="38DE4C09" w14:textId="77777777" w:rsidR="00CE412D" w:rsidRPr="00E835AF" w:rsidRDefault="00CE412D" w:rsidP="00301AF5">
            <w:pPr>
              <w:rPr>
                <w:color w:val="000000"/>
                <w:kern w:val="24"/>
                <w:sz w:val="20"/>
                <w:szCs w:val="20"/>
              </w:rPr>
            </w:pPr>
            <w:r w:rsidRPr="00E835AF">
              <w:rPr>
                <w:rFonts w:cs="Arial"/>
                <w:sz w:val="20"/>
                <w:szCs w:val="20"/>
              </w:rPr>
              <w:t>Najneskôr do 5 pracovných dní pred dňom RDZ (D) (vrátane)</w:t>
            </w:r>
          </w:p>
        </w:tc>
        <w:tc>
          <w:tcPr>
            <w:tcW w:w="3260" w:type="dxa"/>
            <w:shd w:val="clear" w:color="auto" w:fill="auto"/>
          </w:tcPr>
          <w:p w14:paraId="4317C1FF" w14:textId="77777777" w:rsidR="00CE412D" w:rsidRPr="00E835AF" w:rsidRDefault="00CE412D" w:rsidP="00CB61E9">
            <w:pPr>
              <w:rPr>
                <w:sz w:val="20"/>
                <w:szCs w:val="20"/>
              </w:rPr>
            </w:pPr>
          </w:p>
        </w:tc>
      </w:tr>
      <w:tr w:rsidR="00CE412D" w:rsidRPr="006F63B9" w14:paraId="4788875A" w14:textId="77777777" w:rsidTr="00303E0D">
        <w:trPr>
          <w:trHeight w:val="499"/>
        </w:trPr>
        <w:tc>
          <w:tcPr>
            <w:tcW w:w="632" w:type="dxa"/>
          </w:tcPr>
          <w:p w14:paraId="472F72FE" w14:textId="77777777" w:rsidR="00CE412D" w:rsidRPr="006F63B9" w:rsidRDefault="00A45E9B" w:rsidP="00CB61E9">
            <w:r>
              <w:t>3</w:t>
            </w:r>
            <w:r w:rsidR="00CE412D">
              <w:t>.</w:t>
            </w:r>
          </w:p>
        </w:tc>
        <w:tc>
          <w:tcPr>
            <w:tcW w:w="1036" w:type="dxa"/>
            <w:shd w:val="clear" w:color="auto" w:fill="auto"/>
          </w:tcPr>
          <w:p w14:paraId="025B53AB" w14:textId="77777777" w:rsidR="00CE412D" w:rsidRPr="00A4340F" w:rsidRDefault="00CE412D" w:rsidP="00CB61E9">
            <w:pPr>
              <w:rPr>
                <w:szCs w:val="22"/>
              </w:rPr>
            </w:pPr>
            <w:r w:rsidRPr="00A4340F">
              <w:rPr>
                <w:szCs w:val="22"/>
              </w:rPr>
              <w:t>412</w:t>
            </w:r>
          </w:p>
        </w:tc>
        <w:tc>
          <w:tcPr>
            <w:tcW w:w="1984" w:type="dxa"/>
            <w:shd w:val="clear" w:color="auto" w:fill="auto"/>
          </w:tcPr>
          <w:p w14:paraId="04A57A73" w14:textId="77777777" w:rsidR="00CE412D" w:rsidRPr="00E835AF" w:rsidRDefault="00CE412D" w:rsidP="00CB61E9">
            <w:pPr>
              <w:rPr>
                <w:sz w:val="20"/>
                <w:szCs w:val="20"/>
              </w:rPr>
            </w:pPr>
            <w:r w:rsidRPr="00E835AF">
              <w:rPr>
                <w:color w:val="000000"/>
                <w:kern w:val="24"/>
                <w:sz w:val="20"/>
                <w:szCs w:val="20"/>
              </w:rPr>
              <w:t>Odoslanie odpovede Akceptovanie</w:t>
            </w:r>
            <w:r w:rsidR="00C64131" w:rsidRPr="003E7436">
              <w:rPr>
                <w:szCs w:val="22"/>
              </w:rPr>
              <w:t>/ Zamietnutie</w:t>
            </w:r>
          </w:p>
        </w:tc>
        <w:tc>
          <w:tcPr>
            <w:tcW w:w="1985" w:type="dxa"/>
          </w:tcPr>
          <w:p w14:paraId="5B575183" w14:textId="77777777" w:rsidR="00CE412D" w:rsidRPr="00E835AF" w:rsidRDefault="00CE412D" w:rsidP="00CB61E9">
            <w:pPr>
              <w:rPr>
                <w:sz w:val="20"/>
                <w:szCs w:val="20"/>
              </w:rPr>
            </w:pPr>
            <w:r w:rsidRPr="00E835AF">
              <w:rPr>
                <w:color w:val="000000"/>
                <w:kern w:val="24"/>
                <w:sz w:val="20"/>
                <w:szCs w:val="20"/>
              </w:rPr>
              <w:t>PDS</w:t>
            </w:r>
          </w:p>
        </w:tc>
        <w:tc>
          <w:tcPr>
            <w:tcW w:w="2268" w:type="dxa"/>
          </w:tcPr>
          <w:p w14:paraId="3FDF0737" w14:textId="77777777" w:rsidR="00CE412D" w:rsidRPr="00E835AF" w:rsidRDefault="00CE412D" w:rsidP="00CB61E9">
            <w:pPr>
              <w:rPr>
                <w:sz w:val="20"/>
                <w:szCs w:val="20"/>
              </w:rPr>
            </w:pPr>
            <w:r w:rsidRPr="00E835AF">
              <w:rPr>
                <w:color w:val="000000"/>
                <w:kern w:val="24"/>
                <w:sz w:val="20"/>
                <w:szCs w:val="20"/>
              </w:rPr>
              <w:t>Dodávateľ</w:t>
            </w:r>
          </w:p>
        </w:tc>
        <w:tc>
          <w:tcPr>
            <w:tcW w:w="2835" w:type="dxa"/>
            <w:shd w:val="clear" w:color="auto" w:fill="auto"/>
          </w:tcPr>
          <w:p w14:paraId="6A24A477" w14:textId="77777777" w:rsidR="00CE412D" w:rsidRPr="00E835AF" w:rsidRDefault="00DE2CB2" w:rsidP="00CB61E9">
            <w:pPr>
              <w:rPr>
                <w:sz w:val="20"/>
                <w:szCs w:val="20"/>
              </w:rPr>
            </w:pPr>
            <w:r w:rsidRPr="00E835AF">
              <w:rPr>
                <w:sz w:val="20"/>
                <w:szCs w:val="20"/>
              </w:rPr>
              <w:t>Bezodkladne (systémová odozva)</w:t>
            </w:r>
            <w:r w:rsidRPr="00E835AF">
              <w:rPr>
                <w:rFonts w:cs="Arial"/>
                <w:sz w:val="20"/>
                <w:szCs w:val="20"/>
              </w:rPr>
              <w:t xml:space="preserve"> po prijatí UTILMD 411</w:t>
            </w:r>
          </w:p>
        </w:tc>
        <w:tc>
          <w:tcPr>
            <w:tcW w:w="3260" w:type="dxa"/>
            <w:shd w:val="clear" w:color="auto" w:fill="auto"/>
          </w:tcPr>
          <w:p w14:paraId="1AC6611E" w14:textId="77777777" w:rsidR="00CE412D" w:rsidRPr="00A4340F" w:rsidRDefault="00CE412D" w:rsidP="00CB61E9">
            <w:pPr>
              <w:rPr>
                <w:szCs w:val="22"/>
              </w:rPr>
            </w:pPr>
          </w:p>
        </w:tc>
      </w:tr>
      <w:bookmarkEnd w:id="132"/>
      <w:tr w:rsidR="00CE412D" w:rsidRPr="006F63B9" w14:paraId="21BD4EAF" w14:textId="77777777" w:rsidTr="00303E0D">
        <w:trPr>
          <w:trHeight w:val="499"/>
        </w:trPr>
        <w:tc>
          <w:tcPr>
            <w:tcW w:w="632" w:type="dxa"/>
          </w:tcPr>
          <w:p w14:paraId="5BBD5E29" w14:textId="77777777" w:rsidR="00CE412D" w:rsidRDefault="00A45E9B" w:rsidP="00CB61E9">
            <w:r>
              <w:t>4</w:t>
            </w:r>
            <w:r w:rsidR="00CE412D">
              <w:t>.</w:t>
            </w:r>
          </w:p>
        </w:tc>
        <w:tc>
          <w:tcPr>
            <w:tcW w:w="1036" w:type="dxa"/>
            <w:shd w:val="clear" w:color="auto" w:fill="auto"/>
          </w:tcPr>
          <w:p w14:paraId="0AD23C44" w14:textId="77777777" w:rsidR="00CE412D" w:rsidRPr="00A4340F" w:rsidRDefault="00CE412D" w:rsidP="00CB61E9">
            <w:pPr>
              <w:rPr>
                <w:szCs w:val="22"/>
              </w:rPr>
            </w:pPr>
            <w:r w:rsidRPr="00A4340F">
              <w:rPr>
                <w:szCs w:val="22"/>
              </w:rPr>
              <w:t>418</w:t>
            </w:r>
          </w:p>
        </w:tc>
        <w:tc>
          <w:tcPr>
            <w:tcW w:w="1984" w:type="dxa"/>
            <w:shd w:val="clear" w:color="auto" w:fill="auto"/>
          </w:tcPr>
          <w:p w14:paraId="3E5EA95C" w14:textId="77777777" w:rsidR="00CE412D" w:rsidRPr="00E835AF" w:rsidRDefault="00CE412D" w:rsidP="00CB61E9">
            <w:pPr>
              <w:rPr>
                <w:sz w:val="20"/>
                <w:szCs w:val="20"/>
              </w:rPr>
            </w:pPr>
            <w:r w:rsidRPr="00E835AF">
              <w:rPr>
                <w:sz w:val="20"/>
                <w:szCs w:val="20"/>
              </w:rPr>
              <w:t xml:space="preserve">Opčne: </w:t>
            </w:r>
          </w:p>
          <w:p w14:paraId="50941227" w14:textId="77777777" w:rsidR="00CE412D" w:rsidRPr="00E835AF" w:rsidRDefault="00CE412D" w:rsidP="00CB61E9">
            <w:pPr>
              <w:rPr>
                <w:sz w:val="20"/>
                <w:szCs w:val="20"/>
              </w:rPr>
            </w:pPr>
            <w:r w:rsidRPr="00E835AF">
              <w:rPr>
                <w:color w:val="000000"/>
                <w:kern w:val="24"/>
                <w:sz w:val="20"/>
                <w:szCs w:val="20"/>
              </w:rPr>
              <w:t>Storno požiadavka</w:t>
            </w:r>
          </w:p>
        </w:tc>
        <w:tc>
          <w:tcPr>
            <w:tcW w:w="1985" w:type="dxa"/>
          </w:tcPr>
          <w:p w14:paraId="5B8932F0" w14:textId="77777777" w:rsidR="00CE412D" w:rsidRPr="00E835AF" w:rsidRDefault="00CE412D" w:rsidP="00CB61E9">
            <w:pPr>
              <w:rPr>
                <w:sz w:val="20"/>
                <w:szCs w:val="20"/>
              </w:rPr>
            </w:pPr>
            <w:r w:rsidRPr="00E835AF">
              <w:rPr>
                <w:color w:val="000000"/>
                <w:kern w:val="24"/>
                <w:sz w:val="20"/>
                <w:szCs w:val="20"/>
              </w:rPr>
              <w:t>Dodávateľ</w:t>
            </w:r>
          </w:p>
        </w:tc>
        <w:tc>
          <w:tcPr>
            <w:tcW w:w="2268" w:type="dxa"/>
          </w:tcPr>
          <w:p w14:paraId="39741A0C" w14:textId="77777777" w:rsidR="00CE412D" w:rsidRPr="00E835AF" w:rsidRDefault="00CE412D" w:rsidP="00CB61E9">
            <w:pPr>
              <w:rPr>
                <w:sz w:val="20"/>
                <w:szCs w:val="20"/>
              </w:rPr>
            </w:pPr>
            <w:r w:rsidRPr="00E835AF">
              <w:rPr>
                <w:color w:val="000000"/>
                <w:kern w:val="24"/>
                <w:sz w:val="20"/>
                <w:szCs w:val="20"/>
              </w:rPr>
              <w:t>PDS</w:t>
            </w:r>
          </w:p>
        </w:tc>
        <w:tc>
          <w:tcPr>
            <w:tcW w:w="2835" w:type="dxa"/>
            <w:shd w:val="clear" w:color="auto" w:fill="auto"/>
          </w:tcPr>
          <w:p w14:paraId="361817AD" w14:textId="77777777" w:rsidR="00CE412D" w:rsidRPr="00E835AF" w:rsidRDefault="00CE412D" w:rsidP="00E112D1">
            <w:pPr>
              <w:rPr>
                <w:sz w:val="20"/>
                <w:szCs w:val="20"/>
              </w:rPr>
            </w:pPr>
            <w:r w:rsidRPr="00E835AF">
              <w:rPr>
                <w:color w:val="000000"/>
                <w:kern w:val="24"/>
                <w:sz w:val="20"/>
                <w:szCs w:val="20"/>
              </w:rPr>
              <w:t xml:space="preserve">Najneskôr 1 pracovný deň pred </w:t>
            </w:r>
            <w:r w:rsidR="00E112D1" w:rsidRPr="00E835AF">
              <w:rPr>
                <w:rFonts w:cs="Arial"/>
                <w:sz w:val="20"/>
                <w:szCs w:val="20"/>
              </w:rPr>
              <w:t xml:space="preserve"> RDZ(D)</w:t>
            </w:r>
          </w:p>
        </w:tc>
        <w:tc>
          <w:tcPr>
            <w:tcW w:w="3260" w:type="dxa"/>
            <w:shd w:val="clear" w:color="auto" w:fill="auto"/>
          </w:tcPr>
          <w:p w14:paraId="55510F1A" w14:textId="77777777" w:rsidR="00CE412D" w:rsidRPr="00A4340F" w:rsidRDefault="00CE412D" w:rsidP="00CB61E9">
            <w:pPr>
              <w:rPr>
                <w:szCs w:val="22"/>
              </w:rPr>
            </w:pPr>
          </w:p>
        </w:tc>
      </w:tr>
      <w:tr w:rsidR="00CE412D" w:rsidRPr="006F63B9" w14:paraId="2C5E31B7" w14:textId="77777777" w:rsidTr="00303E0D">
        <w:trPr>
          <w:trHeight w:val="499"/>
        </w:trPr>
        <w:tc>
          <w:tcPr>
            <w:tcW w:w="632" w:type="dxa"/>
          </w:tcPr>
          <w:p w14:paraId="76805B2D" w14:textId="77777777" w:rsidR="00CE412D" w:rsidRDefault="00A45E9B" w:rsidP="00CB61E9">
            <w:r>
              <w:t>5</w:t>
            </w:r>
            <w:r w:rsidR="00CE412D">
              <w:t>.</w:t>
            </w:r>
          </w:p>
        </w:tc>
        <w:tc>
          <w:tcPr>
            <w:tcW w:w="1036" w:type="dxa"/>
            <w:shd w:val="clear" w:color="auto" w:fill="auto"/>
          </w:tcPr>
          <w:p w14:paraId="3536B1C1" w14:textId="77777777" w:rsidR="00CE412D" w:rsidRPr="00A4340F" w:rsidRDefault="00CE412D" w:rsidP="00CB61E9">
            <w:pPr>
              <w:rPr>
                <w:szCs w:val="22"/>
              </w:rPr>
            </w:pPr>
            <w:r w:rsidRPr="00A4340F">
              <w:rPr>
                <w:szCs w:val="22"/>
              </w:rPr>
              <w:t>419</w:t>
            </w:r>
          </w:p>
        </w:tc>
        <w:tc>
          <w:tcPr>
            <w:tcW w:w="1984" w:type="dxa"/>
            <w:shd w:val="clear" w:color="auto" w:fill="auto"/>
          </w:tcPr>
          <w:p w14:paraId="0E4DFBE1" w14:textId="77777777" w:rsidR="00CE412D" w:rsidRPr="00E835AF" w:rsidRDefault="00CE412D" w:rsidP="00CB61E9">
            <w:pPr>
              <w:rPr>
                <w:color w:val="000000"/>
                <w:kern w:val="24"/>
                <w:sz w:val="20"/>
                <w:szCs w:val="20"/>
              </w:rPr>
            </w:pPr>
            <w:r w:rsidRPr="00E835AF">
              <w:rPr>
                <w:sz w:val="20"/>
                <w:szCs w:val="20"/>
              </w:rPr>
              <w:t xml:space="preserve">Opčne: </w:t>
            </w:r>
            <w:r w:rsidRPr="00E835AF">
              <w:rPr>
                <w:color w:val="000000"/>
                <w:kern w:val="24"/>
                <w:sz w:val="20"/>
                <w:szCs w:val="20"/>
              </w:rPr>
              <w:t>Potvrdenie / Zamietnutie zastavenia procesu</w:t>
            </w:r>
          </w:p>
        </w:tc>
        <w:tc>
          <w:tcPr>
            <w:tcW w:w="1985" w:type="dxa"/>
          </w:tcPr>
          <w:p w14:paraId="60C49425" w14:textId="77777777" w:rsidR="00CE412D" w:rsidRPr="00E835AF" w:rsidRDefault="00CE412D" w:rsidP="00CB61E9">
            <w:pPr>
              <w:rPr>
                <w:color w:val="000000"/>
                <w:kern w:val="24"/>
                <w:sz w:val="20"/>
                <w:szCs w:val="20"/>
              </w:rPr>
            </w:pPr>
            <w:r w:rsidRPr="00E835AF">
              <w:rPr>
                <w:color w:val="000000"/>
                <w:kern w:val="24"/>
                <w:sz w:val="20"/>
                <w:szCs w:val="20"/>
              </w:rPr>
              <w:t>PDS</w:t>
            </w:r>
          </w:p>
        </w:tc>
        <w:tc>
          <w:tcPr>
            <w:tcW w:w="2268" w:type="dxa"/>
          </w:tcPr>
          <w:p w14:paraId="70742C20" w14:textId="77777777" w:rsidR="00CE412D" w:rsidRPr="00E835AF" w:rsidRDefault="00CE412D" w:rsidP="00CB61E9">
            <w:pPr>
              <w:rPr>
                <w:color w:val="000000"/>
                <w:kern w:val="24"/>
                <w:sz w:val="20"/>
                <w:szCs w:val="20"/>
              </w:rPr>
            </w:pPr>
            <w:r w:rsidRPr="00E835AF">
              <w:rPr>
                <w:color w:val="000000"/>
                <w:kern w:val="24"/>
                <w:sz w:val="20"/>
                <w:szCs w:val="20"/>
              </w:rPr>
              <w:t>Dodávateľ</w:t>
            </w:r>
          </w:p>
        </w:tc>
        <w:tc>
          <w:tcPr>
            <w:tcW w:w="2835" w:type="dxa"/>
            <w:shd w:val="clear" w:color="auto" w:fill="auto"/>
          </w:tcPr>
          <w:p w14:paraId="33CDBBEA" w14:textId="77777777" w:rsidR="00CE412D" w:rsidRPr="00E835AF" w:rsidRDefault="00DE2CB2" w:rsidP="00CB61E9">
            <w:pPr>
              <w:rPr>
                <w:color w:val="000000"/>
                <w:kern w:val="24"/>
                <w:sz w:val="20"/>
                <w:szCs w:val="20"/>
              </w:rPr>
            </w:pPr>
            <w:bookmarkStart w:id="135" w:name="OLE_LINK56"/>
            <w:bookmarkStart w:id="136" w:name="OLE_LINK57"/>
            <w:r w:rsidRPr="00E835AF">
              <w:rPr>
                <w:sz w:val="20"/>
                <w:szCs w:val="20"/>
              </w:rPr>
              <w:t>Bezodkladne (systémová odozva) po doručení</w:t>
            </w:r>
            <w:r w:rsidR="00965610" w:rsidRPr="00E835AF">
              <w:rPr>
                <w:sz w:val="20"/>
                <w:szCs w:val="20"/>
              </w:rPr>
              <w:t xml:space="preserve"> požiadavky na Storno (UTILMD 418)</w:t>
            </w:r>
            <w:bookmarkEnd w:id="135"/>
            <w:bookmarkEnd w:id="136"/>
          </w:p>
        </w:tc>
        <w:tc>
          <w:tcPr>
            <w:tcW w:w="3260" w:type="dxa"/>
            <w:shd w:val="clear" w:color="auto" w:fill="auto"/>
          </w:tcPr>
          <w:p w14:paraId="76AED63F" w14:textId="77777777" w:rsidR="00CE412D" w:rsidRPr="00A4340F" w:rsidRDefault="00CE412D" w:rsidP="00CB61E9">
            <w:pPr>
              <w:rPr>
                <w:szCs w:val="22"/>
              </w:rPr>
            </w:pPr>
          </w:p>
        </w:tc>
      </w:tr>
    </w:tbl>
    <w:p w14:paraId="34A5F2A7" w14:textId="77777777" w:rsidR="00F65FE4" w:rsidRDefault="00F65FE4" w:rsidP="00D33E91"/>
    <w:p w14:paraId="5D5ABAD8" w14:textId="77777777" w:rsidR="00E835AF" w:rsidRDefault="00E835AF" w:rsidP="00D33E91"/>
    <w:p w14:paraId="7CBEE9ED" w14:textId="77777777" w:rsidR="00E835AF" w:rsidRDefault="00E835AF" w:rsidP="00D33E91"/>
    <w:p w14:paraId="432113CC" w14:textId="77777777" w:rsidR="00E835AF" w:rsidRDefault="00E835AF" w:rsidP="00D33E91"/>
    <w:p w14:paraId="670145C2" w14:textId="77777777" w:rsidR="00E835AF" w:rsidRDefault="00E835AF" w:rsidP="00D33E91"/>
    <w:p w14:paraId="36DE1CB6" w14:textId="77777777" w:rsidR="00303E0D" w:rsidRDefault="00303E0D" w:rsidP="005E199A">
      <w:pPr>
        <w:pStyle w:val="Nadpis2"/>
        <w:sectPr w:rsidR="00303E0D" w:rsidSect="00303E0D">
          <w:pgSz w:w="16838" w:h="11906" w:orient="landscape" w:code="9"/>
          <w:pgMar w:top="1418" w:right="1418" w:bottom="1418" w:left="1418" w:header="708" w:footer="708" w:gutter="0"/>
          <w:cols w:space="708"/>
          <w:docGrid w:linePitch="360"/>
        </w:sectPr>
      </w:pPr>
      <w:bookmarkStart w:id="137" w:name="_Proces_zmeny_kmeňových"/>
      <w:bookmarkEnd w:id="137"/>
    </w:p>
    <w:p w14:paraId="020047EA" w14:textId="77777777" w:rsidR="00B73280" w:rsidRDefault="00D87B33" w:rsidP="001773F8">
      <w:pPr>
        <w:pStyle w:val="Nadpis2P"/>
      </w:pPr>
      <w:bookmarkStart w:id="138" w:name="_Toc125554034"/>
      <w:r w:rsidRPr="007C0979">
        <w:lastRenderedPageBreak/>
        <w:t>Proces „</w:t>
      </w:r>
      <w:r>
        <w:t>Kr</w:t>
      </w:r>
      <w:r w:rsidR="00AF0DF3">
        <w:t>átkodobý</w:t>
      </w:r>
      <w:r>
        <w:t xml:space="preserve"> odber</w:t>
      </w:r>
      <w:r w:rsidRPr="007C0979">
        <w:t>“</w:t>
      </w:r>
      <w:bookmarkEnd w:id="138"/>
    </w:p>
    <w:p w14:paraId="5FD38EA8" w14:textId="77777777" w:rsidR="00D87B33" w:rsidRDefault="00D87B33" w:rsidP="00D87B33">
      <w:pPr>
        <w:pStyle w:val="Nadpis3"/>
        <w:spacing w:line="360" w:lineRule="auto"/>
        <w:rPr>
          <w:b w:val="0"/>
        </w:rPr>
      </w:pPr>
      <w:r>
        <w:rPr>
          <w:b w:val="0"/>
        </w:rPr>
        <w:t>Základné pravidlá pre proces</w:t>
      </w:r>
    </w:p>
    <w:p w14:paraId="5214BB25" w14:textId="77777777" w:rsidR="003200BF" w:rsidRDefault="00C2504A" w:rsidP="003200BF">
      <w:r>
        <w:rPr>
          <w:noProof/>
          <w:lang w:eastAsia="sk-SK"/>
        </w:rPr>
        <w:drawing>
          <wp:inline distT="0" distB="0" distL="0" distR="0" wp14:anchorId="7B3E6309" wp14:editId="236A4409">
            <wp:extent cx="5720080" cy="2573020"/>
            <wp:effectExtent l="19050" t="0" r="0"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srcRect/>
                    <a:stretch>
                      <a:fillRect/>
                    </a:stretch>
                  </pic:blipFill>
                  <pic:spPr bwMode="auto">
                    <a:xfrm>
                      <a:off x="0" y="0"/>
                      <a:ext cx="5720080" cy="2573020"/>
                    </a:xfrm>
                    <a:prstGeom prst="rect">
                      <a:avLst/>
                    </a:prstGeom>
                    <a:noFill/>
                    <a:ln w="9525">
                      <a:noFill/>
                      <a:miter lim="800000"/>
                      <a:headEnd/>
                      <a:tailEnd/>
                    </a:ln>
                  </pic:spPr>
                </pic:pic>
              </a:graphicData>
            </a:graphic>
          </wp:inline>
        </w:drawing>
      </w:r>
    </w:p>
    <w:p w14:paraId="005C4B71" w14:textId="77777777" w:rsidR="003D5053" w:rsidRDefault="003D5053" w:rsidP="003D5053">
      <w:pPr>
        <w:spacing w:after="0"/>
      </w:pPr>
      <w:r>
        <w:t>RDZ1 – Začiatok dodávky v režime Krátkodobého odberu</w:t>
      </w:r>
    </w:p>
    <w:p w14:paraId="6FC6EF16" w14:textId="77777777" w:rsidR="003D5053" w:rsidRDefault="003D5053" w:rsidP="003D5053">
      <w:pPr>
        <w:spacing w:after="0"/>
      </w:pPr>
      <w:r>
        <w:t>RDZ2 – Deň ukončenia Krátkodobého odberu</w:t>
      </w:r>
    </w:p>
    <w:p w14:paraId="3DCF124F" w14:textId="77777777" w:rsidR="0020180A" w:rsidRDefault="003D5053" w:rsidP="003D5053">
      <w:r>
        <w:t>RDZ3 – Deň ukončenia Krátkodobého odberu – skrátenie</w:t>
      </w:r>
      <w:r w:rsidR="00136203">
        <w:t xml:space="preserve"> termínu </w:t>
      </w:r>
      <w:r>
        <w:t>( RDZ1</w:t>
      </w:r>
      <w:r w:rsidR="000F28ED" w:rsidRPr="000F28ED">
        <w:t>&lt;</w:t>
      </w:r>
      <w:r>
        <w:t>RDZ3&lt;RDZ2)</w:t>
      </w:r>
    </w:p>
    <w:p w14:paraId="4BFE378A" w14:textId="77777777" w:rsidR="00B73280" w:rsidRDefault="004F150E" w:rsidP="00B05E4A">
      <w:pPr>
        <w:pStyle w:val="Nadpis3"/>
        <w:numPr>
          <w:ilvl w:val="0"/>
          <w:numId w:val="33"/>
        </w:numPr>
        <w:spacing w:line="360" w:lineRule="auto"/>
        <w:rPr>
          <w:b w:val="0"/>
        </w:rPr>
      </w:pPr>
      <w:r w:rsidRPr="004F150E">
        <w:rPr>
          <w:sz w:val="24"/>
          <w:szCs w:val="24"/>
        </w:rPr>
        <w:t>Nové</w:t>
      </w:r>
      <w:r w:rsidRPr="004F150E">
        <w:rPr>
          <w:b w:val="0"/>
          <w:sz w:val="24"/>
          <w:szCs w:val="24"/>
        </w:rPr>
        <w:t xml:space="preserve"> </w:t>
      </w:r>
      <w:r w:rsidRPr="004F150E">
        <w:rPr>
          <w:sz w:val="24"/>
          <w:szCs w:val="24"/>
        </w:rPr>
        <w:t>prihlásenie</w:t>
      </w:r>
      <w:r w:rsidRPr="004F150E">
        <w:rPr>
          <w:b w:val="0"/>
          <w:sz w:val="24"/>
          <w:szCs w:val="24"/>
        </w:rPr>
        <w:t xml:space="preserve"> - </w:t>
      </w:r>
      <w:r w:rsidRPr="004F150E">
        <w:rPr>
          <w:sz w:val="24"/>
          <w:szCs w:val="24"/>
        </w:rPr>
        <w:t>Krátkodobý</w:t>
      </w:r>
      <w:r w:rsidRPr="004F150E">
        <w:rPr>
          <w:b w:val="0"/>
          <w:sz w:val="24"/>
          <w:szCs w:val="24"/>
        </w:rPr>
        <w:t xml:space="preserve"> </w:t>
      </w:r>
      <w:r w:rsidRPr="004F150E">
        <w:rPr>
          <w:sz w:val="24"/>
          <w:szCs w:val="24"/>
        </w:rPr>
        <w:t>odber</w:t>
      </w:r>
    </w:p>
    <w:p w14:paraId="72A596FA" w14:textId="77777777" w:rsidR="0020180A" w:rsidRPr="00A4340F" w:rsidRDefault="0020180A" w:rsidP="0020180A">
      <w:pPr>
        <w:pStyle w:val="Odsekzoznamu"/>
        <w:rPr>
          <w:rFonts w:ascii="Arial" w:hAnsi="Arial" w:cs="Arial"/>
          <w:b/>
          <w:bCs/>
          <w:u w:val="single"/>
        </w:rPr>
      </w:pPr>
    </w:p>
    <w:p w14:paraId="559DD999" w14:textId="77777777" w:rsidR="009F5322" w:rsidRPr="00812E07" w:rsidRDefault="00D87B33" w:rsidP="00B05E4A">
      <w:pPr>
        <w:pStyle w:val="Odsekzoznamu"/>
        <w:numPr>
          <w:ilvl w:val="0"/>
          <w:numId w:val="34"/>
        </w:numPr>
        <w:spacing w:line="360" w:lineRule="auto"/>
        <w:rPr>
          <w:rFonts w:ascii="Arial" w:hAnsi="Arial" w:cs="Arial"/>
        </w:rPr>
      </w:pPr>
      <w:r w:rsidRPr="00812E07">
        <w:rPr>
          <w:rFonts w:ascii="Arial" w:hAnsi="Arial" w:cs="Arial"/>
          <w:bCs/>
          <w:u w:val="single"/>
        </w:rPr>
        <w:t>Zmluva o pripojení a Generovanie čísla OP</w:t>
      </w:r>
    </w:p>
    <w:p w14:paraId="23B1A843" w14:textId="77777777" w:rsidR="00D87B33" w:rsidRDefault="00D87B33" w:rsidP="00812E07">
      <w:pPr>
        <w:numPr>
          <w:ilvl w:val="0"/>
          <w:numId w:val="12"/>
        </w:numPr>
        <w:spacing w:line="276" w:lineRule="auto"/>
        <w:ind w:hanging="219"/>
      </w:pPr>
      <w:r>
        <w:t xml:space="preserve">Proces požiadania Zmluvy o pripojení je povinný predpoklad pre proces </w:t>
      </w:r>
      <w:r w:rsidR="00AF0DF3" w:rsidRPr="00AF0DF3">
        <w:t>Nové prihlásenie</w:t>
      </w:r>
      <w:r w:rsidR="00BD78B6">
        <w:t xml:space="preserve"> </w:t>
      </w:r>
      <w:r w:rsidR="00AF0DF3" w:rsidRPr="00AF0DF3">
        <w:t>-</w:t>
      </w:r>
      <w:r w:rsidR="00BD78B6">
        <w:t xml:space="preserve"> </w:t>
      </w:r>
      <w:r w:rsidR="00AF0DF3" w:rsidRPr="00AF0DF3">
        <w:t>Krátkodobý odber</w:t>
      </w:r>
      <w:r w:rsidRPr="00554844">
        <w:t xml:space="preserve"> </w:t>
      </w:r>
      <w:r>
        <w:t>(</w:t>
      </w:r>
      <w:r w:rsidRPr="00554844">
        <w:t>0.krok</w:t>
      </w:r>
      <w:r>
        <w:t>)</w:t>
      </w:r>
    </w:p>
    <w:p w14:paraId="7190D878" w14:textId="77777777" w:rsidR="00D87B33" w:rsidRDefault="00D87B33" w:rsidP="00812E07">
      <w:pPr>
        <w:numPr>
          <w:ilvl w:val="0"/>
          <w:numId w:val="12"/>
        </w:numPr>
        <w:spacing w:line="276" w:lineRule="auto"/>
        <w:ind w:hanging="219"/>
      </w:pPr>
      <w:r>
        <w:t>PDS v prípade nového odberného miesta generuje EIC kód</w:t>
      </w:r>
      <w:r w:rsidRPr="00554844">
        <w:rPr>
          <w:i/>
          <w:iCs/>
        </w:rPr>
        <w:t xml:space="preserve"> </w:t>
      </w:r>
    </w:p>
    <w:p w14:paraId="5CCD7465" w14:textId="77777777" w:rsidR="00D87B33" w:rsidRDefault="00D87B33" w:rsidP="00812E07">
      <w:pPr>
        <w:numPr>
          <w:ilvl w:val="0"/>
          <w:numId w:val="12"/>
        </w:numPr>
        <w:spacing w:line="276" w:lineRule="auto"/>
        <w:ind w:hanging="219"/>
      </w:pPr>
      <w:r>
        <w:t xml:space="preserve">PDS v prípade nového obchodného partnera generuje </w:t>
      </w:r>
      <w:r w:rsidR="00791685">
        <w:t>číslo</w:t>
      </w:r>
      <w:r>
        <w:t xml:space="preserve"> nového obchodného partnera</w:t>
      </w:r>
    </w:p>
    <w:p w14:paraId="50F729D2" w14:textId="77777777" w:rsidR="00D87B33" w:rsidRPr="00E835AF" w:rsidRDefault="00D87B33" w:rsidP="0022443B">
      <w:pPr>
        <w:spacing w:line="360" w:lineRule="auto"/>
        <w:ind w:left="709"/>
        <w:rPr>
          <w:rFonts w:cs="Arial"/>
          <w:szCs w:val="22"/>
        </w:rPr>
      </w:pPr>
      <w:r w:rsidRPr="00554844">
        <w:rPr>
          <w:b/>
          <w:bCs/>
        </w:rPr>
        <w:t>Dohoda</w:t>
      </w:r>
      <w:r>
        <w:rPr>
          <w:b/>
          <w:bCs/>
        </w:rPr>
        <w:t xml:space="preserve"> PDS</w:t>
      </w:r>
      <w:r w:rsidRPr="00554844">
        <w:rPr>
          <w:b/>
          <w:bCs/>
        </w:rPr>
        <w:t>:</w:t>
      </w:r>
      <w:r w:rsidRPr="00554844">
        <w:t xml:space="preserve"> Vzhľadom na rozdielnosť obchodných a technických podmienok  je proces vytvorenia Zmluvy o</w:t>
      </w:r>
      <w:r>
        <w:t> </w:t>
      </w:r>
      <w:r w:rsidRPr="00554844">
        <w:t>pripojení</w:t>
      </w:r>
      <w:r>
        <w:t xml:space="preserve">, generovania EIC </w:t>
      </w:r>
      <w:r w:rsidRPr="00554844">
        <w:t xml:space="preserve">a </w:t>
      </w:r>
      <w:r>
        <w:t>g</w:t>
      </w:r>
      <w:r w:rsidRPr="00554844">
        <w:t xml:space="preserve">enerovania čísla </w:t>
      </w:r>
      <w:r>
        <w:t>obchodného partnera</w:t>
      </w:r>
      <w:r w:rsidRPr="00554844">
        <w:t xml:space="preserve"> </w:t>
      </w:r>
      <w:r w:rsidRPr="00E835AF">
        <w:rPr>
          <w:rFonts w:cs="Arial"/>
          <w:szCs w:val="22"/>
        </w:rPr>
        <w:t xml:space="preserve">individuálny podľa pravidiel príslušnej PDS. </w:t>
      </w:r>
    </w:p>
    <w:p w14:paraId="350C430B" w14:textId="77777777" w:rsidR="009F5322" w:rsidRDefault="00DF7606" w:rsidP="00B05E4A">
      <w:pPr>
        <w:pStyle w:val="Odsekzoznamu"/>
        <w:numPr>
          <w:ilvl w:val="0"/>
          <w:numId w:val="34"/>
        </w:numPr>
        <w:spacing w:line="360" w:lineRule="auto"/>
        <w:rPr>
          <w:rFonts w:ascii="Arial" w:hAnsi="Arial" w:cs="Arial"/>
          <w:sz w:val="22"/>
          <w:szCs w:val="22"/>
        </w:rPr>
      </w:pPr>
      <w:r w:rsidRPr="00E835AF">
        <w:rPr>
          <w:rFonts w:ascii="Arial" w:hAnsi="Arial" w:cs="Arial"/>
          <w:sz w:val="22"/>
          <w:szCs w:val="22"/>
        </w:rPr>
        <w:t>V požiadavke o </w:t>
      </w:r>
      <w:r w:rsidRPr="0070659B">
        <w:rPr>
          <w:rFonts w:ascii="Arial" w:hAnsi="Arial" w:cs="Arial"/>
          <w:sz w:val="22"/>
          <w:szCs w:val="22"/>
        </w:rPr>
        <w:t xml:space="preserve">Nové prihlásenie - Krátkodobý odber </w:t>
      </w:r>
      <w:r w:rsidR="00AA75C5" w:rsidRPr="0070659B">
        <w:rPr>
          <w:rFonts w:ascii="Arial" w:hAnsi="Arial" w:cs="Arial"/>
          <w:sz w:val="22"/>
          <w:szCs w:val="22"/>
        </w:rPr>
        <w:t>uvádza dodávateľ termín</w:t>
      </w:r>
      <w:r w:rsidR="0070659B">
        <w:rPr>
          <w:rFonts w:ascii="Arial" w:hAnsi="Arial" w:cs="Arial"/>
          <w:sz w:val="22"/>
          <w:szCs w:val="22"/>
        </w:rPr>
        <w:t xml:space="preserve"> začiatku</w:t>
      </w:r>
      <w:r w:rsidR="00AA75C5" w:rsidRPr="0070659B">
        <w:rPr>
          <w:rFonts w:ascii="Arial" w:hAnsi="Arial" w:cs="Arial"/>
          <w:sz w:val="22"/>
          <w:szCs w:val="22"/>
        </w:rPr>
        <w:t xml:space="preserve"> a termín </w:t>
      </w:r>
      <w:r w:rsidR="0070659B">
        <w:rPr>
          <w:rFonts w:ascii="Arial" w:hAnsi="Arial" w:cs="Arial"/>
          <w:sz w:val="22"/>
          <w:szCs w:val="22"/>
        </w:rPr>
        <w:t>ukončenia</w:t>
      </w:r>
      <w:r w:rsidR="00AA75C5" w:rsidRPr="0070659B">
        <w:rPr>
          <w:rFonts w:ascii="Arial" w:hAnsi="Arial" w:cs="Arial"/>
          <w:sz w:val="22"/>
          <w:szCs w:val="22"/>
        </w:rPr>
        <w:t xml:space="preserve"> trvania krátkodobého odberu. V prípade, že termín ukončenia nie je známy dodávateľ uvádza termín </w:t>
      </w:r>
      <w:r w:rsidR="0070659B">
        <w:rPr>
          <w:rFonts w:ascii="Arial" w:hAnsi="Arial" w:cs="Arial"/>
          <w:sz w:val="22"/>
          <w:szCs w:val="22"/>
        </w:rPr>
        <w:t>ukončenia</w:t>
      </w:r>
      <w:r w:rsidR="00AA75C5" w:rsidRPr="0070659B">
        <w:rPr>
          <w:rFonts w:ascii="Arial" w:hAnsi="Arial" w:cs="Arial"/>
          <w:sz w:val="22"/>
          <w:szCs w:val="22"/>
        </w:rPr>
        <w:t xml:space="preserve"> ako maximálnu lehotu trvania krátkodobého odberu podľa podmienok príslušnej PDS. </w:t>
      </w:r>
    </w:p>
    <w:p w14:paraId="3274CA19" w14:textId="77777777" w:rsidR="00801862" w:rsidRDefault="00801862" w:rsidP="00801862">
      <w:pPr>
        <w:pStyle w:val="Odsekzoznamu"/>
        <w:numPr>
          <w:ilvl w:val="1"/>
          <w:numId w:val="11"/>
        </w:numPr>
        <w:spacing w:line="360" w:lineRule="auto"/>
        <w:rPr>
          <w:rFonts w:ascii="Arial" w:hAnsi="Arial" w:cs="Arial"/>
          <w:sz w:val="22"/>
          <w:szCs w:val="22"/>
        </w:rPr>
      </w:pPr>
      <w:r>
        <w:rPr>
          <w:rFonts w:ascii="Arial" w:hAnsi="Arial" w:cs="Arial"/>
          <w:sz w:val="22"/>
          <w:szCs w:val="22"/>
        </w:rPr>
        <w:t>T</w:t>
      </w:r>
      <w:r w:rsidRPr="0070659B">
        <w:rPr>
          <w:rFonts w:ascii="Arial" w:hAnsi="Arial" w:cs="Arial"/>
          <w:sz w:val="22"/>
          <w:szCs w:val="22"/>
        </w:rPr>
        <w:t>ermín</w:t>
      </w:r>
      <w:r>
        <w:rPr>
          <w:rFonts w:ascii="Arial" w:hAnsi="Arial" w:cs="Arial"/>
          <w:sz w:val="22"/>
          <w:szCs w:val="22"/>
        </w:rPr>
        <w:t xml:space="preserve"> začiatku</w:t>
      </w:r>
      <w:r w:rsidRPr="0070659B">
        <w:rPr>
          <w:rFonts w:ascii="Arial" w:hAnsi="Arial" w:cs="Arial"/>
          <w:sz w:val="22"/>
          <w:szCs w:val="22"/>
        </w:rPr>
        <w:t xml:space="preserve"> a termín </w:t>
      </w:r>
      <w:r>
        <w:rPr>
          <w:rFonts w:ascii="Arial" w:hAnsi="Arial" w:cs="Arial"/>
          <w:sz w:val="22"/>
          <w:szCs w:val="22"/>
        </w:rPr>
        <w:t>ukončenia</w:t>
      </w:r>
      <w:r w:rsidRPr="0070659B">
        <w:rPr>
          <w:rFonts w:ascii="Arial" w:hAnsi="Arial" w:cs="Arial"/>
          <w:sz w:val="22"/>
          <w:szCs w:val="22"/>
        </w:rPr>
        <w:t xml:space="preserve"> trvania krátkodobého odberu</w:t>
      </w:r>
      <w:r>
        <w:rPr>
          <w:rFonts w:ascii="Arial" w:hAnsi="Arial" w:cs="Arial"/>
          <w:sz w:val="22"/>
          <w:szCs w:val="22"/>
        </w:rPr>
        <w:t xml:space="preserve"> nesmie byť ten istý deň.</w:t>
      </w:r>
    </w:p>
    <w:p w14:paraId="4579F766" w14:textId="77777777" w:rsidR="00812E07" w:rsidRPr="00812E07" w:rsidRDefault="00564C27" w:rsidP="00B05E4A">
      <w:pPr>
        <w:pStyle w:val="Odsekzoznamu"/>
        <w:numPr>
          <w:ilvl w:val="0"/>
          <w:numId w:val="34"/>
        </w:numPr>
        <w:spacing w:line="360" w:lineRule="auto"/>
        <w:rPr>
          <w:rFonts w:ascii="Arial" w:hAnsi="Arial" w:cs="Arial"/>
          <w:sz w:val="22"/>
          <w:szCs w:val="22"/>
        </w:rPr>
      </w:pPr>
      <w:r w:rsidRPr="00564C27">
        <w:rPr>
          <w:rFonts w:ascii="Arial" w:hAnsi="Arial" w:cs="Arial"/>
          <w:sz w:val="22"/>
          <w:szCs w:val="22"/>
        </w:rPr>
        <w:t>PDS zabezpečí pripojenie v deň D v prípade zaslania požiadavky v deň D-1pd. V prípade zaslania požiadavky v deň D</w:t>
      </w:r>
      <w:r>
        <w:rPr>
          <w:rFonts w:ascii="Arial" w:hAnsi="Arial" w:cs="Arial"/>
          <w:sz w:val="22"/>
          <w:szCs w:val="22"/>
        </w:rPr>
        <w:t>,</w:t>
      </w:r>
      <w:r w:rsidRPr="00564C27">
        <w:rPr>
          <w:rFonts w:ascii="Arial" w:hAnsi="Arial" w:cs="Arial"/>
          <w:sz w:val="22"/>
          <w:szCs w:val="22"/>
        </w:rPr>
        <w:t xml:space="preserve"> PDS rozhodne o možnosti výkonu pripojenia.</w:t>
      </w:r>
    </w:p>
    <w:p w14:paraId="7314E77B" w14:textId="77777777" w:rsidR="00BB1356" w:rsidRDefault="00BB1356" w:rsidP="00BB1356">
      <w:pPr>
        <w:ind w:left="360"/>
        <w:rPr>
          <w:rFonts w:cs="Arial"/>
          <w:b/>
          <w:bCs/>
          <w:u w:val="single"/>
        </w:rPr>
      </w:pPr>
    </w:p>
    <w:p w14:paraId="04015B50" w14:textId="77777777" w:rsidR="00CB377A" w:rsidRDefault="00A8461E" w:rsidP="00B05E4A">
      <w:pPr>
        <w:pStyle w:val="Nadpis3"/>
        <w:numPr>
          <w:ilvl w:val="0"/>
          <w:numId w:val="33"/>
        </w:numPr>
        <w:spacing w:line="360" w:lineRule="auto"/>
        <w:rPr>
          <w:sz w:val="24"/>
          <w:szCs w:val="24"/>
        </w:rPr>
      </w:pPr>
      <w:r w:rsidRPr="00A4340F">
        <w:rPr>
          <w:sz w:val="24"/>
          <w:szCs w:val="24"/>
        </w:rPr>
        <w:lastRenderedPageBreak/>
        <w:t>Ukončenie distribúcie - Krátkodobý odber</w:t>
      </w:r>
    </w:p>
    <w:p w14:paraId="4318C8D4" w14:textId="77777777" w:rsidR="0020180A" w:rsidRPr="0020180A" w:rsidRDefault="00A8461E" w:rsidP="0020180A">
      <w:pPr>
        <w:pStyle w:val="Odsekzoznamu"/>
        <w:numPr>
          <w:ilvl w:val="0"/>
          <w:numId w:val="11"/>
        </w:numPr>
        <w:spacing w:line="360" w:lineRule="auto"/>
        <w:rPr>
          <w:rFonts w:ascii="Arial" w:hAnsi="Arial" w:cs="Arial"/>
          <w:sz w:val="22"/>
          <w:szCs w:val="22"/>
        </w:rPr>
      </w:pPr>
      <w:r w:rsidRPr="00B31DCD">
        <w:rPr>
          <w:rFonts w:ascii="Arial" w:hAnsi="Arial" w:cs="Arial"/>
          <w:sz w:val="22"/>
          <w:szCs w:val="22"/>
        </w:rPr>
        <w:t xml:space="preserve">PDS vykoná vyradenie odberného miesta z bilančnej skupiny a určenie stavu určeného meradla vždy k termínu, ktorý požaduje dodávateľ elektriny. </w:t>
      </w:r>
    </w:p>
    <w:p w14:paraId="28DD52C5" w14:textId="77777777" w:rsidR="00A8461E" w:rsidRDefault="00A8461E" w:rsidP="0020180A">
      <w:pPr>
        <w:pStyle w:val="Odsekzoznamu"/>
        <w:numPr>
          <w:ilvl w:val="0"/>
          <w:numId w:val="11"/>
        </w:numPr>
        <w:spacing w:line="360" w:lineRule="auto"/>
        <w:rPr>
          <w:rFonts w:ascii="Arial" w:hAnsi="Arial" w:cs="Arial"/>
          <w:color w:val="000000"/>
          <w:kern w:val="24"/>
          <w:sz w:val="22"/>
          <w:szCs w:val="22"/>
        </w:rPr>
      </w:pPr>
      <w:r w:rsidRPr="00B31DCD">
        <w:rPr>
          <w:rFonts w:ascii="Arial" w:hAnsi="Arial" w:cs="Arial"/>
          <w:color w:val="000000"/>
          <w:kern w:val="24"/>
          <w:sz w:val="22"/>
          <w:szCs w:val="22"/>
        </w:rPr>
        <w:t xml:space="preserve">Odoslanie </w:t>
      </w:r>
      <w:r>
        <w:rPr>
          <w:rFonts w:ascii="Arial" w:hAnsi="Arial" w:cs="Arial"/>
          <w:color w:val="000000"/>
          <w:kern w:val="24"/>
          <w:sz w:val="22"/>
          <w:szCs w:val="22"/>
        </w:rPr>
        <w:t>p</w:t>
      </w:r>
      <w:r w:rsidRPr="00B31DCD">
        <w:rPr>
          <w:rFonts w:ascii="Arial" w:hAnsi="Arial" w:cs="Arial"/>
          <w:color w:val="000000"/>
          <w:kern w:val="24"/>
          <w:sz w:val="22"/>
          <w:szCs w:val="22"/>
        </w:rPr>
        <w:t>ožiadavk</w:t>
      </w:r>
      <w:r>
        <w:rPr>
          <w:rFonts w:ascii="Arial" w:hAnsi="Arial" w:cs="Arial"/>
          <w:color w:val="000000"/>
          <w:kern w:val="24"/>
          <w:sz w:val="22"/>
          <w:szCs w:val="22"/>
        </w:rPr>
        <w:t>y</w:t>
      </w:r>
      <w:r w:rsidRPr="00B31DCD">
        <w:rPr>
          <w:rFonts w:ascii="Arial" w:hAnsi="Arial" w:cs="Arial"/>
          <w:color w:val="000000"/>
          <w:kern w:val="24"/>
          <w:sz w:val="22"/>
          <w:szCs w:val="22"/>
        </w:rPr>
        <w:t xml:space="preserve"> na </w:t>
      </w:r>
      <w:r>
        <w:rPr>
          <w:rFonts w:ascii="Arial" w:hAnsi="Arial" w:cs="Arial"/>
          <w:color w:val="000000"/>
          <w:kern w:val="24"/>
          <w:sz w:val="22"/>
          <w:szCs w:val="22"/>
        </w:rPr>
        <w:t>U</w:t>
      </w:r>
      <w:r w:rsidRPr="00B31DCD">
        <w:rPr>
          <w:rFonts w:ascii="Arial" w:hAnsi="Arial" w:cs="Arial"/>
          <w:color w:val="000000"/>
          <w:kern w:val="24"/>
          <w:sz w:val="22"/>
          <w:szCs w:val="22"/>
        </w:rPr>
        <w:t>končenie distribúcie</w:t>
      </w:r>
      <w:r>
        <w:rPr>
          <w:rFonts w:ascii="Arial" w:hAnsi="Arial" w:cs="Arial"/>
          <w:color w:val="000000"/>
          <w:kern w:val="24"/>
          <w:sz w:val="22"/>
          <w:szCs w:val="22"/>
        </w:rPr>
        <w:t xml:space="preserve"> </w:t>
      </w:r>
      <w:r w:rsidRPr="00B31DCD">
        <w:rPr>
          <w:rFonts w:ascii="Arial" w:hAnsi="Arial" w:cs="Arial"/>
          <w:color w:val="000000"/>
          <w:kern w:val="24"/>
          <w:sz w:val="22"/>
          <w:szCs w:val="22"/>
        </w:rPr>
        <w:t>-</w:t>
      </w:r>
      <w:r>
        <w:rPr>
          <w:rFonts w:ascii="Arial" w:hAnsi="Arial" w:cs="Arial"/>
          <w:color w:val="000000"/>
          <w:kern w:val="24"/>
          <w:sz w:val="22"/>
          <w:szCs w:val="22"/>
        </w:rPr>
        <w:t xml:space="preserve"> K</w:t>
      </w:r>
      <w:r w:rsidRPr="00B31DCD">
        <w:rPr>
          <w:rFonts w:ascii="Arial" w:hAnsi="Arial" w:cs="Arial"/>
          <w:color w:val="000000"/>
          <w:kern w:val="24"/>
          <w:sz w:val="22"/>
          <w:szCs w:val="22"/>
        </w:rPr>
        <w:t>rátkodobý odber</w:t>
      </w:r>
      <w:r>
        <w:rPr>
          <w:rFonts w:ascii="Arial" w:hAnsi="Arial" w:cs="Arial"/>
          <w:color w:val="000000"/>
          <w:kern w:val="24"/>
          <w:sz w:val="22"/>
          <w:szCs w:val="22"/>
        </w:rPr>
        <w:t xml:space="preserve"> </w:t>
      </w:r>
      <w:r w:rsidR="00AA75C5">
        <w:rPr>
          <w:rFonts w:ascii="Arial" w:hAnsi="Arial" w:cs="Arial"/>
          <w:color w:val="000000"/>
          <w:kern w:val="24"/>
          <w:sz w:val="22"/>
          <w:szCs w:val="22"/>
        </w:rPr>
        <w:t>nesmie</w:t>
      </w:r>
      <w:r>
        <w:rPr>
          <w:rFonts w:ascii="Arial" w:hAnsi="Arial" w:cs="Arial"/>
          <w:color w:val="000000"/>
          <w:kern w:val="24"/>
          <w:sz w:val="22"/>
          <w:szCs w:val="22"/>
        </w:rPr>
        <w:t xml:space="preserve"> byť odoslaná </w:t>
      </w:r>
      <w:r w:rsidR="00AA75C5">
        <w:rPr>
          <w:rFonts w:ascii="Arial" w:hAnsi="Arial" w:cs="Arial"/>
          <w:color w:val="000000"/>
          <w:kern w:val="24"/>
          <w:sz w:val="22"/>
          <w:szCs w:val="22"/>
        </w:rPr>
        <w:t xml:space="preserve">pred akceptovaním </w:t>
      </w:r>
      <w:r>
        <w:rPr>
          <w:rFonts w:ascii="Arial" w:hAnsi="Arial" w:cs="Arial"/>
          <w:color w:val="000000"/>
          <w:kern w:val="24"/>
          <w:sz w:val="22"/>
          <w:szCs w:val="22"/>
        </w:rPr>
        <w:t xml:space="preserve"> požiadavky na Nové prihlásenie </w:t>
      </w:r>
      <w:r w:rsidRPr="00B31DCD">
        <w:rPr>
          <w:rFonts w:ascii="Arial" w:hAnsi="Arial" w:cs="Arial"/>
          <w:color w:val="000000"/>
          <w:kern w:val="24"/>
          <w:sz w:val="22"/>
          <w:szCs w:val="22"/>
        </w:rPr>
        <w:t>-</w:t>
      </w:r>
      <w:r>
        <w:rPr>
          <w:rFonts w:ascii="Arial" w:hAnsi="Arial" w:cs="Arial"/>
          <w:color w:val="000000"/>
          <w:kern w:val="24"/>
          <w:sz w:val="22"/>
          <w:szCs w:val="22"/>
        </w:rPr>
        <w:t xml:space="preserve"> K</w:t>
      </w:r>
      <w:r w:rsidRPr="00B31DCD">
        <w:rPr>
          <w:rFonts w:ascii="Arial" w:hAnsi="Arial" w:cs="Arial"/>
          <w:color w:val="000000"/>
          <w:kern w:val="24"/>
          <w:sz w:val="22"/>
          <w:szCs w:val="22"/>
        </w:rPr>
        <w:t>rátkodobý odber</w:t>
      </w:r>
      <w:r w:rsidR="00AA75C5">
        <w:rPr>
          <w:rFonts w:ascii="Arial" w:hAnsi="Arial" w:cs="Arial"/>
          <w:color w:val="000000"/>
          <w:kern w:val="24"/>
          <w:sz w:val="22"/>
          <w:szCs w:val="22"/>
        </w:rPr>
        <w:t xml:space="preserve">. </w:t>
      </w:r>
      <w:r>
        <w:rPr>
          <w:rFonts w:ascii="Arial" w:hAnsi="Arial" w:cs="Arial"/>
          <w:color w:val="000000"/>
          <w:kern w:val="24"/>
          <w:sz w:val="22"/>
          <w:szCs w:val="22"/>
        </w:rPr>
        <w:t>Inak bude správa 411 UN104 zamietnutá.</w:t>
      </w:r>
    </w:p>
    <w:p w14:paraId="4DBD1CAB" w14:textId="77777777" w:rsidR="00686868" w:rsidRPr="00686868" w:rsidRDefault="00AA75C5" w:rsidP="00686868">
      <w:pPr>
        <w:pStyle w:val="Odsekzoznamu"/>
        <w:numPr>
          <w:ilvl w:val="0"/>
          <w:numId w:val="11"/>
        </w:numPr>
        <w:spacing w:line="360" w:lineRule="auto"/>
        <w:rPr>
          <w:rFonts w:ascii="Arial" w:hAnsi="Arial" w:cs="Arial"/>
          <w:color w:val="000000"/>
          <w:kern w:val="24"/>
          <w:sz w:val="22"/>
          <w:szCs w:val="22"/>
        </w:rPr>
      </w:pPr>
      <w:r>
        <w:rPr>
          <w:rFonts w:ascii="Arial" w:hAnsi="Arial" w:cs="Arial"/>
          <w:color w:val="000000"/>
          <w:kern w:val="24"/>
          <w:sz w:val="22"/>
          <w:szCs w:val="22"/>
        </w:rPr>
        <w:t>Dodávateľ môže v priebehu trvania krátkodobého odberu zaslať požiadavku na ukončenie odberu</w:t>
      </w:r>
      <w:r w:rsidR="00BD78B6">
        <w:rPr>
          <w:rFonts w:ascii="Arial" w:hAnsi="Arial" w:cs="Arial"/>
          <w:color w:val="000000"/>
          <w:kern w:val="24"/>
          <w:sz w:val="22"/>
          <w:szCs w:val="22"/>
        </w:rPr>
        <w:t xml:space="preserve"> </w:t>
      </w:r>
      <w:r>
        <w:rPr>
          <w:rFonts w:ascii="Arial" w:hAnsi="Arial" w:cs="Arial"/>
          <w:color w:val="000000"/>
          <w:kern w:val="24"/>
          <w:sz w:val="22"/>
          <w:szCs w:val="22"/>
        </w:rPr>
        <w:t>-</w:t>
      </w:r>
      <w:r w:rsidR="00BD78B6">
        <w:rPr>
          <w:rFonts w:ascii="Arial" w:hAnsi="Arial" w:cs="Arial"/>
          <w:color w:val="000000"/>
          <w:kern w:val="24"/>
          <w:sz w:val="22"/>
          <w:szCs w:val="22"/>
        </w:rPr>
        <w:t xml:space="preserve"> </w:t>
      </w:r>
      <w:r>
        <w:rPr>
          <w:rFonts w:ascii="Arial" w:hAnsi="Arial" w:cs="Arial"/>
          <w:color w:val="000000"/>
          <w:kern w:val="24"/>
          <w:sz w:val="22"/>
          <w:szCs w:val="22"/>
        </w:rPr>
        <w:t xml:space="preserve">krátkodobý odber </w:t>
      </w:r>
      <w:r w:rsidR="0070659B">
        <w:rPr>
          <w:rFonts w:ascii="Arial" w:hAnsi="Arial" w:cs="Arial"/>
          <w:color w:val="000000"/>
          <w:kern w:val="24"/>
          <w:sz w:val="22"/>
          <w:szCs w:val="22"/>
        </w:rPr>
        <w:t xml:space="preserve">411 UN104 </w:t>
      </w:r>
      <w:r>
        <w:rPr>
          <w:rFonts w:ascii="Arial" w:hAnsi="Arial" w:cs="Arial"/>
          <w:color w:val="000000"/>
          <w:kern w:val="24"/>
          <w:sz w:val="22"/>
          <w:szCs w:val="22"/>
        </w:rPr>
        <w:t>a tým skrátiť maximálnu lehotu krátkodobého odberu. V prípade, že na PDS ni</w:t>
      </w:r>
      <w:r w:rsidR="00686868">
        <w:rPr>
          <w:rFonts w:ascii="Arial" w:hAnsi="Arial" w:cs="Arial"/>
          <w:color w:val="000000"/>
          <w:kern w:val="24"/>
          <w:sz w:val="22"/>
          <w:szCs w:val="22"/>
        </w:rPr>
        <w:t>e</w:t>
      </w:r>
      <w:r w:rsidR="0022443B">
        <w:rPr>
          <w:rFonts w:ascii="Arial" w:hAnsi="Arial" w:cs="Arial"/>
          <w:color w:val="000000"/>
          <w:kern w:val="24"/>
          <w:sz w:val="22"/>
          <w:szCs w:val="22"/>
        </w:rPr>
        <w:t xml:space="preserve"> </w:t>
      </w:r>
      <w:r w:rsidR="00686868">
        <w:rPr>
          <w:rFonts w:ascii="Arial" w:hAnsi="Arial" w:cs="Arial"/>
          <w:color w:val="000000"/>
          <w:kern w:val="24"/>
          <w:sz w:val="22"/>
          <w:szCs w:val="22"/>
        </w:rPr>
        <w:t>je doručená požiadavka na ukonč</w:t>
      </w:r>
      <w:r>
        <w:rPr>
          <w:rFonts w:ascii="Arial" w:hAnsi="Arial" w:cs="Arial"/>
          <w:color w:val="000000"/>
          <w:kern w:val="24"/>
          <w:sz w:val="22"/>
          <w:szCs w:val="22"/>
        </w:rPr>
        <w:t>enie odberu</w:t>
      </w:r>
      <w:r w:rsidR="00BD78B6">
        <w:rPr>
          <w:rFonts w:ascii="Arial" w:hAnsi="Arial" w:cs="Arial"/>
          <w:color w:val="000000"/>
          <w:kern w:val="24"/>
          <w:sz w:val="22"/>
          <w:szCs w:val="22"/>
        </w:rPr>
        <w:t xml:space="preserve"> </w:t>
      </w:r>
      <w:r>
        <w:rPr>
          <w:rFonts w:ascii="Arial" w:hAnsi="Arial" w:cs="Arial"/>
          <w:color w:val="000000"/>
          <w:kern w:val="24"/>
          <w:sz w:val="22"/>
          <w:szCs w:val="22"/>
        </w:rPr>
        <w:t>-</w:t>
      </w:r>
      <w:r w:rsidR="00BD78B6">
        <w:rPr>
          <w:rFonts w:ascii="Arial" w:hAnsi="Arial" w:cs="Arial"/>
          <w:color w:val="000000"/>
          <w:kern w:val="24"/>
          <w:sz w:val="22"/>
          <w:szCs w:val="22"/>
        </w:rPr>
        <w:t xml:space="preserve"> </w:t>
      </w:r>
      <w:r>
        <w:rPr>
          <w:rFonts w:ascii="Arial" w:hAnsi="Arial" w:cs="Arial"/>
          <w:color w:val="000000"/>
          <w:kern w:val="24"/>
          <w:sz w:val="22"/>
          <w:szCs w:val="22"/>
        </w:rPr>
        <w:t>kr</w:t>
      </w:r>
      <w:r w:rsidR="00BD78B6">
        <w:rPr>
          <w:rFonts w:ascii="Arial" w:hAnsi="Arial" w:cs="Arial"/>
          <w:color w:val="000000"/>
          <w:kern w:val="24"/>
          <w:sz w:val="22"/>
          <w:szCs w:val="22"/>
        </w:rPr>
        <w:t>á</w:t>
      </w:r>
      <w:r>
        <w:rPr>
          <w:rFonts w:ascii="Arial" w:hAnsi="Arial" w:cs="Arial"/>
          <w:color w:val="000000"/>
          <w:kern w:val="24"/>
          <w:sz w:val="22"/>
          <w:szCs w:val="22"/>
        </w:rPr>
        <w:t xml:space="preserve">tkodobý odber, bude krátkodobý odber ukončený ku dňu uvedenému v požiadavke 431 </w:t>
      </w:r>
      <w:r w:rsidR="0070659B">
        <w:rPr>
          <w:rFonts w:ascii="Arial" w:hAnsi="Arial" w:cs="Arial"/>
          <w:color w:val="000000"/>
          <w:kern w:val="24"/>
          <w:sz w:val="22"/>
          <w:szCs w:val="22"/>
        </w:rPr>
        <w:t>UN124.</w:t>
      </w:r>
      <w:r w:rsidR="00686868">
        <w:rPr>
          <w:rFonts w:ascii="Arial" w:hAnsi="Arial" w:cs="Arial"/>
          <w:color w:val="000000"/>
          <w:kern w:val="24"/>
          <w:sz w:val="22"/>
          <w:szCs w:val="22"/>
        </w:rPr>
        <w:t xml:space="preserve"> Požiadavku 411 UN104 nie je možné stornovať.</w:t>
      </w:r>
    </w:p>
    <w:p w14:paraId="6B01A270" w14:textId="77777777" w:rsidR="00AF1C98" w:rsidRDefault="0070659B" w:rsidP="0020180A">
      <w:pPr>
        <w:pStyle w:val="Odsekzoznamu"/>
        <w:numPr>
          <w:ilvl w:val="0"/>
          <w:numId w:val="11"/>
        </w:numPr>
        <w:spacing w:line="360" w:lineRule="auto"/>
        <w:rPr>
          <w:rFonts w:ascii="Arial" w:hAnsi="Arial" w:cs="Arial"/>
          <w:color w:val="000000"/>
          <w:kern w:val="24"/>
          <w:sz w:val="22"/>
          <w:szCs w:val="22"/>
        </w:rPr>
      </w:pPr>
      <w:r>
        <w:rPr>
          <w:rFonts w:ascii="Arial" w:hAnsi="Arial" w:cs="Arial"/>
          <w:color w:val="000000"/>
          <w:kern w:val="24"/>
          <w:sz w:val="22"/>
          <w:szCs w:val="22"/>
        </w:rPr>
        <w:t>Dodávateľ môže v priebehu trvania krátkodobého odberu zaslať požiadavku na ukončenie odberu</w:t>
      </w:r>
      <w:r w:rsidR="00BD78B6">
        <w:rPr>
          <w:rFonts w:ascii="Arial" w:hAnsi="Arial" w:cs="Arial"/>
          <w:color w:val="000000"/>
          <w:kern w:val="24"/>
          <w:sz w:val="22"/>
          <w:szCs w:val="22"/>
        </w:rPr>
        <w:t xml:space="preserve"> </w:t>
      </w:r>
      <w:r>
        <w:rPr>
          <w:rFonts w:ascii="Arial" w:hAnsi="Arial" w:cs="Arial"/>
          <w:color w:val="000000"/>
          <w:kern w:val="24"/>
          <w:sz w:val="22"/>
          <w:szCs w:val="22"/>
        </w:rPr>
        <w:t>-</w:t>
      </w:r>
      <w:r w:rsidR="00BD78B6">
        <w:rPr>
          <w:rFonts w:ascii="Arial" w:hAnsi="Arial" w:cs="Arial"/>
          <w:color w:val="000000"/>
          <w:kern w:val="24"/>
          <w:sz w:val="22"/>
          <w:szCs w:val="22"/>
        </w:rPr>
        <w:t xml:space="preserve"> </w:t>
      </w:r>
      <w:r>
        <w:rPr>
          <w:rFonts w:ascii="Arial" w:hAnsi="Arial" w:cs="Arial"/>
          <w:color w:val="000000"/>
          <w:kern w:val="24"/>
          <w:sz w:val="22"/>
          <w:szCs w:val="22"/>
        </w:rPr>
        <w:t>krátkodobý odber s</w:t>
      </w:r>
      <w:r w:rsidR="00AF1C98">
        <w:rPr>
          <w:rFonts w:ascii="Arial" w:hAnsi="Arial" w:cs="Arial"/>
          <w:color w:val="000000"/>
          <w:kern w:val="24"/>
          <w:sz w:val="22"/>
          <w:szCs w:val="22"/>
        </w:rPr>
        <w:t>práv</w:t>
      </w:r>
      <w:r>
        <w:rPr>
          <w:rFonts w:ascii="Arial" w:hAnsi="Arial" w:cs="Arial"/>
          <w:color w:val="000000"/>
          <w:kern w:val="24"/>
          <w:sz w:val="22"/>
          <w:szCs w:val="22"/>
        </w:rPr>
        <w:t>ou</w:t>
      </w:r>
      <w:r w:rsidR="00AF1C98">
        <w:rPr>
          <w:rFonts w:ascii="Arial" w:hAnsi="Arial" w:cs="Arial"/>
          <w:color w:val="000000"/>
          <w:kern w:val="24"/>
          <w:sz w:val="22"/>
          <w:szCs w:val="22"/>
        </w:rPr>
        <w:t xml:space="preserve"> 411 </w:t>
      </w:r>
      <w:r>
        <w:rPr>
          <w:rFonts w:ascii="Arial" w:hAnsi="Arial" w:cs="Arial"/>
          <w:color w:val="000000"/>
          <w:kern w:val="24"/>
          <w:sz w:val="22"/>
          <w:szCs w:val="22"/>
        </w:rPr>
        <w:t>UN104</w:t>
      </w:r>
      <w:r w:rsidR="00AF1C98">
        <w:rPr>
          <w:rFonts w:ascii="Arial" w:hAnsi="Arial" w:cs="Arial"/>
          <w:color w:val="000000"/>
          <w:kern w:val="24"/>
          <w:sz w:val="22"/>
          <w:szCs w:val="22"/>
        </w:rPr>
        <w:t xml:space="preserve"> až po </w:t>
      </w:r>
      <w:r w:rsidR="009A3960">
        <w:rPr>
          <w:rFonts w:ascii="Arial" w:hAnsi="Arial" w:cs="Arial"/>
          <w:color w:val="000000"/>
          <w:kern w:val="24"/>
          <w:sz w:val="22"/>
          <w:szCs w:val="22"/>
        </w:rPr>
        <w:t xml:space="preserve">prijatí </w:t>
      </w:r>
      <w:r>
        <w:rPr>
          <w:rFonts w:ascii="Arial" w:hAnsi="Arial" w:cs="Arial"/>
          <w:color w:val="000000"/>
          <w:kern w:val="24"/>
          <w:sz w:val="22"/>
          <w:szCs w:val="22"/>
        </w:rPr>
        <w:t xml:space="preserve">správy 433 </w:t>
      </w:r>
      <w:r w:rsidR="00686868">
        <w:rPr>
          <w:rFonts w:ascii="Arial" w:hAnsi="Arial" w:cs="Arial"/>
          <w:color w:val="000000"/>
          <w:kern w:val="24"/>
          <w:sz w:val="22"/>
          <w:szCs w:val="22"/>
        </w:rPr>
        <w:t>v procese</w:t>
      </w:r>
      <w:r>
        <w:rPr>
          <w:rFonts w:ascii="Arial" w:hAnsi="Arial" w:cs="Arial"/>
          <w:color w:val="000000"/>
          <w:kern w:val="24"/>
          <w:sz w:val="22"/>
          <w:szCs w:val="22"/>
        </w:rPr>
        <w:t xml:space="preserve"> </w:t>
      </w:r>
      <w:r w:rsidRPr="0070659B">
        <w:rPr>
          <w:rFonts w:ascii="Arial" w:hAnsi="Arial" w:cs="Arial"/>
          <w:color w:val="000000"/>
          <w:kern w:val="24"/>
          <w:sz w:val="22"/>
          <w:szCs w:val="22"/>
        </w:rPr>
        <w:t>nové prihlásenie</w:t>
      </w:r>
      <w:r w:rsidR="00BD78B6">
        <w:rPr>
          <w:rFonts w:ascii="Arial" w:hAnsi="Arial" w:cs="Arial"/>
          <w:color w:val="000000"/>
          <w:kern w:val="24"/>
          <w:sz w:val="22"/>
          <w:szCs w:val="22"/>
        </w:rPr>
        <w:t xml:space="preserve"> </w:t>
      </w:r>
      <w:r w:rsidRPr="0070659B">
        <w:rPr>
          <w:rFonts w:ascii="Arial" w:hAnsi="Arial" w:cs="Arial"/>
          <w:color w:val="000000"/>
          <w:kern w:val="24"/>
          <w:sz w:val="22"/>
          <w:szCs w:val="22"/>
        </w:rPr>
        <w:t>-</w:t>
      </w:r>
      <w:r w:rsidR="00BD78B6">
        <w:rPr>
          <w:rFonts w:ascii="Arial" w:hAnsi="Arial" w:cs="Arial"/>
          <w:color w:val="000000"/>
          <w:kern w:val="24"/>
          <w:sz w:val="22"/>
          <w:szCs w:val="22"/>
        </w:rPr>
        <w:t xml:space="preserve"> </w:t>
      </w:r>
      <w:r w:rsidRPr="0070659B">
        <w:rPr>
          <w:rFonts w:ascii="Arial" w:hAnsi="Arial" w:cs="Arial"/>
          <w:color w:val="000000"/>
          <w:kern w:val="24"/>
          <w:sz w:val="22"/>
          <w:szCs w:val="22"/>
        </w:rPr>
        <w:t>krátkodobý odber</w:t>
      </w:r>
      <w:r w:rsidR="00686868">
        <w:rPr>
          <w:rFonts w:ascii="Arial" w:hAnsi="Arial" w:cs="Arial"/>
          <w:color w:val="000000"/>
          <w:kern w:val="24"/>
          <w:sz w:val="22"/>
          <w:szCs w:val="22"/>
        </w:rPr>
        <w:t>.</w:t>
      </w:r>
    </w:p>
    <w:p w14:paraId="38C1861E" w14:textId="77777777" w:rsidR="00AD6D90" w:rsidRPr="00812E07" w:rsidRDefault="00AD6D90" w:rsidP="00564C27">
      <w:pPr>
        <w:pStyle w:val="Odsekzoznamu"/>
        <w:numPr>
          <w:ilvl w:val="0"/>
          <w:numId w:val="11"/>
        </w:numPr>
        <w:spacing w:line="360" w:lineRule="auto"/>
        <w:rPr>
          <w:rFonts w:ascii="Arial" w:hAnsi="Arial" w:cs="Arial"/>
          <w:color w:val="000000"/>
          <w:kern w:val="24"/>
          <w:sz w:val="22"/>
          <w:szCs w:val="22"/>
        </w:rPr>
      </w:pPr>
      <w:r w:rsidRPr="00812E07">
        <w:rPr>
          <w:rFonts w:ascii="Arial" w:hAnsi="Arial" w:cs="Arial"/>
          <w:color w:val="000000"/>
          <w:kern w:val="24"/>
          <w:sz w:val="22"/>
          <w:szCs w:val="22"/>
        </w:rPr>
        <w:t>Požiadavkou na ukončenie odberu</w:t>
      </w:r>
      <w:r w:rsidR="00BD78B6">
        <w:rPr>
          <w:rFonts w:ascii="Arial" w:hAnsi="Arial" w:cs="Arial"/>
          <w:color w:val="000000"/>
          <w:kern w:val="24"/>
          <w:sz w:val="22"/>
          <w:szCs w:val="22"/>
        </w:rPr>
        <w:t xml:space="preserve"> </w:t>
      </w:r>
      <w:r w:rsidRPr="00812E07">
        <w:rPr>
          <w:rFonts w:ascii="Arial" w:hAnsi="Arial" w:cs="Arial"/>
          <w:color w:val="000000"/>
          <w:kern w:val="24"/>
          <w:sz w:val="22"/>
          <w:szCs w:val="22"/>
        </w:rPr>
        <w:t>-</w:t>
      </w:r>
      <w:r w:rsidR="00BD78B6">
        <w:rPr>
          <w:rFonts w:ascii="Arial" w:hAnsi="Arial" w:cs="Arial"/>
          <w:color w:val="000000"/>
          <w:kern w:val="24"/>
          <w:sz w:val="22"/>
          <w:szCs w:val="22"/>
        </w:rPr>
        <w:t xml:space="preserve"> </w:t>
      </w:r>
      <w:r w:rsidRPr="00812E07">
        <w:rPr>
          <w:rFonts w:ascii="Arial" w:hAnsi="Arial" w:cs="Arial"/>
          <w:color w:val="000000"/>
          <w:kern w:val="24"/>
          <w:sz w:val="22"/>
          <w:szCs w:val="22"/>
        </w:rPr>
        <w:t>krátkodobý odber správa 411 UN104 je možné dátum ukončenia zaslaný v správe 431 UN124 iba skrátiť.</w:t>
      </w:r>
    </w:p>
    <w:p w14:paraId="7343083C" w14:textId="77777777" w:rsidR="00D87B33" w:rsidRPr="00DC76F2" w:rsidRDefault="00D87B33" w:rsidP="0020180A">
      <w:pPr>
        <w:pStyle w:val="Nadpis3"/>
        <w:spacing w:line="480" w:lineRule="auto"/>
        <w:rPr>
          <w:b w:val="0"/>
        </w:rPr>
      </w:pPr>
      <w:r>
        <w:rPr>
          <w:b w:val="0"/>
        </w:rPr>
        <w:t>Diagram procesu</w:t>
      </w:r>
    </w:p>
    <w:p w14:paraId="6D9FCFBE" w14:textId="77777777" w:rsidR="00D87B33" w:rsidRDefault="007116DF" w:rsidP="008A15CB">
      <w:r>
        <w:pict w14:anchorId="075846E7">
          <v:group id="_x0000_s2240" style="width:431.15pt;height:342.75pt;mso-position-horizontal-relative:char;mso-position-vertical-relative:line" coordorigin="1998,1082" coordsize="8152,6857">
            <v:group id="_x0000_s2241" style="position:absolute;left:1998;top:1082;width:4345;height:6089" coordorigin="1998,1082" coordsize="4345,6089">
              <v:shape id="_x0000_s2242" type="#_x0000_t75" style="position:absolute;left:5388;top:3153;width:955;height:329">
                <v:imagedata r:id="rId24" o:title=""/>
              </v:shape>
              <v:shape id="_x0000_s2243" type="#_x0000_t75" style="position:absolute;left:1998;top:1082;width:4021;height:6089">
                <v:imagedata r:id="rId39" o:title=""/>
              </v:shape>
            </v:group>
            <v:shape id="_x0000_s2244" type="#_x0000_t75" style="position:absolute;left:5869;top:1199;width:4281;height:6740">
              <v:imagedata r:id="rId40" o:title=""/>
            </v:shape>
            <w10:wrap type="none"/>
            <w10:anchorlock/>
          </v:group>
          <o:OLEObject Type="Embed" ProgID="Visio.Drawing.11" ShapeID="_x0000_s2242" DrawAspect="Content" ObjectID="_1739863518" r:id="rId41"/>
          <o:OLEObject Type="Embed" ProgID="Visio.Drawing.11" ShapeID="_x0000_s2243" DrawAspect="Content" ObjectID="_1739863519" r:id="rId42"/>
          <o:OLEObject Type="Embed" ProgID="Visio.Drawing.11" ShapeID="_x0000_s2244" DrawAspect="Content" ObjectID="_1739863520" r:id="rId43"/>
        </w:pict>
      </w:r>
    </w:p>
    <w:p w14:paraId="26F1A63C" w14:textId="77777777" w:rsidR="00303E0D" w:rsidRDefault="00303E0D" w:rsidP="00D87B33">
      <w:pPr>
        <w:pStyle w:val="Nadpis3"/>
        <w:rPr>
          <w:b w:val="0"/>
        </w:rPr>
        <w:sectPr w:rsidR="00303E0D" w:rsidSect="00303E0D">
          <w:pgSz w:w="11906" w:h="16838" w:code="9"/>
          <w:pgMar w:top="1418" w:right="1418" w:bottom="1418" w:left="1418" w:header="708" w:footer="708" w:gutter="0"/>
          <w:cols w:space="708"/>
          <w:docGrid w:linePitch="360"/>
        </w:sectPr>
      </w:pPr>
    </w:p>
    <w:p w14:paraId="1F83092A" w14:textId="77777777" w:rsidR="00D87B33" w:rsidRDefault="00D87B33" w:rsidP="00D87B33">
      <w:pPr>
        <w:pStyle w:val="Nadpis3"/>
        <w:rPr>
          <w:b w:val="0"/>
        </w:rPr>
      </w:pPr>
      <w:r w:rsidRPr="001E35C5">
        <w:rPr>
          <w:b w:val="0"/>
        </w:rPr>
        <w:lastRenderedPageBreak/>
        <w:t>Popis procesu</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
        <w:gridCol w:w="754"/>
        <w:gridCol w:w="2550"/>
        <w:gridCol w:w="1559"/>
        <w:gridCol w:w="1134"/>
        <w:gridCol w:w="4111"/>
        <w:gridCol w:w="3402"/>
      </w:tblGrid>
      <w:tr w:rsidR="00303E0D" w:rsidRPr="007B72DA" w14:paraId="65732139" w14:textId="77777777" w:rsidTr="00303E0D">
        <w:trPr>
          <w:trHeight w:val="635"/>
          <w:tblHeader/>
        </w:trPr>
        <w:tc>
          <w:tcPr>
            <w:tcW w:w="632" w:type="dxa"/>
            <w:vMerge w:val="restart"/>
            <w:shd w:val="clear" w:color="auto" w:fill="8C8C8C"/>
            <w:vAlign w:val="center"/>
          </w:tcPr>
          <w:p w14:paraId="01036109" w14:textId="77777777" w:rsidR="00D87B33" w:rsidRPr="007B72DA" w:rsidRDefault="00D87B33" w:rsidP="00AF0DF3">
            <w:pPr>
              <w:jc w:val="center"/>
              <w:rPr>
                <w:b/>
              </w:rPr>
            </w:pPr>
            <w:proofErr w:type="spellStart"/>
            <w:r w:rsidRPr="007B72DA">
              <w:rPr>
                <w:b/>
              </w:rPr>
              <w:t>Ref</w:t>
            </w:r>
            <w:proofErr w:type="spellEnd"/>
            <w:r w:rsidRPr="007B72DA">
              <w:rPr>
                <w:b/>
              </w:rPr>
              <w:t>.</w:t>
            </w:r>
          </w:p>
        </w:tc>
        <w:tc>
          <w:tcPr>
            <w:tcW w:w="3304" w:type="dxa"/>
            <w:gridSpan w:val="2"/>
            <w:shd w:val="clear" w:color="auto" w:fill="8C8C8C"/>
            <w:vAlign w:val="center"/>
          </w:tcPr>
          <w:p w14:paraId="79AE4266" w14:textId="77777777" w:rsidR="00D87B33" w:rsidRPr="007B72DA" w:rsidRDefault="00D87B33" w:rsidP="00AF0DF3">
            <w:pPr>
              <w:jc w:val="center"/>
              <w:rPr>
                <w:b/>
              </w:rPr>
            </w:pPr>
            <w:r w:rsidRPr="007B72DA">
              <w:rPr>
                <w:b/>
              </w:rPr>
              <w:t>Transakcia</w:t>
            </w:r>
          </w:p>
        </w:tc>
        <w:tc>
          <w:tcPr>
            <w:tcW w:w="1559" w:type="dxa"/>
            <w:vMerge w:val="restart"/>
            <w:shd w:val="clear" w:color="auto" w:fill="8C8C8C"/>
            <w:vAlign w:val="center"/>
          </w:tcPr>
          <w:p w14:paraId="2D3642BC" w14:textId="77777777" w:rsidR="00D87B33" w:rsidRPr="007B72DA" w:rsidRDefault="00D87B33" w:rsidP="00AF0DF3">
            <w:pPr>
              <w:jc w:val="center"/>
              <w:rPr>
                <w:b/>
              </w:rPr>
            </w:pPr>
            <w:r w:rsidRPr="007B72DA">
              <w:rPr>
                <w:b/>
              </w:rPr>
              <w:t>Odosielateľ</w:t>
            </w:r>
          </w:p>
        </w:tc>
        <w:tc>
          <w:tcPr>
            <w:tcW w:w="1134" w:type="dxa"/>
            <w:vMerge w:val="restart"/>
            <w:shd w:val="clear" w:color="auto" w:fill="8C8C8C"/>
            <w:vAlign w:val="center"/>
          </w:tcPr>
          <w:p w14:paraId="15AAF918" w14:textId="77777777" w:rsidR="00D87B33" w:rsidRPr="007B72DA" w:rsidRDefault="00D87B33" w:rsidP="00AF0DF3">
            <w:pPr>
              <w:jc w:val="center"/>
              <w:rPr>
                <w:b/>
              </w:rPr>
            </w:pPr>
            <w:r w:rsidRPr="007B72DA">
              <w:rPr>
                <w:b/>
              </w:rPr>
              <w:t>Adresát</w:t>
            </w:r>
          </w:p>
        </w:tc>
        <w:tc>
          <w:tcPr>
            <w:tcW w:w="4111" w:type="dxa"/>
            <w:vMerge w:val="restart"/>
            <w:shd w:val="clear" w:color="auto" w:fill="8C8C8C"/>
            <w:vAlign w:val="center"/>
          </w:tcPr>
          <w:p w14:paraId="5B22DC8B" w14:textId="77777777" w:rsidR="00D87B33" w:rsidRPr="007B72DA" w:rsidRDefault="00D87B33" w:rsidP="00AF0DF3">
            <w:pPr>
              <w:jc w:val="center"/>
              <w:rPr>
                <w:b/>
              </w:rPr>
            </w:pPr>
            <w:r>
              <w:rPr>
                <w:b/>
              </w:rPr>
              <w:t>Termín</w:t>
            </w:r>
          </w:p>
        </w:tc>
        <w:tc>
          <w:tcPr>
            <w:tcW w:w="3402" w:type="dxa"/>
            <w:vMerge w:val="restart"/>
            <w:shd w:val="clear" w:color="auto" w:fill="8C8C8C"/>
            <w:vAlign w:val="center"/>
          </w:tcPr>
          <w:p w14:paraId="63739DA1" w14:textId="77777777" w:rsidR="00D87B33" w:rsidRPr="007B72DA" w:rsidRDefault="00D87B33" w:rsidP="00AF0DF3">
            <w:pPr>
              <w:jc w:val="center"/>
              <w:rPr>
                <w:b/>
              </w:rPr>
            </w:pPr>
            <w:r>
              <w:rPr>
                <w:b/>
              </w:rPr>
              <w:t>Činnosť</w:t>
            </w:r>
          </w:p>
        </w:tc>
      </w:tr>
      <w:tr w:rsidR="00303E0D" w:rsidRPr="007B72DA" w14:paraId="1D37FE4A" w14:textId="77777777" w:rsidTr="00303E0D">
        <w:trPr>
          <w:trHeight w:val="145"/>
          <w:tblHeader/>
        </w:trPr>
        <w:tc>
          <w:tcPr>
            <w:tcW w:w="632" w:type="dxa"/>
            <w:vMerge/>
            <w:shd w:val="clear" w:color="auto" w:fill="8C8C8C"/>
            <w:vAlign w:val="center"/>
          </w:tcPr>
          <w:p w14:paraId="0CCE6B97" w14:textId="77777777" w:rsidR="00D87B33" w:rsidRPr="007B72DA" w:rsidRDefault="00D87B33" w:rsidP="00AF0DF3">
            <w:pPr>
              <w:jc w:val="center"/>
              <w:rPr>
                <w:b/>
              </w:rPr>
            </w:pPr>
          </w:p>
        </w:tc>
        <w:tc>
          <w:tcPr>
            <w:tcW w:w="754" w:type="dxa"/>
            <w:tcBorders>
              <w:bottom w:val="single" w:sz="4" w:space="0" w:color="auto"/>
            </w:tcBorders>
            <w:shd w:val="clear" w:color="auto" w:fill="8C8C8C"/>
            <w:vAlign w:val="center"/>
          </w:tcPr>
          <w:p w14:paraId="66023833" w14:textId="77777777" w:rsidR="00D87B33" w:rsidRPr="007B72DA" w:rsidRDefault="00D87B33" w:rsidP="00AF0DF3">
            <w:pPr>
              <w:jc w:val="center"/>
              <w:rPr>
                <w:b/>
              </w:rPr>
            </w:pPr>
            <w:r w:rsidRPr="007B72DA">
              <w:rPr>
                <w:b/>
              </w:rPr>
              <w:t>Číslo</w:t>
            </w:r>
          </w:p>
        </w:tc>
        <w:tc>
          <w:tcPr>
            <w:tcW w:w="2550" w:type="dxa"/>
            <w:tcBorders>
              <w:bottom w:val="single" w:sz="4" w:space="0" w:color="auto"/>
            </w:tcBorders>
            <w:shd w:val="clear" w:color="auto" w:fill="8C8C8C"/>
            <w:vAlign w:val="center"/>
          </w:tcPr>
          <w:p w14:paraId="7E32ED24" w14:textId="77777777" w:rsidR="00D87B33" w:rsidRPr="007B72DA" w:rsidRDefault="00D87B33" w:rsidP="00AF0DF3">
            <w:pPr>
              <w:jc w:val="center"/>
              <w:rPr>
                <w:b/>
              </w:rPr>
            </w:pPr>
            <w:r>
              <w:rPr>
                <w:b/>
              </w:rPr>
              <w:t>Akcia</w:t>
            </w:r>
          </w:p>
        </w:tc>
        <w:tc>
          <w:tcPr>
            <w:tcW w:w="1559" w:type="dxa"/>
            <w:vMerge/>
            <w:shd w:val="clear" w:color="auto" w:fill="8C8C8C"/>
            <w:vAlign w:val="center"/>
          </w:tcPr>
          <w:p w14:paraId="02C07E82" w14:textId="77777777" w:rsidR="00D87B33" w:rsidRPr="007B72DA" w:rsidRDefault="00D87B33" w:rsidP="00AF0DF3">
            <w:pPr>
              <w:jc w:val="center"/>
              <w:rPr>
                <w:b/>
              </w:rPr>
            </w:pPr>
          </w:p>
        </w:tc>
        <w:tc>
          <w:tcPr>
            <w:tcW w:w="1134" w:type="dxa"/>
            <w:vMerge/>
            <w:shd w:val="clear" w:color="auto" w:fill="8C8C8C"/>
            <w:vAlign w:val="center"/>
          </w:tcPr>
          <w:p w14:paraId="2DC20197" w14:textId="77777777" w:rsidR="00D87B33" w:rsidRPr="007B72DA" w:rsidRDefault="00D87B33" w:rsidP="00AF0DF3">
            <w:pPr>
              <w:jc w:val="center"/>
              <w:rPr>
                <w:b/>
              </w:rPr>
            </w:pPr>
          </w:p>
        </w:tc>
        <w:tc>
          <w:tcPr>
            <w:tcW w:w="4111" w:type="dxa"/>
            <w:vMerge/>
            <w:shd w:val="clear" w:color="auto" w:fill="8C8C8C"/>
            <w:vAlign w:val="center"/>
          </w:tcPr>
          <w:p w14:paraId="06C3D8D3" w14:textId="77777777" w:rsidR="00D87B33" w:rsidRPr="007B72DA" w:rsidRDefault="00D87B33" w:rsidP="00AF0DF3">
            <w:pPr>
              <w:jc w:val="center"/>
              <w:rPr>
                <w:b/>
              </w:rPr>
            </w:pPr>
          </w:p>
        </w:tc>
        <w:tc>
          <w:tcPr>
            <w:tcW w:w="3402" w:type="dxa"/>
            <w:vMerge/>
            <w:shd w:val="clear" w:color="auto" w:fill="8C8C8C"/>
            <w:vAlign w:val="center"/>
          </w:tcPr>
          <w:p w14:paraId="2261CE67" w14:textId="77777777" w:rsidR="00D87B33" w:rsidRPr="007B72DA" w:rsidRDefault="00D87B33" w:rsidP="00AF0DF3">
            <w:pPr>
              <w:jc w:val="center"/>
              <w:rPr>
                <w:b/>
              </w:rPr>
            </w:pPr>
          </w:p>
        </w:tc>
      </w:tr>
      <w:tr w:rsidR="00303E0D" w:rsidRPr="006F63B9" w14:paraId="28497618" w14:textId="77777777" w:rsidTr="00303E0D">
        <w:trPr>
          <w:trHeight w:val="393"/>
        </w:trPr>
        <w:tc>
          <w:tcPr>
            <w:tcW w:w="632" w:type="dxa"/>
          </w:tcPr>
          <w:p w14:paraId="0823318E" w14:textId="77777777" w:rsidR="00D87B33" w:rsidRPr="00A4340F" w:rsidRDefault="00D87B33" w:rsidP="00AF0DF3">
            <w:pPr>
              <w:rPr>
                <w:szCs w:val="22"/>
              </w:rPr>
            </w:pPr>
            <w:r w:rsidRPr="00A4340F">
              <w:rPr>
                <w:szCs w:val="22"/>
              </w:rPr>
              <w:t>1.</w:t>
            </w:r>
          </w:p>
        </w:tc>
        <w:tc>
          <w:tcPr>
            <w:tcW w:w="754" w:type="dxa"/>
            <w:shd w:val="clear" w:color="auto" w:fill="auto"/>
          </w:tcPr>
          <w:p w14:paraId="4930D1CD" w14:textId="77777777" w:rsidR="00D87B33" w:rsidRPr="00A4340F" w:rsidRDefault="00D87B33" w:rsidP="00AF0DF3">
            <w:pPr>
              <w:rPr>
                <w:szCs w:val="22"/>
              </w:rPr>
            </w:pPr>
            <w:r w:rsidRPr="00A4340F">
              <w:rPr>
                <w:szCs w:val="22"/>
              </w:rPr>
              <w:t>431</w:t>
            </w:r>
          </w:p>
        </w:tc>
        <w:tc>
          <w:tcPr>
            <w:tcW w:w="2550" w:type="dxa"/>
            <w:shd w:val="clear" w:color="auto" w:fill="auto"/>
          </w:tcPr>
          <w:p w14:paraId="70ED8EAB" w14:textId="77777777" w:rsidR="00D87B33" w:rsidRPr="00EA0C3E" w:rsidRDefault="00D87B33" w:rsidP="00AF0DF3">
            <w:pPr>
              <w:rPr>
                <w:sz w:val="20"/>
                <w:szCs w:val="20"/>
              </w:rPr>
            </w:pPr>
            <w:r w:rsidRPr="00EA0C3E">
              <w:rPr>
                <w:color w:val="000000"/>
                <w:kern w:val="24"/>
                <w:sz w:val="20"/>
                <w:szCs w:val="20"/>
              </w:rPr>
              <w:t xml:space="preserve">Odoslanie Požiadavka na </w:t>
            </w:r>
            <w:r w:rsidRPr="00EA0C3E">
              <w:rPr>
                <w:color w:val="000000"/>
                <w:kern w:val="24"/>
                <w:sz w:val="20"/>
                <w:szCs w:val="20"/>
                <w:lang w:eastAsia="sk-SK"/>
              </w:rPr>
              <w:t>nové prihlásenie</w:t>
            </w:r>
            <w:r w:rsidR="00BD78B6">
              <w:rPr>
                <w:color w:val="000000"/>
                <w:kern w:val="24"/>
                <w:sz w:val="20"/>
                <w:szCs w:val="20"/>
                <w:lang w:eastAsia="sk-SK"/>
              </w:rPr>
              <w:t xml:space="preserve"> </w:t>
            </w:r>
            <w:r w:rsidR="00AF0DF3" w:rsidRPr="00EA0C3E">
              <w:rPr>
                <w:color w:val="000000"/>
                <w:kern w:val="24"/>
                <w:sz w:val="20"/>
                <w:szCs w:val="20"/>
                <w:lang w:eastAsia="sk-SK"/>
              </w:rPr>
              <w:t xml:space="preserve">-krátkodobý odber </w:t>
            </w:r>
            <w:r w:rsidRPr="00EA0C3E">
              <w:rPr>
                <w:color w:val="000000"/>
                <w:kern w:val="24"/>
                <w:sz w:val="20"/>
                <w:szCs w:val="20"/>
              </w:rPr>
              <w:t xml:space="preserve"> (UN12</w:t>
            </w:r>
            <w:r w:rsidR="00AF0DF3" w:rsidRPr="00EA0C3E">
              <w:rPr>
                <w:color w:val="000000"/>
                <w:kern w:val="24"/>
                <w:sz w:val="20"/>
                <w:szCs w:val="20"/>
              </w:rPr>
              <w:t>4</w:t>
            </w:r>
            <w:r w:rsidRPr="00EA0C3E">
              <w:rPr>
                <w:color w:val="000000"/>
                <w:kern w:val="24"/>
                <w:sz w:val="20"/>
                <w:szCs w:val="20"/>
              </w:rPr>
              <w:t>)</w:t>
            </w:r>
          </w:p>
        </w:tc>
        <w:tc>
          <w:tcPr>
            <w:tcW w:w="1559" w:type="dxa"/>
          </w:tcPr>
          <w:p w14:paraId="64873738" w14:textId="77777777" w:rsidR="00D87B33" w:rsidRPr="00EA0C3E" w:rsidRDefault="00D87B33" w:rsidP="00AF0DF3">
            <w:pPr>
              <w:rPr>
                <w:sz w:val="20"/>
                <w:szCs w:val="20"/>
              </w:rPr>
            </w:pPr>
            <w:r w:rsidRPr="00EA0C3E">
              <w:rPr>
                <w:color w:val="000000"/>
                <w:kern w:val="24"/>
                <w:sz w:val="20"/>
                <w:szCs w:val="20"/>
              </w:rPr>
              <w:t>Dodávateľ</w:t>
            </w:r>
          </w:p>
        </w:tc>
        <w:tc>
          <w:tcPr>
            <w:tcW w:w="1134" w:type="dxa"/>
          </w:tcPr>
          <w:p w14:paraId="325E5E59" w14:textId="77777777" w:rsidR="00D87B33" w:rsidRPr="00EA0C3E" w:rsidRDefault="00D87B33" w:rsidP="00AF0DF3">
            <w:pPr>
              <w:rPr>
                <w:sz w:val="20"/>
                <w:szCs w:val="20"/>
              </w:rPr>
            </w:pPr>
            <w:r w:rsidRPr="00EA0C3E">
              <w:rPr>
                <w:sz w:val="20"/>
                <w:szCs w:val="20"/>
              </w:rPr>
              <w:t>PDS</w:t>
            </w:r>
          </w:p>
        </w:tc>
        <w:tc>
          <w:tcPr>
            <w:tcW w:w="4111" w:type="dxa"/>
            <w:shd w:val="clear" w:color="auto" w:fill="auto"/>
          </w:tcPr>
          <w:p w14:paraId="69565199" w14:textId="77777777" w:rsidR="00D87B33" w:rsidRPr="00EA0C3E" w:rsidRDefault="00D87B33" w:rsidP="00AF0DF3">
            <w:pPr>
              <w:rPr>
                <w:sz w:val="20"/>
                <w:szCs w:val="20"/>
              </w:rPr>
            </w:pPr>
          </w:p>
        </w:tc>
        <w:tc>
          <w:tcPr>
            <w:tcW w:w="3402" w:type="dxa"/>
            <w:shd w:val="clear" w:color="auto" w:fill="auto"/>
          </w:tcPr>
          <w:p w14:paraId="2F854F8C" w14:textId="77777777" w:rsidR="0022443B" w:rsidRPr="00A4340F" w:rsidRDefault="00D87B33" w:rsidP="0022443B">
            <w:pPr>
              <w:rPr>
                <w:szCs w:val="22"/>
              </w:rPr>
            </w:pPr>
            <w:r w:rsidRPr="00F47254">
              <w:rPr>
                <w:sz w:val="20"/>
                <w:szCs w:val="20"/>
              </w:rPr>
              <w:t>Požiadavka na Nové prihlásenie</w:t>
            </w:r>
            <w:r w:rsidR="00BD78B6" w:rsidRPr="00F47254">
              <w:rPr>
                <w:sz w:val="20"/>
                <w:szCs w:val="20"/>
              </w:rPr>
              <w:t xml:space="preserve"> </w:t>
            </w:r>
            <w:r w:rsidR="00AF0DF3" w:rsidRPr="00F47254">
              <w:rPr>
                <w:sz w:val="20"/>
                <w:szCs w:val="20"/>
              </w:rPr>
              <w:t>-</w:t>
            </w:r>
            <w:r w:rsidR="00BD78B6" w:rsidRPr="00F47254">
              <w:rPr>
                <w:sz w:val="20"/>
                <w:szCs w:val="20"/>
              </w:rPr>
              <w:t xml:space="preserve"> </w:t>
            </w:r>
            <w:r w:rsidR="00AF0DF3" w:rsidRPr="00F47254">
              <w:rPr>
                <w:sz w:val="20"/>
                <w:szCs w:val="20"/>
              </w:rPr>
              <w:t>krátkodobý odber</w:t>
            </w:r>
            <w:r w:rsidRPr="00F47254">
              <w:rPr>
                <w:sz w:val="20"/>
                <w:szCs w:val="20"/>
              </w:rPr>
              <w:t xml:space="preserve"> k termínu RDZ</w:t>
            </w:r>
            <w:r w:rsidR="0022443B" w:rsidRPr="00F47254">
              <w:rPr>
                <w:sz w:val="20"/>
                <w:szCs w:val="20"/>
              </w:rPr>
              <w:t>1 a</w:t>
            </w:r>
            <w:r w:rsidR="00BD78B6" w:rsidRPr="00F47254">
              <w:rPr>
                <w:sz w:val="20"/>
                <w:szCs w:val="20"/>
              </w:rPr>
              <w:t> </w:t>
            </w:r>
            <w:r w:rsidR="0022443B" w:rsidRPr="00F47254">
              <w:rPr>
                <w:sz w:val="20"/>
                <w:szCs w:val="20"/>
              </w:rPr>
              <w:t>ukončenie</w:t>
            </w:r>
            <w:r w:rsidR="00BD78B6" w:rsidRPr="00F47254">
              <w:rPr>
                <w:sz w:val="20"/>
                <w:szCs w:val="20"/>
              </w:rPr>
              <w:t xml:space="preserve"> </w:t>
            </w:r>
            <w:r w:rsidR="0022443B" w:rsidRPr="00F47254">
              <w:rPr>
                <w:sz w:val="20"/>
                <w:szCs w:val="20"/>
              </w:rPr>
              <w:t>-</w:t>
            </w:r>
            <w:r w:rsidR="00BD78B6" w:rsidRPr="00F47254">
              <w:rPr>
                <w:sz w:val="20"/>
                <w:szCs w:val="20"/>
              </w:rPr>
              <w:t xml:space="preserve"> </w:t>
            </w:r>
            <w:r w:rsidR="0022443B" w:rsidRPr="00F47254">
              <w:rPr>
                <w:sz w:val="20"/>
                <w:szCs w:val="20"/>
              </w:rPr>
              <w:t>krátkodobý odber  k termínu RDZ2.</w:t>
            </w:r>
          </w:p>
        </w:tc>
      </w:tr>
      <w:tr w:rsidR="00303E0D" w:rsidRPr="006F63B9" w14:paraId="721FD6D3" w14:textId="77777777" w:rsidTr="00303E0D">
        <w:trPr>
          <w:trHeight w:val="393"/>
        </w:trPr>
        <w:tc>
          <w:tcPr>
            <w:tcW w:w="632" w:type="dxa"/>
          </w:tcPr>
          <w:p w14:paraId="25442E18" w14:textId="77777777" w:rsidR="00D87B33" w:rsidRPr="00A4340F" w:rsidRDefault="00D87B33" w:rsidP="00AF0DF3">
            <w:pPr>
              <w:rPr>
                <w:szCs w:val="22"/>
              </w:rPr>
            </w:pPr>
            <w:r w:rsidRPr="00A4340F">
              <w:rPr>
                <w:szCs w:val="22"/>
              </w:rPr>
              <w:t>2.</w:t>
            </w:r>
          </w:p>
        </w:tc>
        <w:tc>
          <w:tcPr>
            <w:tcW w:w="754" w:type="dxa"/>
            <w:shd w:val="clear" w:color="auto" w:fill="auto"/>
          </w:tcPr>
          <w:p w14:paraId="43A90B1C" w14:textId="77777777" w:rsidR="00D87B33" w:rsidRPr="00A4340F" w:rsidRDefault="00D87B33" w:rsidP="00AF0DF3">
            <w:pPr>
              <w:rPr>
                <w:szCs w:val="22"/>
              </w:rPr>
            </w:pPr>
            <w:r w:rsidRPr="00A4340F">
              <w:rPr>
                <w:szCs w:val="22"/>
              </w:rPr>
              <w:t>431</w:t>
            </w:r>
          </w:p>
        </w:tc>
        <w:tc>
          <w:tcPr>
            <w:tcW w:w="2550" w:type="dxa"/>
            <w:shd w:val="clear" w:color="auto" w:fill="auto"/>
          </w:tcPr>
          <w:p w14:paraId="471C1A72" w14:textId="77777777" w:rsidR="00D87B33" w:rsidRPr="00EA0C3E" w:rsidRDefault="00D87B33" w:rsidP="00AF0DF3">
            <w:pPr>
              <w:rPr>
                <w:color w:val="000000"/>
                <w:kern w:val="24"/>
                <w:sz w:val="20"/>
                <w:szCs w:val="20"/>
              </w:rPr>
            </w:pPr>
            <w:r w:rsidRPr="00EA0C3E">
              <w:rPr>
                <w:sz w:val="20"/>
                <w:szCs w:val="20"/>
              </w:rPr>
              <w:t xml:space="preserve">Príjem požiadavky na </w:t>
            </w:r>
            <w:r w:rsidRPr="00EA0C3E">
              <w:rPr>
                <w:rFonts w:cs="Arial"/>
                <w:sz w:val="20"/>
                <w:szCs w:val="20"/>
              </w:rPr>
              <w:t xml:space="preserve">nové prihlásenie </w:t>
            </w:r>
            <w:r w:rsidR="00AF0DF3" w:rsidRPr="00EA0C3E">
              <w:rPr>
                <w:color w:val="000000"/>
                <w:kern w:val="24"/>
                <w:sz w:val="20"/>
                <w:szCs w:val="20"/>
                <w:lang w:eastAsia="sk-SK"/>
              </w:rPr>
              <w:t xml:space="preserve">-krátkodobý odber </w:t>
            </w:r>
            <w:r w:rsidR="00AF0DF3" w:rsidRPr="00EA0C3E">
              <w:rPr>
                <w:color w:val="000000"/>
                <w:kern w:val="24"/>
                <w:sz w:val="20"/>
                <w:szCs w:val="20"/>
              </w:rPr>
              <w:t xml:space="preserve"> </w:t>
            </w:r>
            <w:r w:rsidRPr="00EA0C3E">
              <w:rPr>
                <w:rFonts w:cs="Arial"/>
                <w:sz w:val="20"/>
                <w:szCs w:val="20"/>
              </w:rPr>
              <w:t>(</w:t>
            </w:r>
            <w:proofErr w:type="spellStart"/>
            <w:r w:rsidRPr="00EA0C3E">
              <w:rPr>
                <w:rFonts w:cs="Arial"/>
                <w:sz w:val="20"/>
                <w:szCs w:val="20"/>
              </w:rPr>
              <w:t>Move</w:t>
            </w:r>
            <w:proofErr w:type="spellEnd"/>
            <w:r w:rsidRPr="00EA0C3E">
              <w:rPr>
                <w:rFonts w:cs="Arial"/>
                <w:sz w:val="20"/>
                <w:szCs w:val="20"/>
              </w:rPr>
              <w:t>-in)</w:t>
            </w:r>
          </w:p>
        </w:tc>
        <w:tc>
          <w:tcPr>
            <w:tcW w:w="1559" w:type="dxa"/>
          </w:tcPr>
          <w:p w14:paraId="1C2F6920" w14:textId="77777777" w:rsidR="00D87B33" w:rsidRPr="00EA0C3E" w:rsidRDefault="00D87B33" w:rsidP="00AF0DF3">
            <w:pPr>
              <w:rPr>
                <w:color w:val="000000"/>
                <w:kern w:val="24"/>
                <w:sz w:val="20"/>
                <w:szCs w:val="20"/>
              </w:rPr>
            </w:pPr>
          </w:p>
        </w:tc>
        <w:tc>
          <w:tcPr>
            <w:tcW w:w="1134" w:type="dxa"/>
          </w:tcPr>
          <w:p w14:paraId="61E09EB4" w14:textId="77777777" w:rsidR="00D87B33" w:rsidRPr="00EA0C3E" w:rsidRDefault="00D87B33" w:rsidP="00AF0DF3">
            <w:pPr>
              <w:rPr>
                <w:sz w:val="20"/>
                <w:szCs w:val="20"/>
              </w:rPr>
            </w:pPr>
            <w:r w:rsidRPr="00EA0C3E">
              <w:rPr>
                <w:sz w:val="20"/>
                <w:szCs w:val="20"/>
              </w:rPr>
              <w:t>PDS</w:t>
            </w:r>
          </w:p>
        </w:tc>
        <w:tc>
          <w:tcPr>
            <w:tcW w:w="4111" w:type="dxa"/>
            <w:shd w:val="clear" w:color="auto" w:fill="auto"/>
          </w:tcPr>
          <w:p w14:paraId="0135546F" w14:textId="77777777" w:rsidR="00D87B33" w:rsidRPr="00EA0C3E" w:rsidRDefault="00D87B33" w:rsidP="00AF0DF3">
            <w:pPr>
              <w:rPr>
                <w:sz w:val="20"/>
                <w:szCs w:val="20"/>
              </w:rPr>
            </w:pPr>
            <w:r w:rsidRPr="00EA0C3E">
              <w:rPr>
                <w:sz w:val="20"/>
                <w:szCs w:val="20"/>
              </w:rPr>
              <w:t xml:space="preserve">Najskôr 15 </w:t>
            </w:r>
            <w:r w:rsidR="000B3E72">
              <w:rPr>
                <w:sz w:val="20"/>
                <w:szCs w:val="20"/>
              </w:rPr>
              <w:t xml:space="preserve">kalendárnych </w:t>
            </w:r>
            <w:r w:rsidRPr="00EA0C3E">
              <w:rPr>
                <w:sz w:val="20"/>
                <w:szCs w:val="20"/>
              </w:rPr>
              <w:t xml:space="preserve"> dní pred dátumom RDZ</w:t>
            </w:r>
            <w:r w:rsidR="006300A3">
              <w:rPr>
                <w:sz w:val="20"/>
                <w:szCs w:val="20"/>
              </w:rPr>
              <w:t>1</w:t>
            </w:r>
          </w:p>
          <w:p w14:paraId="75F4CF28" w14:textId="77777777" w:rsidR="000B3E72" w:rsidRDefault="000B3E72" w:rsidP="000B3E72">
            <w:pPr>
              <w:rPr>
                <w:rFonts w:cs="Arial"/>
                <w:sz w:val="20"/>
                <w:szCs w:val="20"/>
              </w:rPr>
            </w:pPr>
            <w:r w:rsidRPr="00EA0C3E">
              <w:rPr>
                <w:rFonts w:cs="Arial"/>
                <w:sz w:val="20"/>
                <w:szCs w:val="20"/>
              </w:rPr>
              <w:t>Najneskôr do RDZ</w:t>
            </w:r>
            <w:r>
              <w:rPr>
                <w:rFonts w:cs="Arial"/>
                <w:sz w:val="20"/>
                <w:szCs w:val="20"/>
              </w:rPr>
              <w:t>1</w:t>
            </w:r>
            <w:r w:rsidRPr="00EA0C3E">
              <w:rPr>
                <w:rFonts w:cs="Arial"/>
                <w:sz w:val="20"/>
                <w:szCs w:val="20"/>
              </w:rPr>
              <w:t xml:space="preserve"> (vrátane</w:t>
            </w:r>
            <w:r>
              <w:rPr>
                <w:rFonts w:cs="Arial"/>
                <w:sz w:val="20"/>
                <w:szCs w:val="20"/>
              </w:rPr>
              <w:t>)</w:t>
            </w:r>
          </w:p>
          <w:p w14:paraId="4BBC3182" w14:textId="77777777" w:rsidR="000B3E72" w:rsidRPr="000B3E72" w:rsidRDefault="000B3E72" w:rsidP="000B3E72">
            <w:pPr>
              <w:rPr>
                <w:rFonts w:cs="Arial"/>
                <w:sz w:val="20"/>
                <w:szCs w:val="20"/>
              </w:rPr>
            </w:pPr>
            <w:r>
              <w:rPr>
                <w:rFonts w:cs="Arial"/>
                <w:sz w:val="20"/>
                <w:szCs w:val="20"/>
              </w:rPr>
              <w:t xml:space="preserve"> Ak RDZ1 nie je pracovný deň, tak n</w:t>
            </w:r>
            <w:r w:rsidRPr="00EA0C3E">
              <w:rPr>
                <w:rFonts w:cs="Arial"/>
                <w:sz w:val="20"/>
                <w:szCs w:val="20"/>
              </w:rPr>
              <w:t>ajneskôr do RDZ</w:t>
            </w:r>
            <w:r>
              <w:rPr>
                <w:rFonts w:cs="Arial"/>
                <w:sz w:val="20"/>
                <w:szCs w:val="20"/>
              </w:rPr>
              <w:t>1-1pd</w:t>
            </w:r>
            <w:r w:rsidRPr="00EA0C3E">
              <w:rPr>
                <w:rFonts w:cs="Arial"/>
                <w:sz w:val="20"/>
                <w:szCs w:val="20"/>
              </w:rPr>
              <w:t xml:space="preserve"> (vrátane</w:t>
            </w:r>
            <w:r>
              <w:rPr>
                <w:rFonts w:cs="Arial"/>
                <w:sz w:val="20"/>
                <w:szCs w:val="20"/>
              </w:rPr>
              <w:t xml:space="preserve">) </w:t>
            </w:r>
          </w:p>
        </w:tc>
        <w:tc>
          <w:tcPr>
            <w:tcW w:w="3402" w:type="dxa"/>
            <w:shd w:val="clear" w:color="auto" w:fill="auto"/>
          </w:tcPr>
          <w:p w14:paraId="0DC436E6" w14:textId="77777777" w:rsidR="00AF0DF3" w:rsidRDefault="00AF0DF3" w:rsidP="00732B81">
            <w:pPr>
              <w:rPr>
                <w:sz w:val="20"/>
                <w:szCs w:val="20"/>
              </w:rPr>
            </w:pPr>
            <w:bookmarkStart w:id="139" w:name="OLE_LINK72"/>
            <w:bookmarkStart w:id="140" w:name="OLE_LINK73"/>
            <w:r w:rsidRPr="00A4340F">
              <w:rPr>
                <w:sz w:val="20"/>
                <w:szCs w:val="20"/>
              </w:rPr>
              <w:t>RDZ</w:t>
            </w:r>
            <w:r w:rsidR="00B31DCD" w:rsidRPr="00A4340F">
              <w:rPr>
                <w:sz w:val="20"/>
                <w:szCs w:val="20"/>
              </w:rPr>
              <w:t>2</w:t>
            </w:r>
            <w:r w:rsidRPr="00A4340F">
              <w:rPr>
                <w:sz w:val="20"/>
                <w:szCs w:val="20"/>
              </w:rPr>
              <w:t xml:space="preserve"> môže byť deň kalendárny, alebo pracovný.</w:t>
            </w:r>
            <w:bookmarkEnd w:id="139"/>
            <w:bookmarkEnd w:id="140"/>
          </w:p>
          <w:p w14:paraId="3B7AD3E5" w14:textId="77777777" w:rsidR="007C1693" w:rsidRPr="00A4340F" w:rsidRDefault="007C1693" w:rsidP="00732B81">
            <w:pPr>
              <w:rPr>
                <w:b/>
                <w:sz w:val="20"/>
                <w:szCs w:val="20"/>
              </w:rPr>
            </w:pPr>
          </w:p>
        </w:tc>
      </w:tr>
      <w:tr w:rsidR="00303E0D" w:rsidRPr="006F63B9" w14:paraId="176F8EFA" w14:textId="77777777" w:rsidTr="00303E0D">
        <w:trPr>
          <w:trHeight w:val="499"/>
        </w:trPr>
        <w:tc>
          <w:tcPr>
            <w:tcW w:w="632" w:type="dxa"/>
          </w:tcPr>
          <w:p w14:paraId="4A81464D" w14:textId="77777777" w:rsidR="00D87B33" w:rsidRPr="00A4340F" w:rsidRDefault="00D87B33" w:rsidP="00AF0DF3">
            <w:pPr>
              <w:rPr>
                <w:szCs w:val="22"/>
              </w:rPr>
            </w:pPr>
            <w:r w:rsidRPr="00A4340F">
              <w:rPr>
                <w:szCs w:val="22"/>
              </w:rPr>
              <w:t>3.</w:t>
            </w:r>
          </w:p>
        </w:tc>
        <w:tc>
          <w:tcPr>
            <w:tcW w:w="754" w:type="dxa"/>
            <w:shd w:val="clear" w:color="auto" w:fill="auto"/>
          </w:tcPr>
          <w:p w14:paraId="5C72D64E" w14:textId="77777777" w:rsidR="00D87B33" w:rsidRPr="00A4340F" w:rsidRDefault="00D87B33" w:rsidP="00AF0DF3">
            <w:pPr>
              <w:rPr>
                <w:szCs w:val="22"/>
              </w:rPr>
            </w:pPr>
            <w:r w:rsidRPr="00A4340F">
              <w:rPr>
                <w:szCs w:val="22"/>
              </w:rPr>
              <w:t>432</w:t>
            </w:r>
          </w:p>
        </w:tc>
        <w:tc>
          <w:tcPr>
            <w:tcW w:w="2550" w:type="dxa"/>
            <w:shd w:val="clear" w:color="auto" w:fill="auto"/>
          </w:tcPr>
          <w:p w14:paraId="3C94627A" w14:textId="77777777" w:rsidR="00D87B33" w:rsidRPr="00EA0C3E" w:rsidRDefault="00D87B33" w:rsidP="00AF0DF3">
            <w:pPr>
              <w:rPr>
                <w:sz w:val="20"/>
                <w:szCs w:val="20"/>
              </w:rPr>
            </w:pPr>
            <w:r w:rsidRPr="00EA0C3E">
              <w:rPr>
                <w:color w:val="000000"/>
                <w:kern w:val="24"/>
                <w:sz w:val="20"/>
                <w:szCs w:val="20"/>
              </w:rPr>
              <w:t>Odoslanie odpovede Akceptovanie</w:t>
            </w:r>
          </w:p>
        </w:tc>
        <w:tc>
          <w:tcPr>
            <w:tcW w:w="1559" w:type="dxa"/>
          </w:tcPr>
          <w:p w14:paraId="2392AAA1" w14:textId="77777777" w:rsidR="00D87B33" w:rsidRPr="00EA0C3E" w:rsidRDefault="00D87B33" w:rsidP="00AF0DF3">
            <w:pPr>
              <w:rPr>
                <w:sz w:val="20"/>
                <w:szCs w:val="20"/>
              </w:rPr>
            </w:pPr>
            <w:r w:rsidRPr="00EA0C3E">
              <w:rPr>
                <w:color w:val="000000"/>
                <w:kern w:val="24"/>
                <w:sz w:val="20"/>
                <w:szCs w:val="20"/>
              </w:rPr>
              <w:t>PDS</w:t>
            </w:r>
          </w:p>
        </w:tc>
        <w:tc>
          <w:tcPr>
            <w:tcW w:w="1134" w:type="dxa"/>
          </w:tcPr>
          <w:p w14:paraId="4CA8A0D4" w14:textId="77777777" w:rsidR="00D87B33" w:rsidRPr="00EA0C3E" w:rsidRDefault="00D87B33" w:rsidP="00AF0DF3">
            <w:pPr>
              <w:rPr>
                <w:sz w:val="20"/>
                <w:szCs w:val="20"/>
              </w:rPr>
            </w:pPr>
            <w:r w:rsidRPr="00EA0C3E">
              <w:rPr>
                <w:color w:val="000000"/>
                <w:kern w:val="24"/>
                <w:sz w:val="20"/>
                <w:szCs w:val="20"/>
              </w:rPr>
              <w:t>Dodávateľ</w:t>
            </w:r>
          </w:p>
        </w:tc>
        <w:tc>
          <w:tcPr>
            <w:tcW w:w="4111" w:type="dxa"/>
            <w:shd w:val="clear" w:color="auto" w:fill="auto"/>
          </w:tcPr>
          <w:p w14:paraId="7C2EC3A6" w14:textId="77777777" w:rsidR="00D87B33" w:rsidRPr="00EA0C3E" w:rsidRDefault="00D87B33" w:rsidP="00AF0DF3">
            <w:pPr>
              <w:rPr>
                <w:sz w:val="20"/>
                <w:szCs w:val="20"/>
              </w:rPr>
            </w:pPr>
            <w:r w:rsidRPr="00EA0C3E">
              <w:rPr>
                <w:sz w:val="20"/>
                <w:szCs w:val="20"/>
              </w:rPr>
              <w:t>Bezodkladne (systémová odozva)</w:t>
            </w:r>
            <w:r w:rsidRPr="00EA0C3E">
              <w:rPr>
                <w:rFonts w:cs="Arial"/>
                <w:sz w:val="20"/>
                <w:szCs w:val="20"/>
              </w:rPr>
              <w:t xml:space="preserve"> po prijatí UTILMD 431</w:t>
            </w:r>
          </w:p>
        </w:tc>
        <w:tc>
          <w:tcPr>
            <w:tcW w:w="3402" w:type="dxa"/>
            <w:shd w:val="clear" w:color="auto" w:fill="auto"/>
          </w:tcPr>
          <w:p w14:paraId="2914A0F5" w14:textId="77777777" w:rsidR="00D87B33" w:rsidRPr="00A4340F" w:rsidRDefault="00D87B33" w:rsidP="00AF0DF3">
            <w:pPr>
              <w:rPr>
                <w:sz w:val="20"/>
                <w:szCs w:val="20"/>
              </w:rPr>
            </w:pPr>
          </w:p>
        </w:tc>
      </w:tr>
      <w:tr w:rsidR="00303E0D" w:rsidRPr="006F63B9" w14:paraId="2FE6B4A8" w14:textId="77777777" w:rsidTr="00303E0D">
        <w:trPr>
          <w:trHeight w:val="499"/>
        </w:trPr>
        <w:tc>
          <w:tcPr>
            <w:tcW w:w="632" w:type="dxa"/>
          </w:tcPr>
          <w:p w14:paraId="2DCCDA99" w14:textId="77777777" w:rsidR="00D87B33" w:rsidRPr="00A4340F" w:rsidRDefault="00D87B33" w:rsidP="00AF0DF3">
            <w:pPr>
              <w:rPr>
                <w:szCs w:val="22"/>
              </w:rPr>
            </w:pPr>
            <w:r w:rsidRPr="00A4340F">
              <w:rPr>
                <w:szCs w:val="22"/>
              </w:rPr>
              <w:t>4.</w:t>
            </w:r>
          </w:p>
        </w:tc>
        <w:tc>
          <w:tcPr>
            <w:tcW w:w="754" w:type="dxa"/>
            <w:shd w:val="clear" w:color="auto" w:fill="auto"/>
          </w:tcPr>
          <w:p w14:paraId="26EAE7E4" w14:textId="77777777" w:rsidR="00D87B33" w:rsidRPr="00A4340F" w:rsidRDefault="00D87B33" w:rsidP="00AF0DF3">
            <w:pPr>
              <w:rPr>
                <w:szCs w:val="22"/>
              </w:rPr>
            </w:pPr>
            <w:r w:rsidRPr="00A4340F">
              <w:rPr>
                <w:szCs w:val="22"/>
              </w:rPr>
              <w:t>438</w:t>
            </w:r>
          </w:p>
        </w:tc>
        <w:tc>
          <w:tcPr>
            <w:tcW w:w="2550" w:type="dxa"/>
            <w:shd w:val="clear" w:color="auto" w:fill="auto"/>
          </w:tcPr>
          <w:p w14:paraId="1CCED42C" w14:textId="77777777" w:rsidR="00D87B33" w:rsidRPr="00EA0C3E" w:rsidRDefault="00D87B33" w:rsidP="00AF0DF3">
            <w:pPr>
              <w:rPr>
                <w:sz w:val="20"/>
                <w:szCs w:val="20"/>
              </w:rPr>
            </w:pPr>
            <w:r w:rsidRPr="00EA0C3E">
              <w:rPr>
                <w:sz w:val="20"/>
                <w:szCs w:val="20"/>
              </w:rPr>
              <w:t xml:space="preserve">Opčne: </w:t>
            </w:r>
          </w:p>
          <w:p w14:paraId="45AE5441" w14:textId="77777777" w:rsidR="00D87B33" w:rsidRPr="00EA0C3E" w:rsidRDefault="00D87B33" w:rsidP="00AF0DF3">
            <w:pPr>
              <w:rPr>
                <w:sz w:val="20"/>
                <w:szCs w:val="20"/>
              </w:rPr>
            </w:pPr>
            <w:r w:rsidRPr="00EA0C3E">
              <w:rPr>
                <w:color w:val="000000"/>
                <w:kern w:val="24"/>
                <w:sz w:val="20"/>
                <w:szCs w:val="20"/>
              </w:rPr>
              <w:t>Storno požiadavka</w:t>
            </w:r>
          </w:p>
        </w:tc>
        <w:tc>
          <w:tcPr>
            <w:tcW w:w="1559" w:type="dxa"/>
          </w:tcPr>
          <w:p w14:paraId="4BE32B43" w14:textId="77777777" w:rsidR="00D87B33" w:rsidRPr="00EA0C3E" w:rsidRDefault="00D87B33" w:rsidP="00AF0DF3">
            <w:pPr>
              <w:rPr>
                <w:sz w:val="20"/>
                <w:szCs w:val="20"/>
              </w:rPr>
            </w:pPr>
            <w:r w:rsidRPr="00EA0C3E">
              <w:rPr>
                <w:color w:val="000000"/>
                <w:kern w:val="24"/>
                <w:sz w:val="20"/>
                <w:szCs w:val="20"/>
              </w:rPr>
              <w:t>Dodávateľ</w:t>
            </w:r>
          </w:p>
        </w:tc>
        <w:tc>
          <w:tcPr>
            <w:tcW w:w="1134" w:type="dxa"/>
          </w:tcPr>
          <w:p w14:paraId="64FF8786" w14:textId="77777777" w:rsidR="00D87B33" w:rsidRPr="00EA0C3E" w:rsidRDefault="00D87B33" w:rsidP="00AF0DF3">
            <w:pPr>
              <w:rPr>
                <w:sz w:val="20"/>
                <w:szCs w:val="20"/>
              </w:rPr>
            </w:pPr>
            <w:r w:rsidRPr="00EA0C3E">
              <w:rPr>
                <w:color w:val="000000"/>
                <w:kern w:val="24"/>
                <w:sz w:val="20"/>
                <w:szCs w:val="20"/>
              </w:rPr>
              <w:t>PDS</w:t>
            </w:r>
          </w:p>
        </w:tc>
        <w:tc>
          <w:tcPr>
            <w:tcW w:w="4111" w:type="dxa"/>
            <w:shd w:val="clear" w:color="auto" w:fill="auto"/>
          </w:tcPr>
          <w:p w14:paraId="39FF05E2" w14:textId="77777777" w:rsidR="00D87B33" w:rsidRPr="00EA0C3E" w:rsidRDefault="00D87B33" w:rsidP="00AF0DF3">
            <w:pPr>
              <w:rPr>
                <w:rFonts w:cs="Arial"/>
                <w:sz w:val="20"/>
                <w:szCs w:val="20"/>
              </w:rPr>
            </w:pPr>
            <w:r w:rsidRPr="00EA0C3E">
              <w:rPr>
                <w:color w:val="000000"/>
                <w:kern w:val="24"/>
                <w:sz w:val="20"/>
                <w:szCs w:val="20"/>
                <w:lang w:eastAsia="sk-SK"/>
              </w:rPr>
              <w:t xml:space="preserve">Najneskôr </w:t>
            </w:r>
            <w:r w:rsidR="00584351">
              <w:rPr>
                <w:color w:val="000000"/>
                <w:kern w:val="24"/>
                <w:sz w:val="20"/>
                <w:szCs w:val="20"/>
                <w:lang w:eastAsia="sk-SK"/>
              </w:rPr>
              <w:t>1</w:t>
            </w:r>
            <w:r w:rsidRPr="00EA0C3E">
              <w:rPr>
                <w:color w:val="000000"/>
                <w:kern w:val="24"/>
                <w:sz w:val="20"/>
                <w:szCs w:val="20"/>
                <w:lang w:eastAsia="sk-SK"/>
              </w:rPr>
              <w:t xml:space="preserve"> pracovn</w:t>
            </w:r>
            <w:r w:rsidR="00584351">
              <w:rPr>
                <w:color w:val="000000"/>
                <w:kern w:val="24"/>
                <w:sz w:val="20"/>
                <w:szCs w:val="20"/>
                <w:lang w:eastAsia="sk-SK"/>
              </w:rPr>
              <w:t>ý</w:t>
            </w:r>
            <w:r w:rsidRPr="00EA0C3E">
              <w:rPr>
                <w:color w:val="000000"/>
                <w:kern w:val="24"/>
                <w:sz w:val="20"/>
                <w:szCs w:val="20"/>
                <w:lang w:eastAsia="sk-SK"/>
              </w:rPr>
              <w:t xml:space="preserve"> d</w:t>
            </w:r>
            <w:r w:rsidR="00584351">
              <w:rPr>
                <w:color w:val="000000"/>
                <w:kern w:val="24"/>
                <w:sz w:val="20"/>
                <w:szCs w:val="20"/>
                <w:lang w:eastAsia="sk-SK"/>
              </w:rPr>
              <w:t>eň</w:t>
            </w:r>
            <w:r w:rsidRPr="00EA0C3E">
              <w:rPr>
                <w:color w:val="000000"/>
                <w:kern w:val="24"/>
                <w:sz w:val="20"/>
                <w:szCs w:val="20"/>
                <w:lang w:eastAsia="sk-SK"/>
              </w:rPr>
              <w:t xml:space="preserve"> pred </w:t>
            </w:r>
            <w:r w:rsidRPr="00EA0C3E">
              <w:rPr>
                <w:rFonts w:cs="Arial"/>
                <w:sz w:val="20"/>
                <w:szCs w:val="20"/>
              </w:rPr>
              <w:t>RDZ</w:t>
            </w:r>
            <w:r w:rsidR="00AE2ED1">
              <w:rPr>
                <w:rFonts w:cs="Arial"/>
                <w:sz w:val="20"/>
                <w:szCs w:val="20"/>
              </w:rPr>
              <w:t>1</w:t>
            </w:r>
          </w:p>
          <w:p w14:paraId="07917FA7" w14:textId="77777777" w:rsidR="005E35FB" w:rsidRPr="00EA0C3E" w:rsidRDefault="005E35FB" w:rsidP="005E35FB">
            <w:pPr>
              <w:rPr>
                <w:sz w:val="20"/>
                <w:szCs w:val="20"/>
              </w:rPr>
            </w:pPr>
          </w:p>
        </w:tc>
        <w:tc>
          <w:tcPr>
            <w:tcW w:w="3402" w:type="dxa"/>
            <w:shd w:val="clear" w:color="auto" w:fill="auto"/>
          </w:tcPr>
          <w:p w14:paraId="73DAE742" w14:textId="77777777" w:rsidR="00D87B33" w:rsidRPr="00A4340F" w:rsidRDefault="00D87B33" w:rsidP="00AF0DF3">
            <w:pPr>
              <w:rPr>
                <w:sz w:val="20"/>
                <w:szCs w:val="20"/>
              </w:rPr>
            </w:pPr>
          </w:p>
        </w:tc>
      </w:tr>
      <w:tr w:rsidR="00303E0D" w:rsidRPr="006F63B9" w14:paraId="0099C8DA" w14:textId="77777777" w:rsidTr="00303E0D">
        <w:trPr>
          <w:trHeight w:val="499"/>
        </w:trPr>
        <w:tc>
          <w:tcPr>
            <w:tcW w:w="632" w:type="dxa"/>
          </w:tcPr>
          <w:p w14:paraId="40AD573D" w14:textId="77777777" w:rsidR="00D87B33" w:rsidRPr="00A4340F" w:rsidRDefault="00D87B33" w:rsidP="00AF0DF3">
            <w:pPr>
              <w:rPr>
                <w:szCs w:val="22"/>
              </w:rPr>
            </w:pPr>
            <w:r w:rsidRPr="00A4340F">
              <w:rPr>
                <w:szCs w:val="22"/>
              </w:rPr>
              <w:t>5.</w:t>
            </w:r>
          </w:p>
        </w:tc>
        <w:tc>
          <w:tcPr>
            <w:tcW w:w="754" w:type="dxa"/>
            <w:shd w:val="clear" w:color="auto" w:fill="auto"/>
          </w:tcPr>
          <w:p w14:paraId="54F8A091" w14:textId="77777777" w:rsidR="00D87B33" w:rsidRPr="00A4340F" w:rsidRDefault="00D87B33" w:rsidP="00AF0DF3">
            <w:pPr>
              <w:rPr>
                <w:szCs w:val="22"/>
              </w:rPr>
            </w:pPr>
            <w:r w:rsidRPr="00A4340F">
              <w:rPr>
                <w:szCs w:val="22"/>
              </w:rPr>
              <w:t>439</w:t>
            </w:r>
          </w:p>
        </w:tc>
        <w:tc>
          <w:tcPr>
            <w:tcW w:w="2550" w:type="dxa"/>
            <w:shd w:val="clear" w:color="auto" w:fill="auto"/>
          </w:tcPr>
          <w:p w14:paraId="6134B99C" w14:textId="77777777" w:rsidR="00D87B33" w:rsidRPr="00EA0C3E" w:rsidRDefault="00D87B33" w:rsidP="00AF0DF3">
            <w:pPr>
              <w:rPr>
                <w:color w:val="000000"/>
                <w:kern w:val="24"/>
                <w:sz w:val="20"/>
                <w:szCs w:val="20"/>
              </w:rPr>
            </w:pPr>
            <w:r w:rsidRPr="00EA0C3E">
              <w:rPr>
                <w:sz w:val="20"/>
                <w:szCs w:val="20"/>
              </w:rPr>
              <w:t xml:space="preserve">Opčne: </w:t>
            </w:r>
            <w:r w:rsidRPr="00EA0C3E">
              <w:rPr>
                <w:color w:val="000000"/>
                <w:kern w:val="24"/>
                <w:sz w:val="20"/>
                <w:szCs w:val="20"/>
              </w:rPr>
              <w:t>Potvrdenie / Zamietnutie zastavenia procesu</w:t>
            </w:r>
          </w:p>
        </w:tc>
        <w:tc>
          <w:tcPr>
            <w:tcW w:w="1559" w:type="dxa"/>
          </w:tcPr>
          <w:p w14:paraId="3EC174D5" w14:textId="77777777" w:rsidR="00D87B33" w:rsidRPr="00EA0C3E" w:rsidRDefault="00D87B33" w:rsidP="00AF0DF3">
            <w:pPr>
              <w:rPr>
                <w:color w:val="000000"/>
                <w:kern w:val="24"/>
                <w:sz w:val="20"/>
                <w:szCs w:val="20"/>
              </w:rPr>
            </w:pPr>
            <w:r w:rsidRPr="00EA0C3E">
              <w:rPr>
                <w:color w:val="000000"/>
                <w:kern w:val="24"/>
                <w:sz w:val="20"/>
                <w:szCs w:val="20"/>
              </w:rPr>
              <w:t>PDS</w:t>
            </w:r>
          </w:p>
        </w:tc>
        <w:tc>
          <w:tcPr>
            <w:tcW w:w="1134" w:type="dxa"/>
          </w:tcPr>
          <w:p w14:paraId="1EABDD15" w14:textId="77777777" w:rsidR="00D87B33" w:rsidRPr="00EA0C3E" w:rsidRDefault="00D87B33" w:rsidP="00AF0DF3">
            <w:pPr>
              <w:rPr>
                <w:color w:val="000000"/>
                <w:kern w:val="24"/>
                <w:sz w:val="20"/>
                <w:szCs w:val="20"/>
              </w:rPr>
            </w:pPr>
            <w:r w:rsidRPr="00EA0C3E">
              <w:rPr>
                <w:color w:val="000000"/>
                <w:kern w:val="24"/>
                <w:sz w:val="20"/>
                <w:szCs w:val="20"/>
              </w:rPr>
              <w:t>Dodávateľ</w:t>
            </w:r>
          </w:p>
        </w:tc>
        <w:tc>
          <w:tcPr>
            <w:tcW w:w="4111" w:type="dxa"/>
            <w:shd w:val="clear" w:color="auto" w:fill="auto"/>
          </w:tcPr>
          <w:p w14:paraId="424D2FF7" w14:textId="77777777" w:rsidR="00D87B33" w:rsidRPr="00EA0C3E" w:rsidRDefault="00D87B33" w:rsidP="00AF0DF3">
            <w:pPr>
              <w:rPr>
                <w:color w:val="000000"/>
                <w:kern w:val="24"/>
                <w:sz w:val="20"/>
                <w:szCs w:val="20"/>
              </w:rPr>
            </w:pPr>
            <w:r w:rsidRPr="00EA0C3E">
              <w:rPr>
                <w:sz w:val="20"/>
                <w:szCs w:val="20"/>
              </w:rPr>
              <w:t>Bezodkladne (systémová odozva) po doručení požiadavky na Storno (UTILMD 438)</w:t>
            </w:r>
          </w:p>
        </w:tc>
        <w:tc>
          <w:tcPr>
            <w:tcW w:w="3402" w:type="dxa"/>
            <w:shd w:val="clear" w:color="auto" w:fill="auto"/>
          </w:tcPr>
          <w:p w14:paraId="2635FF8F" w14:textId="77777777" w:rsidR="00D87B33" w:rsidRPr="00A4340F" w:rsidRDefault="00D87B33" w:rsidP="00AF0DF3">
            <w:pPr>
              <w:rPr>
                <w:sz w:val="20"/>
                <w:szCs w:val="20"/>
              </w:rPr>
            </w:pPr>
          </w:p>
        </w:tc>
      </w:tr>
      <w:tr w:rsidR="00303E0D" w:rsidRPr="006F63B9" w14:paraId="1BC36874" w14:textId="77777777" w:rsidTr="00303E0D">
        <w:trPr>
          <w:trHeight w:val="499"/>
        </w:trPr>
        <w:tc>
          <w:tcPr>
            <w:tcW w:w="632" w:type="dxa"/>
          </w:tcPr>
          <w:p w14:paraId="26BAF3A4" w14:textId="77777777" w:rsidR="0020180A" w:rsidRPr="00A4340F" w:rsidRDefault="0020180A" w:rsidP="00AF0DF3">
            <w:pPr>
              <w:rPr>
                <w:szCs w:val="22"/>
              </w:rPr>
            </w:pPr>
            <w:r w:rsidRPr="00A4340F">
              <w:rPr>
                <w:szCs w:val="22"/>
              </w:rPr>
              <w:t>6.</w:t>
            </w:r>
          </w:p>
        </w:tc>
        <w:tc>
          <w:tcPr>
            <w:tcW w:w="754" w:type="dxa"/>
            <w:shd w:val="clear" w:color="auto" w:fill="auto"/>
          </w:tcPr>
          <w:p w14:paraId="6D21A701" w14:textId="77777777" w:rsidR="0020180A" w:rsidRPr="00A4340F" w:rsidRDefault="0020180A" w:rsidP="00AF0DF3">
            <w:pPr>
              <w:rPr>
                <w:szCs w:val="22"/>
              </w:rPr>
            </w:pPr>
            <w:r w:rsidRPr="00A4340F">
              <w:rPr>
                <w:szCs w:val="22"/>
              </w:rPr>
              <w:t>433</w:t>
            </w:r>
          </w:p>
        </w:tc>
        <w:tc>
          <w:tcPr>
            <w:tcW w:w="2550" w:type="dxa"/>
            <w:shd w:val="clear" w:color="auto" w:fill="auto"/>
          </w:tcPr>
          <w:p w14:paraId="3F10C132" w14:textId="77777777" w:rsidR="0020180A" w:rsidRPr="00EA0C3E" w:rsidRDefault="0020180A" w:rsidP="00AF0DF3">
            <w:pPr>
              <w:rPr>
                <w:sz w:val="20"/>
                <w:szCs w:val="20"/>
              </w:rPr>
            </w:pPr>
            <w:r w:rsidRPr="00EA0C3E">
              <w:rPr>
                <w:color w:val="000000"/>
                <w:kern w:val="24"/>
                <w:sz w:val="20"/>
                <w:szCs w:val="20"/>
                <w:lang w:eastAsia="sk-SK"/>
              </w:rPr>
              <w:t>Odoslanie kmeňových dát - Technická špecifikácia</w:t>
            </w:r>
          </w:p>
        </w:tc>
        <w:tc>
          <w:tcPr>
            <w:tcW w:w="1559" w:type="dxa"/>
          </w:tcPr>
          <w:p w14:paraId="00D065B9" w14:textId="77777777" w:rsidR="0020180A" w:rsidRPr="00EA0C3E" w:rsidRDefault="0020180A" w:rsidP="00AF0DF3">
            <w:pPr>
              <w:rPr>
                <w:color w:val="000000"/>
                <w:kern w:val="24"/>
                <w:sz w:val="20"/>
                <w:szCs w:val="20"/>
              </w:rPr>
            </w:pPr>
            <w:r w:rsidRPr="00EA0C3E">
              <w:rPr>
                <w:color w:val="000000"/>
                <w:kern w:val="24"/>
                <w:sz w:val="20"/>
                <w:szCs w:val="20"/>
                <w:lang w:eastAsia="sk-SK"/>
              </w:rPr>
              <w:t>PDS</w:t>
            </w:r>
          </w:p>
        </w:tc>
        <w:tc>
          <w:tcPr>
            <w:tcW w:w="1134" w:type="dxa"/>
          </w:tcPr>
          <w:p w14:paraId="55DB136B" w14:textId="77777777" w:rsidR="0020180A" w:rsidRPr="00EA0C3E" w:rsidRDefault="0020180A" w:rsidP="00AF0DF3">
            <w:pPr>
              <w:rPr>
                <w:color w:val="000000"/>
                <w:kern w:val="24"/>
                <w:sz w:val="20"/>
                <w:szCs w:val="20"/>
              </w:rPr>
            </w:pPr>
            <w:r w:rsidRPr="00EA0C3E">
              <w:rPr>
                <w:color w:val="000000"/>
                <w:kern w:val="24"/>
                <w:sz w:val="20"/>
                <w:szCs w:val="20"/>
              </w:rPr>
              <w:t>Dodávateľ</w:t>
            </w:r>
          </w:p>
        </w:tc>
        <w:tc>
          <w:tcPr>
            <w:tcW w:w="4111" w:type="dxa"/>
            <w:shd w:val="clear" w:color="auto" w:fill="auto"/>
          </w:tcPr>
          <w:p w14:paraId="5084C5F7" w14:textId="77777777" w:rsidR="0020180A" w:rsidRPr="00EA0C3E" w:rsidRDefault="0020180A" w:rsidP="00AF0DF3">
            <w:pPr>
              <w:rPr>
                <w:sz w:val="20"/>
                <w:szCs w:val="20"/>
              </w:rPr>
            </w:pPr>
            <w:r w:rsidRPr="00EA0C3E">
              <w:rPr>
                <w:sz w:val="20"/>
                <w:szCs w:val="20"/>
              </w:rPr>
              <w:t>Po vykonaní zmeny</w:t>
            </w:r>
          </w:p>
        </w:tc>
        <w:tc>
          <w:tcPr>
            <w:tcW w:w="3402" w:type="dxa"/>
            <w:shd w:val="clear" w:color="auto" w:fill="auto"/>
          </w:tcPr>
          <w:p w14:paraId="10AB6EB9" w14:textId="77777777" w:rsidR="0020180A" w:rsidRPr="00A4340F" w:rsidRDefault="0020180A" w:rsidP="00AF0DF3">
            <w:pPr>
              <w:rPr>
                <w:sz w:val="20"/>
                <w:szCs w:val="20"/>
              </w:rPr>
            </w:pPr>
          </w:p>
        </w:tc>
      </w:tr>
      <w:tr w:rsidR="00303E0D" w:rsidRPr="006F63B9" w14:paraId="013E04CF" w14:textId="77777777" w:rsidTr="00303E0D">
        <w:trPr>
          <w:trHeight w:val="499"/>
        </w:trPr>
        <w:tc>
          <w:tcPr>
            <w:tcW w:w="632" w:type="dxa"/>
          </w:tcPr>
          <w:p w14:paraId="328AFB4A" w14:textId="77777777" w:rsidR="0020180A" w:rsidRPr="00A4340F" w:rsidRDefault="0020180A" w:rsidP="00AF0DF3">
            <w:pPr>
              <w:rPr>
                <w:szCs w:val="22"/>
              </w:rPr>
            </w:pPr>
            <w:r w:rsidRPr="00A4340F">
              <w:rPr>
                <w:szCs w:val="22"/>
              </w:rPr>
              <w:t>7.</w:t>
            </w:r>
          </w:p>
        </w:tc>
        <w:tc>
          <w:tcPr>
            <w:tcW w:w="754" w:type="dxa"/>
            <w:shd w:val="clear" w:color="auto" w:fill="auto"/>
          </w:tcPr>
          <w:p w14:paraId="18D714DC" w14:textId="77777777" w:rsidR="0020180A" w:rsidRPr="00A4340F" w:rsidRDefault="0020180A" w:rsidP="00AF0DF3">
            <w:pPr>
              <w:rPr>
                <w:szCs w:val="22"/>
              </w:rPr>
            </w:pPr>
            <w:r w:rsidRPr="00A4340F">
              <w:rPr>
                <w:szCs w:val="22"/>
              </w:rPr>
              <w:t>435</w:t>
            </w:r>
          </w:p>
        </w:tc>
        <w:tc>
          <w:tcPr>
            <w:tcW w:w="2550" w:type="dxa"/>
            <w:shd w:val="clear" w:color="auto" w:fill="auto"/>
          </w:tcPr>
          <w:p w14:paraId="0E4800A2" w14:textId="77777777" w:rsidR="0020180A" w:rsidRPr="00EA0C3E" w:rsidRDefault="0020180A" w:rsidP="00AF0DF3">
            <w:pPr>
              <w:rPr>
                <w:color w:val="000000"/>
                <w:kern w:val="24"/>
                <w:sz w:val="20"/>
                <w:szCs w:val="20"/>
              </w:rPr>
            </w:pPr>
            <w:r w:rsidRPr="00EA0C3E">
              <w:rPr>
                <w:color w:val="000000"/>
                <w:kern w:val="24"/>
                <w:sz w:val="20"/>
                <w:szCs w:val="20"/>
                <w:lang w:eastAsia="sk-SK"/>
              </w:rPr>
              <w:t>Opčne: Zamietnutie procesu</w:t>
            </w:r>
          </w:p>
        </w:tc>
        <w:tc>
          <w:tcPr>
            <w:tcW w:w="1559" w:type="dxa"/>
          </w:tcPr>
          <w:p w14:paraId="7B4D0FFA" w14:textId="77777777" w:rsidR="0020180A" w:rsidRPr="00EA0C3E" w:rsidRDefault="0020180A" w:rsidP="00AF0DF3">
            <w:pPr>
              <w:rPr>
                <w:color w:val="000000"/>
                <w:kern w:val="24"/>
                <w:sz w:val="20"/>
                <w:szCs w:val="20"/>
              </w:rPr>
            </w:pPr>
            <w:r w:rsidRPr="00EA0C3E">
              <w:rPr>
                <w:color w:val="000000"/>
                <w:kern w:val="24"/>
                <w:sz w:val="20"/>
                <w:szCs w:val="20"/>
                <w:lang w:eastAsia="sk-SK"/>
              </w:rPr>
              <w:t>PDS</w:t>
            </w:r>
          </w:p>
        </w:tc>
        <w:tc>
          <w:tcPr>
            <w:tcW w:w="1134" w:type="dxa"/>
          </w:tcPr>
          <w:p w14:paraId="566AF4D0" w14:textId="77777777" w:rsidR="0020180A" w:rsidRPr="00EA0C3E" w:rsidRDefault="0020180A" w:rsidP="00AF0DF3">
            <w:pPr>
              <w:rPr>
                <w:color w:val="000000"/>
                <w:kern w:val="24"/>
                <w:sz w:val="20"/>
                <w:szCs w:val="20"/>
              </w:rPr>
            </w:pPr>
            <w:r w:rsidRPr="00EA0C3E">
              <w:rPr>
                <w:color w:val="000000"/>
                <w:kern w:val="24"/>
                <w:sz w:val="20"/>
                <w:szCs w:val="20"/>
              </w:rPr>
              <w:t>Dodávateľ</w:t>
            </w:r>
          </w:p>
        </w:tc>
        <w:tc>
          <w:tcPr>
            <w:tcW w:w="4111" w:type="dxa"/>
            <w:shd w:val="clear" w:color="auto" w:fill="auto"/>
          </w:tcPr>
          <w:p w14:paraId="603EA74D" w14:textId="77777777" w:rsidR="0020180A" w:rsidRPr="00EA0C3E" w:rsidRDefault="0020180A" w:rsidP="00AE2ED1">
            <w:pPr>
              <w:rPr>
                <w:color w:val="000000"/>
                <w:kern w:val="24"/>
                <w:sz w:val="20"/>
                <w:szCs w:val="20"/>
              </w:rPr>
            </w:pPr>
            <w:r w:rsidRPr="00EA0C3E">
              <w:rPr>
                <w:color w:val="000000"/>
                <w:kern w:val="24"/>
                <w:sz w:val="20"/>
                <w:szCs w:val="20"/>
                <w:lang w:eastAsia="sk-SK"/>
              </w:rPr>
              <w:t>Odoslanie po RDZ</w:t>
            </w:r>
            <w:r>
              <w:rPr>
                <w:color w:val="000000"/>
                <w:kern w:val="24"/>
                <w:sz w:val="20"/>
                <w:szCs w:val="20"/>
                <w:lang w:eastAsia="sk-SK"/>
              </w:rPr>
              <w:t>1</w:t>
            </w:r>
            <w:r w:rsidRPr="00EA0C3E">
              <w:rPr>
                <w:color w:val="000000"/>
                <w:kern w:val="24"/>
                <w:sz w:val="20"/>
                <w:szCs w:val="20"/>
                <w:lang w:eastAsia="sk-SK"/>
              </w:rPr>
              <w:t xml:space="preserve"> v prípade nemožnosti pripojiť OM (dôvod: uvedie PDS v príslušnej správe..)</w:t>
            </w:r>
          </w:p>
        </w:tc>
        <w:tc>
          <w:tcPr>
            <w:tcW w:w="3402" w:type="dxa"/>
            <w:shd w:val="clear" w:color="auto" w:fill="auto"/>
          </w:tcPr>
          <w:p w14:paraId="5EA529B6" w14:textId="77777777" w:rsidR="0020180A" w:rsidRPr="00EA0C3E" w:rsidRDefault="0020180A" w:rsidP="00AF0DF3">
            <w:pPr>
              <w:rPr>
                <w:sz w:val="20"/>
                <w:szCs w:val="20"/>
              </w:rPr>
            </w:pPr>
          </w:p>
        </w:tc>
      </w:tr>
      <w:tr w:rsidR="00303E0D" w:rsidRPr="006F63B9" w14:paraId="5F4E827C" w14:textId="77777777" w:rsidTr="00303E0D">
        <w:trPr>
          <w:trHeight w:val="499"/>
        </w:trPr>
        <w:tc>
          <w:tcPr>
            <w:tcW w:w="632" w:type="dxa"/>
          </w:tcPr>
          <w:p w14:paraId="434B3CEF" w14:textId="77777777" w:rsidR="0020180A" w:rsidRPr="00A4340F" w:rsidRDefault="0020180A" w:rsidP="00AF0DF3">
            <w:pPr>
              <w:rPr>
                <w:szCs w:val="22"/>
              </w:rPr>
            </w:pPr>
            <w:r>
              <w:rPr>
                <w:szCs w:val="22"/>
              </w:rPr>
              <w:t>8</w:t>
            </w:r>
            <w:r w:rsidRPr="005E35FB">
              <w:rPr>
                <w:szCs w:val="22"/>
              </w:rPr>
              <w:t>.</w:t>
            </w:r>
          </w:p>
        </w:tc>
        <w:tc>
          <w:tcPr>
            <w:tcW w:w="754" w:type="dxa"/>
            <w:shd w:val="clear" w:color="auto" w:fill="auto"/>
          </w:tcPr>
          <w:p w14:paraId="386D7E75" w14:textId="77777777" w:rsidR="0020180A" w:rsidRPr="00A4340F" w:rsidRDefault="0020180A" w:rsidP="00AF0DF3">
            <w:pPr>
              <w:rPr>
                <w:szCs w:val="22"/>
              </w:rPr>
            </w:pPr>
            <w:r w:rsidRPr="005E35FB">
              <w:rPr>
                <w:szCs w:val="22"/>
              </w:rPr>
              <w:t>411</w:t>
            </w:r>
          </w:p>
        </w:tc>
        <w:tc>
          <w:tcPr>
            <w:tcW w:w="2550" w:type="dxa"/>
            <w:shd w:val="clear" w:color="auto" w:fill="auto"/>
          </w:tcPr>
          <w:p w14:paraId="5B992771" w14:textId="77777777" w:rsidR="0020180A" w:rsidRPr="00EA0C3E" w:rsidRDefault="0020180A" w:rsidP="00732B81">
            <w:pPr>
              <w:rPr>
                <w:color w:val="000000"/>
                <w:kern w:val="24"/>
                <w:sz w:val="20"/>
                <w:szCs w:val="20"/>
              </w:rPr>
            </w:pPr>
            <w:r w:rsidRPr="00EA0C3E">
              <w:rPr>
                <w:color w:val="000000"/>
                <w:kern w:val="24"/>
                <w:sz w:val="20"/>
                <w:szCs w:val="20"/>
              </w:rPr>
              <w:t>Odoslanie Požiadavka na ukončenie distribúcie-krátkodobý odber</w:t>
            </w:r>
            <w:r w:rsidR="00136203">
              <w:rPr>
                <w:color w:val="000000"/>
                <w:kern w:val="24"/>
                <w:sz w:val="20"/>
                <w:szCs w:val="20"/>
              </w:rPr>
              <w:t xml:space="preserve"> – skrátenie termínu</w:t>
            </w:r>
          </w:p>
          <w:p w14:paraId="1D8B0B32" w14:textId="77777777" w:rsidR="0020180A" w:rsidRPr="00EA0C3E" w:rsidRDefault="0020180A" w:rsidP="00AF0DF3">
            <w:pPr>
              <w:rPr>
                <w:color w:val="000000"/>
                <w:kern w:val="24"/>
                <w:sz w:val="20"/>
                <w:szCs w:val="20"/>
                <w:lang w:eastAsia="sk-SK"/>
              </w:rPr>
            </w:pPr>
            <w:r w:rsidRPr="00EA0C3E">
              <w:rPr>
                <w:color w:val="000000"/>
                <w:kern w:val="24"/>
                <w:sz w:val="20"/>
                <w:szCs w:val="20"/>
              </w:rPr>
              <w:t>(UN104)</w:t>
            </w:r>
          </w:p>
        </w:tc>
        <w:tc>
          <w:tcPr>
            <w:tcW w:w="1559" w:type="dxa"/>
          </w:tcPr>
          <w:p w14:paraId="7A393B47" w14:textId="77777777" w:rsidR="0020180A" w:rsidRPr="00EA0C3E" w:rsidRDefault="0020180A" w:rsidP="00AF0DF3">
            <w:pPr>
              <w:rPr>
                <w:color w:val="000000"/>
                <w:kern w:val="24"/>
                <w:sz w:val="20"/>
                <w:szCs w:val="20"/>
                <w:lang w:eastAsia="sk-SK"/>
              </w:rPr>
            </w:pPr>
            <w:r w:rsidRPr="00EA0C3E">
              <w:rPr>
                <w:color w:val="000000"/>
                <w:kern w:val="24"/>
                <w:sz w:val="20"/>
                <w:szCs w:val="20"/>
              </w:rPr>
              <w:t>Dodávateľ</w:t>
            </w:r>
          </w:p>
        </w:tc>
        <w:tc>
          <w:tcPr>
            <w:tcW w:w="1134" w:type="dxa"/>
          </w:tcPr>
          <w:p w14:paraId="00A402E4" w14:textId="77777777" w:rsidR="0020180A" w:rsidRPr="00EA0C3E" w:rsidRDefault="0020180A" w:rsidP="00AF0DF3">
            <w:pPr>
              <w:rPr>
                <w:color w:val="000000"/>
                <w:kern w:val="24"/>
                <w:sz w:val="20"/>
                <w:szCs w:val="20"/>
              </w:rPr>
            </w:pPr>
            <w:r w:rsidRPr="00EA0C3E">
              <w:rPr>
                <w:sz w:val="20"/>
                <w:szCs w:val="20"/>
              </w:rPr>
              <w:t>PDS</w:t>
            </w:r>
          </w:p>
        </w:tc>
        <w:tc>
          <w:tcPr>
            <w:tcW w:w="4111" w:type="dxa"/>
            <w:shd w:val="clear" w:color="auto" w:fill="auto"/>
          </w:tcPr>
          <w:p w14:paraId="2F0F8E1D" w14:textId="77777777" w:rsidR="0020180A" w:rsidRPr="00EA0C3E" w:rsidRDefault="0020180A" w:rsidP="00AF0DF3">
            <w:pPr>
              <w:rPr>
                <w:color w:val="000000"/>
                <w:kern w:val="24"/>
                <w:sz w:val="20"/>
                <w:szCs w:val="20"/>
                <w:lang w:eastAsia="sk-SK"/>
              </w:rPr>
            </w:pPr>
          </w:p>
        </w:tc>
        <w:tc>
          <w:tcPr>
            <w:tcW w:w="3402" w:type="dxa"/>
            <w:shd w:val="clear" w:color="auto" w:fill="auto"/>
          </w:tcPr>
          <w:p w14:paraId="02CBCB9A" w14:textId="77777777" w:rsidR="0020180A" w:rsidRPr="00EA0C3E" w:rsidRDefault="0020180A" w:rsidP="00AF0DF3">
            <w:pPr>
              <w:rPr>
                <w:sz w:val="20"/>
                <w:szCs w:val="20"/>
              </w:rPr>
            </w:pPr>
            <w:r w:rsidRPr="00EA0C3E">
              <w:rPr>
                <w:sz w:val="20"/>
                <w:szCs w:val="20"/>
              </w:rPr>
              <w:t>Požiadavka na vyradenie odberného miesta z bilančnej skupiny dodávateľa</w:t>
            </w:r>
            <w:r w:rsidR="00F75C46">
              <w:rPr>
                <w:sz w:val="20"/>
                <w:szCs w:val="20"/>
              </w:rPr>
              <w:t xml:space="preserve"> </w:t>
            </w:r>
            <w:r w:rsidR="00F75C46" w:rsidRPr="003629B1">
              <w:rPr>
                <w:sz w:val="20"/>
                <w:szCs w:val="20"/>
              </w:rPr>
              <w:t>k termínu RDZ3</w:t>
            </w:r>
            <w:r w:rsidRPr="00EA0C3E">
              <w:rPr>
                <w:sz w:val="20"/>
                <w:szCs w:val="20"/>
              </w:rPr>
              <w:t>.</w:t>
            </w:r>
          </w:p>
        </w:tc>
      </w:tr>
      <w:tr w:rsidR="008A15CB" w:rsidRPr="006F63B9" w14:paraId="24EBA185" w14:textId="77777777" w:rsidTr="00303E0D">
        <w:trPr>
          <w:trHeight w:val="499"/>
        </w:trPr>
        <w:tc>
          <w:tcPr>
            <w:tcW w:w="632" w:type="dxa"/>
          </w:tcPr>
          <w:p w14:paraId="61F0C5B2" w14:textId="77777777" w:rsidR="008A15CB" w:rsidRPr="00A4340F" w:rsidRDefault="008A15CB" w:rsidP="00290168">
            <w:pPr>
              <w:rPr>
                <w:szCs w:val="22"/>
              </w:rPr>
            </w:pPr>
            <w:r>
              <w:rPr>
                <w:szCs w:val="22"/>
              </w:rPr>
              <w:lastRenderedPageBreak/>
              <w:t>9</w:t>
            </w:r>
            <w:r w:rsidRPr="005E35FB">
              <w:rPr>
                <w:szCs w:val="22"/>
              </w:rPr>
              <w:t>.</w:t>
            </w:r>
          </w:p>
        </w:tc>
        <w:tc>
          <w:tcPr>
            <w:tcW w:w="754" w:type="dxa"/>
            <w:shd w:val="clear" w:color="auto" w:fill="auto"/>
          </w:tcPr>
          <w:p w14:paraId="6CDD3360" w14:textId="77777777" w:rsidR="008A15CB" w:rsidRPr="00A4340F" w:rsidRDefault="008A15CB" w:rsidP="00290168">
            <w:pPr>
              <w:rPr>
                <w:szCs w:val="22"/>
              </w:rPr>
            </w:pPr>
            <w:r w:rsidRPr="005E35FB">
              <w:rPr>
                <w:szCs w:val="22"/>
              </w:rPr>
              <w:t>411</w:t>
            </w:r>
          </w:p>
        </w:tc>
        <w:tc>
          <w:tcPr>
            <w:tcW w:w="2550" w:type="dxa"/>
            <w:shd w:val="clear" w:color="auto" w:fill="auto"/>
          </w:tcPr>
          <w:p w14:paraId="7D08D16C" w14:textId="77777777" w:rsidR="008A15CB" w:rsidRPr="00EA0C3E" w:rsidRDefault="008A15CB" w:rsidP="00290168">
            <w:pPr>
              <w:rPr>
                <w:color w:val="000000"/>
                <w:kern w:val="24"/>
                <w:sz w:val="20"/>
                <w:szCs w:val="20"/>
              </w:rPr>
            </w:pPr>
            <w:r w:rsidRPr="00EA0C3E">
              <w:rPr>
                <w:sz w:val="20"/>
                <w:szCs w:val="20"/>
              </w:rPr>
              <w:t xml:space="preserve">Príjem požiadavky na </w:t>
            </w:r>
            <w:r w:rsidRPr="00EA0C3E">
              <w:rPr>
                <w:rFonts w:cs="Arial"/>
                <w:sz w:val="20"/>
                <w:szCs w:val="20"/>
              </w:rPr>
              <w:t>ukončenie distribúcie</w:t>
            </w:r>
            <w:r w:rsidR="00BD78B6">
              <w:rPr>
                <w:rFonts w:cs="Arial"/>
                <w:sz w:val="20"/>
                <w:szCs w:val="20"/>
              </w:rPr>
              <w:t xml:space="preserve"> </w:t>
            </w:r>
            <w:r w:rsidRPr="00EA0C3E">
              <w:rPr>
                <w:color w:val="000000"/>
                <w:kern w:val="24"/>
                <w:sz w:val="20"/>
                <w:szCs w:val="20"/>
              </w:rPr>
              <w:t>-</w:t>
            </w:r>
            <w:r w:rsidR="00BD78B6">
              <w:rPr>
                <w:color w:val="000000"/>
                <w:kern w:val="24"/>
                <w:sz w:val="20"/>
                <w:szCs w:val="20"/>
              </w:rPr>
              <w:t xml:space="preserve"> </w:t>
            </w:r>
            <w:r w:rsidRPr="00EA0C3E">
              <w:rPr>
                <w:color w:val="000000"/>
                <w:kern w:val="24"/>
                <w:sz w:val="20"/>
                <w:szCs w:val="20"/>
              </w:rPr>
              <w:t>krátkodobý odber</w:t>
            </w:r>
            <w:r w:rsidR="00136203">
              <w:rPr>
                <w:color w:val="000000"/>
                <w:kern w:val="24"/>
                <w:sz w:val="20"/>
                <w:szCs w:val="20"/>
              </w:rPr>
              <w:t xml:space="preserve"> –skrátenie termínu</w:t>
            </w:r>
          </w:p>
          <w:p w14:paraId="56571DA2" w14:textId="77777777" w:rsidR="008A15CB" w:rsidRPr="00EA0C3E" w:rsidRDefault="008A15CB" w:rsidP="00290168">
            <w:pPr>
              <w:rPr>
                <w:color w:val="000000"/>
                <w:kern w:val="24"/>
                <w:sz w:val="20"/>
                <w:szCs w:val="20"/>
                <w:lang w:eastAsia="sk-SK"/>
              </w:rPr>
            </w:pPr>
            <w:r w:rsidRPr="00EA0C3E">
              <w:rPr>
                <w:rFonts w:cs="Arial"/>
                <w:sz w:val="20"/>
                <w:szCs w:val="20"/>
              </w:rPr>
              <w:t xml:space="preserve"> (</w:t>
            </w:r>
            <w:proofErr w:type="spellStart"/>
            <w:r w:rsidRPr="00EA0C3E">
              <w:rPr>
                <w:rFonts w:cs="Arial"/>
                <w:sz w:val="20"/>
                <w:szCs w:val="20"/>
              </w:rPr>
              <w:t>Move-out</w:t>
            </w:r>
            <w:proofErr w:type="spellEnd"/>
            <w:r w:rsidRPr="00EA0C3E">
              <w:rPr>
                <w:rFonts w:cs="Arial"/>
                <w:sz w:val="20"/>
                <w:szCs w:val="20"/>
              </w:rPr>
              <w:t>)</w:t>
            </w:r>
          </w:p>
        </w:tc>
        <w:tc>
          <w:tcPr>
            <w:tcW w:w="1559" w:type="dxa"/>
          </w:tcPr>
          <w:p w14:paraId="6718C45D" w14:textId="77777777" w:rsidR="008A15CB" w:rsidRPr="00EA0C3E" w:rsidRDefault="008A15CB" w:rsidP="00290168">
            <w:pPr>
              <w:rPr>
                <w:color w:val="000000"/>
                <w:kern w:val="24"/>
                <w:sz w:val="20"/>
                <w:szCs w:val="20"/>
                <w:lang w:eastAsia="sk-SK"/>
              </w:rPr>
            </w:pPr>
          </w:p>
        </w:tc>
        <w:tc>
          <w:tcPr>
            <w:tcW w:w="1134" w:type="dxa"/>
          </w:tcPr>
          <w:p w14:paraId="3C320EEF" w14:textId="77777777" w:rsidR="008A15CB" w:rsidRPr="00EA0C3E" w:rsidRDefault="008A15CB" w:rsidP="00290168">
            <w:pPr>
              <w:rPr>
                <w:color w:val="000000"/>
                <w:kern w:val="24"/>
                <w:sz w:val="20"/>
                <w:szCs w:val="20"/>
              </w:rPr>
            </w:pPr>
            <w:r w:rsidRPr="00EA0C3E">
              <w:rPr>
                <w:sz w:val="20"/>
                <w:szCs w:val="20"/>
              </w:rPr>
              <w:t>PDS</w:t>
            </w:r>
          </w:p>
        </w:tc>
        <w:tc>
          <w:tcPr>
            <w:tcW w:w="4111" w:type="dxa"/>
            <w:shd w:val="clear" w:color="auto" w:fill="auto"/>
          </w:tcPr>
          <w:p w14:paraId="6773B6EC" w14:textId="77777777" w:rsidR="008A15CB" w:rsidRPr="00EA0C3E" w:rsidRDefault="00AD6D90" w:rsidP="008A15CB">
            <w:pPr>
              <w:rPr>
                <w:sz w:val="20"/>
                <w:szCs w:val="20"/>
              </w:rPr>
            </w:pPr>
            <w:r>
              <w:rPr>
                <w:sz w:val="20"/>
                <w:szCs w:val="20"/>
              </w:rPr>
              <w:t>N</w:t>
            </w:r>
            <w:r w:rsidR="008A15CB">
              <w:rPr>
                <w:rFonts w:cs="Arial"/>
                <w:sz w:val="20"/>
                <w:szCs w:val="20"/>
              </w:rPr>
              <w:t xml:space="preserve">ajskôr po </w:t>
            </w:r>
            <w:r w:rsidR="00662CD4">
              <w:rPr>
                <w:rFonts w:cs="Arial"/>
                <w:sz w:val="20"/>
                <w:szCs w:val="20"/>
              </w:rPr>
              <w:t xml:space="preserve">odoslaní </w:t>
            </w:r>
            <w:r w:rsidR="008A15CB">
              <w:rPr>
                <w:rFonts w:cs="Arial"/>
                <w:sz w:val="20"/>
                <w:szCs w:val="20"/>
              </w:rPr>
              <w:t>správy 433</w:t>
            </w:r>
            <w:r w:rsidR="00662CD4">
              <w:rPr>
                <w:rFonts w:cs="Arial"/>
                <w:sz w:val="20"/>
                <w:szCs w:val="20"/>
              </w:rPr>
              <w:t xml:space="preserve"> (bod 6.)</w:t>
            </w:r>
          </w:p>
          <w:p w14:paraId="5D3D5C3E" w14:textId="77777777" w:rsidR="008A15CB" w:rsidRDefault="008A15CB" w:rsidP="008A15CB">
            <w:pPr>
              <w:rPr>
                <w:rFonts w:cs="Arial"/>
                <w:sz w:val="20"/>
                <w:szCs w:val="20"/>
              </w:rPr>
            </w:pPr>
            <w:r w:rsidRPr="00EA0C3E">
              <w:rPr>
                <w:rFonts w:cs="Arial"/>
                <w:sz w:val="20"/>
                <w:szCs w:val="20"/>
              </w:rPr>
              <w:t xml:space="preserve">Najneskôr do </w:t>
            </w:r>
            <w:r w:rsidR="00AD6D90" w:rsidRPr="00EA0C3E">
              <w:rPr>
                <w:rFonts w:cs="Arial"/>
                <w:sz w:val="20"/>
                <w:szCs w:val="20"/>
              </w:rPr>
              <w:t>RDZ</w:t>
            </w:r>
            <w:r w:rsidR="00136203">
              <w:rPr>
                <w:rFonts w:cs="Arial"/>
                <w:sz w:val="20"/>
                <w:szCs w:val="20"/>
              </w:rPr>
              <w:t>3</w:t>
            </w:r>
            <w:r w:rsidR="00AD6D90">
              <w:rPr>
                <w:rFonts w:cs="Arial"/>
                <w:sz w:val="20"/>
                <w:szCs w:val="20"/>
              </w:rPr>
              <w:t>-</w:t>
            </w:r>
            <w:r w:rsidR="00812E07">
              <w:rPr>
                <w:rFonts w:cs="Arial"/>
                <w:sz w:val="20"/>
                <w:szCs w:val="20"/>
              </w:rPr>
              <w:t>2</w:t>
            </w:r>
            <w:r w:rsidR="00AD6D90">
              <w:rPr>
                <w:rFonts w:cs="Arial"/>
                <w:sz w:val="20"/>
                <w:szCs w:val="20"/>
              </w:rPr>
              <w:t>pd</w:t>
            </w:r>
            <w:r w:rsidR="00AD6D90" w:rsidRPr="00EA0C3E">
              <w:rPr>
                <w:rFonts w:cs="Arial"/>
                <w:sz w:val="20"/>
                <w:szCs w:val="20"/>
              </w:rPr>
              <w:t xml:space="preserve"> </w:t>
            </w:r>
            <w:r w:rsidRPr="00EA0C3E">
              <w:rPr>
                <w:rFonts w:cs="Arial"/>
                <w:sz w:val="20"/>
                <w:szCs w:val="20"/>
              </w:rPr>
              <w:t>(vrátane</w:t>
            </w:r>
            <w:r>
              <w:rPr>
                <w:rFonts w:cs="Arial"/>
                <w:sz w:val="20"/>
                <w:szCs w:val="20"/>
              </w:rPr>
              <w:t>)</w:t>
            </w:r>
          </w:p>
          <w:p w14:paraId="16088E91" w14:textId="77777777" w:rsidR="008A15CB" w:rsidRPr="00EA0C3E" w:rsidRDefault="008A15CB" w:rsidP="008A15CB">
            <w:pPr>
              <w:rPr>
                <w:sz w:val="20"/>
                <w:szCs w:val="20"/>
              </w:rPr>
            </w:pPr>
          </w:p>
        </w:tc>
        <w:tc>
          <w:tcPr>
            <w:tcW w:w="3402" w:type="dxa"/>
            <w:shd w:val="clear" w:color="auto" w:fill="auto"/>
          </w:tcPr>
          <w:p w14:paraId="6152148F" w14:textId="77777777" w:rsidR="008A15CB" w:rsidRPr="000645EE" w:rsidRDefault="008A15CB" w:rsidP="00F75C46">
            <w:pPr>
              <w:jc w:val="both"/>
              <w:rPr>
                <w:sz w:val="20"/>
                <w:szCs w:val="20"/>
              </w:rPr>
            </w:pPr>
            <w:r w:rsidRPr="00EA0C3E">
              <w:rPr>
                <w:sz w:val="20"/>
                <w:szCs w:val="20"/>
              </w:rPr>
              <w:t>R</w:t>
            </w:r>
            <w:r>
              <w:rPr>
                <w:sz w:val="20"/>
                <w:szCs w:val="20"/>
              </w:rPr>
              <w:t>DZ</w:t>
            </w:r>
            <w:r w:rsidR="00136203">
              <w:rPr>
                <w:sz w:val="20"/>
                <w:szCs w:val="20"/>
              </w:rPr>
              <w:t>3</w:t>
            </w:r>
            <w:r>
              <w:rPr>
                <w:sz w:val="20"/>
                <w:szCs w:val="20"/>
              </w:rPr>
              <w:t xml:space="preserve"> </w:t>
            </w:r>
            <w:r w:rsidRPr="00EA0C3E">
              <w:rPr>
                <w:sz w:val="20"/>
                <w:szCs w:val="20"/>
              </w:rPr>
              <w:t>môže byť deň kalendárny, alebo pracovný</w:t>
            </w:r>
            <w:r w:rsidR="00F75C46">
              <w:rPr>
                <w:sz w:val="20"/>
                <w:szCs w:val="20"/>
              </w:rPr>
              <w:t xml:space="preserve"> za podmienky RDZ1</w:t>
            </w:r>
            <w:r w:rsidR="000F28ED" w:rsidRPr="000F28ED">
              <w:rPr>
                <w:sz w:val="20"/>
                <w:szCs w:val="20"/>
              </w:rPr>
              <w:t>&lt;RDZ3&lt;RDZ2</w:t>
            </w:r>
            <w:r w:rsidRPr="00EA0C3E">
              <w:rPr>
                <w:sz w:val="20"/>
                <w:szCs w:val="20"/>
              </w:rPr>
              <w:t>.</w:t>
            </w:r>
            <w:r w:rsidR="00136203">
              <w:rPr>
                <w:sz w:val="20"/>
                <w:szCs w:val="20"/>
              </w:rPr>
              <w:t xml:space="preserve"> </w:t>
            </w:r>
          </w:p>
        </w:tc>
      </w:tr>
      <w:tr w:rsidR="008A15CB" w:rsidRPr="006F63B9" w14:paraId="5B955325" w14:textId="77777777" w:rsidTr="00303E0D">
        <w:trPr>
          <w:trHeight w:val="499"/>
        </w:trPr>
        <w:tc>
          <w:tcPr>
            <w:tcW w:w="632" w:type="dxa"/>
          </w:tcPr>
          <w:p w14:paraId="7EA0308C" w14:textId="77777777" w:rsidR="008A15CB" w:rsidRPr="00A4340F" w:rsidRDefault="008A15CB" w:rsidP="00AF0DF3">
            <w:pPr>
              <w:rPr>
                <w:szCs w:val="22"/>
              </w:rPr>
            </w:pPr>
            <w:r>
              <w:rPr>
                <w:szCs w:val="22"/>
              </w:rPr>
              <w:t>10</w:t>
            </w:r>
            <w:r w:rsidRPr="005E35FB">
              <w:rPr>
                <w:szCs w:val="22"/>
              </w:rPr>
              <w:t>.</w:t>
            </w:r>
          </w:p>
        </w:tc>
        <w:tc>
          <w:tcPr>
            <w:tcW w:w="754" w:type="dxa"/>
            <w:shd w:val="clear" w:color="auto" w:fill="auto"/>
          </w:tcPr>
          <w:p w14:paraId="627364C4" w14:textId="77777777" w:rsidR="008A15CB" w:rsidRPr="00A4340F" w:rsidRDefault="008A15CB" w:rsidP="00AF0DF3">
            <w:pPr>
              <w:rPr>
                <w:szCs w:val="22"/>
              </w:rPr>
            </w:pPr>
            <w:r w:rsidRPr="005E35FB">
              <w:rPr>
                <w:szCs w:val="22"/>
              </w:rPr>
              <w:t>412</w:t>
            </w:r>
          </w:p>
        </w:tc>
        <w:tc>
          <w:tcPr>
            <w:tcW w:w="2550" w:type="dxa"/>
            <w:shd w:val="clear" w:color="auto" w:fill="auto"/>
          </w:tcPr>
          <w:p w14:paraId="7FEDA16B" w14:textId="77777777" w:rsidR="008A15CB" w:rsidRPr="00EA0C3E" w:rsidRDefault="008A15CB" w:rsidP="00AF0DF3">
            <w:pPr>
              <w:rPr>
                <w:color w:val="000000"/>
                <w:kern w:val="24"/>
                <w:sz w:val="20"/>
                <w:szCs w:val="20"/>
                <w:lang w:eastAsia="sk-SK"/>
              </w:rPr>
            </w:pPr>
            <w:r w:rsidRPr="00EA0C3E">
              <w:rPr>
                <w:color w:val="000000"/>
                <w:kern w:val="24"/>
                <w:sz w:val="20"/>
                <w:szCs w:val="20"/>
              </w:rPr>
              <w:t>Odoslanie odpovede Akceptovanie</w:t>
            </w:r>
          </w:p>
        </w:tc>
        <w:tc>
          <w:tcPr>
            <w:tcW w:w="1559" w:type="dxa"/>
          </w:tcPr>
          <w:p w14:paraId="5A568D7D" w14:textId="77777777" w:rsidR="008A15CB" w:rsidRPr="00EA0C3E" w:rsidRDefault="008A15CB" w:rsidP="00AF0DF3">
            <w:pPr>
              <w:rPr>
                <w:color w:val="000000"/>
                <w:kern w:val="24"/>
                <w:sz w:val="20"/>
                <w:szCs w:val="20"/>
                <w:lang w:eastAsia="sk-SK"/>
              </w:rPr>
            </w:pPr>
            <w:r w:rsidRPr="00EA0C3E">
              <w:rPr>
                <w:color w:val="000000"/>
                <w:kern w:val="24"/>
                <w:sz w:val="20"/>
                <w:szCs w:val="20"/>
              </w:rPr>
              <w:t>PDS</w:t>
            </w:r>
          </w:p>
        </w:tc>
        <w:tc>
          <w:tcPr>
            <w:tcW w:w="1134" w:type="dxa"/>
          </w:tcPr>
          <w:p w14:paraId="457EEBEC" w14:textId="77777777" w:rsidR="008A15CB" w:rsidRPr="00EA0C3E" w:rsidRDefault="008A15CB" w:rsidP="00AF0DF3">
            <w:pPr>
              <w:rPr>
                <w:color w:val="000000"/>
                <w:kern w:val="24"/>
                <w:sz w:val="20"/>
                <w:szCs w:val="20"/>
              </w:rPr>
            </w:pPr>
            <w:r w:rsidRPr="00EA0C3E">
              <w:rPr>
                <w:color w:val="000000"/>
                <w:kern w:val="24"/>
                <w:sz w:val="20"/>
                <w:szCs w:val="20"/>
              </w:rPr>
              <w:t>Dodávateľ</w:t>
            </w:r>
          </w:p>
        </w:tc>
        <w:tc>
          <w:tcPr>
            <w:tcW w:w="4111" w:type="dxa"/>
            <w:shd w:val="clear" w:color="auto" w:fill="auto"/>
          </w:tcPr>
          <w:p w14:paraId="312D8BB6" w14:textId="77777777" w:rsidR="008A15CB" w:rsidRPr="00EA0C3E" w:rsidRDefault="008A15CB" w:rsidP="00AF0DF3">
            <w:pPr>
              <w:rPr>
                <w:color w:val="000000"/>
                <w:kern w:val="24"/>
                <w:sz w:val="20"/>
                <w:szCs w:val="20"/>
                <w:lang w:eastAsia="sk-SK"/>
              </w:rPr>
            </w:pPr>
            <w:r w:rsidRPr="00EA0C3E">
              <w:rPr>
                <w:sz w:val="20"/>
                <w:szCs w:val="20"/>
              </w:rPr>
              <w:t>Bezodkladne (systémová odozva)</w:t>
            </w:r>
            <w:r w:rsidRPr="00EA0C3E">
              <w:rPr>
                <w:rFonts w:cs="Arial"/>
                <w:sz w:val="20"/>
                <w:szCs w:val="20"/>
              </w:rPr>
              <w:t xml:space="preserve"> po prijatí UTILMD 411</w:t>
            </w:r>
          </w:p>
        </w:tc>
        <w:tc>
          <w:tcPr>
            <w:tcW w:w="3402" w:type="dxa"/>
            <w:shd w:val="clear" w:color="auto" w:fill="auto"/>
          </w:tcPr>
          <w:p w14:paraId="3B5589D4" w14:textId="77777777" w:rsidR="008A15CB" w:rsidRPr="00EA0C3E" w:rsidRDefault="008A15CB" w:rsidP="00AF0DF3">
            <w:pPr>
              <w:rPr>
                <w:sz w:val="20"/>
                <w:szCs w:val="20"/>
              </w:rPr>
            </w:pPr>
          </w:p>
        </w:tc>
      </w:tr>
    </w:tbl>
    <w:p w14:paraId="0AA39713" w14:textId="77777777" w:rsidR="008E3554" w:rsidRDefault="008E3554" w:rsidP="00645FCD">
      <w:pPr>
        <w:jc w:val="center"/>
        <w:rPr>
          <w:rFonts w:cs="Arial"/>
          <w:b/>
          <w:iCs/>
          <w:color w:val="000080"/>
          <w:kern w:val="32"/>
          <w:sz w:val="32"/>
          <w:szCs w:val="32"/>
        </w:rPr>
      </w:pPr>
      <w:bookmarkStart w:id="141" w:name="OLE_LINK5"/>
      <w:bookmarkStart w:id="142" w:name="OLE_LINK6"/>
      <w:r>
        <w:rPr>
          <w:b/>
          <w:sz w:val="32"/>
          <w:szCs w:val="32"/>
        </w:rPr>
        <w:br w:type="page"/>
      </w:r>
    </w:p>
    <w:p w14:paraId="40E76535" w14:textId="77777777" w:rsidR="00303E0D" w:rsidRDefault="00303E0D" w:rsidP="005E199A">
      <w:pPr>
        <w:pStyle w:val="Nadpis2"/>
        <w:sectPr w:rsidR="00303E0D" w:rsidSect="00303E0D">
          <w:pgSz w:w="16838" w:h="11906" w:orient="landscape" w:code="9"/>
          <w:pgMar w:top="1418" w:right="1418" w:bottom="1418" w:left="1418" w:header="708" w:footer="708" w:gutter="0"/>
          <w:cols w:space="708"/>
          <w:docGrid w:linePitch="360"/>
        </w:sectPr>
      </w:pPr>
    </w:p>
    <w:p w14:paraId="082269AA" w14:textId="77777777" w:rsidR="00F54D02" w:rsidRDefault="00F54D02" w:rsidP="001773F8">
      <w:pPr>
        <w:pStyle w:val="Nadpis2P"/>
      </w:pPr>
      <w:bookmarkStart w:id="143" w:name="_Toc125554035"/>
      <w:r w:rsidRPr="007C0979">
        <w:lastRenderedPageBreak/>
        <w:t>Proces „</w:t>
      </w:r>
      <w:r>
        <w:t>DPI-Dodávateľ poslednej inštancie</w:t>
      </w:r>
      <w:r w:rsidRPr="007C0979">
        <w:t>“</w:t>
      </w:r>
      <w:bookmarkEnd w:id="143"/>
      <w:r w:rsidRPr="007C0979">
        <w:t xml:space="preserve"> </w:t>
      </w:r>
    </w:p>
    <w:p w14:paraId="2B3C5635" w14:textId="77777777" w:rsidR="00F54D02" w:rsidRDefault="00F54D02" w:rsidP="00F54D02">
      <w:pPr>
        <w:pStyle w:val="Nadpis3"/>
        <w:spacing w:line="360" w:lineRule="auto"/>
        <w:rPr>
          <w:b w:val="0"/>
        </w:rPr>
      </w:pPr>
      <w:r>
        <w:rPr>
          <w:b w:val="0"/>
        </w:rPr>
        <w:t>Základné pravidlá pre proces</w:t>
      </w:r>
    </w:p>
    <w:p w14:paraId="44C3F29D" w14:textId="77777777" w:rsidR="00F54D02" w:rsidRDefault="00F54D02" w:rsidP="00F54D02">
      <w:pPr>
        <w:pStyle w:val="Odsekzoznamu"/>
        <w:numPr>
          <w:ilvl w:val="0"/>
          <w:numId w:val="11"/>
        </w:numPr>
        <w:spacing w:line="360" w:lineRule="auto"/>
        <w:rPr>
          <w:rFonts w:ascii="Arial" w:hAnsi="Arial" w:cs="Arial"/>
          <w:sz w:val="22"/>
          <w:szCs w:val="22"/>
        </w:rPr>
      </w:pPr>
      <w:r w:rsidRPr="00F54D02">
        <w:rPr>
          <w:rFonts w:ascii="Arial" w:hAnsi="Arial" w:cs="Arial"/>
          <w:sz w:val="22"/>
          <w:szCs w:val="22"/>
        </w:rPr>
        <w:t xml:space="preserve">Základné podmienky a pravidlá v zmysle zákona č.251/2012 </w:t>
      </w:r>
      <w:proofErr w:type="spellStart"/>
      <w:r w:rsidRPr="00F54D02">
        <w:rPr>
          <w:rFonts w:ascii="Arial" w:hAnsi="Arial" w:cs="Arial"/>
          <w:sz w:val="22"/>
          <w:szCs w:val="22"/>
        </w:rPr>
        <w:t>Z.z</w:t>
      </w:r>
      <w:proofErr w:type="spellEnd"/>
      <w:r w:rsidRPr="00F54D02">
        <w:rPr>
          <w:rFonts w:ascii="Arial" w:hAnsi="Arial" w:cs="Arial"/>
          <w:sz w:val="22"/>
          <w:szCs w:val="22"/>
        </w:rPr>
        <w:t xml:space="preserve">., vyhlášky Úradu pre reguláciu sieťových odvetví č.24/2013 </w:t>
      </w:r>
      <w:proofErr w:type="spellStart"/>
      <w:r w:rsidRPr="00F54D02">
        <w:rPr>
          <w:rFonts w:ascii="Arial" w:hAnsi="Arial" w:cs="Arial"/>
          <w:sz w:val="22"/>
          <w:szCs w:val="22"/>
        </w:rPr>
        <w:t>Z.z</w:t>
      </w:r>
      <w:proofErr w:type="spellEnd"/>
      <w:r w:rsidR="00BD78B6">
        <w:rPr>
          <w:rFonts w:ascii="Arial" w:hAnsi="Arial" w:cs="Arial"/>
          <w:sz w:val="22"/>
          <w:szCs w:val="22"/>
        </w:rPr>
        <w:t>.</w:t>
      </w:r>
    </w:p>
    <w:p w14:paraId="2C3F5631" w14:textId="77777777" w:rsidR="00F54D02" w:rsidRPr="00F54D02" w:rsidRDefault="00F54D02" w:rsidP="00F54D02">
      <w:pPr>
        <w:rPr>
          <w:rFonts w:cs="Arial"/>
        </w:rPr>
      </w:pPr>
    </w:p>
    <w:p w14:paraId="14DA5186" w14:textId="77777777" w:rsidR="00F54D02" w:rsidRPr="00F54D02" w:rsidRDefault="00F54D02" w:rsidP="00B05E4A">
      <w:pPr>
        <w:pStyle w:val="Odsekzoznamu"/>
        <w:numPr>
          <w:ilvl w:val="0"/>
          <w:numId w:val="39"/>
        </w:numPr>
        <w:spacing w:line="276" w:lineRule="auto"/>
        <w:rPr>
          <w:rFonts w:ascii="Arial" w:hAnsi="Arial" w:cs="Arial"/>
          <w:b/>
          <w:color w:val="000080"/>
          <w:kern w:val="32"/>
        </w:rPr>
      </w:pPr>
      <w:r w:rsidRPr="00F54D02">
        <w:rPr>
          <w:rFonts w:ascii="Arial" w:hAnsi="Arial" w:cs="Arial"/>
          <w:b/>
          <w:color w:val="000080"/>
          <w:kern w:val="32"/>
        </w:rPr>
        <w:t>Vstup OM do režimu DPI</w:t>
      </w:r>
    </w:p>
    <w:p w14:paraId="16762C3E" w14:textId="77777777" w:rsidR="00F54D02" w:rsidRPr="00AC0A0F" w:rsidRDefault="00F54D02" w:rsidP="00AC0A0F">
      <w:pPr>
        <w:pStyle w:val="Odsekzoznamu"/>
        <w:numPr>
          <w:ilvl w:val="1"/>
          <w:numId w:val="11"/>
        </w:numPr>
        <w:spacing w:line="276" w:lineRule="auto"/>
        <w:rPr>
          <w:rFonts w:ascii="Arial" w:hAnsi="Arial" w:cs="Arial"/>
          <w:szCs w:val="22"/>
        </w:rPr>
      </w:pPr>
      <w:r w:rsidRPr="00AC0A0F">
        <w:rPr>
          <w:rFonts w:ascii="Arial" w:hAnsi="Arial" w:cs="Arial"/>
          <w:szCs w:val="22"/>
        </w:rPr>
        <w:t>PDS v zmysle ( § 36 ods.7,ods.8,ods.9 ) informuje určených účas</w:t>
      </w:r>
      <w:r w:rsidR="00BD78B6">
        <w:rPr>
          <w:rFonts w:ascii="Arial" w:hAnsi="Arial" w:cs="Arial"/>
          <w:szCs w:val="22"/>
        </w:rPr>
        <w:t>t</w:t>
      </w:r>
      <w:r w:rsidRPr="00AC0A0F">
        <w:rPr>
          <w:rFonts w:ascii="Arial" w:hAnsi="Arial" w:cs="Arial"/>
          <w:szCs w:val="22"/>
        </w:rPr>
        <w:t xml:space="preserve">níkov trhu s elektrinou. Komunikácia inou formou </w:t>
      </w:r>
      <w:proofErr w:type="spellStart"/>
      <w:r w:rsidRPr="00AC0A0F">
        <w:rPr>
          <w:rFonts w:ascii="Arial" w:hAnsi="Arial" w:cs="Arial"/>
          <w:szCs w:val="22"/>
        </w:rPr>
        <w:t>t</w:t>
      </w:r>
      <w:r w:rsidR="00BD78B6">
        <w:rPr>
          <w:rFonts w:ascii="Arial" w:hAnsi="Arial" w:cs="Arial"/>
          <w:szCs w:val="22"/>
        </w:rPr>
        <w:t>.</w:t>
      </w:r>
      <w:r w:rsidRPr="00AC0A0F">
        <w:rPr>
          <w:rFonts w:ascii="Arial" w:hAnsi="Arial" w:cs="Arial"/>
          <w:szCs w:val="22"/>
        </w:rPr>
        <w:t>j</w:t>
      </w:r>
      <w:proofErr w:type="spellEnd"/>
      <w:r w:rsidRPr="00AC0A0F">
        <w:rPr>
          <w:rFonts w:ascii="Arial" w:hAnsi="Arial" w:cs="Arial"/>
          <w:szCs w:val="22"/>
        </w:rPr>
        <w:t>. mimo IDE.</w:t>
      </w:r>
    </w:p>
    <w:p w14:paraId="4E8C0098" w14:textId="77777777" w:rsidR="00AC0A0F" w:rsidRDefault="00AC0A0F" w:rsidP="00AC0A0F">
      <w:pPr>
        <w:pStyle w:val="Odsekzoznamu"/>
        <w:spacing w:line="276" w:lineRule="auto"/>
        <w:ind w:left="1260"/>
        <w:rPr>
          <w:rFonts w:ascii="Arial" w:hAnsi="Arial" w:cs="Arial"/>
          <w:szCs w:val="22"/>
        </w:rPr>
      </w:pPr>
    </w:p>
    <w:p w14:paraId="6BFF984A" w14:textId="77777777" w:rsidR="00F54D02" w:rsidRPr="00AC0A0F" w:rsidRDefault="00F54D02" w:rsidP="00AC0A0F">
      <w:pPr>
        <w:pStyle w:val="Odsekzoznamu"/>
        <w:numPr>
          <w:ilvl w:val="1"/>
          <w:numId w:val="11"/>
        </w:numPr>
        <w:spacing w:line="276" w:lineRule="auto"/>
        <w:rPr>
          <w:rFonts w:ascii="Arial" w:hAnsi="Arial" w:cs="Arial"/>
          <w:szCs w:val="22"/>
        </w:rPr>
      </w:pPr>
      <w:r w:rsidRPr="00AC0A0F">
        <w:rPr>
          <w:rFonts w:ascii="Arial" w:hAnsi="Arial" w:cs="Arial"/>
          <w:szCs w:val="22"/>
        </w:rPr>
        <w:t>PDS v zmysle (§ 36 ods.10 ) priradí OM do bilančnej skupiny DPI. Informuje určených účastníkov trhu s elektrinou. Komunikácia formou IDE podľa TŠVD.</w:t>
      </w:r>
    </w:p>
    <w:p w14:paraId="47823D41" w14:textId="77777777" w:rsidR="00F54D02" w:rsidRPr="00F54D02" w:rsidRDefault="00F54D02" w:rsidP="00F54D02">
      <w:pPr>
        <w:ind w:left="1932"/>
        <w:rPr>
          <w:rFonts w:cs="Arial"/>
          <w:b/>
          <w:sz w:val="30"/>
          <w:szCs w:val="30"/>
          <w:u w:val="single"/>
        </w:rPr>
      </w:pPr>
    </w:p>
    <w:p w14:paraId="6A74AF84" w14:textId="77777777" w:rsidR="00F54D02" w:rsidRPr="00F54D02" w:rsidRDefault="00F54D02" w:rsidP="00B05E4A">
      <w:pPr>
        <w:pStyle w:val="Odsekzoznamu"/>
        <w:numPr>
          <w:ilvl w:val="0"/>
          <w:numId w:val="39"/>
        </w:numPr>
        <w:rPr>
          <w:rFonts w:ascii="Arial" w:hAnsi="Arial" w:cs="Arial"/>
          <w:b/>
          <w:color w:val="000080"/>
          <w:kern w:val="32"/>
        </w:rPr>
      </w:pPr>
      <w:r w:rsidRPr="00F54D02">
        <w:rPr>
          <w:rFonts w:ascii="Arial" w:hAnsi="Arial" w:cs="Arial"/>
          <w:b/>
          <w:color w:val="000080"/>
          <w:kern w:val="32"/>
        </w:rPr>
        <w:t>Ukončenie režimu DPI na OM</w:t>
      </w:r>
    </w:p>
    <w:p w14:paraId="197E510B" w14:textId="77777777" w:rsidR="00F54D02" w:rsidRDefault="00F54D02" w:rsidP="00F54D02"/>
    <w:p w14:paraId="1DF7D0AA" w14:textId="77777777" w:rsidR="00F54D02" w:rsidRDefault="00F54D02" w:rsidP="00B05E4A">
      <w:pPr>
        <w:numPr>
          <w:ilvl w:val="0"/>
          <w:numId w:val="37"/>
        </w:numPr>
        <w:rPr>
          <w:b/>
          <w:u w:val="single"/>
        </w:rPr>
      </w:pPr>
      <w:r w:rsidRPr="00864996">
        <w:rPr>
          <w:b/>
          <w:u w:val="single"/>
        </w:rPr>
        <w:t xml:space="preserve">Na základe vôle a aktivít odberateľa </w:t>
      </w:r>
      <w:r w:rsidR="00AC0A0F">
        <w:rPr>
          <w:b/>
          <w:u w:val="single"/>
        </w:rPr>
        <w:t>elektriny (obchodného partnera)</w:t>
      </w:r>
    </w:p>
    <w:p w14:paraId="470CD00A" w14:textId="77777777" w:rsidR="00F54D02" w:rsidRPr="00AC0A0F" w:rsidRDefault="00F54D02" w:rsidP="00B05E4A">
      <w:pPr>
        <w:numPr>
          <w:ilvl w:val="0"/>
          <w:numId w:val="38"/>
        </w:numPr>
        <w:rPr>
          <w:rFonts w:cs="Arial"/>
          <w:sz w:val="24"/>
          <w:szCs w:val="22"/>
          <w:lang w:eastAsia="sk-SK"/>
        </w:rPr>
      </w:pPr>
      <w:r w:rsidRPr="00AC0A0F">
        <w:rPr>
          <w:rFonts w:cs="Arial"/>
          <w:sz w:val="24"/>
          <w:szCs w:val="22"/>
          <w:lang w:eastAsia="sk-SK"/>
        </w:rPr>
        <w:t>Ukončenie režimu DPI – Uzatvorenie zmluvy s DPI  ( §36 ods.13 )</w:t>
      </w:r>
    </w:p>
    <w:p w14:paraId="5195F802" w14:textId="77777777" w:rsidR="00F54D02" w:rsidRPr="00AC0A0F" w:rsidRDefault="00F54D02" w:rsidP="00B05E4A">
      <w:pPr>
        <w:numPr>
          <w:ilvl w:val="0"/>
          <w:numId w:val="38"/>
        </w:numPr>
        <w:rPr>
          <w:rFonts w:cs="Arial"/>
          <w:sz w:val="24"/>
          <w:szCs w:val="22"/>
          <w:lang w:eastAsia="sk-SK"/>
        </w:rPr>
      </w:pPr>
      <w:r w:rsidRPr="00AC0A0F">
        <w:rPr>
          <w:rFonts w:cs="Arial"/>
          <w:sz w:val="24"/>
          <w:szCs w:val="22"/>
          <w:lang w:eastAsia="sk-SK"/>
        </w:rPr>
        <w:t>Ukončenie režimu DPI – Výmena dodávateľa  ( § 36 ods.13, ods.17 )</w:t>
      </w:r>
    </w:p>
    <w:p w14:paraId="01583F8B" w14:textId="77777777" w:rsidR="00F54D02" w:rsidRPr="00AC0A0F" w:rsidRDefault="00F54D02" w:rsidP="00B05E4A">
      <w:pPr>
        <w:numPr>
          <w:ilvl w:val="0"/>
          <w:numId w:val="38"/>
        </w:numPr>
        <w:rPr>
          <w:rFonts w:cs="Arial"/>
          <w:sz w:val="24"/>
          <w:szCs w:val="22"/>
          <w:lang w:eastAsia="sk-SK"/>
        </w:rPr>
      </w:pPr>
      <w:r w:rsidRPr="00AC0A0F">
        <w:rPr>
          <w:rFonts w:cs="Arial"/>
          <w:sz w:val="24"/>
          <w:szCs w:val="22"/>
          <w:lang w:eastAsia="sk-SK"/>
        </w:rPr>
        <w:t>Ukončenie distribúcie ( § 36 ods.14 )</w:t>
      </w:r>
    </w:p>
    <w:p w14:paraId="318A70AB" w14:textId="77777777" w:rsidR="00F54D02" w:rsidRPr="001B1DF1" w:rsidRDefault="00F54D02" w:rsidP="00F54D02">
      <w:pPr>
        <w:spacing w:after="0"/>
        <w:ind w:left="900" w:firstLine="360"/>
        <w:rPr>
          <w:b/>
          <w:color w:val="000080"/>
          <w:sz w:val="24"/>
        </w:rPr>
      </w:pPr>
      <w:r>
        <w:rPr>
          <w:rFonts w:ascii="ITCBookmanEE" w:hAnsi="ITCBookmanEE" w:cs="ITCBookmanEE"/>
          <w:sz w:val="19"/>
          <w:szCs w:val="19"/>
          <w:lang w:eastAsia="sk-SK"/>
        </w:rPr>
        <w:t xml:space="preserve"> </w:t>
      </w:r>
      <w:r>
        <w:rPr>
          <w:rFonts w:cs="Arial"/>
          <w:szCs w:val="22"/>
        </w:rPr>
        <w:t xml:space="preserve">                  </w:t>
      </w:r>
    </w:p>
    <w:p w14:paraId="27111A4E" w14:textId="77777777" w:rsidR="00F54D02" w:rsidRPr="00864996" w:rsidRDefault="00F54D02" w:rsidP="00B05E4A">
      <w:pPr>
        <w:numPr>
          <w:ilvl w:val="0"/>
          <w:numId w:val="37"/>
        </w:numPr>
        <w:rPr>
          <w:b/>
          <w:u w:val="single"/>
        </w:rPr>
      </w:pPr>
      <w:r w:rsidRPr="00864996">
        <w:rPr>
          <w:b/>
          <w:u w:val="single"/>
        </w:rPr>
        <w:t>Na základe legislatívnych podmienok a pravidiel</w:t>
      </w:r>
    </w:p>
    <w:p w14:paraId="562ADA92" w14:textId="77777777" w:rsidR="00F54D02" w:rsidRPr="00AC0A0F" w:rsidRDefault="00F54D02" w:rsidP="00B05E4A">
      <w:pPr>
        <w:numPr>
          <w:ilvl w:val="0"/>
          <w:numId w:val="38"/>
        </w:numPr>
        <w:rPr>
          <w:rFonts w:cs="Arial"/>
          <w:sz w:val="24"/>
          <w:szCs w:val="22"/>
          <w:lang w:eastAsia="sk-SK"/>
        </w:rPr>
      </w:pPr>
      <w:r w:rsidRPr="00AC0A0F">
        <w:rPr>
          <w:rFonts w:cs="Arial"/>
          <w:sz w:val="24"/>
          <w:szCs w:val="22"/>
          <w:lang w:eastAsia="sk-SK"/>
        </w:rPr>
        <w:t>Ukončenie režimu DPI – Uplynutím stanovenej doby dodávky poslednej inštancie ( § 36 ods.12, ods.15 )</w:t>
      </w:r>
    </w:p>
    <w:p w14:paraId="450FE606" w14:textId="77777777" w:rsidR="00F54D02" w:rsidRDefault="00F54D02" w:rsidP="00B05E4A">
      <w:pPr>
        <w:numPr>
          <w:ilvl w:val="0"/>
          <w:numId w:val="38"/>
        </w:numPr>
        <w:rPr>
          <w:rFonts w:cs="Arial"/>
          <w:sz w:val="24"/>
          <w:szCs w:val="22"/>
          <w:lang w:eastAsia="sk-SK"/>
        </w:rPr>
      </w:pPr>
      <w:r w:rsidRPr="00AC0A0F">
        <w:rPr>
          <w:rFonts w:cs="Arial"/>
          <w:sz w:val="24"/>
          <w:szCs w:val="22"/>
          <w:lang w:eastAsia="sk-SK"/>
        </w:rPr>
        <w:t>Ukončenie distribúcie zo strany DPI, alebo dodávateľa. (§36 ods.16)</w:t>
      </w:r>
    </w:p>
    <w:p w14:paraId="0DF84136" w14:textId="77777777" w:rsidR="00AC0A0F" w:rsidRDefault="00AC0A0F" w:rsidP="00AC0A0F">
      <w:pPr>
        <w:ind w:left="1260"/>
        <w:rPr>
          <w:rFonts w:cs="Arial"/>
          <w:sz w:val="24"/>
          <w:szCs w:val="22"/>
          <w:lang w:eastAsia="sk-SK"/>
        </w:rPr>
      </w:pPr>
    </w:p>
    <w:p w14:paraId="07EA5D9B" w14:textId="77777777" w:rsidR="00AC0A0F" w:rsidRDefault="00AC0A0F">
      <w:pPr>
        <w:spacing w:after="0"/>
        <w:rPr>
          <w:rFonts w:cs="Arial"/>
          <w:sz w:val="24"/>
          <w:szCs w:val="22"/>
          <w:lang w:eastAsia="sk-SK"/>
        </w:rPr>
      </w:pPr>
      <w:r>
        <w:rPr>
          <w:rFonts w:cs="Arial"/>
          <w:sz w:val="24"/>
          <w:szCs w:val="22"/>
          <w:lang w:eastAsia="sk-SK"/>
        </w:rPr>
        <w:br w:type="page"/>
      </w:r>
    </w:p>
    <w:p w14:paraId="4515C47F" w14:textId="77777777" w:rsidR="00AC0A0F" w:rsidRPr="00DE4869" w:rsidRDefault="00AC0A0F" w:rsidP="00DE4869">
      <w:pPr>
        <w:pStyle w:val="Nadpis3P"/>
      </w:pPr>
      <w:bookmarkStart w:id="144" w:name="_Toc125554036"/>
      <w:r w:rsidRPr="00DE4869">
        <w:lastRenderedPageBreak/>
        <w:t>Vstup OM do režimu DPI</w:t>
      </w:r>
      <w:bookmarkEnd w:id="144"/>
      <w:r w:rsidRPr="00DE4869">
        <w:t xml:space="preserve"> </w:t>
      </w:r>
    </w:p>
    <w:p w14:paraId="6F201706" w14:textId="77777777" w:rsidR="00AC0A0F" w:rsidRPr="0011627B" w:rsidRDefault="00AC0A0F" w:rsidP="00DE4869">
      <w:pPr>
        <w:pStyle w:val="Nadpis3"/>
        <w:spacing w:line="360" w:lineRule="auto"/>
        <w:rPr>
          <w:b w:val="0"/>
        </w:rPr>
      </w:pPr>
      <w:r w:rsidRPr="0011627B">
        <w:rPr>
          <w:b w:val="0"/>
        </w:rPr>
        <w:t>Základné pravidlá pre proces</w:t>
      </w:r>
    </w:p>
    <w:p w14:paraId="3D2027AF" w14:textId="77777777" w:rsidR="00AC0A0F" w:rsidRDefault="00AC0A0F" w:rsidP="00B05E4A">
      <w:pPr>
        <w:numPr>
          <w:ilvl w:val="0"/>
          <w:numId w:val="40"/>
        </w:numPr>
        <w:tabs>
          <w:tab w:val="clear" w:pos="667"/>
          <w:tab w:val="num" w:pos="993"/>
        </w:tabs>
        <w:ind w:left="993"/>
      </w:pPr>
      <w:r>
        <w:t>Elektronickej komunikácii v zmysle správ podľa TŠVD, predchádza výmena informácii a dokumentov inou formou. (Zoznam, *.</w:t>
      </w:r>
      <w:proofErr w:type="spellStart"/>
      <w:r>
        <w:t>xls</w:t>
      </w:r>
      <w:proofErr w:type="spellEnd"/>
      <w:r>
        <w:t>, atď</w:t>
      </w:r>
      <w:r w:rsidR="00AB2A09">
        <w:t>.</w:t>
      </w:r>
      <w:r>
        <w:t>)</w:t>
      </w:r>
    </w:p>
    <w:p w14:paraId="159F2AA3" w14:textId="77777777" w:rsidR="00AC0A0F" w:rsidRDefault="00AC0A0F" w:rsidP="00B05E4A">
      <w:pPr>
        <w:numPr>
          <w:ilvl w:val="0"/>
          <w:numId w:val="40"/>
        </w:numPr>
        <w:tabs>
          <w:tab w:val="clear" w:pos="667"/>
          <w:tab w:val="num" w:pos="993"/>
        </w:tabs>
        <w:ind w:left="993"/>
      </w:pPr>
      <w:r>
        <w:t>Odosielanie správ je iniciované vykonaním evidenčnej zmeny dodávateľa na strane PDS</w:t>
      </w:r>
    </w:p>
    <w:p w14:paraId="16335C53" w14:textId="77777777" w:rsidR="00AC0A0F" w:rsidRDefault="00AC0A0F" w:rsidP="00AC0A0F">
      <w:pPr>
        <w:ind w:left="1136"/>
        <w:rPr>
          <w:color w:val="000080"/>
        </w:rPr>
      </w:pPr>
    </w:p>
    <w:p w14:paraId="4B699CF7" w14:textId="77777777" w:rsidR="00AC0A0F" w:rsidRDefault="005715FB" w:rsidP="00AC0A0F">
      <w:pPr>
        <w:rPr>
          <w:color w:val="000080"/>
        </w:rPr>
      </w:pPr>
      <w:r>
        <w:rPr>
          <w:noProof/>
          <w:color w:val="000080"/>
          <w:lang w:eastAsia="sk-SK"/>
        </w:rPr>
        <w:drawing>
          <wp:inline distT="0" distB="0" distL="0" distR="0" wp14:anchorId="60A4BE31" wp14:editId="2B21596F">
            <wp:extent cx="5753100" cy="2943225"/>
            <wp:effectExtent l="1905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srcRect/>
                    <a:stretch>
                      <a:fillRect/>
                    </a:stretch>
                  </pic:blipFill>
                  <pic:spPr bwMode="auto">
                    <a:xfrm>
                      <a:off x="0" y="0"/>
                      <a:ext cx="5753100" cy="2943225"/>
                    </a:xfrm>
                    <a:prstGeom prst="rect">
                      <a:avLst/>
                    </a:prstGeom>
                    <a:noFill/>
                    <a:ln w="9525">
                      <a:noFill/>
                      <a:miter lim="800000"/>
                      <a:headEnd/>
                      <a:tailEnd/>
                    </a:ln>
                  </pic:spPr>
                </pic:pic>
              </a:graphicData>
            </a:graphic>
          </wp:inline>
        </w:drawing>
      </w:r>
    </w:p>
    <w:p w14:paraId="2DB78E24" w14:textId="77777777" w:rsidR="008B3F6A" w:rsidRDefault="008B3F6A" w:rsidP="00AC0A0F">
      <w:pPr>
        <w:spacing w:after="0"/>
      </w:pPr>
    </w:p>
    <w:p w14:paraId="75D4CFD2" w14:textId="77777777" w:rsidR="00AC0A0F" w:rsidRDefault="00AC0A0F" w:rsidP="00AC0A0F">
      <w:pPr>
        <w:spacing w:after="0"/>
      </w:pPr>
      <w:r w:rsidRPr="00B26436">
        <w:t>RDZ</w:t>
      </w:r>
      <w:r>
        <w:t xml:space="preserve"> – Strata spôsobilosti dodávateľa elektriny dodávať elektrinu</w:t>
      </w:r>
    </w:p>
    <w:p w14:paraId="003595D7" w14:textId="77777777" w:rsidR="00AC0A0F" w:rsidRDefault="00AC0A0F" w:rsidP="00AC0A0F">
      <w:pPr>
        <w:spacing w:after="0"/>
      </w:pPr>
      <w:r>
        <w:t>RDZ1 – Začiatok dodávky v režime DPI  (RDZ1=RDZ + 1 KD)</w:t>
      </w:r>
    </w:p>
    <w:p w14:paraId="22C217F9" w14:textId="77777777" w:rsidR="00AC0A0F" w:rsidRDefault="00AC0A0F" w:rsidP="00AC0A0F">
      <w:pPr>
        <w:spacing w:after="0"/>
      </w:pPr>
      <w:r>
        <w:t>RDZ2 – Deň ukončenia režimu DPI</w:t>
      </w:r>
    </w:p>
    <w:p w14:paraId="0B1E6E26" w14:textId="77777777" w:rsidR="00AC0A0F" w:rsidRDefault="00AC0A0F" w:rsidP="00AC0A0F">
      <w:pPr>
        <w:spacing w:after="0"/>
      </w:pPr>
      <w:r>
        <w:t>RDZ3 – Deň začiatku dodávky elektriny po režime DPI (RDZ3=RDZ2 + 1 KD)</w:t>
      </w:r>
    </w:p>
    <w:p w14:paraId="29745CA1" w14:textId="77777777" w:rsidR="00AC0A0F" w:rsidRPr="00AC0A0F" w:rsidRDefault="00AC0A0F" w:rsidP="00AC0A0F">
      <w:pPr>
        <w:ind w:left="1260"/>
        <w:rPr>
          <w:rFonts w:cs="Arial"/>
          <w:sz w:val="24"/>
          <w:szCs w:val="22"/>
          <w:lang w:eastAsia="sk-SK"/>
        </w:rPr>
      </w:pPr>
    </w:p>
    <w:p w14:paraId="7012687F" w14:textId="77777777" w:rsidR="00F54D02" w:rsidRPr="00DC76F2" w:rsidRDefault="00F54D02" w:rsidP="00F54D02">
      <w:pPr>
        <w:pStyle w:val="Nadpis3"/>
        <w:spacing w:line="360" w:lineRule="auto"/>
        <w:rPr>
          <w:b w:val="0"/>
        </w:rPr>
      </w:pPr>
      <w:r>
        <w:rPr>
          <w:b w:val="0"/>
        </w:rPr>
        <w:lastRenderedPageBreak/>
        <w:t>Diagram procesu</w:t>
      </w:r>
    </w:p>
    <w:p w14:paraId="0D3FD271" w14:textId="77777777" w:rsidR="00F54D02" w:rsidRDefault="007116DF" w:rsidP="008B3F6A">
      <w:r>
        <w:rPr>
          <w:rFonts w:cs="Arial"/>
          <w:noProof/>
          <w:sz w:val="24"/>
          <w:szCs w:val="22"/>
          <w:lang w:eastAsia="sk-SK"/>
        </w:rPr>
        <w:object w:dxaOrig="1440" w:dyaOrig="1440" w14:anchorId="3970C5ED">
          <v:shape id="_x0000_s2311" type="#_x0000_t75" style="position:absolute;margin-left:2.05pt;margin-top:.75pt;width:364.95pt;height:225.75pt;z-index:-251652096" wrapcoords="3001 1029 3001 4114 6139 4555 4638 4555 4638 6906 864 6906 591 6980 591 8669 2728 9257 4638 9257 4638 16310 1319 16971 500 17192 500 18882 4638 20057 4866 20792 4957 20792 5139 20792 16098 20792 20054 20571 20099 4629 21418 4335 21327 1029 3001 1029">
            <v:imagedata r:id="rId45" o:title=""/>
            <w10:wrap type="tight"/>
          </v:shape>
          <o:OLEObject Type="Embed" ProgID="Visio.Drawing.11" ShapeID="_x0000_s2311" DrawAspect="Content" ObjectID="_1739863521" r:id="rId46"/>
        </w:object>
      </w:r>
    </w:p>
    <w:p w14:paraId="6478E7BB" w14:textId="77777777" w:rsidR="008B3F6A" w:rsidRDefault="008B3F6A">
      <w:pPr>
        <w:spacing w:after="0"/>
        <w:rPr>
          <w:rFonts w:cs="Arial"/>
          <w:color w:val="000080"/>
          <w:kern w:val="32"/>
          <w:sz w:val="26"/>
          <w:szCs w:val="26"/>
        </w:rPr>
      </w:pPr>
      <w:r>
        <w:rPr>
          <w:b/>
        </w:rPr>
        <w:br w:type="page"/>
      </w:r>
    </w:p>
    <w:p w14:paraId="0D5ED0FF" w14:textId="77777777" w:rsidR="00B20E6F" w:rsidRDefault="00B20E6F" w:rsidP="00F54D02">
      <w:pPr>
        <w:pStyle w:val="Nadpis3"/>
        <w:numPr>
          <w:ilvl w:val="0"/>
          <w:numId w:val="0"/>
        </w:numPr>
        <w:rPr>
          <w:b w:val="0"/>
        </w:rPr>
        <w:sectPr w:rsidR="00B20E6F" w:rsidSect="00303E0D">
          <w:pgSz w:w="11906" w:h="16838" w:code="9"/>
          <w:pgMar w:top="1418" w:right="1418" w:bottom="1418" w:left="1418" w:header="708" w:footer="708" w:gutter="0"/>
          <w:cols w:space="708"/>
          <w:docGrid w:linePitch="360"/>
        </w:sectPr>
      </w:pPr>
    </w:p>
    <w:p w14:paraId="098474DF" w14:textId="77777777" w:rsidR="00F54D02" w:rsidRDefault="00F54D02" w:rsidP="00F54D02">
      <w:pPr>
        <w:pStyle w:val="Nadpis3"/>
        <w:numPr>
          <w:ilvl w:val="0"/>
          <w:numId w:val="0"/>
        </w:numPr>
        <w:rPr>
          <w:b w:val="0"/>
        </w:rPr>
      </w:pPr>
      <w:r w:rsidRPr="00D33E91">
        <w:rPr>
          <w:b w:val="0"/>
        </w:rPr>
        <w:lastRenderedPageBreak/>
        <w:t>Popis procesu</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
        <w:gridCol w:w="754"/>
        <w:gridCol w:w="2550"/>
        <w:gridCol w:w="1559"/>
        <w:gridCol w:w="1134"/>
        <w:gridCol w:w="4111"/>
        <w:gridCol w:w="3402"/>
      </w:tblGrid>
      <w:tr w:rsidR="008B3F6A" w:rsidRPr="007B72DA" w14:paraId="30B3DC2B" w14:textId="77777777" w:rsidTr="00C678D5">
        <w:trPr>
          <w:trHeight w:val="635"/>
          <w:tblHeader/>
        </w:trPr>
        <w:tc>
          <w:tcPr>
            <w:tcW w:w="632" w:type="dxa"/>
            <w:vMerge w:val="restart"/>
            <w:shd w:val="clear" w:color="auto" w:fill="8C8C8C"/>
            <w:vAlign w:val="center"/>
          </w:tcPr>
          <w:p w14:paraId="39844543" w14:textId="77777777" w:rsidR="008B3F6A" w:rsidRPr="007B72DA" w:rsidRDefault="008B3F6A" w:rsidP="00C678D5">
            <w:pPr>
              <w:jc w:val="center"/>
              <w:rPr>
                <w:b/>
              </w:rPr>
            </w:pPr>
            <w:proofErr w:type="spellStart"/>
            <w:r w:rsidRPr="007B72DA">
              <w:rPr>
                <w:b/>
              </w:rPr>
              <w:t>Ref</w:t>
            </w:r>
            <w:proofErr w:type="spellEnd"/>
            <w:r w:rsidRPr="007B72DA">
              <w:rPr>
                <w:b/>
              </w:rPr>
              <w:t>.</w:t>
            </w:r>
          </w:p>
        </w:tc>
        <w:tc>
          <w:tcPr>
            <w:tcW w:w="3304" w:type="dxa"/>
            <w:gridSpan w:val="2"/>
            <w:shd w:val="clear" w:color="auto" w:fill="8C8C8C"/>
            <w:vAlign w:val="center"/>
          </w:tcPr>
          <w:p w14:paraId="2261E24D" w14:textId="77777777" w:rsidR="008B3F6A" w:rsidRPr="007B72DA" w:rsidRDefault="008B3F6A" w:rsidP="00C678D5">
            <w:pPr>
              <w:jc w:val="center"/>
              <w:rPr>
                <w:b/>
              </w:rPr>
            </w:pPr>
            <w:r w:rsidRPr="007B72DA">
              <w:rPr>
                <w:b/>
              </w:rPr>
              <w:t>Transakcia</w:t>
            </w:r>
          </w:p>
        </w:tc>
        <w:tc>
          <w:tcPr>
            <w:tcW w:w="1559" w:type="dxa"/>
            <w:vMerge w:val="restart"/>
            <w:shd w:val="clear" w:color="auto" w:fill="8C8C8C"/>
            <w:vAlign w:val="center"/>
          </w:tcPr>
          <w:p w14:paraId="203357FA" w14:textId="77777777" w:rsidR="008B3F6A" w:rsidRPr="007B72DA" w:rsidRDefault="008B3F6A" w:rsidP="00C678D5">
            <w:pPr>
              <w:jc w:val="center"/>
              <w:rPr>
                <w:b/>
              </w:rPr>
            </w:pPr>
            <w:r w:rsidRPr="007B72DA">
              <w:rPr>
                <w:b/>
              </w:rPr>
              <w:t>Odosielateľ</w:t>
            </w:r>
          </w:p>
        </w:tc>
        <w:tc>
          <w:tcPr>
            <w:tcW w:w="1134" w:type="dxa"/>
            <w:vMerge w:val="restart"/>
            <w:shd w:val="clear" w:color="auto" w:fill="8C8C8C"/>
            <w:vAlign w:val="center"/>
          </w:tcPr>
          <w:p w14:paraId="6CC2C78B" w14:textId="77777777" w:rsidR="008B3F6A" w:rsidRPr="007B72DA" w:rsidRDefault="008B3F6A" w:rsidP="00C678D5">
            <w:pPr>
              <w:jc w:val="center"/>
              <w:rPr>
                <w:b/>
              </w:rPr>
            </w:pPr>
            <w:r w:rsidRPr="007B72DA">
              <w:rPr>
                <w:b/>
              </w:rPr>
              <w:t>Adresát</w:t>
            </w:r>
          </w:p>
        </w:tc>
        <w:tc>
          <w:tcPr>
            <w:tcW w:w="4111" w:type="dxa"/>
            <w:vMerge w:val="restart"/>
            <w:shd w:val="clear" w:color="auto" w:fill="8C8C8C"/>
            <w:vAlign w:val="center"/>
          </w:tcPr>
          <w:p w14:paraId="076E0268" w14:textId="77777777" w:rsidR="008B3F6A" w:rsidRPr="007B72DA" w:rsidRDefault="008B3F6A" w:rsidP="00C678D5">
            <w:pPr>
              <w:jc w:val="center"/>
              <w:rPr>
                <w:b/>
              </w:rPr>
            </w:pPr>
            <w:r>
              <w:rPr>
                <w:b/>
              </w:rPr>
              <w:t>Termín</w:t>
            </w:r>
          </w:p>
        </w:tc>
        <w:tc>
          <w:tcPr>
            <w:tcW w:w="3402" w:type="dxa"/>
            <w:vMerge w:val="restart"/>
            <w:shd w:val="clear" w:color="auto" w:fill="8C8C8C"/>
            <w:vAlign w:val="center"/>
          </w:tcPr>
          <w:p w14:paraId="225EFA45" w14:textId="77777777" w:rsidR="008B3F6A" w:rsidRPr="007B72DA" w:rsidRDefault="008B3F6A" w:rsidP="00C678D5">
            <w:pPr>
              <w:jc w:val="center"/>
              <w:rPr>
                <w:b/>
              </w:rPr>
            </w:pPr>
            <w:r>
              <w:rPr>
                <w:b/>
              </w:rPr>
              <w:t>Činnosť</w:t>
            </w:r>
          </w:p>
        </w:tc>
      </w:tr>
      <w:tr w:rsidR="008B3F6A" w:rsidRPr="007B72DA" w14:paraId="3BEDEE27" w14:textId="77777777" w:rsidTr="00C678D5">
        <w:trPr>
          <w:trHeight w:val="145"/>
          <w:tblHeader/>
        </w:trPr>
        <w:tc>
          <w:tcPr>
            <w:tcW w:w="632" w:type="dxa"/>
            <w:vMerge/>
            <w:shd w:val="clear" w:color="auto" w:fill="8C8C8C"/>
            <w:vAlign w:val="center"/>
          </w:tcPr>
          <w:p w14:paraId="7F1232D0" w14:textId="77777777" w:rsidR="008B3F6A" w:rsidRPr="007B72DA" w:rsidRDefault="008B3F6A" w:rsidP="00C678D5">
            <w:pPr>
              <w:jc w:val="center"/>
              <w:rPr>
                <w:b/>
              </w:rPr>
            </w:pPr>
          </w:p>
        </w:tc>
        <w:tc>
          <w:tcPr>
            <w:tcW w:w="754" w:type="dxa"/>
            <w:shd w:val="clear" w:color="auto" w:fill="8C8C8C"/>
            <w:vAlign w:val="center"/>
          </w:tcPr>
          <w:p w14:paraId="7834438E" w14:textId="77777777" w:rsidR="008B3F6A" w:rsidRPr="007B72DA" w:rsidRDefault="008B3F6A" w:rsidP="00C678D5">
            <w:pPr>
              <w:jc w:val="center"/>
              <w:rPr>
                <w:b/>
              </w:rPr>
            </w:pPr>
            <w:r w:rsidRPr="007B72DA">
              <w:rPr>
                <w:b/>
              </w:rPr>
              <w:t>Číslo</w:t>
            </w:r>
          </w:p>
        </w:tc>
        <w:tc>
          <w:tcPr>
            <w:tcW w:w="2550" w:type="dxa"/>
            <w:shd w:val="clear" w:color="auto" w:fill="8C8C8C"/>
            <w:vAlign w:val="center"/>
          </w:tcPr>
          <w:p w14:paraId="0810914E" w14:textId="77777777" w:rsidR="008B3F6A" w:rsidRPr="007B72DA" w:rsidRDefault="008B3F6A" w:rsidP="00C678D5">
            <w:pPr>
              <w:jc w:val="center"/>
              <w:rPr>
                <w:b/>
              </w:rPr>
            </w:pPr>
            <w:r>
              <w:rPr>
                <w:b/>
              </w:rPr>
              <w:t>Akcia</w:t>
            </w:r>
          </w:p>
        </w:tc>
        <w:tc>
          <w:tcPr>
            <w:tcW w:w="1559" w:type="dxa"/>
            <w:vMerge/>
            <w:shd w:val="clear" w:color="auto" w:fill="8C8C8C"/>
            <w:vAlign w:val="center"/>
          </w:tcPr>
          <w:p w14:paraId="7EA31468" w14:textId="77777777" w:rsidR="008B3F6A" w:rsidRPr="007B72DA" w:rsidRDefault="008B3F6A" w:rsidP="00C678D5">
            <w:pPr>
              <w:jc w:val="center"/>
              <w:rPr>
                <w:b/>
              </w:rPr>
            </w:pPr>
          </w:p>
        </w:tc>
        <w:tc>
          <w:tcPr>
            <w:tcW w:w="1134" w:type="dxa"/>
            <w:vMerge/>
            <w:shd w:val="clear" w:color="auto" w:fill="8C8C8C"/>
            <w:vAlign w:val="center"/>
          </w:tcPr>
          <w:p w14:paraId="5152C707" w14:textId="77777777" w:rsidR="008B3F6A" w:rsidRPr="007B72DA" w:rsidRDefault="008B3F6A" w:rsidP="00C678D5">
            <w:pPr>
              <w:jc w:val="center"/>
              <w:rPr>
                <w:b/>
              </w:rPr>
            </w:pPr>
          </w:p>
        </w:tc>
        <w:tc>
          <w:tcPr>
            <w:tcW w:w="4111" w:type="dxa"/>
            <w:vMerge/>
            <w:shd w:val="clear" w:color="auto" w:fill="8C8C8C"/>
            <w:vAlign w:val="center"/>
          </w:tcPr>
          <w:p w14:paraId="6FAA2B16" w14:textId="77777777" w:rsidR="008B3F6A" w:rsidRPr="007B72DA" w:rsidRDefault="008B3F6A" w:rsidP="00C678D5">
            <w:pPr>
              <w:jc w:val="center"/>
              <w:rPr>
                <w:b/>
              </w:rPr>
            </w:pPr>
          </w:p>
        </w:tc>
        <w:tc>
          <w:tcPr>
            <w:tcW w:w="3402" w:type="dxa"/>
            <w:vMerge/>
            <w:shd w:val="clear" w:color="auto" w:fill="8C8C8C"/>
            <w:vAlign w:val="center"/>
          </w:tcPr>
          <w:p w14:paraId="6E43D922" w14:textId="77777777" w:rsidR="008B3F6A" w:rsidRPr="007B72DA" w:rsidRDefault="008B3F6A" w:rsidP="00C678D5">
            <w:pPr>
              <w:jc w:val="center"/>
              <w:rPr>
                <w:b/>
              </w:rPr>
            </w:pPr>
          </w:p>
        </w:tc>
      </w:tr>
      <w:tr w:rsidR="008B3F6A" w:rsidRPr="006F63B9" w14:paraId="2E0DC50F" w14:textId="77777777" w:rsidTr="00C678D5">
        <w:trPr>
          <w:trHeight w:val="393"/>
        </w:trPr>
        <w:tc>
          <w:tcPr>
            <w:tcW w:w="632" w:type="dxa"/>
          </w:tcPr>
          <w:p w14:paraId="31D6314D" w14:textId="77777777" w:rsidR="008B3F6A" w:rsidRPr="00A4340F" w:rsidRDefault="008B3F6A" w:rsidP="00C678D5">
            <w:pPr>
              <w:rPr>
                <w:szCs w:val="22"/>
              </w:rPr>
            </w:pPr>
            <w:r w:rsidRPr="00A4340F">
              <w:rPr>
                <w:szCs w:val="22"/>
              </w:rPr>
              <w:t>1.</w:t>
            </w:r>
          </w:p>
        </w:tc>
        <w:tc>
          <w:tcPr>
            <w:tcW w:w="754" w:type="dxa"/>
          </w:tcPr>
          <w:p w14:paraId="012E165E" w14:textId="77777777" w:rsidR="008B3F6A" w:rsidRPr="00A4340F" w:rsidRDefault="008B3F6A" w:rsidP="00C678D5">
            <w:pPr>
              <w:rPr>
                <w:szCs w:val="22"/>
              </w:rPr>
            </w:pPr>
            <w:r>
              <w:rPr>
                <w:szCs w:val="22"/>
              </w:rPr>
              <w:t>573</w:t>
            </w:r>
          </w:p>
        </w:tc>
        <w:tc>
          <w:tcPr>
            <w:tcW w:w="2550" w:type="dxa"/>
          </w:tcPr>
          <w:p w14:paraId="601CBAE2" w14:textId="77777777" w:rsidR="008B3F6A" w:rsidRPr="00EA0C3E" w:rsidRDefault="008B3F6A" w:rsidP="00C678D5">
            <w:pPr>
              <w:rPr>
                <w:sz w:val="20"/>
                <w:szCs w:val="20"/>
              </w:rPr>
            </w:pPr>
            <w:r w:rsidRPr="00EA0C3E">
              <w:rPr>
                <w:color w:val="000000"/>
                <w:kern w:val="24"/>
                <w:sz w:val="20"/>
                <w:szCs w:val="20"/>
              </w:rPr>
              <w:t xml:space="preserve">Odoslanie </w:t>
            </w:r>
            <w:r>
              <w:rPr>
                <w:color w:val="000000"/>
                <w:kern w:val="24"/>
                <w:sz w:val="20"/>
                <w:szCs w:val="20"/>
              </w:rPr>
              <w:t>– UTILMD Technická špecifikácia (DPI)</w:t>
            </w:r>
          </w:p>
        </w:tc>
        <w:tc>
          <w:tcPr>
            <w:tcW w:w="1559" w:type="dxa"/>
          </w:tcPr>
          <w:p w14:paraId="493A6CC8" w14:textId="77777777" w:rsidR="008B3F6A" w:rsidRPr="00EA0C3E" w:rsidRDefault="008B3F6A" w:rsidP="00C678D5">
            <w:pPr>
              <w:rPr>
                <w:sz w:val="20"/>
                <w:szCs w:val="20"/>
              </w:rPr>
            </w:pPr>
            <w:r>
              <w:rPr>
                <w:color w:val="000000"/>
                <w:kern w:val="24"/>
                <w:sz w:val="20"/>
                <w:szCs w:val="20"/>
              </w:rPr>
              <w:t>PDS</w:t>
            </w:r>
          </w:p>
        </w:tc>
        <w:tc>
          <w:tcPr>
            <w:tcW w:w="1134" w:type="dxa"/>
          </w:tcPr>
          <w:p w14:paraId="616C238C" w14:textId="77777777" w:rsidR="008B3F6A" w:rsidRPr="00EA0C3E" w:rsidRDefault="008B3F6A" w:rsidP="00C678D5">
            <w:pPr>
              <w:rPr>
                <w:sz w:val="20"/>
                <w:szCs w:val="20"/>
              </w:rPr>
            </w:pPr>
            <w:r>
              <w:rPr>
                <w:sz w:val="20"/>
                <w:szCs w:val="20"/>
              </w:rPr>
              <w:t xml:space="preserve"> D_DPI</w:t>
            </w:r>
          </w:p>
        </w:tc>
        <w:tc>
          <w:tcPr>
            <w:tcW w:w="4111" w:type="dxa"/>
          </w:tcPr>
          <w:p w14:paraId="0C9CAB79" w14:textId="77777777" w:rsidR="008B3F6A" w:rsidRPr="00EA0C3E" w:rsidRDefault="008B3F6A" w:rsidP="00C678D5">
            <w:pPr>
              <w:rPr>
                <w:sz w:val="20"/>
                <w:szCs w:val="20"/>
              </w:rPr>
            </w:pPr>
            <w:r>
              <w:rPr>
                <w:sz w:val="20"/>
                <w:szCs w:val="20"/>
              </w:rPr>
              <w:t>Bezodkladne po priradení do BS (DPI)</w:t>
            </w:r>
          </w:p>
        </w:tc>
        <w:tc>
          <w:tcPr>
            <w:tcW w:w="3402" w:type="dxa"/>
          </w:tcPr>
          <w:p w14:paraId="716AECDD" w14:textId="77777777" w:rsidR="008B3F6A" w:rsidRPr="00A4340F" w:rsidRDefault="008B3F6A" w:rsidP="00C678D5">
            <w:pPr>
              <w:rPr>
                <w:szCs w:val="22"/>
              </w:rPr>
            </w:pPr>
          </w:p>
        </w:tc>
      </w:tr>
      <w:tr w:rsidR="008B3F6A" w:rsidRPr="006F63B9" w14:paraId="47776F27" w14:textId="77777777" w:rsidTr="00C678D5">
        <w:trPr>
          <w:trHeight w:val="393"/>
        </w:trPr>
        <w:tc>
          <w:tcPr>
            <w:tcW w:w="632" w:type="dxa"/>
          </w:tcPr>
          <w:p w14:paraId="614DA424" w14:textId="77777777" w:rsidR="008B3F6A" w:rsidRPr="00A4340F" w:rsidRDefault="008B3F6A" w:rsidP="00C678D5">
            <w:pPr>
              <w:rPr>
                <w:szCs w:val="22"/>
              </w:rPr>
            </w:pPr>
            <w:r>
              <w:rPr>
                <w:szCs w:val="22"/>
              </w:rPr>
              <w:t>2.</w:t>
            </w:r>
          </w:p>
        </w:tc>
        <w:tc>
          <w:tcPr>
            <w:tcW w:w="754" w:type="dxa"/>
          </w:tcPr>
          <w:p w14:paraId="7A9EF528" w14:textId="77777777" w:rsidR="008B3F6A" w:rsidRDefault="008B3F6A" w:rsidP="00C678D5">
            <w:pPr>
              <w:rPr>
                <w:szCs w:val="22"/>
              </w:rPr>
            </w:pPr>
          </w:p>
        </w:tc>
        <w:tc>
          <w:tcPr>
            <w:tcW w:w="2550" w:type="dxa"/>
          </w:tcPr>
          <w:p w14:paraId="3F2FF7F1" w14:textId="77777777" w:rsidR="008B3F6A" w:rsidRPr="00EA0C3E" w:rsidRDefault="008B3F6A" w:rsidP="00C678D5">
            <w:pPr>
              <w:rPr>
                <w:color w:val="000000"/>
                <w:kern w:val="24"/>
                <w:sz w:val="20"/>
                <w:szCs w:val="20"/>
              </w:rPr>
            </w:pPr>
            <w:r>
              <w:rPr>
                <w:color w:val="000000"/>
                <w:kern w:val="24"/>
                <w:sz w:val="20"/>
                <w:szCs w:val="20"/>
              </w:rPr>
              <w:t>Príjem 573</w:t>
            </w:r>
          </w:p>
        </w:tc>
        <w:tc>
          <w:tcPr>
            <w:tcW w:w="1559" w:type="dxa"/>
          </w:tcPr>
          <w:p w14:paraId="2E47AE7F" w14:textId="77777777" w:rsidR="008B3F6A" w:rsidRDefault="008B3F6A" w:rsidP="00C678D5">
            <w:pPr>
              <w:rPr>
                <w:color w:val="000000"/>
                <w:kern w:val="24"/>
                <w:sz w:val="20"/>
                <w:szCs w:val="20"/>
              </w:rPr>
            </w:pPr>
          </w:p>
        </w:tc>
        <w:tc>
          <w:tcPr>
            <w:tcW w:w="1134" w:type="dxa"/>
          </w:tcPr>
          <w:p w14:paraId="0EFDFEBA" w14:textId="77777777" w:rsidR="008B3F6A" w:rsidRDefault="008B3F6A" w:rsidP="00C678D5">
            <w:pPr>
              <w:rPr>
                <w:sz w:val="20"/>
                <w:szCs w:val="20"/>
              </w:rPr>
            </w:pPr>
            <w:r>
              <w:rPr>
                <w:sz w:val="20"/>
                <w:szCs w:val="20"/>
              </w:rPr>
              <w:t>D_DPI</w:t>
            </w:r>
          </w:p>
        </w:tc>
        <w:tc>
          <w:tcPr>
            <w:tcW w:w="4111" w:type="dxa"/>
          </w:tcPr>
          <w:p w14:paraId="4121EF13" w14:textId="77777777" w:rsidR="008B3F6A" w:rsidRDefault="008B3F6A" w:rsidP="00C678D5">
            <w:pPr>
              <w:rPr>
                <w:sz w:val="20"/>
                <w:szCs w:val="20"/>
              </w:rPr>
            </w:pPr>
          </w:p>
        </w:tc>
        <w:tc>
          <w:tcPr>
            <w:tcW w:w="3402" w:type="dxa"/>
          </w:tcPr>
          <w:p w14:paraId="4DDD8D02" w14:textId="77777777" w:rsidR="008B3F6A" w:rsidRPr="00A4340F" w:rsidRDefault="008B3F6A" w:rsidP="00C678D5">
            <w:pPr>
              <w:rPr>
                <w:szCs w:val="22"/>
              </w:rPr>
            </w:pPr>
          </w:p>
        </w:tc>
      </w:tr>
      <w:tr w:rsidR="008B3F6A" w:rsidRPr="006F63B9" w14:paraId="2CA3EC91" w14:textId="77777777" w:rsidTr="00C678D5">
        <w:trPr>
          <w:trHeight w:val="499"/>
        </w:trPr>
        <w:tc>
          <w:tcPr>
            <w:tcW w:w="632" w:type="dxa"/>
          </w:tcPr>
          <w:p w14:paraId="4BEFF473" w14:textId="77777777" w:rsidR="008B3F6A" w:rsidRPr="00A4340F" w:rsidRDefault="00DF11D0" w:rsidP="00C678D5">
            <w:pPr>
              <w:rPr>
                <w:szCs w:val="22"/>
              </w:rPr>
            </w:pPr>
            <w:r>
              <w:rPr>
                <w:szCs w:val="22"/>
              </w:rPr>
              <w:t>3</w:t>
            </w:r>
            <w:r w:rsidR="008B3F6A" w:rsidRPr="00A4340F">
              <w:rPr>
                <w:szCs w:val="22"/>
              </w:rPr>
              <w:t>.</w:t>
            </w:r>
          </w:p>
        </w:tc>
        <w:tc>
          <w:tcPr>
            <w:tcW w:w="754" w:type="dxa"/>
          </w:tcPr>
          <w:p w14:paraId="4F81ABFB" w14:textId="77777777" w:rsidR="008B3F6A" w:rsidRPr="00A4340F" w:rsidRDefault="008B3F6A" w:rsidP="00C678D5">
            <w:pPr>
              <w:rPr>
                <w:szCs w:val="22"/>
              </w:rPr>
            </w:pPr>
            <w:r>
              <w:rPr>
                <w:szCs w:val="22"/>
              </w:rPr>
              <w:t>880</w:t>
            </w:r>
          </w:p>
        </w:tc>
        <w:tc>
          <w:tcPr>
            <w:tcW w:w="2550" w:type="dxa"/>
          </w:tcPr>
          <w:p w14:paraId="3CAF8B9C" w14:textId="77777777" w:rsidR="008B3F6A" w:rsidRPr="00EA0C3E" w:rsidRDefault="008B3F6A" w:rsidP="00C678D5">
            <w:pPr>
              <w:rPr>
                <w:color w:val="000000"/>
                <w:kern w:val="24"/>
                <w:sz w:val="20"/>
                <w:szCs w:val="20"/>
              </w:rPr>
            </w:pPr>
            <w:r w:rsidRPr="00EA0C3E">
              <w:rPr>
                <w:sz w:val="20"/>
                <w:szCs w:val="20"/>
              </w:rPr>
              <w:t>O</w:t>
            </w:r>
            <w:r>
              <w:rPr>
                <w:sz w:val="20"/>
                <w:szCs w:val="20"/>
              </w:rPr>
              <w:t>doslanie – MSCONS        (historické údaje)</w:t>
            </w:r>
            <w:r>
              <w:rPr>
                <w:sz w:val="20"/>
                <w:szCs w:val="20"/>
              </w:rPr>
              <w:br/>
            </w:r>
          </w:p>
        </w:tc>
        <w:tc>
          <w:tcPr>
            <w:tcW w:w="1559" w:type="dxa"/>
          </w:tcPr>
          <w:p w14:paraId="358BA7D4" w14:textId="77777777" w:rsidR="008B3F6A" w:rsidRPr="00EA0C3E" w:rsidRDefault="008B3F6A" w:rsidP="00C678D5">
            <w:pPr>
              <w:rPr>
                <w:color w:val="000000"/>
                <w:kern w:val="24"/>
                <w:sz w:val="20"/>
                <w:szCs w:val="20"/>
              </w:rPr>
            </w:pPr>
            <w:r w:rsidRPr="00EA0C3E">
              <w:rPr>
                <w:color w:val="000000"/>
                <w:kern w:val="24"/>
                <w:sz w:val="20"/>
                <w:szCs w:val="20"/>
              </w:rPr>
              <w:t>PDS</w:t>
            </w:r>
          </w:p>
        </w:tc>
        <w:tc>
          <w:tcPr>
            <w:tcW w:w="1134" w:type="dxa"/>
          </w:tcPr>
          <w:p w14:paraId="49B246C8" w14:textId="77777777" w:rsidR="008B3F6A" w:rsidRPr="00EA0C3E" w:rsidRDefault="008B3F6A" w:rsidP="00C678D5">
            <w:pPr>
              <w:rPr>
                <w:color w:val="000000"/>
                <w:kern w:val="24"/>
                <w:sz w:val="20"/>
                <w:szCs w:val="20"/>
              </w:rPr>
            </w:pPr>
            <w:r>
              <w:rPr>
                <w:sz w:val="20"/>
                <w:szCs w:val="20"/>
              </w:rPr>
              <w:t>D_DPI</w:t>
            </w:r>
          </w:p>
        </w:tc>
        <w:tc>
          <w:tcPr>
            <w:tcW w:w="4111" w:type="dxa"/>
          </w:tcPr>
          <w:p w14:paraId="57524D88" w14:textId="77777777" w:rsidR="008B3F6A" w:rsidRPr="00EA0C3E" w:rsidRDefault="008B3F6A" w:rsidP="00C678D5">
            <w:pPr>
              <w:rPr>
                <w:color w:val="000000"/>
                <w:kern w:val="24"/>
                <w:sz w:val="20"/>
                <w:szCs w:val="20"/>
              </w:rPr>
            </w:pPr>
            <w:r>
              <w:rPr>
                <w:color w:val="000000"/>
                <w:kern w:val="24"/>
                <w:sz w:val="20"/>
                <w:szCs w:val="20"/>
              </w:rPr>
              <w:t>Bezodkladne do 10 PD po začatí dodávky poslednej inštancie</w:t>
            </w:r>
          </w:p>
        </w:tc>
        <w:tc>
          <w:tcPr>
            <w:tcW w:w="3402" w:type="dxa"/>
          </w:tcPr>
          <w:p w14:paraId="0B75434F" w14:textId="77777777" w:rsidR="008B3F6A" w:rsidRPr="00A4340F" w:rsidRDefault="008B3F6A" w:rsidP="00C678D5">
            <w:pPr>
              <w:rPr>
                <w:sz w:val="20"/>
                <w:szCs w:val="20"/>
              </w:rPr>
            </w:pPr>
          </w:p>
        </w:tc>
      </w:tr>
      <w:tr w:rsidR="008B3F6A" w:rsidRPr="006F63B9" w14:paraId="79E6D67E" w14:textId="77777777" w:rsidTr="00C678D5">
        <w:trPr>
          <w:trHeight w:val="499"/>
        </w:trPr>
        <w:tc>
          <w:tcPr>
            <w:tcW w:w="632" w:type="dxa"/>
          </w:tcPr>
          <w:p w14:paraId="27B7395D" w14:textId="77777777" w:rsidR="008B3F6A" w:rsidRPr="00A4340F" w:rsidRDefault="00DF11D0" w:rsidP="00C678D5">
            <w:pPr>
              <w:rPr>
                <w:szCs w:val="22"/>
              </w:rPr>
            </w:pPr>
            <w:r>
              <w:rPr>
                <w:szCs w:val="22"/>
              </w:rPr>
              <w:t>4</w:t>
            </w:r>
            <w:r w:rsidR="008B3F6A">
              <w:rPr>
                <w:szCs w:val="22"/>
              </w:rPr>
              <w:t>.</w:t>
            </w:r>
          </w:p>
        </w:tc>
        <w:tc>
          <w:tcPr>
            <w:tcW w:w="754" w:type="dxa"/>
          </w:tcPr>
          <w:p w14:paraId="3B207196" w14:textId="77777777" w:rsidR="008B3F6A" w:rsidRDefault="008B3F6A" w:rsidP="00C678D5">
            <w:pPr>
              <w:rPr>
                <w:szCs w:val="22"/>
              </w:rPr>
            </w:pPr>
          </w:p>
        </w:tc>
        <w:tc>
          <w:tcPr>
            <w:tcW w:w="2550" w:type="dxa"/>
          </w:tcPr>
          <w:p w14:paraId="66B2684C" w14:textId="77777777" w:rsidR="008B3F6A" w:rsidRPr="00EA0C3E" w:rsidRDefault="008B3F6A" w:rsidP="00C678D5">
            <w:pPr>
              <w:rPr>
                <w:sz w:val="20"/>
                <w:szCs w:val="20"/>
              </w:rPr>
            </w:pPr>
            <w:r>
              <w:rPr>
                <w:sz w:val="20"/>
                <w:szCs w:val="20"/>
              </w:rPr>
              <w:t>Príjem 880</w:t>
            </w:r>
          </w:p>
        </w:tc>
        <w:tc>
          <w:tcPr>
            <w:tcW w:w="1559" w:type="dxa"/>
          </w:tcPr>
          <w:p w14:paraId="65581F86" w14:textId="77777777" w:rsidR="008B3F6A" w:rsidRPr="00EA0C3E" w:rsidRDefault="008B3F6A" w:rsidP="00C678D5">
            <w:pPr>
              <w:rPr>
                <w:color w:val="000000"/>
                <w:kern w:val="24"/>
                <w:sz w:val="20"/>
                <w:szCs w:val="20"/>
              </w:rPr>
            </w:pPr>
          </w:p>
        </w:tc>
        <w:tc>
          <w:tcPr>
            <w:tcW w:w="1134" w:type="dxa"/>
          </w:tcPr>
          <w:p w14:paraId="00BE3173" w14:textId="77777777" w:rsidR="008B3F6A" w:rsidRDefault="008B3F6A" w:rsidP="00C678D5">
            <w:pPr>
              <w:rPr>
                <w:color w:val="000000"/>
                <w:kern w:val="24"/>
                <w:sz w:val="20"/>
                <w:szCs w:val="20"/>
              </w:rPr>
            </w:pPr>
            <w:r>
              <w:rPr>
                <w:sz w:val="20"/>
                <w:szCs w:val="20"/>
              </w:rPr>
              <w:t>D_DPI</w:t>
            </w:r>
          </w:p>
        </w:tc>
        <w:tc>
          <w:tcPr>
            <w:tcW w:w="4111" w:type="dxa"/>
          </w:tcPr>
          <w:p w14:paraId="1B7BAD1F" w14:textId="77777777" w:rsidR="008B3F6A" w:rsidRDefault="008B3F6A" w:rsidP="00C678D5">
            <w:pPr>
              <w:rPr>
                <w:color w:val="000000"/>
                <w:kern w:val="24"/>
                <w:sz w:val="20"/>
                <w:szCs w:val="20"/>
              </w:rPr>
            </w:pPr>
          </w:p>
        </w:tc>
        <w:tc>
          <w:tcPr>
            <w:tcW w:w="3402" w:type="dxa"/>
          </w:tcPr>
          <w:p w14:paraId="72AD3568" w14:textId="77777777" w:rsidR="008B3F6A" w:rsidRPr="00A4340F" w:rsidRDefault="008B3F6A" w:rsidP="00C678D5">
            <w:pPr>
              <w:rPr>
                <w:sz w:val="20"/>
                <w:szCs w:val="20"/>
              </w:rPr>
            </w:pPr>
          </w:p>
        </w:tc>
      </w:tr>
    </w:tbl>
    <w:p w14:paraId="27BFA42C" w14:textId="77777777" w:rsidR="00F54D02" w:rsidRDefault="00F54D02" w:rsidP="00F54D02">
      <w:pPr>
        <w:pStyle w:val="Nadpis1P"/>
        <w:numPr>
          <w:ilvl w:val="0"/>
          <w:numId w:val="0"/>
        </w:numPr>
        <w:ind w:left="431"/>
      </w:pPr>
    </w:p>
    <w:p w14:paraId="7E0A0452" w14:textId="77777777" w:rsidR="00F54D02" w:rsidRDefault="00F54D02">
      <w:pPr>
        <w:spacing w:after="0"/>
        <w:rPr>
          <w:rFonts w:cs="Arial"/>
          <w:b/>
          <w:iCs/>
          <w:noProof/>
          <w:color w:val="000080"/>
          <w:kern w:val="32"/>
          <w:sz w:val="32"/>
          <w:szCs w:val="32"/>
        </w:rPr>
      </w:pPr>
      <w:r>
        <w:br w:type="page"/>
      </w:r>
    </w:p>
    <w:p w14:paraId="6154C3E9" w14:textId="77777777" w:rsidR="00B20E6F" w:rsidRDefault="00B20E6F" w:rsidP="001773F8">
      <w:pPr>
        <w:pStyle w:val="Nadpis2P"/>
        <w:sectPr w:rsidR="00B20E6F" w:rsidSect="00B20E6F">
          <w:pgSz w:w="16838" w:h="11906" w:orient="landscape" w:code="9"/>
          <w:pgMar w:top="1418" w:right="1418" w:bottom="1418" w:left="1418" w:header="709" w:footer="709" w:gutter="0"/>
          <w:cols w:space="708"/>
          <w:docGrid w:linePitch="360"/>
        </w:sectPr>
      </w:pPr>
    </w:p>
    <w:p w14:paraId="0BECA0E2" w14:textId="77777777" w:rsidR="00AC73DC" w:rsidRPr="001773F8" w:rsidRDefault="00A76CE8" w:rsidP="00DE4869">
      <w:pPr>
        <w:pStyle w:val="Nadpis3P"/>
      </w:pPr>
      <w:bookmarkStart w:id="145" w:name="_Toc125554037"/>
      <w:r w:rsidRPr="001773F8">
        <w:lastRenderedPageBreak/>
        <w:t>Ukončenie režimu DPI – Uplynutím stanovenej doby dodávky poslednej inštancie</w:t>
      </w:r>
      <w:bookmarkEnd w:id="145"/>
    </w:p>
    <w:p w14:paraId="0FE4AC69" w14:textId="77777777" w:rsidR="00AC73DC" w:rsidRPr="00DE4869" w:rsidRDefault="00AC73DC" w:rsidP="00DE4869">
      <w:pPr>
        <w:pStyle w:val="Nadpis3"/>
        <w:spacing w:line="360" w:lineRule="auto"/>
        <w:rPr>
          <w:b w:val="0"/>
        </w:rPr>
      </w:pPr>
      <w:r w:rsidRPr="0011627B">
        <w:rPr>
          <w:b w:val="0"/>
        </w:rPr>
        <w:t>Základné pravidlá pre proces</w:t>
      </w:r>
    </w:p>
    <w:p w14:paraId="52B6F55C" w14:textId="77777777" w:rsidR="00AC73DC" w:rsidRDefault="00AC73DC" w:rsidP="00B05E4A">
      <w:pPr>
        <w:numPr>
          <w:ilvl w:val="0"/>
          <w:numId w:val="40"/>
        </w:numPr>
        <w:tabs>
          <w:tab w:val="clear" w:pos="667"/>
          <w:tab w:val="num" w:pos="993"/>
        </w:tabs>
        <w:ind w:left="993"/>
      </w:pPr>
      <w:r>
        <w:t xml:space="preserve">Proces je zrealizovaný v prípade naplnenia podmienok </w:t>
      </w:r>
      <w:r w:rsidRPr="00794223">
        <w:rPr>
          <w:rFonts w:cs="Arial"/>
          <w:szCs w:val="22"/>
        </w:rPr>
        <w:t>§ 36 ods.</w:t>
      </w:r>
      <w:r>
        <w:rPr>
          <w:rFonts w:cs="Arial"/>
          <w:szCs w:val="22"/>
        </w:rPr>
        <w:t>12, ods.</w:t>
      </w:r>
      <w:r w:rsidRPr="00794223">
        <w:rPr>
          <w:rFonts w:cs="Arial"/>
          <w:szCs w:val="22"/>
        </w:rPr>
        <w:t>15</w:t>
      </w:r>
      <w:r>
        <w:rPr>
          <w:rFonts w:cs="Arial"/>
          <w:szCs w:val="22"/>
        </w:rPr>
        <w:t>. PDS vykoná automaticky zmenu v evidencii. PDS automaticky zaeviduje DPI ako platného dodávateľa elektriny.</w:t>
      </w:r>
    </w:p>
    <w:p w14:paraId="4FEFB39F" w14:textId="77777777" w:rsidR="00AC73DC" w:rsidRDefault="00790EAF" w:rsidP="00AC73DC">
      <w:pPr>
        <w:rPr>
          <w:color w:val="000080"/>
        </w:rPr>
      </w:pPr>
      <w:r>
        <w:rPr>
          <w:noProof/>
          <w:color w:val="000080"/>
          <w:lang w:eastAsia="sk-SK"/>
        </w:rPr>
        <w:drawing>
          <wp:inline distT="0" distB="0" distL="0" distR="0" wp14:anchorId="3665DD54" wp14:editId="7CE8BD3F">
            <wp:extent cx="4595495" cy="3087370"/>
            <wp:effectExtent l="19050" t="0" r="0" b="0"/>
            <wp:docPr id="2"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srcRect/>
                    <a:stretch>
                      <a:fillRect/>
                    </a:stretch>
                  </pic:blipFill>
                  <pic:spPr bwMode="auto">
                    <a:xfrm>
                      <a:off x="0" y="0"/>
                      <a:ext cx="4595495" cy="3087370"/>
                    </a:xfrm>
                    <a:prstGeom prst="rect">
                      <a:avLst/>
                    </a:prstGeom>
                    <a:noFill/>
                    <a:ln w="9525">
                      <a:noFill/>
                      <a:miter lim="800000"/>
                      <a:headEnd/>
                      <a:tailEnd/>
                    </a:ln>
                  </pic:spPr>
                </pic:pic>
              </a:graphicData>
            </a:graphic>
          </wp:inline>
        </w:drawing>
      </w:r>
    </w:p>
    <w:p w14:paraId="39CAB580" w14:textId="77777777" w:rsidR="00AC73DC" w:rsidRDefault="00AC73DC" w:rsidP="00AC73DC">
      <w:pPr>
        <w:spacing w:after="0"/>
      </w:pPr>
    </w:p>
    <w:p w14:paraId="30A1C811" w14:textId="77777777" w:rsidR="00AC73DC" w:rsidRDefault="00AC73DC" w:rsidP="00B05E4A">
      <w:pPr>
        <w:numPr>
          <w:ilvl w:val="0"/>
          <w:numId w:val="40"/>
        </w:numPr>
        <w:tabs>
          <w:tab w:val="clear" w:pos="667"/>
          <w:tab w:val="num" w:pos="993"/>
        </w:tabs>
        <w:ind w:left="993"/>
      </w:pPr>
      <w:r>
        <w:t>RDZ3 =RDZ1+3 mesiace</w:t>
      </w:r>
    </w:p>
    <w:p w14:paraId="4985027A" w14:textId="77777777" w:rsidR="00AC73DC" w:rsidRDefault="00AC73DC" w:rsidP="00AC73DC">
      <w:pPr>
        <w:ind w:left="405"/>
      </w:pPr>
      <w:r>
        <w:t>Deň začiatku dodávky elektriny po režime DPI (RDZ3) je určený pripočítaním troch kalendárnych mesiacov k dátumu začatia</w:t>
      </w:r>
      <w:r w:rsidRPr="000D0CCB">
        <w:t xml:space="preserve"> </w:t>
      </w:r>
      <w:r>
        <w:t xml:space="preserve">dodávky v režime DPI (RDZ1). </w:t>
      </w:r>
    </w:p>
    <w:p w14:paraId="0EBCD50B" w14:textId="77777777" w:rsidR="00AC73DC" w:rsidRDefault="00AC73DC" w:rsidP="00AC73DC">
      <w:pPr>
        <w:spacing w:after="0"/>
      </w:pPr>
      <w:r w:rsidRPr="00B26436">
        <w:t>RDZ</w:t>
      </w:r>
      <w:r>
        <w:t xml:space="preserve"> – Strata spôsobilosti dodávateľa elektriny dodávať elektrinu</w:t>
      </w:r>
    </w:p>
    <w:p w14:paraId="7D45CED9" w14:textId="77777777" w:rsidR="00AC73DC" w:rsidRDefault="00AC73DC" w:rsidP="00AC73DC">
      <w:pPr>
        <w:spacing w:after="0"/>
      </w:pPr>
      <w:r>
        <w:t>RDZ1 – Začiatok dodávky v režime DPI  (RDZ1=RDZ + 1 KD)</w:t>
      </w:r>
    </w:p>
    <w:p w14:paraId="7A1D6273" w14:textId="77777777" w:rsidR="00AC73DC" w:rsidRDefault="00AC73DC" w:rsidP="00AC73DC">
      <w:pPr>
        <w:spacing w:after="0"/>
      </w:pPr>
      <w:r>
        <w:t>RDZ2 – Deň ukončenia režimu DPI</w:t>
      </w:r>
    </w:p>
    <w:p w14:paraId="5456CD49" w14:textId="77777777" w:rsidR="00AC73DC" w:rsidRDefault="00AC73DC" w:rsidP="00AC73DC">
      <w:pPr>
        <w:spacing w:after="0"/>
      </w:pPr>
      <w:r>
        <w:t>RDZ3 – Deň začiatku dodávky elektriny po režime DPI (RDZ3=RDZ2 + 1 KD)</w:t>
      </w:r>
    </w:p>
    <w:p w14:paraId="210E5EEF" w14:textId="77777777" w:rsidR="00AC73DC" w:rsidRPr="00AC0A0F" w:rsidRDefault="00AC73DC" w:rsidP="00AC73DC">
      <w:pPr>
        <w:ind w:left="1260"/>
        <w:rPr>
          <w:rFonts w:cs="Arial"/>
          <w:sz w:val="24"/>
          <w:szCs w:val="22"/>
          <w:lang w:eastAsia="sk-SK"/>
        </w:rPr>
      </w:pPr>
    </w:p>
    <w:p w14:paraId="3F5CC281" w14:textId="77777777" w:rsidR="00AC73DC" w:rsidRPr="00DC76F2" w:rsidRDefault="00AC73DC" w:rsidP="00AC73DC">
      <w:pPr>
        <w:pStyle w:val="Nadpis3"/>
        <w:spacing w:line="360" w:lineRule="auto"/>
        <w:rPr>
          <w:b w:val="0"/>
        </w:rPr>
      </w:pPr>
      <w:r>
        <w:rPr>
          <w:b w:val="0"/>
        </w:rPr>
        <w:t>Diagram procesu</w:t>
      </w:r>
    </w:p>
    <w:p w14:paraId="649E93DF" w14:textId="77777777" w:rsidR="00A76CE8" w:rsidRDefault="007116DF" w:rsidP="00CA3FFC">
      <w:pPr>
        <w:rPr>
          <w:rFonts w:cs="Arial"/>
          <w:color w:val="000080"/>
          <w:kern w:val="32"/>
          <w:sz w:val="26"/>
          <w:szCs w:val="26"/>
        </w:rPr>
      </w:pPr>
      <w:r>
        <w:rPr>
          <w:rFonts w:ascii="Times New Roman" w:hAnsi="Times New Roman"/>
          <w:sz w:val="24"/>
        </w:rPr>
        <w:object w:dxaOrig="1440" w:dyaOrig="1440" w14:anchorId="07B12302">
          <v:shape id="_x0000_s2339" type="#_x0000_t75" style="position:absolute;margin-left:12.1pt;margin-top:4.2pt;width:295.2pt;height:165.85pt;z-index:251670528">
            <v:imagedata r:id="rId48" o:title=""/>
            <w10:wrap type="square"/>
          </v:shape>
          <o:OLEObject Type="Embed" ProgID="Visio.Drawing.11" ShapeID="_x0000_s2339" DrawAspect="Content" ObjectID="_1739863522" r:id="rId49"/>
        </w:object>
      </w:r>
      <w:r w:rsidR="00AC73DC">
        <w:rPr>
          <w:b/>
        </w:rPr>
        <w:br w:type="page"/>
      </w:r>
    </w:p>
    <w:p w14:paraId="329BB704" w14:textId="77777777" w:rsidR="00B20E6F" w:rsidRDefault="00B20E6F" w:rsidP="00AC73DC">
      <w:pPr>
        <w:pStyle w:val="Nadpis3"/>
        <w:numPr>
          <w:ilvl w:val="0"/>
          <w:numId w:val="0"/>
        </w:numPr>
        <w:rPr>
          <w:b w:val="0"/>
        </w:rPr>
        <w:sectPr w:rsidR="00B20E6F" w:rsidSect="00303E0D">
          <w:pgSz w:w="11906" w:h="16838" w:code="9"/>
          <w:pgMar w:top="1418" w:right="1418" w:bottom="1418" w:left="1418" w:header="708" w:footer="708" w:gutter="0"/>
          <w:cols w:space="708"/>
          <w:docGrid w:linePitch="360"/>
        </w:sectPr>
      </w:pPr>
    </w:p>
    <w:p w14:paraId="1AC8E89A" w14:textId="77777777" w:rsidR="00AC73DC" w:rsidRDefault="00AC73DC" w:rsidP="00AC73DC">
      <w:pPr>
        <w:pStyle w:val="Nadpis3"/>
        <w:numPr>
          <w:ilvl w:val="0"/>
          <w:numId w:val="0"/>
        </w:numPr>
        <w:rPr>
          <w:b w:val="0"/>
        </w:rPr>
      </w:pPr>
      <w:r w:rsidRPr="00D33E91">
        <w:rPr>
          <w:b w:val="0"/>
        </w:rPr>
        <w:lastRenderedPageBreak/>
        <w:t>Popis procesu</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
        <w:gridCol w:w="754"/>
        <w:gridCol w:w="2550"/>
        <w:gridCol w:w="1559"/>
        <w:gridCol w:w="1984"/>
        <w:gridCol w:w="3261"/>
        <w:gridCol w:w="3402"/>
      </w:tblGrid>
      <w:tr w:rsidR="00A76CE8" w:rsidRPr="007B72DA" w14:paraId="6DCD8866" w14:textId="77777777" w:rsidTr="00C678D5">
        <w:trPr>
          <w:trHeight w:val="635"/>
          <w:tblHeader/>
        </w:trPr>
        <w:tc>
          <w:tcPr>
            <w:tcW w:w="632" w:type="dxa"/>
            <w:vMerge w:val="restart"/>
            <w:shd w:val="clear" w:color="auto" w:fill="8C8C8C"/>
            <w:vAlign w:val="center"/>
          </w:tcPr>
          <w:p w14:paraId="28900EC0" w14:textId="77777777" w:rsidR="00A76CE8" w:rsidRPr="007B72DA" w:rsidRDefault="00A76CE8" w:rsidP="00C678D5">
            <w:pPr>
              <w:jc w:val="center"/>
              <w:rPr>
                <w:b/>
              </w:rPr>
            </w:pPr>
            <w:proofErr w:type="spellStart"/>
            <w:r w:rsidRPr="007B72DA">
              <w:rPr>
                <w:b/>
              </w:rPr>
              <w:t>Ref</w:t>
            </w:r>
            <w:proofErr w:type="spellEnd"/>
            <w:r w:rsidRPr="007B72DA">
              <w:rPr>
                <w:b/>
              </w:rPr>
              <w:t>.</w:t>
            </w:r>
          </w:p>
        </w:tc>
        <w:tc>
          <w:tcPr>
            <w:tcW w:w="3304" w:type="dxa"/>
            <w:gridSpan w:val="2"/>
            <w:shd w:val="clear" w:color="auto" w:fill="8C8C8C"/>
            <w:vAlign w:val="center"/>
          </w:tcPr>
          <w:p w14:paraId="39929512" w14:textId="77777777" w:rsidR="00A76CE8" w:rsidRPr="007B72DA" w:rsidRDefault="00A76CE8" w:rsidP="00C678D5">
            <w:pPr>
              <w:jc w:val="center"/>
              <w:rPr>
                <w:b/>
              </w:rPr>
            </w:pPr>
            <w:r w:rsidRPr="007B72DA">
              <w:rPr>
                <w:b/>
              </w:rPr>
              <w:t>Transakcia</w:t>
            </w:r>
          </w:p>
        </w:tc>
        <w:tc>
          <w:tcPr>
            <w:tcW w:w="1559" w:type="dxa"/>
            <w:vMerge w:val="restart"/>
            <w:shd w:val="clear" w:color="auto" w:fill="8C8C8C"/>
            <w:vAlign w:val="center"/>
          </w:tcPr>
          <w:p w14:paraId="476DABA8" w14:textId="77777777" w:rsidR="00A76CE8" w:rsidRPr="007B72DA" w:rsidRDefault="00A76CE8" w:rsidP="00C678D5">
            <w:pPr>
              <w:jc w:val="center"/>
              <w:rPr>
                <w:b/>
              </w:rPr>
            </w:pPr>
            <w:r w:rsidRPr="007B72DA">
              <w:rPr>
                <w:b/>
              </w:rPr>
              <w:t>Odosielateľ</w:t>
            </w:r>
          </w:p>
        </w:tc>
        <w:tc>
          <w:tcPr>
            <w:tcW w:w="1984" w:type="dxa"/>
            <w:vMerge w:val="restart"/>
            <w:shd w:val="clear" w:color="auto" w:fill="8C8C8C"/>
            <w:vAlign w:val="center"/>
          </w:tcPr>
          <w:p w14:paraId="555F16E2" w14:textId="77777777" w:rsidR="00A76CE8" w:rsidRPr="007B72DA" w:rsidRDefault="00A76CE8" w:rsidP="00C678D5">
            <w:pPr>
              <w:jc w:val="center"/>
              <w:rPr>
                <w:b/>
              </w:rPr>
            </w:pPr>
            <w:r w:rsidRPr="007B72DA">
              <w:rPr>
                <w:b/>
              </w:rPr>
              <w:t>Adresát</w:t>
            </w:r>
          </w:p>
        </w:tc>
        <w:tc>
          <w:tcPr>
            <w:tcW w:w="3261" w:type="dxa"/>
            <w:vMerge w:val="restart"/>
            <w:shd w:val="clear" w:color="auto" w:fill="8C8C8C"/>
            <w:vAlign w:val="center"/>
          </w:tcPr>
          <w:p w14:paraId="3BFDC78D" w14:textId="77777777" w:rsidR="00A76CE8" w:rsidRPr="007B72DA" w:rsidRDefault="00A76CE8" w:rsidP="00C678D5">
            <w:pPr>
              <w:jc w:val="center"/>
              <w:rPr>
                <w:b/>
              </w:rPr>
            </w:pPr>
            <w:r>
              <w:rPr>
                <w:b/>
              </w:rPr>
              <w:t>Termín</w:t>
            </w:r>
          </w:p>
        </w:tc>
        <w:tc>
          <w:tcPr>
            <w:tcW w:w="3402" w:type="dxa"/>
            <w:vMerge w:val="restart"/>
            <w:shd w:val="clear" w:color="auto" w:fill="8C8C8C"/>
            <w:vAlign w:val="center"/>
          </w:tcPr>
          <w:p w14:paraId="11DD31D6" w14:textId="77777777" w:rsidR="00A76CE8" w:rsidRPr="007B72DA" w:rsidRDefault="00A76CE8" w:rsidP="00C678D5">
            <w:pPr>
              <w:jc w:val="center"/>
              <w:rPr>
                <w:b/>
              </w:rPr>
            </w:pPr>
            <w:r>
              <w:rPr>
                <w:b/>
              </w:rPr>
              <w:t>Činnosť</w:t>
            </w:r>
          </w:p>
        </w:tc>
      </w:tr>
      <w:tr w:rsidR="00A76CE8" w:rsidRPr="007B72DA" w14:paraId="0A27456D" w14:textId="77777777" w:rsidTr="00C678D5">
        <w:trPr>
          <w:trHeight w:val="145"/>
          <w:tblHeader/>
        </w:trPr>
        <w:tc>
          <w:tcPr>
            <w:tcW w:w="632" w:type="dxa"/>
            <w:vMerge/>
            <w:shd w:val="clear" w:color="auto" w:fill="8C8C8C"/>
            <w:vAlign w:val="center"/>
          </w:tcPr>
          <w:p w14:paraId="00F6B0F6" w14:textId="77777777" w:rsidR="00A76CE8" w:rsidRPr="007B72DA" w:rsidRDefault="00A76CE8" w:rsidP="00C678D5">
            <w:pPr>
              <w:jc w:val="center"/>
              <w:rPr>
                <w:b/>
              </w:rPr>
            </w:pPr>
          </w:p>
        </w:tc>
        <w:tc>
          <w:tcPr>
            <w:tcW w:w="754" w:type="dxa"/>
            <w:shd w:val="clear" w:color="auto" w:fill="8C8C8C"/>
            <w:vAlign w:val="center"/>
          </w:tcPr>
          <w:p w14:paraId="12EF833E" w14:textId="77777777" w:rsidR="00A76CE8" w:rsidRPr="007B72DA" w:rsidRDefault="00A76CE8" w:rsidP="00C678D5">
            <w:pPr>
              <w:jc w:val="center"/>
              <w:rPr>
                <w:b/>
              </w:rPr>
            </w:pPr>
            <w:r w:rsidRPr="007B72DA">
              <w:rPr>
                <w:b/>
              </w:rPr>
              <w:t>Číslo</w:t>
            </w:r>
          </w:p>
        </w:tc>
        <w:tc>
          <w:tcPr>
            <w:tcW w:w="2550" w:type="dxa"/>
            <w:shd w:val="clear" w:color="auto" w:fill="8C8C8C"/>
            <w:vAlign w:val="center"/>
          </w:tcPr>
          <w:p w14:paraId="098AAC02" w14:textId="77777777" w:rsidR="00A76CE8" w:rsidRPr="007B72DA" w:rsidRDefault="00A76CE8" w:rsidP="00C678D5">
            <w:pPr>
              <w:jc w:val="center"/>
              <w:rPr>
                <w:b/>
              </w:rPr>
            </w:pPr>
            <w:r>
              <w:rPr>
                <w:b/>
              </w:rPr>
              <w:t>Akcia</w:t>
            </w:r>
          </w:p>
        </w:tc>
        <w:tc>
          <w:tcPr>
            <w:tcW w:w="1559" w:type="dxa"/>
            <w:vMerge/>
            <w:shd w:val="clear" w:color="auto" w:fill="8C8C8C"/>
            <w:vAlign w:val="center"/>
          </w:tcPr>
          <w:p w14:paraId="27F57679" w14:textId="77777777" w:rsidR="00A76CE8" w:rsidRPr="007B72DA" w:rsidRDefault="00A76CE8" w:rsidP="00C678D5">
            <w:pPr>
              <w:jc w:val="center"/>
              <w:rPr>
                <w:b/>
              </w:rPr>
            </w:pPr>
          </w:p>
        </w:tc>
        <w:tc>
          <w:tcPr>
            <w:tcW w:w="1984" w:type="dxa"/>
            <w:vMerge/>
            <w:shd w:val="clear" w:color="auto" w:fill="8C8C8C"/>
            <w:vAlign w:val="center"/>
          </w:tcPr>
          <w:p w14:paraId="0ECEC276" w14:textId="77777777" w:rsidR="00A76CE8" w:rsidRPr="007B72DA" w:rsidRDefault="00A76CE8" w:rsidP="00C678D5">
            <w:pPr>
              <w:jc w:val="center"/>
              <w:rPr>
                <w:b/>
              </w:rPr>
            </w:pPr>
          </w:p>
        </w:tc>
        <w:tc>
          <w:tcPr>
            <w:tcW w:w="3261" w:type="dxa"/>
            <w:vMerge/>
            <w:shd w:val="clear" w:color="auto" w:fill="8C8C8C"/>
            <w:vAlign w:val="center"/>
          </w:tcPr>
          <w:p w14:paraId="2D06D111" w14:textId="77777777" w:rsidR="00A76CE8" w:rsidRPr="007B72DA" w:rsidRDefault="00A76CE8" w:rsidP="00C678D5">
            <w:pPr>
              <w:jc w:val="center"/>
              <w:rPr>
                <w:b/>
              </w:rPr>
            </w:pPr>
          </w:p>
        </w:tc>
        <w:tc>
          <w:tcPr>
            <w:tcW w:w="3402" w:type="dxa"/>
            <w:vMerge/>
            <w:shd w:val="clear" w:color="auto" w:fill="8C8C8C"/>
            <w:vAlign w:val="center"/>
          </w:tcPr>
          <w:p w14:paraId="798F511A" w14:textId="77777777" w:rsidR="00A76CE8" w:rsidRPr="007B72DA" w:rsidRDefault="00A76CE8" w:rsidP="00C678D5">
            <w:pPr>
              <w:jc w:val="center"/>
              <w:rPr>
                <w:b/>
              </w:rPr>
            </w:pPr>
          </w:p>
        </w:tc>
      </w:tr>
      <w:tr w:rsidR="00A76CE8" w:rsidRPr="006F63B9" w14:paraId="27871EAB" w14:textId="77777777" w:rsidTr="00C678D5">
        <w:trPr>
          <w:trHeight w:val="393"/>
        </w:trPr>
        <w:tc>
          <w:tcPr>
            <w:tcW w:w="632" w:type="dxa"/>
          </w:tcPr>
          <w:p w14:paraId="1F9F22EB" w14:textId="77777777" w:rsidR="00A76CE8" w:rsidRPr="00A4340F" w:rsidRDefault="00A76CE8" w:rsidP="00C678D5">
            <w:pPr>
              <w:rPr>
                <w:szCs w:val="22"/>
              </w:rPr>
            </w:pPr>
            <w:r w:rsidRPr="00A4340F">
              <w:rPr>
                <w:szCs w:val="22"/>
              </w:rPr>
              <w:t>1.</w:t>
            </w:r>
          </w:p>
        </w:tc>
        <w:tc>
          <w:tcPr>
            <w:tcW w:w="754" w:type="dxa"/>
          </w:tcPr>
          <w:p w14:paraId="370B4D51" w14:textId="77777777" w:rsidR="00A76CE8" w:rsidRPr="00A4340F" w:rsidRDefault="00A76CE8" w:rsidP="00C678D5">
            <w:pPr>
              <w:rPr>
                <w:szCs w:val="22"/>
              </w:rPr>
            </w:pPr>
            <w:r>
              <w:rPr>
                <w:szCs w:val="22"/>
              </w:rPr>
              <w:t>520</w:t>
            </w:r>
          </w:p>
        </w:tc>
        <w:tc>
          <w:tcPr>
            <w:tcW w:w="2550" w:type="dxa"/>
          </w:tcPr>
          <w:p w14:paraId="47A1DBE4" w14:textId="77777777" w:rsidR="00A76CE8" w:rsidRPr="00EA0C3E" w:rsidRDefault="00A76CE8" w:rsidP="00C678D5">
            <w:pPr>
              <w:rPr>
                <w:sz w:val="20"/>
                <w:szCs w:val="20"/>
              </w:rPr>
            </w:pPr>
            <w:r w:rsidRPr="00EA0C3E">
              <w:rPr>
                <w:color w:val="000000"/>
                <w:kern w:val="24"/>
                <w:sz w:val="20"/>
                <w:szCs w:val="20"/>
              </w:rPr>
              <w:t xml:space="preserve">Odoslanie </w:t>
            </w:r>
            <w:r>
              <w:rPr>
                <w:color w:val="000000"/>
                <w:kern w:val="24"/>
                <w:sz w:val="20"/>
                <w:szCs w:val="20"/>
              </w:rPr>
              <w:t xml:space="preserve">– UTILMD Požiadavka na zmenu vyvolanú PDS </w:t>
            </w:r>
          </w:p>
        </w:tc>
        <w:tc>
          <w:tcPr>
            <w:tcW w:w="1559" w:type="dxa"/>
          </w:tcPr>
          <w:p w14:paraId="277D8DE6" w14:textId="77777777" w:rsidR="00A76CE8" w:rsidRPr="00EA0C3E" w:rsidRDefault="00A76CE8" w:rsidP="00C678D5">
            <w:pPr>
              <w:rPr>
                <w:sz w:val="20"/>
                <w:szCs w:val="20"/>
              </w:rPr>
            </w:pPr>
            <w:r>
              <w:rPr>
                <w:color w:val="000000"/>
                <w:kern w:val="24"/>
                <w:sz w:val="20"/>
                <w:szCs w:val="20"/>
              </w:rPr>
              <w:t>PDS</w:t>
            </w:r>
          </w:p>
        </w:tc>
        <w:tc>
          <w:tcPr>
            <w:tcW w:w="1984" w:type="dxa"/>
          </w:tcPr>
          <w:p w14:paraId="16B982C1" w14:textId="77777777" w:rsidR="00A76CE8" w:rsidRPr="00EA0C3E" w:rsidRDefault="00A76CE8" w:rsidP="00C678D5">
            <w:pPr>
              <w:rPr>
                <w:sz w:val="20"/>
                <w:szCs w:val="20"/>
              </w:rPr>
            </w:pPr>
            <w:r>
              <w:rPr>
                <w:sz w:val="20"/>
                <w:szCs w:val="20"/>
              </w:rPr>
              <w:t xml:space="preserve">D_DPI / </w:t>
            </w:r>
            <w:proofErr w:type="spellStart"/>
            <w:r>
              <w:rPr>
                <w:sz w:val="20"/>
                <w:szCs w:val="20"/>
              </w:rPr>
              <w:t>D_nový</w:t>
            </w:r>
            <w:proofErr w:type="spellEnd"/>
          </w:p>
        </w:tc>
        <w:tc>
          <w:tcPr>
            <w:tcW w:w="3261" w:type="dxa"/>
          </w:tcPr>
          <w:p w14:paraId="65D9E38D" w14:textId="77777777" w:rsidR="00A76CE8" w:rsidRDefault="00A76CE8" w:rsidP="00C678D5">
            <w:pPr>
              <w:rPr>
                <w:sz w:val="20"/>
                <w:szCs w:val="20"/>
              </w:rPr>
            </w:pPr>
            <w:r>
              <w:rPr>
                <w:sz w:val="20"/>
                <w:szCs w:val="20"/>
              </w:rPr>
              <w:t xml:space="preserve">Bezodkladne po evidenčnej zmene  DPI na platného dodávateľa. </w:t>
            </w:r>
          </w:p>
          <w:p w14:paraId="72FB9653" w14:textId="77777777" w:rsidR="00A76CE8" w:rsidRPr="00EA0C3E" w:rsidRDefault="00A76CE8" w:rsidP="00C678D5">
            <w:pPr>
              <w:rPr>
                <w:sz w:val="20"/>
                <w:szCs w:val="20"/>
              </w:rPr>
            </w:pPr>
            <w:r>
              <w:rPr>
                <w:sz w:val="20"/>
                <w:szCs w:val="20"/>
              </w:rPr>
              <w:t>( RDZ3)</w:t>
            </w:r>
          </w:p>
        </w:tc>
        <w:tc>
          <w:tcPr>
            <w:tcW w:w="3402" w:type="dxa"/>
          </w:tcPr>
          <w:p w14:paraId="38C2E2E4" w14:textId="77777777" w:rsidR="00A76CE8" w:rsidRPr="00A4340F" w:rsidRDefault="00A76CE8" w:rsidP="00C678D5">
            <w:pPr>
              <w:rPr>
                <w:szCs w:val="22"/>
              </w:rPr>
            </w:pPr>
          </w:p>
        </w:tc>
      </w:tr>
      <w:tr w:rsidR="00A76CE8" w:rsidRPr="006F63B9" w14:paraId="1BEDEFEF" w14:textId="77777777" w:rsidTr="00C678D5">
        <w:trPr>
          <w:trHeight w:val="393"/>
        </w:trPr>
        <w:tc>
          <w:tcPr>
            <w:tcW w:w="632" w:type="dxa"/>
          </w:tcPr>
          <w:p w14:paraId="05B057CC" w14:textId="77777777" w:rsidR="00A76CE8" w:rsidRPr="00A4340F" w:rsidRDefault="00A76CE8" w:rsidP="00C678D5">
            <w:pPr>
              <w:rPr>
                <w:szCs w:val="22"/>
              </w:rPr>
            </w:pPr>
            <w:r>
              <w:rPr>
                <w:szCs w:val="22"/>
              </w:rPr>
              <w:t>2</w:t>
            </w:r>
            <w:r>
              <w:rPr>
                <w:color w:val="000080"/>
                <w:kern w:val="32"/>
                <w:sz w:val="24"/>
              </w:rPr>
              <w:t>.</w:t>
            </w:r>
          </w:p>
        </w:tc>
        <w:tc>
          <w:tcPr>
            <w:tcW w:w="754" w:type="dxa"/>
          </w:tcPr>
          <w:p w14:paraId="5924E022" w14:textId="77777777" w:rsidR="00A76CE8" w:rsidRDefault="00A76CE8" w:rsidP="00C678D5">
            <w:pPr>
              <w:rPr>
                <w:szCs w:val="22"/>
              </w:rPr>
            </w:pPr>
          </w:p>
        </w:tc>
        <w:tc>
          <w:tcPr>
            <w:tcW w:w="2550" w:type="dxa"/>
          </w:tcPr>
          <w:p w14:paraId="76B76CF0" w14:textId="77777777" w:rsidR="00A76CE8" w:rsidRPr="00EA0C3E" w:rsidRDefault="00A76CE8" w:rsidP="00C678D5">
            <w:pPr>
              <w:rPr>
                <w:color w:val="000000"/>
                <w:kern w:val="24"/>
                <w:sz w:val="20"/>
                <w:szCs w:val="20"/>
              </w:rPr>
            </w:pPr>
            <w:r>
              <w:rPr>
                <w:color w:val="000000"/>
                <w:kern w:val="24"/>
                <w:sz w:val="20"/>
                <w:szCs w:val="20"/>
              </w:rPr>
              <w:t>Príjem 520</w:t>
            </w:r>
          </w:p>
        </w:tc>
        <w:tc>
          <w:tcPr>
            <w:tcW w:w="1559" w:type="dxa"/>
          </w:tcPr>
          <w:p w14:paraId="75DB254D" w14:textId="77777777" w:rsidR="00A76CE8" w:rsidRDefault="00A76CE8" w:rsidP="00C678D5">
            <w:pPr>
              <w:rPr>
                <w:color w:val="000000"/>
                <w:kern w:val="24"/>
                <w:sz w:val="20"/>
                <w:szCs w:val="20"/>
              </w:rPr>
            </w:pPr>
          </w:p>
        </w:tc>
        <w:tc>
          <w:tcPr>
            <w:tcW w:w="1984" w:type="dxa"/>
          </w:tcPr>
          <w:p w14:paraId="7332ED63" w14:textId="77777777" w:rsidR="00A76CE8" w:rsidRDefault="00A76CE8" w:rsidP="00C678D5">
            <w:r>
              <w:rPr>
                <w:sz w:val="20"/>
                <w:szCs w:val="20"/>
              </w:rPr>
              <w:t xml:space="preserve">D_DPI / </w:t>
            </w:r>
            <w:proofErr w:type="spellStart"/>
            <w:r>
              <w:rPr>
                <w:sz w:val="20"/>
                <w:szCs w:val="20"/>
              </w:rPr>
              <w:t>D_nový</w:t>
            </w:r>
            <w:proofErr w:type="spellEnd"/>
          </w:p>
        </w:tc>
        <w:tc>
          <w:tcPr>
            <w:tcW w:w="3261" w:type="dxa"/>
          </w:tcPr>
          <w:p w14:paraId="03C9D6E5" w14:textId="77777777" w:rsidR="00A76CE8" w:rsidRDefault="00A76CE8" w:rsidP="00C678D5">
            <w:pPr>
              <w:rPr>
                <w:sz w:val="20"/>
                <w:szCs w:val="20"/>
              </w:rPr>
            </w:pPr>
          </w:p>
        </w:tc>
        <w:tc>
          <w:tcPr>
            <w:tcW w:w="3402" w:type="dxa"/>
          </w:tcPr>
          <w:p w14:paraId="7145C044" w14:textId="77777777" w:rsidR="00A76CE8" w:rsidRPr="00A4340F" w:rsidRDefault="00A76CE8" w:rsidP="00C678D5">
            <w:pPr>
              <w:rPr>
                <w:szCs w:val="22"/>
              </w:rPr>
            </w:pPr>
          </w:p>
        </w:tc>
      </w:tr>
    </w:tbl>
    <w:p w14:paraId="3B606E08" w14:textId="1A6CE970" w:rsidR="00B160EA" w:rsidRDefault="00B160EA" w:rsidP="001773F8">
      <w:pPr>
        <w:pStyle w:val="Nadpis2P"/>
        <w:numPr>
          <w:ilvl w:val="0"/>
          <w:numId w:val="0"/>
        </w:numPr>
      </w:pPr>
    </w:p>
    <w:p w14:paraId="0D01D59F" w14:textId="2B95F00F" w:rsidR="00B160EA" w:rsidRPr="00B160EA" w:rsidRDefault="00B160EA" w:rsidP="00B160EA">
      <w:pPr>
        <w:spacing w:after="0"/>
        <w:rPr>
          <w:rFonts w:cs="Arial"/>
          <w:iCs/>
          <w:noProof/>
          <w:color w:val="000080"/>
          <w:kern w:val="32"/>
          <w:sz w:val="28"/>
          <w:szCs w:val="28"/>
        </w:rPr>
      </w:pPr>
    </w:p>
    <w:p w14:paraId="1A0C5A32" w14:textId="77777777" w:rsidR="00917B5F" w:rsidRDefault="00917B5F" w:rsidP="001773F8">
      <w:pPr>
        <w:pStyle w:val="Nadpis2P"/>
        <w:numPr>
          <w:ilvl w:val="0"/>
          <w:numId w:val="0"/>
        </w:numPr>
        <w:ind w:left="578"/>
        <w:sectPr w:rsidR="00917B5F" w:rsidSect="00B20E6F">
          <w:pgSz w:w="16838" w:h="11906" w:orient="landscape" w:code="9"/>
          <w:pgMar w:top="1418" w:right="1418" w:bottom="1418" w:left="1418" w:header="709" w:footer="709" w:gutter="0"/>
          <w:cols w:space="708"/>
          <w:docGrid w:linePitch="360"/>
        </w:sectPr>
      </w:pPr>
    </w:p>
    <w:p w14:paraId="66ECF146" w14:textId="77777777" w:rsidR="00F40D0D" w:rsidRPr="001773F8" w:rsidRDefault="006F4FF7" w:rsidP="00DE4869">
      <w:pPr>
        <w:pStyle w:val="Nadpis3P"/>
      </w:pPr>
      <w:bookmarkStart w:id="146" w:name="_Toc125554038"/>
      <w:r w:rsidRPr="001773F8">
        <w:lastRenderedPageBreak/>
        <w:t xml:space="preserve">Ukončenie režimu DPI – </w:t>
      </w:r>
      <w:r w:rsidR="004D78CA" w:rsidRPr="001773F8">
        <w:t>Výmena dodávateľa</w:t>
      </w:r>
      <w:bookmarkEnd w:id="146"/>
    </w:p>
    <w:p w14:paraId="2AF104B7" w14:textId="77777777" w:rsidR="00400BF7" w:rsidRDefault="00400BF7" w:rsidP="00400BF7">
      <w:pPr>
        <w:pStyle w:val="Nadpis3"/>
        <w:rPr>
          <w:rFonts w:cs="Times New Roman"/>
          <w:b w:val="0"/>
          <w:color w:val="auto"/>
          <w:kern w:val="0"/>
          <w:sz w:val="22"/>
          <w:szCs w:val="24"/>
        </w:rPr>
      </w:pPr>
    </w:p>
    <w:p w14:paraId="7B4EA4BD" w14:textId="77777777" w:rsidR="00400BF7" w:rsidRDefault="00FF14DD" w:rsidP="00400BF7">
      <w:pPr>
        <w:pStyle w:val="Nadpis3"/>
        <w:rPr>
          <w:b w:val="0"/>
        </w:rPr>
      </w:pPr>
      <w:r w:rsidRPr="00FF14DD">
        <w:rPr>
          <w:b w:val="0"/>
        </w:rPr>
        <w:t>Základné pravidlá pre proces</w:t>
      </w:r>
    </w:p>
    <w:p w14:paraId="1312D2B6" w14:textId="77777777" w:rsidR="00400BF7" w:rsidRPr="00400BF7" w:rsidRDefault="00400BF7" w:rsidP="00400BF7"/>
    <w:p w14:paraId="542A40E5" w14:textId="77777777" w:rsidR="00AB2A09" w:rsidRPr="00AB2A09" w:rsidRDefault="00AB2A09" w:rsidP="00B05E4A">
      <w:pPr>
        <w:numPr>
          <w:ilvl w:val="0"/>
          <w:numId w:val="41"/>
        </w:numPr>
        <w:tabs>
          <w:tab w:val="clear" w:pos="900"/>
          <w:tab w:val="num" w:pos="1134"/>
        </w:tabs>
        <w:ind w:left="1134"/>
        <w:rPr>
          <w:rFonts w:eastAsiaTheme="minorEastAsia" w:cs="Arial"/>
          <w:sz w:val="20"/>
          <w:szCs w:val="20"/>
          <w:lang w:eastAsia="sk-SK"/>
        </w:rPr>
      </w:pPr>
      <w:r w:rsidRPr="00AB2A09">
        <w:t xml:space="preserve">Proces je zrealizovaný v prípade naplnenia podmienok </w:t>
      </w:r>
      <w:r w:rsidRPr="00AB2A09">
        <w:rPr>
          <w:rFonts w:cs="Arial"/>
          <w:szCs w:val="22"/>
        </w:rPr>
        <w:t>§ 36 ods.13, ods. 17. Koncový odberateľ uzatvorí zmluvu s novým dodávateľom</w:t>
      </w:r>
    </w:p>
    <w:p w14:paraId="7408748B" w14:textId="77777777" w:rsidR="00A76CE8" w:rsidRPr="00AB2A09" w:rsidRDefault="00A76CE8" w:rsidP="00B05E4A">
      <w:pPr>
        <w:numPr>
          <w:ilvl w:val="0"/>
          <w:numId w:val="41"/>
        </w:numPr>
        <w:tabs>
          <w:tab w:val="clear" w:pos="900"/>
          <w:tab w:val="num" w:pos="1134"/>
        </w:tabs>
        <w:ind w:left="1134"/>
        <w:rPr>
          <w:rFonts w:eastAsiaTheme="minorEastAsia" w:cs="Arial"/>
          <w:sz w:val="20"/>
          <w:szCs w:val="20"/>
          <w:lang w:eastAsia="sk-SK"/>
        </w:rPr>
      </w:pPr>
      <w:r w:rsidRPr="00AB2A09">
        <w:rPr>
          <w:rFonts w:cs="Arial"/>
          <w:szCs w:val="22"/>
        </w:rPr>
        <w:t>Proces trvá desať kalendárnych dní</w:t>
      </w:r>
    </w:p>
    <w:p w14:paraId="036BF328" w14:textId="77777777" w:rsidR="00A76CE8" w:rsidRDefault="00A76CE8" w:rsidP="00B05E4A">
      <w:pPr>
        <w:numPr>
          <w:ilvl w:val="0"/>
          <w:numId w:val="41"/>
        </w:numPr>
        <w:tabs>
          <w:tab w:val="clear" w:pos="900"/>
          <w:tab w:val="num" w:pos="1134"/>
        </w:tabs>
        <w:ind w:left="1134"/>
      </w:pPr>
      <w:r>
        <w:t>Proces je možné zrealizovať len počas trvania dodávky poslednej inštancie</w:t>
      </w:r>
    </w:p>
    <w:p w14:paraId="5F5C0658" w14:textId="77777777" w:rsidR="00A76CE8" w:rsidRPr="00A11D9C" w:rsidRDefault="00A76CE8" w:rsidP="00B05E4A">
      <w:pPr>
        <w:numPr>
          <w:ilvl w:val="0"/>
          <w:numId w:val="41"/>
        </w:numPr>
        <w:tabs>
          <w:tab w:val="clear" w:pos="900"/>
          <w:tab w:val="num" w:pos="1134"/>
        </w:tabs>
        <w:ind w:left="1134"/>
      </w:pPr>
      <w:r>
        <w:rPr>
          <w:rFonts w:cs="Arial"/>
          <w:szCs w:val="22"/>
        </w:rPr>
        <w:t>Na proces sa nevzťahujú ustanovenia procesu zmeny dodávateľa.</w:t>
      </w:r>
    </w:p>
    <w:p w14:paraId="686C3C60" w14:textId="77777777" w:rsidR="00A76CE8" w:rsidRPr="00680A9F" w:rsidRDefault="00A76CE8" w:rsidP="00B05E4A">
      <w:pPr>
        <w:numPr>
          <w:ilvl w:val="0"/>
          <w:numId w:val="41"/>
        </w:numPr>
        <w:tabs>
          <w:tab w:val="clear" w:pos="900"/>
          <w:tab w:val="num" w:pos="1134"/>
        </w:tabs>
        <w:ind w:left="1134"/>
      </w:pPr>
      <w:r>
        <w:rPr>
          <w:rFonts w:cs="Arial"/>
          <w:szCs w:val="22"/>
        </w:rPr>
        <w:t>Podmienkou je uzatvorená zmluva o dodávke elektriny alebo zmluvy o združenej dodávke elektriny s dodávateľom elektriny.</w:t>
      </w:r>
    </w:p>
    <w:p w14:paraId="1B5529FC" w14:textId="77777777" w:rsidR="00A76CE8" w:rsidRDefault="00A76CE8" w:rsidP="00A76CE8">
      <w:pPr>
        <w:spacing w:after="0"/>
      </w:pPr>
    </w:p>
    <w:p w14:paraId="2D386CBC" w14:textId="77777777" w:rsidR="00435713" w:rsidRDefault="00435713" w:rsidP="00A76CE8">
      <w:pPr>
        <w:spacing w:after="0"/>
      </w:pPr>
    </w:p>
    <w:p w14:paraId="68B02702" w14:textId="77777777" w:rsidR="00A76CE8" w:rsidRPr="00DC76F2" w:rsidRDefault="00A76CE8" w:rsidP="00A76CE8">
      <w:pPr>
        <w:pStyle w:val="Nadpis3"/>
        <w:spacing w:line="360" w:lineRule="auto"/>
        <w:rPr>
          <w:b w:val="0"/>
        </w:rPr>
      </w:pPr>
      <w:r>
        <w:rPr>
          <w:b w:val="0"/>
        </w:rPr>
        <w:t>Diagram procesu</w:t>
      </w:r>
    </w:p>
    <w:p w14:paraId="48D57934" w14:textId="77777777" w:rsidR="00A76CE8" w:rsidRDefault="007116DF" w:rsidP="00A76CE8">
      <w:r>
        <w:rPr>
          <w:b/>
          <w:noProof/>
          <w:lang w:eastAsia="sk-SK"/>
        </w:rPr>
        <w:object w:dxaOrig="1440" w:dyaOrig="1440" w14:anchorId="3198C6CA">
          <v:shape id="_x0000_s2355" type="#_x0000_t75" style="position:absolute;margin-left:-10.8pt;margin-top:.7pt;width:483.5pt;height:402.7pt;z-index:251671552">
            <v:imagedata r:id="rId50" o:title=""/>
          </v:shape>
          <o:OLEObject Type="Embed" ProgID="Visio.Drawing.11" ShapeID="_x0000_s2355" DrawAspect="Content" ObjectID="_1739863523" r:id="rId51"/>
        </w:object>
      </w:r>
    </w:p>
    <w:p w14:paraId="409794EF" w14:textId="77777777" w:rsidR="00A76CE8" w:rsidRDefault="00A76CE8" w:rsidP="00A76CE8">
      <w:pPr>
        <w:spacing w:after="0"/>
        <w:rPr>
          <w:rFonts w:cs="Arial"/>
          <w:color w:val="000080"/>
          <w:kern w:val="32"/>
          <w:sz w:val="26"/>
          <w:szCs w:val="26"/>
        </w:rPr>
      </w:pPr>
      <w:r>
        <w:rPr>
          <w:b/>
        </w:rPr>
        <w:br w:type="page"/>
      </w:r>
    </w:p>
    <w:p w14:paraId="123974E3" w14:textId="77777777" w:rsidR="00B20E6F" w:rsidRDefault="00B20E6F" w:rsidP="00A76CE8">
      <w:pPr>
        <w:pStyle w:val="Nadpis3"/>
        <w:numPr>
          <w:ilvl w:val="0"/>
          <w:numId w:val="0"/>
        </w:numPr>
        <w:rPr>
          <w:b w:val="0"/>
        </w:rPr>
        <w:sectPr w:rsidR="00B20E6F" w:rsidSect="00303E0D">
          <w:pgSz w:w="11906" w:h="16838" w:code="9"/>
          <w:pgMar w:top="1418" w:right="1418" w:bottom="1418" w:left="1418" w:header="708" w:footer="708" w:gutter="0"/>
          <w:cols w:space="708"/>
          <w:docGrid w:linePitch="360"/>
        </w:sectPr>
      </w:pPr>
    </w:p>
    <w:p w14:paraId="4145D6B2" w14:textId="77777777" w:rsidR="00A76CE8" w:rsidRDefault="00A76CE8" w:rsidP="00A76CE8">
      <w:pPr>
        <w:pStyle w:val="Nadpis3"/>
        <w:numPr>
          <w:ilvl w:val="0"/>
          <w:numId w:val="0"/>
        </w:numPr>
        <w:rPr>
          <w:b w:val="0"/>
        </w:rPr>
      </w:pPr>
      <w:r w:rsidRPr="00D33E91">
        <w:rPr>
          <w:b w:val="0"/>
        </w:rPr>
        <w:lastRenderedPageBreak/>
        <w:t>Popis procesu</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
        <w:gridCol w:w="754"/>
        <w:gridCol w:w="2833"/>
        <w:gridCol w:w="1276"/>
        <w:gridCol w:w="1134"/>
        <w:gridCol w:w="3685"/>
        <w:gridCol w:w="3828"/>
      </w:tblGrid>
      <w:tr w:rsidR="00A76CE8" w:rsidRPr="007B72DA" w14:paraId="4EC14EA2" w14:textId="77777777" w:rsidTr="00B648A8">
        <w:trPr>
          <w:trHeight w:val="635"/>
          <w:tblHeader/>
        </w:trPr>
        <w:tc>
          <w:tcPr>
            <w:tcW w:w="632" w:type="dxa"/>
            <w:vMerge w:val="restart"/>
            <w:shd w:val="clear" w:color="auto" w:fill="8C8C8C"/>
            <w:vAlign w:val="center"/>
          </w:tcPr>
          <w:p w14:paraId="2F4A4747" w14:textId="77777777" w:rsidR="00A76CE8" w:rsidRPr="007B72DA" w:rsidRDefault="00A76CE8" w:rsidP="00C678D5">
            <w:pPr>
              <w:jc w:val="center"/>
              <w:rPr>
                <w:b/>
              </w:rPr>
            </w:pPr>
            <w:proofErr w:type="spellStart"/>
            <w:r w:rsidRPr="007B72DA">
              <w:rPr>
                <w:b/>
              </w:rPr>
              <w:t>Ref</w:t>
            </w:r>
            <w:proofErr w:type="spellEnd"/>
            <w:r w:rsidRPr="007B72DA">
              <w:rPr>
                <w:b/>
              </w:rPr>
              <w:t>.</w:t>
            </w:r>
          </w:p>
        </w:tc>
        <w:tc>
          <w:tcPr>
            <w:tcW w:w="3587" w:type="dxa"/>
            <w:gridSpan w:val="2"/>
            <w:shd w:val="clear" w:color="auto" w:fill="8C8C8C"/>
            <w:vAlign w:val="center"/>
          </w:tcPr>
          <w:p w14:paraId="4F9D35C0" w14:textId="77777777" w:rsidR="00A76CE8" w:rsidRPr="007B72DA" w:rsidRDefault="00A76CE8" w:rsidP="00C678D5">
            <w:pPr>
              <w:jc w:val="center"/>
              <w:rPr>
                <w:b/>
              </w:rPr>
            </w:pPr>
            <w:r w:rsidRPr="007B72DA">
              <w:rPr>
                <w:b/>
              </w:rPr>
              <w:t>Transakcia</w:t>
            </w:r>
          </w:p>
        </w:tc>
        <w:tc>
          <w:tcPr>
            <w:tcW w:w="1276" w:type="dxa"/>
            <w:vMerge w:val="restart"/>
            <w:shd w:val="clear" w:color="auto" w:fill="8C8C8C"/>
            <w:vAlign w:val="center"/>
          </w:tcPr>
          <w:p w14:paraId="5D23E11D" w14:textId="77777777" w:rsidR="00A76CE8" w:rsidRPr="007B72DA" w:rsidRDefault="00A76CE8" w:rsidP="00C678D5">
            <w:pPr>
              <w:jc w:val="center"/>
              <w:rPr>
                <w:b/>
              </w:rPr>
            </w:pPr>
            <w:r w:rsidRPr="007B72DA">
              <w:rPr>
                <w:b/>
              </w:rPr>
              <w:t>Odosielateľ</w:t>
            </w:r>
          </w:p>
        </w:tc>
        <w:tc>
          <w:tcPr>
            <w:tcW w:w="1134" w:type="dxa"/>
            <w:vMerge w:val="restart"/>
            <w:shd w:val="clear" w:color="auto" w:fill="8C8C8C"/>
            <w:vAlign w:val="center"/>
          </w:tcPr>
          <w:p w14:paraId="447FF19F" w14:textId="77777777" w:rsidR="00A76CE8" w:rsidRPr="007B72DA" w:rsidRDefault="00A76CE8" w:rsidP="00C678D5">
            <w:pPr>
              <w:jc w:val="center"/>
              <w:rPr>
                <w:b/>
              </w:rPr>
            </w:pPr>
            <w:r w:rsidRPr="007B72DA">
              <w:rPr>
                <w:b/>
              </w:rPr>
              <w:t>Adresát</w:t>
            </w:r>
          </w:p>
        </w:tc>
        <w:tc>
          <w:tcPr>
            <w:tcW w:w="3685" w:type="dxa"/>
            <w:vMerge w:val="restart"/>
            <w:shd w:val="clear" w:color="auto" w:fill="8C8C8C"/>
            <w:vAlign w:val="center"/>
          </w:tcPr>
          <w:p w14:paraId="7B6543AA" w14:textId="77777777" w:rsidR="00A76CE8" w:rsidRPr="007B72DA" w:rsidRDefault="00A76CE8" w:rsidP="00C678D5">
            <w:pPr>
              <w:jc w:val="center"/>
              <w:rPr>
                <w:b/>
              </w:rPr>
            </w:pPr>
            <w:r>
              <w:rPr>
                <w:b/>
              </w:rPr>
              <w:t>Termín</w:t>
            </w:r>
          </w:p>
        </w:tc>
        <w:tc>
          <w:tcPr>
            <w:tcW w:w="3828" w:type="dxa"/>
            <w:vMerge w:val="restart"/>
            <w:shd w:val="clear" w:color="auto" w:fill="8C8C8C"/>
            <w:vAlign w:val="center"/>
          </w:tcPr>
          <w:p w14:paraId="76E1C7F7" w14:textId="77777777" w:rsidR="00A76CE8" w:rsidRPr="007B72DA" w:rsidRDefault="00A76CE8" w:rsidP="00C678D5">
            <w:pPr>
              <w:jc w:val="center"/>
              <w:rPr>
                <w:b/>
              </w:rPr>
            </w:pPr>
            <w:r>
              <w:rPr>
                <w:b/>
              </w:rPr>
              <w:t>Činnosť</w:t>
            </w:r>
          </w:p>
        </w:tc>
      </w:tr>
      <w:tr w:rsidR="00A76CE8" w:rsidRPr="007B72DA" w14:paraId="5BEFE634" w14:textId="77777777" w:rsidTr="00B648A8">
        <w:trPr>
          <w:trHeight w:val="145"/>
          <w:tblHeader/>
        </w:trPr>
        <w:tc>
          <w:tcPr>
            <w:tcW w:w="632" w:type="dxa"/>
            <w:vMerge/>
            <w:shd w:val="clear" w:color="auto" w:fill="8C8C8C"/>
            <w:vAlign w:val="center"/>
          </w:tcPr>
          <w:p w14:paraId="68F27916" w14:textId="77777777" w:rsidR="00A76CE8" w:rsidRPr="007B72DA" w:rsidRDefault="00A76CE8" w:rsidP="00C678D5">
            <w:pPr>
              <w:jc w:val="center"/>
              <w:rPr>
                <w:b/>
              </w:rPr>
            </w:pPr>
          </w:p>
        </w:tc>
        <w:tc>
          <w:tcPr>
            <w:tcW w:w="754" w:type="dxa"/>
            <w:shd w:val="clear" w:color="auto" w:fill="8C8C8C"/>
            <w:vAlign w:val="center"/>
          </w:tcPr>
          <w:p w14:paraId="391C31D6" w14:textId="77777777" w:rsidR="00A76CE8" w:rsidRPr="007B72DA" w:rsidRDefault="00A76CE8" w:rsidP="00C678D5">
            <w:pPr>
              <w:jc w:val="center"/>
              <w:rPr>
                <w:b/>
              </w:rPr>
            </w:pPr>
            <w:r w:rsidRPr="007B72DA">
              <w:rPr>
                <w:b/>
              </w:rPr>
              <w:t>Číslo</w:t>
            </w:r>
          </w:p>
        </w:tc>
        <w:tc>
          <w:tcPr>
            <w:tcW w:w="2833" w:type="dxa"/>
            <w:shd w:val="clear" w:color="auto" w:fill="8C8C8C"/>
            <w:vAlign w:val="center"/>
          </w:tcPr>
          <w:p w14:paraId="09B0A75A" w14:textId="77777777" w:rsidR="00A76CE8" w:rsidRPr="007B72DA" w:rsidRDefault="00A76CE8" w:rsidP="00C678D5">
            <w:pPr>
              <w:jc w:val="center"/>
              <w:rPr>
                <w:b/>
              </w:rPr>
            </w:pPr>
            <w:r>
              <w:rPr>
                <w:b/>
              </w:rPr>
              <w:t>Akcia</w:t>
            </w:r>
          </w:p>
        </w:tc>
        <w:tc>
          <w:tcPr>
            <w:tcW w:w="1276" w:type="dxa"/>
            <w:vMerge/>
            <w:shd w:val="clear" w:color="auto" w:fill="8C8C8C"/>
            <w:vAlign w:val="center"/>
          </w:tcPr>
          <w:p w14:paraId="5910DB8B" w14:textId="77777777" w:rsidR="00A76CE8" w:rsidRPr="007B72DA" w:rsidRDefault="00A76CE8" w:rsidP="00C678D5">
            <w:pPr>
              <w:jc w:val="center"/>
              <w:rPr>
                <w:b/>
              </w:rPr>
            </w:pPr>
          </w:p>
        </w:tc>
        <w:tc>
          <w:tcPr>
            <w:tcW w:w="1134" w:type="dxa"/>
            <w:vMerge/>
            <w:shd w:val="clear" w:color="auto" w:fill="8C8C8C"/>
            <w:vAlign w:val="center"/>
          </w:tcPr>
          <w:p w14:paraId="76C35802" w14:textId="77777777" w:rsidR="00A76CE8" w:rsidRPr="007B72DA" w:rsidRDefault="00A76CE8" w:rsidP="00C678D5">
            <w:pPr>
              <w:jc w:val="center"/>
              <w:rPr>
                <w:b/>
              </w:rPr>
            </w:pPr>
          </w:p>
        </w:tc>
        <w:tc>
          <w:tcPr>
            <w:tcW w:w="3685" w:type="dxa"/>
            <w:vMerge/>
            <w:shd w:val="clear" w:color="auto" w:fill="8C8C8C"/>
            <w:vAlign w:val="center"/>
          </w:tcPr>
          <w:p w14:paraId="3F142FE0" w14:textId="77777777" w:rsidR="00A76CE8" w:rsidRPr="007B72DA" w:rsidRDefault="00A76CE8" w:rsidP="00C678D5">
            <w:pPr>
              <w:jc w:val="center"/>
              <w:rPr>
                <w:b/>
              </w:rPr>
            </w:pPr>
          </w:p>
        </w:tc>
        <w:tc>
          <w:tcPr>
            <w:tcW w:w="3828" w:type="dxa"/>
            <w:vMerge/>
            <w:shd w:val="clear" w:color="auto" w:fill="8C8C8C"/>
            <w:vAlign w:val="center"/>
          </w:tcPr>
          <w:p w14:paraId="047D74A1" w14:textId="77777777" w:rsidR="00A76CE8" w:rsidRPr="007B72DA" w:rsidRDefault="00A76CE8" w:rsidP="00C678D5">
            <w:pPr>
              <w:jc w:val="center"/>
              <w:rPr>
                <w:b/>
              </w:rPr>
            </w:pPr>
          </w:p>
        </w:tc>
      </w:tr>
      <w:tr w:rsidR="00A76CE8" w:rsidRPr="006F63B9" w14:paraId="0E1E347C" w14:textId="77777777" w:rsidTr="00B648A8">
        <w:trPr>
          <w:trHeight w:val="393"/>
        </w:trPr>
        <w:tc>
          <w:tcPr>
            <w:tcW w:w="632" w:type="dxa"/>
          </w:tcPr>
          <w:p w14:paraId="1D5F4F0E" w14:textId="77777777" w:rsidR="00A76CE8" w:rsidRPr="00A4340F" w:rsidRDefault="00A76CE8" w:rsidP="00C678D5">
            <w:pPr>
              <w:rPr>
                <w:szCs w:val="22"/>
              </w:rPr>
            </w:pPr>
            <w:r w:rsidRPr="00A4340F">
              <w:rPr>
                <w:szCs w:val="22"/>
              </w:rPr>
              <w:t>1.</w:t>
            </w:r>
          </w:p>
        </w:tc>
        <w:tc>
          <w:tcPr>
            <w:tcW w:w="754" w:type="dxa"/>
          </w:tcPr>
          <w:p w14:paraId="6C6890B8" w14:textId="77777777" w:rsidR="00A76CE8" w:rsidRPr="00A4340F" w:rsidRDefault="00A76CE8" w:rsidP="00C678D5">
            <w:pPr>
              <w:rPr>
                <w:szCs w:val="22"/>
              </w:rPr>
            </w:pPr>
            <w:r>
              <w:rPr>
                <w:szCs w:val="22"/>
              </w:rPr>
              <w:t>181</w:t>
            </w:r>
          </w:p>
        </w:tc>
        <w:tc>
          <w:tcPr>
            <w:tcW w:w="2833" w:type="dxa"/>
            <w:vAlign w:val="center"/>
          </w:tcPr>
          <w:p w14:paraId="0284CB5F" w14:textId="77777777" w:rsidR="00A76CE8" w:rsidRPr="006C0EDF" w:rsidRDefault="00A76CE8" w:rsidP="00B648A8">
            <w:pPr>
              <w:rPr>
                <w:rFonts w:cs="Arial"/>
                <w:sz w:val="20"/>
                <w:szCs w:val="20"/>
              </w:rPr>
            </w:pPr>
            <w:r w:rsidRPr="006C0EDF">
              <w:rPr>
                <w:rFonts w:cs="Arial"/>
                <w:sz w:val="20"/>
                <w:szCs w:val="20"/>
              </w:rPr>
              <w:t>Odoslanie oznámenia o </w:t>
            </w:r>
            <w:r>
              <w:rPr>
                <w:rFonts w:cs="Arial"/>
                <w:sz w:val="20"/>
                <w:szCs w:val="20"/>
              </w:rPr>
              <w:t>výmene</w:t>
            </w:r>
            <w:r w:rsidRPr="006C0EDF">
              <w:rPr>
                <w:rFonts w:cs="Arial"/>
                <w:sz w:val="20"/>
                <w:szCs w:val="20"/>
              </w:rPr>
              <w:t xml:space="preserve"> dodávateľa</w:t>
            </w:r>
            <w:r w:rsidR="00B648A8">
              <w:rPr>
                <w:rFonts w:cs="Arial"/>
                <w:sz w:val="20"/>
                <w:szCs w:val="20"/>
              </w:rPr>
              <w:t xml:space="preserve"> </w:t>
            </w:r>
            <w:r>
              <w:rPr>
                <w:rFonts w:cs="Arial"/>
                <w:sz w:val="20"/>
                <w:szCs w:val="20"/>
              </w:rPr>
              <w:t>(DPI)</w:t>
            </w:r>
          </w:p>
        </w:tc>
        <w:tc>
          <w:tcPr>
            <w:tcW w:w="1276" w:type="dxa"/>
            <w:vAlign w:val="center"/>
          </w:tcPr>
          <w:p w14:paraId="3B7ABDF9" w14:textId="77777777" w:rsidR="00A76CE8" w:rsidRPr="006C0EDF" w:rsidRDefault="00A76CE8" w:rsidP="00C678D5">
            <w:pPr>
              <w:rPr>
                <w:rFonts w:cs="Arial"/>
                <w:sz w:val="20"/>
                <w:szCs w:val="20"/>
              </w:rPr>
            </w:pPr>
            <w:proofErr w:type="spellStart"/>
            <w:r w:rsidRPr="006C0EDF">
              <w:rPr>
                <w:rFonts w:cs="Arial"/>
                <w:sz w:val="20"/>
                <w:szCs w:val="20"/>
              </w:rPr>
              <w:t>D_nový</w:t>
            </w:r>
            <w:proofErr w:type="spellEnd"/>
          </w:p>
        </w:tc>
        <w:tc>
          <w:tcPr>
            <w:tcW w:w="1134" w:type="dxa"/>
            <w:vAlign w:val="center"/>
          </w:tcPr>
          <w:p w14:paraId="6ED6D7B7" w14:textId="77777777" w:rsidR="00A76CE8" w:rsidRPr="006C0EDF" w:rsidRDefault="00A76CE8" w:rsidP="00C678D5">
            <w:pPr>
              <w:rPr>
                <w:rFonts w:cs="Arial"/>
                <w:sz w:val="20"/>
                <w:szCs w:val="20"/>
              </w:rPr>
            </w:pPr>
            <w:r w:rsidRPr="006C0EDF">
              <w:rPr>
                <w:rFonts w:cs="Arial"/>
                <w:sz w:val="20"/>
                <w:szCs w:val="20"/>
              </w:rPr>
              <w:t>PDS</w:t>
            </w:r>
          </w:p>
        </w:tc>
        <w:tc>
          <w:tcPr>
            <w:tcW w:w="3685" w:type="dxa"/>
          </w:tcPr>
          <w:p w14:paraId="431E8BA7" w14:textId="77777777" w:rsidR="00A76CE8" w:rsidRPr="00EA0C3E" w:rsidRDefault="00AB2A09" w:rsidP="00AB2A09">
            <w:pPr>
              <w:rPr>
                <w:sz w:val="20"/>
                <w:szCs w:val="20"/>
              </w:rPr>
            </w:pPr>
            <w:r w:rsidRPr="006C0EDF">
              <w:rPr>
                <w:rFonts w:cs="Arial"/>
                <w:sz w:val="20"/>
                <w:szCs w:val="20"/>
              </w:rPr>
              <w:t xml:space="preserve">Najskôr </w:t>
            </w:r>
            <w:r>
              <w:rPr>
                <w:rFonts w:cs="Arial"/>
                <w:sz w:val="20"/>
                <w:szCs w:val="20"/>
              </w:rPr>
              <w:t xml:space="preserve">14 </w:t>
            </w:r>
            <w:r w:rsidRPr="006C0EDF">
              <w:rPr>
                <w:rFonts w:cs="Arial"/>
                <w:sz w:val="20"/>
                <w:szCs w:val="20"/>
              </w:rPr>
              <w:t xml:space="preserve"> (vrátane) a</w:t>
            </w:r>
            <w:r>
              <w:rPr>
                <w:rFonts w:cs="Arial"/>
                <w:sz w:val="20"/>
                <w:szCs w:val="20"/>
              </w:rPr>
              <w:t> </w:t>
            </w:r>
            <w:r w:rsidRPr="006C0EDF">
              <w:rPr>
                <w:rFonts w:cs="Arial"/>
                <w:sz w:val="20"/>
                <w:szCs w:val="20"/>
              </w:rPr>
              <w:t xml:space="preserve"> </w:t>
            </w:r>
            <w:r>
              <w:rPr>
                <w:rFonts w:cs="Arial"/>
                <w:sz w:val="20"/>
                <w:szCs w:val="20"/>
              </w:rPr>
              <w:t>n</w:t>
            </w:r>
            <w:r w:rsidR="00A76CE8" w:rsidRPr="006C0EDF">
              <w:rPr>
                <w:rFonts w:cs="Arial"/>
                <w:sz w:val="20"/>
                <w:szCs w:val="20"/>
              </w:rPr>
              <w:t xml:space="preserve">ajneskôr </w:t>
            </w:r>
            <w:r w:rsidR="00A76CE8">
              <w:rPr>
                <w:rFonts w:cs="Arial"/>
                <w:sz w:val="20"/>
                <w:szCs w:val="20"/>
              </w:rPr>
              <w:t>10</w:t>
            </w:r>
            <w:r w:rsidR="00A76CE8" w:rsidRPr="006C0EDF">
              <w:rPr>
                <w:rFonts w:cs="Arial"/>
                <w:sz w:val="20"/>
                <w:szCs w:val="20"/>
              </w:rPr>
              <w:t xml:space="preserve"> (vrátane) kalendárnych dní pred </w:t>
            </w:r>
            <w:r w:rsidR="00A76CE8">
              <w:rPr>
                <w:rFonts w:cs="Arial"/>
                <w:sz w:val="20"/>
                <w:szCs w:val="20"/>
              </w:rPr>
              <w:t>RDZ3</w:t>
            </w:r>
          </w:p>
        </w:tc>
        <w:tc>
          <w:tcPr>
            <w:tcW w:w="3828" w:type="dxa"/>
          </w:tcPr>
          <w:p w14:paraId="05E06F65" w14:textId="77777777" w:rsidR="00A76CE8" w:rsidRPr="00A4340F" w:rsidRDefault="00A76CE8" w:rsidP="00C678D5">
            <w:pPr>
              <w:rPr>
                <w:szCs w:val="22"/>
              </w:rPr>
            </w:pPr>
          </w:p>
        </w:tc>
      </w:tr>
      <w:tr w:rsidR="00A76CE8" w:rsidRPr="006F63B9" w14:paraId="13C3E5D5" w14:textId="77777777" w:rsidTr="00B648A8">
        <w:trPr>
          <w:trHeight w:val="393"/>
        </w:trPr>
        <w:tc>
          <w:tcPr>
            <w:tcW w:w="632" w:type="dxa"/>
          </w:tcPr>
          <w:p w14:paraId="37D034C4" w14:textId="77777777" w:rsidR="00A76CE8" w:rsidRPr="00A4340F" w:rsidRDefault="00A76CE8" w:rsidP="00C678D5">
            <w:pPr>
              <w:rPr>
                <w:szCs w:val="22"/>
              </w:rPr>
            </w:pPr>
            <w:r>
              <w:rPr>
                <w:szCs w:val="22"/>
              </w:rPr>
              <w:t>2.</w:t>
            </w:r>
          </w:p>
        </w:tc>
        <w:tc>
          <w:tcPr>
            <w:tcW w:w="754" w:type="dxa"/>
          </w:tcPr>
          <w:p w14:paraId="49851420" w14:textId="77777777" w:rsidR="00A76CE8" w:rsidRDefault="00A76CE8" w:rsidP="00C678D5">
            <w:pPr>
              <w:rPr>
                <w:szCs w:val="22"/>
              </w:rPr>
            </w:pPr>
          </w:p>
        </w:tc>
        <w:tc>
          <w:tcPr>
            <w:tcW w:w="2833" w:type="dxa"/>
            <w:vAlign w:val="center"/>
          </w:tcPr>
          <w:p w14:paraId="1161F010" w14:textId="77777777" w:rsidR="00A76CE8" w:rsidRPr="006C0EDF" w:rsidRDefault="00A76CE8" w:rsidP="00C678D5">
            <w:pPr>
              <w:rPr>
                <w:rFonts w:cs="Arial"/>
                <w:sz w:val="20"/>
                <w:szCs w:val="20"/>
              </w:rPr>
            </w:pPr>
            <w:r>
              <w:rPr>
                <w:rFonts w:cs="Arial"/>
                <w:sz w:val="20"/>
                <w:szCs w:val="20"/>
              </w:rPr>
              <w:t>Príjem 181</w:t>
            </w:r>
          </w:p>
        </w:tc>
        <w:tc>
          <w:tcPr>
            <w:tcW w:w="1276" w:type="dxa"/>
            <w:vAlign w:val="center"/>
          </w:tcPr>
          <w:p w14:paraId="75434085" w14:textId="77777777" w:rsidR="00A76CE8" w:rsidRPr="006C0EDF" w:rsidRDefault="00A76CE8" w:rsidP="00C678D5">
            <w:pPr>
              <w:rPr>
                <w:rFonts w:cs="Arial"/>
                <w:sz w:val="20"/>
                <w:szCs w:val="20"/>
              </w:rPr>
            </w:pPr>
          </w:p>
        </w:tc>
        <w:tc>
          <w:tcPr>
            <w:tcW w:w="1134" w:type="dxa"/>
            <w:vAlign w:val="center"/>
          </w:tcPr>
          <w:p w14:paraId="300F1CB0" w14:textId="77777777" w:rsidR="00A76CE8" w:rsidRPr="006C0EDF" w:rsidRDefault="00A76CE8" w:rsidP="00C678D5">
            <w:pPr>
              <w:rPr>
                <w:rFonts w:cs="Arial"/>
                <w:sz w:val="20"/>
                <w:szCs w:val="20"/>
              </w:rPr>
            </w:pPr>
            <w:r>
              <w:rPr>
                <w:rFonts w:cs="Arial"/>
                <w:sz w:val="20"/>
                <w:szCs w:val="20"/>
              </w:rPr>
              <w:t>PDS</w:t>
            </w:r>
          </w:p>
        </w:tc>
        <w:tc>
          <w:tcPr>
            <w:tcW w:w="3685" w:type="dxa"/>
          </w:tcPr>
          <w:p w14:paraId="4ECC54D8" w14:textId="77777777" w:rsidR="00A76CE8" w:rsidRPr="00EA0C3E" w:rsidRDefault="00A76CE8" w:rsidP="00C678D5">
            <w:pPr>
              <w:rPr>
                <w:sz w:val="20"/>
                <w:szCs w:val="20"/>
              </w:rPr>
            </w:pPr>
          </w:p>
        </w:tc>
        <w:tc>
          <w:tcPr>
            <w:tcW w:w="3828" w:type="dxa"/>
          </w:tcPr>
          <w:p w14:paraId="0FDFB232" w14:textId="77777777" w:rsidR="00A76CE8" w:rsidRPr="00A4340F" w:rsidRDefault="00A76CE8" w:rsidP="00C678D5">
            <w:pPr>
              <w:rPr>
                <w:szCs w:val="22"/>
              </w:rPr>
            </w:pPr>
          </w:p>
        </w:tc>
      </w:tr>
      <w:tr w:rsidR="00A76CE8" w:rsidRPr="006F63B9" w14:paraId="46E85B12" w14:textId="77777777" w:rsidTr="00B648A8">
        <w:trPr>
          <w:trHeight w:val="499"/>
        </w:trPr>
        <w:tc>
          <w:tcPr>
            <w:tcW w:w="632" w:type="dxa"/>
          </w:tcPr>
          <w:p w14:paraId="5D54E2A9" w14:textId="77777777" w:rsidR="00A76CE8" w:rsidRPr="00A4340F" w:rsidRDefault="00A76CE8" w:rsidP="00C678D5">
            <w:pPr>
              <w:rPr>
                <w:szCs w:val="22"/>
              </w:rPr>
            </w:pPr>
            <w:r>
              <w:rPr>
                <w:szCs w:val="22"/>
              </w:rPr>
              <w:t>3</w:t>
            </w:r>
            <w:r w:rsidRPr="00A4340F">
              <w:rPr>
                <w:szCs w:val="22"/>
              </w:rPr>
              <w:t>.</w:t>
            </w:r>
          </w:p>
        </w:tc>
        <w:tc>
          <w:tcPr>
            <w:tcW w:w="754" w:type="dxa"/>
          </w:tcPr>
          <w:p w14:paraId="1C8855C6" w14:textId="77777777" w:rsidR="00A76CE8" w:rsidRPr="00A4340F" w:rsidRDefault="00A76CE8" w:rsidP="00C678D5">
            <w:pPr>
              <w:rPr>
                <w:szCs w:val="22"/>
              </w:rPr>
            </w:pPr>
            <w:r>
              <w:rPr>
                <w:szCs w:val="22"/>
              </w:rPr>
              <w:t>382</w:t>
            </w:r>
          </w:p>
        </w:tc>
        <w:tc>
          <w:tcPr>
            <w:tcW w:w="2833" w:type="dxa"/>
          </w:tcPr>
          <w:p w14:paraId="354F4161" w14:textId="77777777" w:rsidR="00A76CE8" w:rsidRPr="00EA0C3E" w:rsidRDefault="00A76CE8" w:rsidP="00C678D5">
            <w:pPr>
              <w:rPr>
                <w:sz w:val="20"/>
                <w:szCs w:val="20"/>
              </w:rPr>
            </w:pPr>
            <w:r>
              <w:rPr>
                <w:color w:val="000000"/>
                <w:kern w:val="24"/>
                <w:sz w:val="20"/>
                <w:szCs w:val="20"/>
              </w:rPr>
              <w:t>Zamietnutie</w:t>
            </w:r>
          </w:p>
        </w:tc>
        <w:tc>
          <w:tcPr>
            <w:tcW w:w="1276" w:type="dxa"/>
          </w:tcPr>
          <w:p w14:paraId="3C8C05C6" w14:textId="77777777" w:rsidR="00A76CE8" w:rsidRPr="00EA0C3E" w:rsidRDefault="00A76CE8" w:rsidP="00C678D5">
            <w:pPr>
              <w:rPr>
                <w:sz w:val="20"/>
                <w:szCs w:val="20"/>
              </w:rPr>
            </w:pPr>
            <w:r w:rsidRPr="00EA0C3E">
              <w:rPr>
                <w:color w:val="000000"/>
                <w:kern w:val="24"/>
                <w:sz w:val="20"/>
                <w:szCs w:val="20"/>
              </w:rPr>
              <w:t>PDS</w:t>
            </w:r>
          </w:p>
        </w:tc>
        <w:tc>
          <w:tcPr>
            <w:tcW w:w="1134" w:type="dxa"/>
          </w:tcPr>
          <w:p w14:paraId="62C6471B" w14:textId="77777777" w:rsidR="00A76CE8" w:rsidRPr="00EA0C3E" w:rsidRDefault="00A76CE8" w:rsidP="00C678D5">
            <w:pPr>
              <w:rPr>
                <w:sz w:val="20"/>
                <w:szCs w:val="20"/>
              </w:rPr>
            </w:pPr>
            <w:proofErr w:type="spellStart"/>
            <w:r>
              <w:rPr>
                <w:color w:val="000000"/>
                <w:kern w:val="24"/>
                <w:sz w:val="20"/>
                <w:szCs w:val="20"/>
              </w:rPr>
              <w:t>D_nový</w:t>
            </w:r>
            <w:proofErr w:type="spellEnd"/>
          </w:p>
        </w:tc>
        <w:tc>
          <w:tcPr>
            <w:tcW w:w="3685" w:type="dxa"/>
          </w:tcPr>
          <w:p w14:paraId="6BA2D044" w14:textId="77777777" w:rsidR="00A76CE8" w:rsidRPr="00EA0C3E" w:rsidRDefault="00A76CE8" w:rsidP="00C678D5">
            <w:pPr>
              <w:rPr>
                <w:sz w:val="20"/>
                <w:szCs w:val="20"/>
              </w:rPr>
            </w:pPr>
            <w:r w:rsidRPr="00EA0C3E">
              <w:rPr>
                <w:sz w:val="20"/>
                <w:szCs w:val="20"/>
              </w:rPr>
              <w:t xml:space="preserve">Bezodkladne </w:t>
            </w:r>
            <w:r>
              <w:rPr>
                <w:sz w:val="20"/>
                <w:szCs w:val="20"/>
              </w:rPr>
              <w:t>po posúdení výmeny</w:t>
            </w:r>
          </w:p>
        </w:tc>
        <w:tc>
          <w:tcPr>
            <w:tcW w:w="3828" w:type="dxa"/>
          </w:tcPr>
          <w:p w14:paraId="601CAB66" w14:textId="77777777" w:rsidR="00A76CE8" w:rsidRPr="00A4340F" w:rsidRDefault="00A76CE8" w:rsidP="00C678D5">
            <w:pPr>
              <w:rPr>
                <w:sz w:val="20"/>
                <w:szCs w:val="20"/>
              </w:rPr>
            </w:pPr>
          </w:p>
        </w:tc>
      </w:tr>
      <w:tr w:rsidR="00A76CE8" w:rsidRPr="006F63B9" w14:paraId="1B400984" w14:textId="77777777" w:rsidTr="00B648A8">
        <w:trPr>
          <w:trHeight w:val="499"/>
        </w:trPr>
        <w:tc>
          <w:tcPr>
            <w:tcW w:w="632" w:type="dxa"/>
          </w:tcPr>
          <w:p w14:paraId="5AFA9469" w14:textId="77777777" w:rsidR="00A76CE8" w:rsidRDefault="00A76CE8" w:rsidP="00C678D5">
            <w:pPr>
              <w:rPr>
                <w:szCs w:val="22"/>
              </w:rPr>
            </w:pPr>
            <w:r>
              <w:rPr>
                <w:szCs w:val="22"/>
              </w:rPr>
              <w:t>4.</w:t>
            </w:r>
          </w:p>
        </w:tc>
        <w:tc>
          <w:tcPr>
            <w:tcW w:w="754" w:type="dxa"/>
          </w:tcPr>
          <w:p w14:paraId="5A1C55F0" w14:textId="77777777" w:rsidR="00A76CE8" w:rsidRDefault="00A76CE8" w:rsidP="00C678D5">
            <w:pPr>
              <w:rPr>
                <w:szCs w:val="22"/>
              </w:rPr>
            </w:pPr>
          </w:p>
        </w:tc>
        <w:tc>
          <w:tcPr>
            <w:tcW w:w="2833" w:type="dxa"/>
          </w:tcPr>
          <w:p w14:paraId="0C19B135" w14:textId="77777777" w:rsidR="00A76CE8" w:rsidRPr="00EA0C3E" w:rsidRDefault="00A76CE8" w:rsidP="00C678D5">
            <w:pPr>
              <w:rPr>
                <w:color w:val="000000"/>
                <w:kern w:val="24"/>
                <w:sz w:val="20"/>
                <w:szCs w:val="20"/>
              </w:rPr>
            </w:pPr>
            <w:r>
              <w:rPr>
                <w:color w:val="000000"/>
                <w:kern w:val="24"/>
                <w:sz w:val="20"/>
                <w:szCs w:val="20"/>
              </w:rPr>
              <w:t>Príjem 382</w:t>
            </w:r>
          </w:p>
        </w:tc>
        <w:tc>
          <w:tcPr>
            <w:tcW w:w="1276" w:type="dxa"/>
          </w:tcPr>
          <w:p w14:paraId="50AFE9A3" w14:textId="77777777" w:rsidR="00A76CE8" w:rsidRPr="00EA0C3E" w:rsidRDefault="00A76CE8" w:rsidP="00C678D5">
            <w:pPr>
              <w:rPr>
                <w:color w:val="000000"/>
                <w:kern w:val="24"/>
                <w:sz w:val="20"/>
                <w:szCs w:val="20"/>
              </w:rPr>
            </w:pPr>
          </w:p>
        </w:tc>
        <w:tc>
          <w:tcPr>
            <w:tcW w:w="1134" w:type="dxa"/>
          </w:tcPr>
          <w:p w14:paraId="07A2F294" w14:textId="77777777" w:rsidR="00A76CE8" w:rsidRDefault="00A76CE8" w:rsidP="00C678D5">
            <w:pPr>
              <w:rPr>
                <w:color w:val="000000"/>
                <w:kern w:val="24"/>
                <w:sz w:val="20"/>
                <w:szCs w:val="20"/>
              </w:rPr>
            </w:pPr>
            <w:proofErr w:type="spellStart"/>
            <w:r>
              <w:rPr>
                <w:color w:val="000000"/>
                <w:kern w:val="24"/>
                <w:sz w:val="20"/>
                <w:szCs w:val="20"/>
              </w:rPr>
              <w:t>D_nový</w:t>
            </w:r>
            <w:proofErr w:type="spellEnd"/>
          </w:p>
        </w:tc>
        <w:tc>
          <w:tcPr>
            <w:tcW w:w="3685" w:type="dxa"/>
          </w:tcPr>
          <w:p w14:paraId="1140BB82" w14:textId="77777777" w:rsidR="00A76CE8" w:rsidRPr="00EA0C3E" w:rsidRDefault="00A76CE8" w:rsidP="00C678D5">
            <w:pPr>
              <w:rPr>
                <w:sz w:val="20"/>
                <w:szCs w:val="20"/>
              </w:rPr>
            </w:pPr>
          </w:p>
        </w:tc>
        <w:tc>
          <w:tcPr>
            <w:tcW w:w="3828" w:type="dxa"/>
          </w:tcPr>
          <w:p w14:paraId="7B66365A" w14:textId="77777777" w:rsidR="00A76CE8" w:rsidRPr="00A4340F" w:rsidRDefault="00A76CE8" w:rsidP="00C678D5">
            <w:pPr>
              <w:rPr>
                <w:sz w:val="20"/>
                <w:szCs w:val="20"/>
              </w:rPr>
            </w:pPr>
          </w:p>
        </w:tc>
      </w:tr>
      <w:tr w:rsidR="00A76CE8" w:rsidRPr="006F63B9" w14:paraId="05C5712F" w14:textId="77777777" w:rsidTr="00B648A8">
        <w:trPr>
          <w:trHeight w:val="499"/>
        </w:trPr>
        <w:tc>
          <w:tcPr>
            <w:tcW w:w="632" w:type="dxa"/>
          </w:tcPr>
          <w:p w14:paraId="02B9D94F" w14:textId="77777777" w:rsidR="00A76CE8" w:rsidRPr="00A4340F" w:rsidRDefault="00A76CE8" w:rsidP="00C678D5">
            <w:pPr>
              <w:rPr>
                <w:szCs w:val="22"/>
              </w:rPr>
            </w:pPr>
            <w:r>
              <w:rPr>
                <w:szCs w:val="22"/>
              </w:rPr>
              <w:t>5</w:t>
            </w:r>
            <w:r w:rsidRPr="00A4340F">
              <w:rPr>
                <w:szCs w:val="22"/>
              </w:rPr>
              <w:t>.</w:t>
            </w:r>
          </w:p>
        </w:tc>
        <w:tc>
          <w:tcPr>
            <w:tcW w:w="754" w:type="dxa"/>
          </w:tcPr>
          <w:p w14:paraId="2ED262B3" w14:textId="77777777" w:rsidR="00A76CE8" w:rsidRPr="00A4340F" w:rsidRDefault="00A76CE8" w:rsidP="00C678D5">
            <w:pPr>
              <w:rPr>
                <w:szCs w:val="22"/>
              </w:rPr>
            </w:pPr>
            <w:r>
              <w:rPr>
                <w:szCs w:val="22"/>
              </w:rPr>
              <w:t>384</w:t>
            </w:r>
          </w:p>
        </w:tc>
        <w:tc>
          <w:tcPr>
            <w:tcW w:w="2833" w:type="dxa"/>
          </w:tcPr>
          <w:p w14:paraId="58212CF1" w14:textId="77777777" w:rsidR="00A76CE8" w:rsidRPr="00EA0C3E" w:rsidRDefault="00A76CE8" w:rsidP="00C678D5">
            <w:pPr>
              <w:rPr>
                <w:sz w:val="20"/>
                <w:szCs w:val="20"/>
              </w:rPr>
            </w:pPr>
            <w:r>
              <w:rPr>
                <w:color w:val="000000"/>
                <w:kern w:val="24"/>
                <w:sz w:val="20"/>
                <w:szCs w:val="20"/>
              </w:rPr>
              <w:t>Potvrdenie výmeny dodávateľa (DPI) - DPI</w:t>
            </w:r>
          </w:p>
        </w:tc>
        <w:tc>
          <w:tcPr>
            <w:tcW w:w="1276" w:type="dxa"/>
          </w:tcPr>
          <w:p w14:paraId="0BC60813" w14:textId="77777777" w:rsidR="00A76CE8" w:rsidRPr="00EA0C3E" w:rsidRDefault="00A76CE8" w:rsidP="00C678D5">
            <w:pPr>
              <w:rPr>
                <w:sz w:val="20"/>
                <w:szCs w:val="20"/>
              </w:rPr>
            </w:pPr>
            <w:r>
              <w:rPr>
                <w:color w:val="000000"/>
                <w:kern w:val="24"/>
                <w:sz w:val="20"/>
                <w:szCs w:val="20"/>
              </w:rPr>
              <w:t>PDS</w:t>
            </w:r>
          </w:p>
        </w:tc>
        <w:tc>
          <w:tcPr>
            <w:tcW w:w="1134" w:type="dxa"/>
          </w:tcPr>
          <w:p w14:paraId="4730714E" w14:textId="77777777" w:rsidR="00A76CE8" w:rsidRPr="00EA0C3E" w:rsidRDefault="00A76CE8" w:rsidP="00C678D5">
            <w:pPr>
              <w:rPr>
                <w:sz w:val="20"/>
                <w:szCs w:val="20"/>
              </w:rPr>
            </w:pPr>
            <w:r>
              <w:rPr>
                <w:color w:val="000000"/>
                <w:kern w:val="24"/>
                <w:sz w:val="20"/>
                <w:szCs w:val="20"/>
              </w:rPr>
              <w:t>D_DPI</w:t>
            </w:r>
          </w:p>
        </w:tc>
        <w:tc>
          <w:tcPr>
            <w:tcW w:w="3685" w:type="dxa"/>
          </w:tcPr>
          <w:p w14:paraId="2877A437" w14:textId="77777777" w:rsidR="00A76CE8" w:rsidRPr="00EA0C3E" w:rsidRDefault="00A76CE8" w:rsidP="00C678D5">
            <w:pPr>
              <w:rPr>
                <w:sz w:val="20"/>
                <w:szCs w:val="20"/>
              </w:rPr>
            </w:pPr>
            <w:r>
              <w:rPr>
                <w:sz w:val="20"/>
                <w:szCs w:val="20"/>
              </w:rPr>
              <w:t>Bezodkladne po posúdení výmeny</w:t>
            </w:r>
          </w:p>
        </w:tc>
        <w:tc>
          <w:tcPr>
            <w:tcW w:w="3828" w:type="dxa"/>
          </w:tcPr>
          <w:p w14:paraId="10E39485" w14:textId="77777777" w:rsidR="00A76CE8" w:rsidRPr="00A4340F" w:rsidRDefault="00A76CE8" w:rsidP="00C678D5">
            <w:pPr>
              <w:rPr>
                <w:sz w:val="20"/>
                <w:szCs w:val="20"/>
              </w:rPr>
            </w:pPr>
          </w:p>
        </w:tc>
      </w:tr>
      <w:tr w:rsidR="00A76CE8" w:rsidRPr="006F63B9" w14:paraId="0651A004" w14:textId="77777777" w:rsidTr="00B648A8">
        <w:trPr>
          <w:trHeight w:val="499"/>
        </w:trPr>
        <w:tc>
          <w:tcPr>
            <w:tcW w:w="632" w:type="dxa"/>
          </w:tcPr>
          <w:p w14:paraId="0293DAC4" w14:textId="77777777" w:rsidR="00A76CE8" w:rsidRDefault="00A76CE8" w:rsidP="00C678D5">
            <w:pPr>
              <w:rPr>
                <w:szCs w:val="22"/>
              </w:rPr>
            </w:pPr>
            <w:r>
              <w:rPr>
                <w:szCs w:val="22"/>
              </w:rPr>
              <w:t>6.</w:t>
            </w:r>
          </w:p>
        </w:tc>
        <w:tc>
          <w:tcPr>
            <w:tcW w:w="754" w:type="dxa"/>
          </w:tcPr>
          <w:p w14:paraId="7D3C37A3" w14:textId="77777777" w:rsidR="00A76CE8" w:rsidRDefault="00A76CE8" w:rsidP="00C678D5">
            <w:pPr>
              <w:rPr>
                <w:szCs w:val="22"/>
              </w:rPr>
            </w:pPr>
          </w:p>
        </w:tc>
        <w:tc>
          <w:tcPr>
            <w:tcW w:w="2833" w:type="dxa"/>
          </w:tcPr>
          <w:p w14:paraId="0A2F6F64" w14:textId="77777777" w:rsidR="00A76CE8" w:rsidRDefault="00A76CE8" w:rsidP="00C678D5">
            <w:pPr>
              <w:rPr>
                <w:color w:val="000000"/>
                <w:kern w:val="24"/>
                <w:sz w:val="20"/>
                <w:szCs w:val="20"/>
              </w:rPr>
            </w:pPr>
            <w:r>
              <w:rPr>
                <w:color w:val="000000"/>
                <w:kern w:val="24"/>
                <w:sz w:val="20"/>
                <w:szCs w:val="20"/>
              </w:rPr>
              <w:t>Príjem 384</w:t>
            </w:r>
          </w:p>
        </w:tc>
        <w:tc>
          <w:tcPr>
            <w:tcW w:w="1276" w:type="dxa"/>
          </w:tcPr>
          <w:p w14:paraId="58D10D98" w14:textId="77777777" w:rsidR="00A76CE8" w:rsidRDefault="00A76CE8" w:rsidP="00C678D5">
            <w:pPr>
              <w:rPr>
                <w:color w:val="000000"/>
                <w:kern w:val="24"/>
                <w:sz w:val="20"/>
                <w:szCs w:val="20"/>
              </w:rPr>
            </w:pPr>
          </w:p>
        </w:tc>
        <w:tc>
          <w:tcPr>
            <w:tcW w:w="1134" w:type="dxa"/>
          </w:tcPr>
          <w:p w14:paraId="670357E2" w14:textId="77777777" w:rsidR="00A76CE8" w:rsidRDefault="00A76CE8" w:rsidP="00C678D5">
            <w:pPr>
              <w:rPr>
                <w:color w:val="000000"/>
                <w:kern w:val="24"/>
                <w:sz w:val="20"/>
                <w:szCs w:val="20"/>
              </w:rPr>
            </w:pPr>
            <w:r>
              <w:rPr>
                <w:color w:val="000000"/>
                <w:kern w:val="24"/>
                <w:sz w:val="20"/>
                <w:szCs w:val="20"/>
              </w:rPr>
              <w:t>D_DPI</w:t>
            </w:r>
          </w:p>
        </w:tc>
        <w:tc>
          <w:tcPr>
            <w:tcW w:w="3685" w:type="dxa"/>
          </w:tcPr>
          <w:p w14:paraId="064F66E0" w14:textId="77777777" w:rsidR="00A76CE8" w:rsidRDefault="00A76CE8" w:rsidP="00C678D5">
            <w:pPr>
              <w:rPr>
                <w:sz w:val="20"/>
                <w:szCs w:val="20"/>
              </w:rPr>
            </w:pPr>
          </w:p>
        </w:tc>
        <w:tc>
          <w:tcPr>
            <w:tcW w:w="3828" w:type="dxa"/>
          </w:tcPr>
          <w:p w14:paraId="2F2A56D3" w14:textId="77777777" w:rsidR="00A76CE8" w:rsidRPr="00A4340F" w:rsidRDefault="00A76CE8" w:rsidP="00C678D5">
            <w:pPr>
              <w:rPr>
                <w:sz w:val="20"/>
                <w:szCs w:val="20"/>
              </w:rPr>
            </w:pPr>
          </w:p>
        </w:tc>
      </w:tr>
      <w:tr w:rsidR="00A76CE8" w:rsidRPr="006F63B9" w14:paraId="74DDBC90" w14:textId="77777777" w:rsidTr="00B648A8">
        <w:trPr>
          <w:trHeight w:val="499"/>
        </w:trPr>
        <w:tc>
          <w:tcPr>
            <w:tcW w:w="632" w:type="dxa"/>
          </w:tcPr>
          <w:p w14:paraId="0474783F" w14:textId="77777777" w:rsidR="00A76CE8" w:rsidRPr="00A4340F" w:rsidRDefault="00A76CE8" w:rsidP="00C678D5">
            <w:pPr>
              <w:rPr>
                <w:szCs w:val="22"/>
              </w:rPr>
            </w:pPr>
            <w:r>
              <w:rPr>
                <w:szCs w:val="22"/>
              </w:rPr>
              <w:t>7</w:t>
            </w:r>
            <w:r w:rsidRPr="00A4340F">
              <w:rPr>
                <w:szCs w:val="22"/>
              </w:rPr>
              <w:t>.</w:t>
            </w:r>
          </w:p>
        </w:tc>
        <w:tc>
          <w:tcPr>
            <w:tcW w:w="754" w:type="dxa"/>
          </w:tcPr>
          <w:p w14:paraId="0335C49C" w14:textId="77777777" w:rsidR="00A76CE8" w:rsidRPr="00A4340F" w:rsidRDefault="00A76CE8" w:rsidP="00C678D5">
            <w:pPr>
              <w:rPr>
                <w:szCs w:val="22"/>
              </w:rPr>
            </w:pPr>
            <w:r>
              <w:rPr>
                <w:szCs w:val="22"/>
              </w:rPr>
              <w:t>385</w:t>
            </w:r>
          </w:p>
        </w:tc>
        <w:tc>
          <w:tcPr>
            <w:tcW w:w="2833" w:type="dxa"/>
          </w:tcPr>
          <w:p w14:paraId="40C43F3B" w14:textId="77777777" w:rsidR="00A76CE8" w:rsidRPr="00EA0C3E" w:rsidRDefault="00A76CE8" w:rsidP="00C678D5">
            <w:pPr>
              <w:rPr>
                <w:color w:val="000000"/>
                <w:kern w:val="24"/>
                <w:sz w:val="20"/>
                <w:szCs w:val="20"/>
              </w:rPr>
            </w:pPr>
            <w:r>
              <w:rPr>
                <w:sz w:val="20"/>
                <w:szCs w:val="20"/>
              </w:rPr>
              <w:t>Potvrdenie výmeny dodávateľa (DPI) – nový dodávateľ</w:t>
            </w:r>
          </w:p>
        </w:tc>
        <w:tc>
          <w:tcPr>
            <w:tcW w:w="1276" w:type="dxa"/>
          </w:tcPr>
          <w:p w14:paraId="43BA9ADE" w14:textId="77777777" w:rsidR="00A76CE8" w:rsidRPr="00EA0C3E" w:rsidRDefault="00A76CE8" w:rsidP="00C678D5">
            <w:pPr>
              <w:rPr>
                <w:color w:val="000000"/>
                <w:kern w:val="24"/>
                <w:sz w:val="20"/>
                <w:szCs w:val="20"/>
              </w:rPr>
            </w:pPr>
            <w:r w:rsidRPr="00EA0C3E">
              <w:rPr>
                <w:color w:val="000000"/>
                <w:kern w:val="24"/>
                <w:sz w:val="20"/>
                <w:szCs w:val="20"/>
              </w:rPr>
              <w:t>PDS</w:t>
            </w:r>
          </w:p>
        </w:tc>
        <w:tc>
          <w:tcPr>
            <w:tcW w:w="1134" w:type="dxa"/>
          </w:tcPr>
          <w:p w14:paraId="68D41EB9" w14:textId="77777777" w:rsidR="00A76CE8" w:rsidRPr="00EA0C3E" w:rsidRDefault="00A76CE8" w:rsidP="00C678D5">
            <w:pPr>
              <w:rPr>
                <w:color w:val="000000"/>
                <w:kern w:val="24"/>
                <w:sz w:val="20"/>
                <w:szCs w:val="20"/>
              </w:rPr>
            </w:pPr>
            <w:proofErr w:type="spellStart"/>
            <w:r>
              <w:rPr>
                <w:color w:val="000000"/>
                <w:kern w:val="24"/>
                <w:sz w:val="20"/>
                <w:szCs w:val="20"/>
              </w:rPr>
              <w:t>D_nový</w:t>
            </w:r>
            <w:proofErr w:type="spellEnd"/>
          </w:p>
        </w:tc>
        <w:tc>
          <w:tcPr>
            <w:tcW w:w="3685" w:type="dxa"/>
          </w:tcPr>
          <w:p w14:paraId="2CAB8483" w14:textId="77777777" w:rsidR="00A76CE8" w:rsidRPr="00EA0C3E" w:rsidRDefault="00A76CE8" w:rsidP="00C678D5">
            <w:pPr>
              <w:rPr>
                <w:color w:val="000000"/>
                <w:kern w:val="24"/>
                <w:sz w:val="20"/>
                <w:szCs w:val="20"/>
              </w:rPr>
            </w:pPr>
            <w:r>
              <w:rPr>
                <w:color w:val="000000"/>
                <w:kern w:val="24"/>
                <w:sz w:val="20"/>
                <w:szCs w:val="20"/>
              </w:rPr>
              <w:t>Bezodkladne po posúdení výmeny</w:t>
            </w:r>
          </w:p>
        </w:tc>
        <w:tc>
          <w:tcPr>
            <w:tcW w:w="3828" w:type="dxa"/>
          </w:tcPr>
          <w:p w14:paraId="4B075F3E" w14:textId="77777777" w:rsidR="00A76CE8" w:rsidRPr="00A4340F" w:rsidRDefault="00A76CE8" w:rsidP="00C678D5">
            <w:pPr>
              <w:rPr>
                <w:sz w:val="20"/>
                <w:szCs w:val="20"/>
              </w:rPr>
            </w:pPr>
          </w:p>
        </w:tc>
      </w:tr>
      <w:tr w:rsidR="00A76CE8" w:rsidRPr="006F63B9" w14:paraId="172989C3" w14:textId="77777777" w:rsidTr="00B648A8">
        <w:trPr>
          <w:trHeight w:val="499"/>
        </w:trPr>
        <w:tc>
          <w:tcPr>
            <w:tcW w:w="632" w:type="dxa"/>
          </w:tcPr>
          <w:p w14:paraId="7997E7DB" w14:textId="77777777" w:rsidR="00A76CE8" w:rsidRDefault="00A76CE8" w:rsidP="00C678D5">
            <w:pPr>
              <w:rPr>
                <w:szCs w:val="22"/>
              </w:rPr>
            </w:pPr>
            <w:r>
              <w:rPr>
                <w:szCs w:val="22"/>
              </w:rPr>
              <w:t>8.</w:t>
            </w:r>
          </w:p>
        </w:tc>
        <w:tc>
          <w:tcPr>
            <w:tcW w:w="754" w:type="dxa"/>
          </w:tcPr>
          <w:p w14:paraId="53A6AD06" w14:textId="77777777" w:rsidR="00A76CE8" w:rsidRDefault="00A76CE8" w:rsidP="00C678D5">
            <w:pPr>
              <w:rPr>
                <w:szCs w:val="22"/>
              </w:rPr>
            </w:pPr>
          </w:p>
        </w:tc>
        <w:tc>
          <w:tcPr>
            <w:tcW w:w="2833" w:type="dxa"/>
          </w:tcPr>
          <w:p w14:paraId="3C48B1BF" w14:textId="77777777" w:rsidR="00A76CE8" w:rsidRDefault="00A76CE8" w:rsidP="00C678D5">
            <w:pPr>
              <w:rPr>
                <w:sz w:val="20"/>
                <w:szCs w:val="20"/>
              </w:rPr>
            </w:pPr>
            <w:r>
              <w:rPr>
                <w:sz w:val="20"/>
                <w:szCs w:val="20"/>
              </w:rPr>
              <w:t>Príjem 385</w:t>
            </w:r>
          </w:p>
        </w:tc>
        <w:tc>
          <w:tcPr>
            <w:tcW w:w="1276" w:type="dxa"/>
          </w:tcPr>
          <w:p w14:paraId="4BD7BBCF" w14:textId="77777777" w:rsidR="00A76CE8" w:rsidRPr="00EA0C3E" w:rsidRDefault="00A76CE8" w:rsidP="00C678D5">
            <w:pPr>
              <w:rPr>
                <w:color w:val="000000"/>
                <w:kern w:val="24"/>
                <w:sz w:val="20"/>
                <w:szCs w:val="20"/>
              </w:rPr>
            </w:pPr>
          </w:p>
        </w:tc>
        <w:tc>
          <w:tcPr>
            <w:tcW w:w="1134" w:type="dxa"/>
          </w:tcPr>
          <w:p w14:paraId="2E4CE2B8" w14:textId="77777777" w:rsidR="00A76CE8" w:rsidRDefault="00A76CE8" w:rsidP="00C678D5">
            <w:pPr>
              <w:rPr>
                <w:color w:val="000000"/>
                <w:kern w:val="24"/>
                <w:sz w:val="20"/>
                <w:szCs w:val="20"/>
              </w:rPr>
            </w:pPr>
            <w:proofErr w:type="spellStart"/>
            <w:r>
              <w:rPr>
                <w:color w:val="000000"/>
                <w:kern w:val="24"/>
                <w:sz w:val="20"/>
                <w:szCs w:val="20"/>
              </w:rPr>
              <w:t>D_nový</w:t>
            </w:r>
            <w:proofErr w:type="spellEnd"/>
          </w:p>
        </w:tc>
        <w:tc>
          <w:tcPr>
            <w:tcW w:w="3685" w:type="dxa"/>
          </w:tcPr>
          <w:p w14:paraId="56A2839C" w14:textId="77777777" w:rsidR="00A76CE8" w:rsidRDefault="00A76CE8" w:rsidP="00C678D5">
            <w:pPr>
              <w:rPr>
                <w:color w:val="000000"/>
                <w:kern w:val="24"/>
                <w:sz w:val="20"/>
                <w:szCs w:val="20"/>
              </w:rPr>
            </w:pPr>
          </w:p>
        </w:tc>
        <w:tc>
          <w:tcPr>
            <w:tcW w:w="3828" w:type="dxa"/>
          </w:tcPr>
          <w:p w14:paraId="339FDE8D" w14:textId="77777777" w:rsidR="00A76CE8" w:rsidRPr="00A4340F" w:rsidRDefault="00A76CE8" w:rsidP="00C678D5">
            <w:pPr>
              <w:rPr>
                <w:sz w:val="20"/>
                <w:szCs w:val="20"/>
              </w:rPr>
            </w:pPr>
          </w:p>
        </w:tc>
      </w:tr>
      <w:tr w:rsidR="00A76CE8" w:rsidRPr="006F63B9" w14:paraId="74D9241A" w14:textId="77777777" w:rsidTr="00B648A8">
        <w:trPr>
          <w:trHeight w:val="499"/>
        </w:trPr>
        <w:tc>
          <w:tcPr>
            <w:tcW w:w="632" w:type="dxa"/>
          </w:tcPr>
          <w:p w14:paraId="2F96BCB5" w14:textId="77777777" w:rsidR="00A76CE8" w:rsidRDefault="00A76CE8" w:rsidP="00C678D5">
            <w:pPr>
              <w:rPr>
                <w:szCs w:val="22"/>
              </w:rPr>
            </w:pPr>
            <w:r>
              <w:rPr>
                <w:szCs w:val="22"/>
              </w:rPr>
              <w:t>9.</w:t>
            </w:r>
          </w:p>
        </w:tc>
        <w:tc>
          <w:tcPr>
            <w:tcW w:w="754" w:type="dxa"/>
          </w:tcPr>
          <w:p w14:paraId="44D22E71" w14:textId="77777777" w:rsidR="00A76CE8" w:rsidRDefault="00A76CE8" w:rsidP="00C678D5">
            <w:pPr>
              <w:rPr>
                <w:szCs w:val="22"/>
              </w:rPr>
            </w:pPr>
            <w:r>
              <w:rPr>
                <w:szCs w:val="22"/>
              </w:rPr>
              <w:t>483</w:t>
            </w:r>
          </w:p>
        </w:tc>
        <w:tc>
          <w:tcPr>
            <w:tcW w:w="2833" w:type="dxa"/>
          </w:tcPr>
          <w:p w14:paraId="4E4C71DA" w14:textId="77777777" w:rsidR="00A76CE8" w:rsidRPr="00EA0C3E" w:rsidRDefault="00A76CE8" w:rsidP="00C678D5">
            <w:pPr>
              <w:rPr>
                <w:sz w:val="20"/>
                <w:szCs w:val="20"/>
              </w:rPr>
            </w:pPr>
            <w:r w:rsidRPr="006C0EDF">
              <w:rPr>
                <w:rFonts w:cs="Arial"/>
                <w:sz w:val="20"/>
                <w:szCs w:val="20"/>
              </w:rPr>
              <w:t>Zaslanie technickej špecifikácie odberného miesta</w:t>
            </w:r>
            <w:r>
              <w:rPr>
                <w:rFonts w:cs="Arial"/>
                <w:sz w:val="20"/>
                <w:szCs w:val="20"/>
              </w:rPr>
              <w:t xml:space="preserve"> (DPI)</w:t>
            </w:r>
          </w:p>
        </w:tc>
        <w:tc>
          <w:tcPr>
            <w:tcW w:w="1276" w:type="dxa"/>
          </w:tcPr>
          <w:p w14:paraId="65B89900" w14:textId="77777777" w:rsidR="00A76CE8" w:rsidRPr="00EA0C3E" w:rsidRDefault="00A76CE8" w:rsidP="00C678D5">
            <w:pPr>
              <w:rPr>
                <w:color w:val="000000"/>
                <w:kern w:val="24"/>
                <w:sz w:val="20"/>
                <w:szCs w:val="20"/>
              </w:rPr>
            </w:pPr>
            <w:r>
              <w:rPr>
                <w:color w:val="000000"/>
                <w:kern w:val="24"/>
                <w:sz w:val="20"/>
                <w:szCs w:val="20"/>
              </w:rPr>
              <w:t>PDS</w:t>
            </w:r>
          </w:p>
        </w:tc>
        <w:tc>
          <w:tcPr>
            <w:tcW w:w="1134" w:type="dxa"/>
          </w:tcPr>
          <w:p w14:paraId="75D288E9" w14:textId="77777777" w:rsidR="00A76CE8" w:rsidRDefault="00A76CE8" w:rsidP="00C678D5">
            <w:pPr>
              <w:rPr>
                <w:color w:val="000000"/>
                <w:kern w:val="24"/>
                <w:sz w:val="20"/>
                <w:szCs w:val="20"/>
              </w:rPr>
            </w:pPr>
            <w:proofErr w:type="spellStart"/>
            <w:r>
              <w:rPr>
                <w:color w:val="000000"/>
                <w:kern w:val="24"/>
                <w:sz w:val="20"/>
                <w:szCs w:val="20"/>
              </w:rPr>
              <w:t>D_nový</w:t>
            </w:r>
            <w:proofErr w:type="spellEnd"/>
          </w:p>
        </w:tc>
        <w:tc>
          <w:tcPr>
            <w:tcW w:w="3685" w:type="dxa"/>
          </w:tcPr>
          <w:p w14:paraId="28DB52C6" w14:textId="77777777" w:rsidR="00A76CE8" w:rsidRDefault="00A76CE8" w:rsidP="00C678D5">
            <w:pPr>
              <w:rPr>
                <w:color w:val="000000"/>
                <w:kern w:val="24"/>
                <w:sz w:val="20"/>
                <w:szCs w:val="20"/>
              </w:rPr>
            </w:pPr>
            <w:r w:rsidRPr="006C0EDF">
              <w:rPr>
                <w:rFonts w:cs="Arial"/>
                <w:sz w:val="20"/>
                <w:szCs w:val="20"/>
              </w:rPr>
              <w:t xml:space="preserve">Najneskôr </w:t>
            </w:r>
            <w:r>
              <w:rPr>
                <w:rFonts w:cs="Arial"/>
                <w:sz w:val="20"/>
                <w:szCs w:val="20"/>
              </w:rPr>
              <w:t>7</w:t>
            </w:r>
            <w:r w:rsidRPr="006C0EDF">
              <w:rPr>
                <w:rFonts w:cs="Arial"/>
                <w:sz w:val="20"/>
                <w:szCs w:val="20"/>
              </w:rPr>
              <w:t xml:space="preserve"> (vrátane) kalendárnych dní pred </w:t>
            </w:r>
            <w:r>
              <w:rPr>
                <w:rFonts w:cs="Arial"/>
                <w:sz w:val="20"/>
                <w:szCs w:val="20"/>
              </w:rPr>
              <w:t>RDZ3</w:t>
            </w:r>
            <w:r>
              <w:rPr>
                <w:color w:val="000000"/>
                <w:kern w:val="24"/>
                <w:sz w:val="20"/>
                <w:szCs w:val="20"/>
              </w:rPr>
              <w:t xml:space="preserve"> </w:t>
            </w:r>
          </w:p>
        </w:tc>
        <w:tc>
          <w:tcPr>
            <w:tcW w:w="3828" w:type="dxa"/>
          </w:tcPr>
          <w:p w14:paraId="010340CA" w14:textId="77777777" w:rsidR="00A76CE8" w:rsidRPr="00A4340F" w:rsidRDefault="00A76CE8" w:rsidP="00C678D5">
            <w:pPr>
              <w:rPr>
                <w:sz w:val="20"/>
                <w:szCs w:val="20"/>
              </w:rPr>
            </w:pPr>
          </w:p>
        </w:tc>
      </w:tr>
      <w:tr w:rsidR="00A76CE8" w:rsidRPr="006F63B9" w14:paraId="477528EE" w14:textId="77777777" w:rsidTr="00B648A8">
        <w:trPr>
          <w:trHeight w:val="499"/>
        </w:trPr>
        <w:tc>
          <w:tcPr>
            <w:tcW w:w="632" w:type="dxa"/>
          </w:tcPr>
          <w:p w14:paraId="494AE56B" w14:textId="77777777" w:rsidR="00A76CE8" w:rsidRDefault="00A76CE8" w:rsidP="00C678D5">
            <w:pPr>
              <w:rPr>
                <w:szCs w:val="22"/>
              </w:rPr>
            </w:pPr>
            <w:r>
              <w:rPr>
                <w:szCs w:val="22"/>
              </w:rPr>
              <w:t>10.</w:t>
            </w:r>
          </w:p>
        </w:tc>
        <w:tc>
          <w:tcPr>
            <w:tcW w:w="754" w:type="dxa"/>
          </w:tcPr>
          <w:p w14:paraId="59501582" w14:textId="77777777" w:rsidR="00A76CE8" w:rsidRDefault="00A76CE8" w:rsidP="00C678D5">
            <w:pPr>
              <w:rPr>
                <w:szCs w:val="22"/>
              </w:rPr>
            </w:pPr>
          </w:p>
        </w:tc>
        <w:tc>
          <w:tcPr>
            <w:tcW w:w="2833" w:type="dxa"/>
          </w:tcPr>
          <w:p w14:paraId="7055FBAF" w14:textId="77777777" w:rsidR="00A76CE8" w:rsidRPr="006C0EDF" w:rsidRDefault="00A76CE8" w:rsidP="00C678D5">
            <w:pPr>
              <w:rPr>
                <w:rFonts w:cs="Arial"/>
                <w:sz w:val="20"/>
                <w:szCs w:val="20"/>
              </w:rPr>
            </w:pPr>
            <w:r>
              <w:rPr>
                <w:rFonts w:cs="Arial"/>
                <w:sz w:val="20"/>
                <w:szCs w:val="20"/>
              </w:rPr>
              <w:t>Príjem 483</w:t>
            </w:r>
          </w:p>
        </w:tc>
        <w:tc>
          <w:tcPr>
            <w:tcW w:w="1276" w:type="dxa"/>
          </w:tcPr>
          <w:p w14:paraId="2DA55226" w14:textId="77777777" w:rsidR="00A76CE8" w:rsidRDefault="00A76CE8" w:rsidP="00C678D5">
            <w:pPr>
              <w:rPr>
                <w:color w:val="000000"/>
                <w:kern w:val="24"/>
                <w:sz w:val="20"/>
                <w:szCs w:val="20"/>
              </w:rPr>
            </w:pPr>
          </w:p>
        </w:tc>
        <w:tc>
          <w:tcPr>
            <w:tcW w:w="1134" w:type="dxa"/>
          </w:tcPr>
          <w:p w14:paraId="3A4D5319" w14:textId="77777777" w:rsidR="00A76CE8" w:rsidRDefault="00A76CE8" w:rsidP="00C678D5">
            <w:pPr>
              <w:rPr>
                <w:color w:val="000000"/>
                <w:kern w:val="24"/>
                <w:sz w:val="20"/>
                <w:szCs w:val="20"/>
              </w:rPr>
            </w:pPr>
            <w:proofErr w:type="spellStart"/>
            <w:r>
              <w:rPr>
                <w:color w:val="000000"/>
                <w:kern w:val="24"/>
                <w:sz w:val="20"/>
                <w:szCs w:val="20"/>
              </w:rPr>
              <w:t>D_nový</w:t>
            </w:r>
            <w:proofErr w:type="spellEnd"/>
          </w:p>
        </w:tc>
        <w:tc>
          <w:tcPr>
            <w:tcW w:w="3685" w:type="dxa"/>
          </w:tcPr>
          <w:p w14:paraId="4379B103" w14:textId="77777777" w:rsidR="00A76CE8" w:rsidRDefault="00A76CE8" w:rsidP="00C678D5">
            <w:pPr>
              <w:rPr>
                <w:color w:val="000000"/>
                <w:kern w:val="24"/>
                <w:sz w:val="20"/>
                <w:szCs w:val="20"/>
              </w:rPr>
            </w:pPr>
          </w:p>
        </w:tc>
        <w:tc>
          <w:tcPr>
            <w:tcW w:w="3828" w:type="dxa"/>
          </w:tcPr>
          <w:p w14:paraId="2E888C25" w14:textId="77777777" w:rsidR="00A76CE8" w:rsidRPr="00A4340F" w:rsidRDefault="00A76CE8" w:rsidP="00C678D5">
            <w:pPr>
              <w:rPr>
                <w:sz w:val="20"/>
                <w:szCs w:val="20"/>
              </w:rPr>
            </w:pPr>
          </w:p>
        </w:tc>
      </w:tr>
      <w:tr w:rsidR="00A76CE8" w:rsidRPr="006F63B9" w14:paraId="77323E31" w14:textId="77777777" w:rsidTr="00B648A8">
        <w:trPr>
          <w:trHeight w:val="499"/>
        </w:trPr>
        <w:tc>
          <w:tcPr>
            <w:tcW w:w="632" w:type="dxa"/>
          </w:tcPr>
          <w:p w14:paraId="74B002DB" w14:textId="77777777" w:rsidR="00A76CE8" w:rsidRDefault="00A76CE8" w:rsidP="00B648A8">
            <w:pPr>
              <w:rPr>
                <w:szCs w:val="22"/>
              </w:rPr>
            </w:pPr>
            <w:r>
              <w:rPr>
                <w:szCs w:val="22"/>
              </w:rPr>
              <w:t>1</w:t>
            </w:r>
            <w:r w:rsidR="00B648A8">
              <w:rPr>
                <w:szCs w:val="22"/>
              </w:rPr>
              <w:t>1</w:t>
            </w:r>
            <w:r>
              <w:rPr>
                <w:szCs w:val="22"/>
              </w:rPr>
              <w:t>.</w:t>
            </w:r>
          </w:p>
        </w:tc>
        <w:tc>
          <w:tcPr>
            <w:tcW w:w="754" w:type="dxa"/>
          </w:tcPr>
          <w:p w14:paraId="1F6A87F1" w14:textId="77777777" w:rsidR="00A76CE8" w:rsidRDefault="00A76CE8" w:rsidP="00C678D5">
            <w:pPr>
              <w:rPr>
                <w:szCs w:val="22"/>
              </w:rPr>
            </w:pPr>
            <w:r>
              <w:rPr>
                <w:szCs w:val="22"/>
              </w:rPr>
              <w:t>390</w:t>
            </w:r>
          </w:p>
        </w:tc>
        <w:tc>
          <w:tcPr>
            <w:tcW w:w="2833" w:type="dxa"/>
          </w:tcPr>
          <w:p w14:paraId="54EDF01B" w14:textId="77777777" w:rsidR="00A76CE8" w:rsidRPr="006C0EDF" w:rsidRDefault="00A76CE8" w:rsidP="00C678D5">
            <w:pPr>
              <w:rPr>
                <w:rFonts w:cs="Arial"/>
                <w:color w:val="000000"/>
                <w:kern w:val="24"/>
                <w:sz w:val="20"/>
                <w:szCs w:val="20"/>
              </w:rPr>
            </w:pPr>
            <w:r w:rsidRPr="006C0EDF">
              <w:rPr>
                <w:rFonts w:cs="Arial"/>
                <w:sz w:val="20"/>
                <w:szCs w:val="20"/>
              </w:rPr>
              <w:t>Odoslanie</w:t>
            </w:r>
            <w:r>
              <w:rPr>
                <w:rFonts w:cs="Arial"/>
                <w:sz w:val="20"/>
                <w:szCs w:val="20"/>
              </w:rPr>
              <w:t xml:space="preserve"> historických údajov</w:t>
            </w:r>
          </w:p>
        </w:tc>
        <w:tc>
          <w:tcPr>
            <w:tcW w:w="1276" w:type="dxa"/>
          </w:tcPr>
          <w:p w14:paraId="4721278E" w14:textId="77777777" w:rsidR="00A76CE8" w:rsidRPr="006C0EDF" w:rsidRDefault="00A76CE8" w:rsidP="00C678D5">
            <w:pPr>
              <w:rPr>
                <w:rFonts w:cs="Arial"/>
                <w:color w:val="000000"/>
                <w:kern w:val="24"/>
                <w:sz w:val="20"/>
                <w:szCs w:val="20"/>
              </w:rPr>
            </w:pPr>
            <w:r w:rsidRPr="006C0EDF">
              <w:rPr>
                <w:rFonts w:cs="Arial"/>
                <w:sz w:val="20"/>
                <w:szCs w:val="20"/>
              </w:rPr>
              <w:t>PDS</w:t>
            </w:r>
          </w:p>
        </w:tc>
        <w:tc>
          <w:tcPr>
            <w:tcW w:w="1134" w:type="dxa"/>
          </w:tcPr>
          <w:p w14:paraId="5DF75411" w14:textId="77777777" w:rsidR="00A76CE8" w:rsidRPr="006C0EDF" w:rsidRDefault="00A76CE8" w:rsidP="00C678D5">
            <w:pPr>
              <w:rPr>
                <w:rFonts w:cs="Arial"/>
                <w:color w:val="000000"/>
                <w:kern w:val="24"/>
                <w:sz w:val="20"/>
                <w:szCs w:val="20"/>
              </w:rPr>
            </w:pPr>
            <w:proofErr w:type="spellStart"/>
            <w:r>
              <w:rPr>
                <w:rFonts w:cs="Arial"/>
                <w:color w:val="000000"/>
                <w:kern w:val="24"/>
                <w:sz w:val="20"/>
                <w:szCs w:val="20"/>
              </w:rPr>
              <w:t>D_nový</w:t>
            </w:r>
            <w:proofErr w:type="spellEnd"/>
          </w:p>
        </w:tc>
        <w:tc>
          <w:tcPr>
            <w:tcW w:w="3685" w:type="dxa"/>
          </w:tcPr>
          <w:p w14:paraId="7460F613" w14:textId="77777777" w:rsidR="00A76CE8" w:rsidRPr="006C0EDF" w:rsidRDefault="00A76CE8" w:rsidP="00C678D5">
            <w:pPr>
              <w:rPr>
                <w:rFonts w:cs="Arial"/>
                <w:color w:val="000000"/>
                <w:kern w:val="24"/>
                <w:sz w:val="20"/>
                <w:szCs w:val="20"/>
              </w:rPr>
            </w:pPr>
            <w:r w:rsidRPr="006C0EDF">
              <w:rPr>
                <w:rFonts w:cs="Arial"/>
                <w:sz w:val="20"/>
                <w:szCs w:val="20"/>
              </w:rPr>
              <w:t xml:space="preserve">Najneskôr </w:t>
            </w:r>
            <w:r>
              <w:rPr>
                <w:rFonts w:cs="Arial"/>
                <w:sz w:val="20"/>
                <w:szCs w:val="20"/>
              </w:rPr>
              <w:t>10</w:t>
            </w:r>
            <w:r w:rsidRPr="006C0EDF">
              <w:rPr>
                <w:rFonts w:cs="Arial"/>
                <w:sz w:val="20"/>
                <w:szCs w:val="20"/>
              </w:rPr>
              <w:t xml:space="preserve"> (vrátane) kalendárnych dní p</w:t>
            </w:r>
            <w:r>
              <w:rPr>
                <w:rFonts w:cs="Arial"/>
                <w:sz w:val="20"/>
                <w:szCs w:val="20"/>
              </w:rPr>
              <w:t>o</w:t>
            </w:r>
            <w:r w:rsidRPr="006C0EDF">
              <w:rPr>
                <w:rFonts w:cs="Arial"/>
                <w:sz w:val="20"/>
                <w:szCs w:val="20"/>
              </w:rPr>
              <w:t xml:space="preserve"> požadovan</w:t>
            </w:r>
            <w:r>
              <w:rPr>
                <w:rFonts w:cs="Arial"/>
                <w:sz w:val="20"/>
                <w:szCs w:val="20"/>
              </w:rPr>
              <w:t>om</w:t>
            </w:r>
            <w:r w:rsidRPr="006C0EDF">
              <w:rPr>
                <w:rFonts w:cs="Arial"/>
                <w:sz w:val="20"/>
                <w:szCs w:val="20"/>
              </w:rPr>
              <w:t xml:space="preserve"> d</w:t>
            </w:r>
            <w:r>
              <w:rPr>
                <w:rFonts w:cs="Arial"/>
                <w:sz w:val="20"/>
                <w:szCs w:val="20"/>
              </w:rPr>
              <w:t>ni</w:t>
            </w:r>
            <w:r w:rsidRPr="006C0EDF">
              <w:rPr>
                <w:rFonts w:cs="Arial"/>
                <w:sz w:val="20"/>
                <w:szCs w:val="20"/>
              </w:rPr>
              <w:t xml:space="preserve"> zmeny</w:t>
            </w:r>
          </w:p>
        </w:tc>
        <w:tc>
          <w:tcPr>
            <w:tcW w:w="3828" w:type="dxa"/>
          </w:tcPr>
          <w:p w14:paraId="46CD384E" w14:textId="77777777" w:rsidR="00A76CE8" w:rsidRPr="006C0EDF" w:rsidRDefault="00A76CE8" w:rsidP="00C678D5">
            <w:pPr>
              <w:rPr>
                <w:rFonts w:cs="Arial"/>
                <w:sz w:val="20"/>
                <w:szCs w:val="20"/>
              </w:rPr>
            </w:pPr>
            <w:r w:rsidRPr="006C0EDF">
              <w:rPr>
                <w:rFonts w:cs="Arial"/>
                <w:sz w:val="20"/>
                <w:szCs w:val="20"/>
              </w:rPr>
              <w:t>Odoslanie spotreby (posledné fakturované obdobie) a počiatočných stavov meradla novému dodávateľovi</w:t>
            </w:r>
          </w:p>
          <w:p w14:paraId="49F5D67C" w14:textId="77777777" w:rsidR="00A76CE8" w:rsidRPr="006C0EDF" w:rsidRDefault="00A76CE8" w:rsidP="00C678D5">
            <w:pPr>
              <w:rPr>
                <w:rFonts w:cs="Arial"/>
                <w:sz w:val="20"/>
                <w:szCs w:val="20"/>
              </w:rPr>
            </w:pPr>
            <w:r w:rsidRPr="006C0EDF">
              <w:rPr>
                <w:rFonts w:cs="Arial"/>
                <w:sz w:val="20"/>
                <w:szCs w:val="20"/>
              </w:rPr>
              <w:t>(MSCONS 3</w:t>
            </w:r>
            <w:r>
              <w:rPr>
                <w:rFonts w:cs="Arial"/>
                <w:sz w:val="20"/>
                <w:szCs w:val="20"/>
              </w:rPr>
              <w:t>9</w:t>
            </w:r>
            <w:r w:rsidRPr="006C0EDF">
              <w:rPr>
                <w:rFonts w:cs="Arial"/>
                <w:sz w:val="20"/>
                <w:szCs w:val="20"/>
              </w:rPr>
              <w:t>0)</w:t>
            </w:r>
          </w:p>
        </w:tc>
      </w:tr>
      <w:tr w:rsidR="00A76CE8" w:rsidRPr="006F63B9" w14:paraId="4C97F2D7" w14:textId="77777777" w:rsidTr="00B648A8">
        <w:trPr>
          <w:trHeight w:val="499"/>
        </w:trPr>
        <w:tc>
          <w:tcPr>
            <w:tcW w:w="632" w:type="dxa"/>
          </w:tcPr>
          <w:p w14:paraId="5D88D443" w14:textId="77777777" w:rsidR="00A76CE8" w:rsidRDefault="00A76CE8" w:rsidP="00B648A8">
            <w:pPr>
              <w:rPr>
                <w:szCs w:val="22"/>
              </w:rPr>
            </w:pPr>
            <w:r>
              <w:rPr>
                <w:szCs w:val="22"/>
              </w:rPr>
              <w:t>1</w:t>
            </w:r>
            <w:r w:rsidR="00B648A8">
              <w:rPr>
                <w:szCs w:val="22"/>
              </w:rPr>
              <w:t>2</w:t>
            </w:r>
            <w:r>
              <w:rPr>
                <w:szCs w:val="22"/>
              </w:rPr>
              <w:t>.</w:t>
            </w:r>
          </w:p>
        </w:tc>
        <w:tc>
          <w:tcPr>
            <w:tcW w:w="754" w:type="dxa"/>
          </w:tcPr>
          <w:p w14:paraId="6543EEEC" w14:textId="77777777" w:rsidR="00A76CE8" w:rsidRDefault="00A76CE8" w:rsidP="00C678D5">
            <w:pPr>
              <w:rPr>
                <w:szCs w:val="22"/>
              </w:rPr>
            </w:pPr>
          </w:p>
        </w:tc>
        <w:tc>
          <w:tcPr>
            <w:tcW w:w="2833" w:type="dxa"/>
          </w:tcPr>
          <w:p w14:paraId="7A31B2BD" w14:textId="77777777" w:rsidR="00A76CE8" w:rsidRPr="006C0EDF" w:rsidRDefault="00A76CE8" w:rsidP="00C678D5">
            <w:pPr>
              <w:rPr>
                <w:rFonts w:cs="Arial"/>
                <w:sz w:val="20"/>
                <w:szCs w:val="20"/>
              </w:rPr>
            </w:pPr>
            <w:r>
              <w:rPr>
                <w:rFonts w:cs="Arial"/>
                <w:sz w:val="20"/>
                <w:szCs w:val="20"/>
              </w:rPr>
              <w:t>Príjem 390</w:t>
            </w:r>
          </w:p>
        </w:tc>
        <w:tc>
          <w:tcPr>
            <w:tcW w:w="1276" w:type="dxa"/>
          </w:tcPr>
          <w:p w14:paraId="5FA30926" w14:textId="77777777" w:rsidR="00A76CE8" w:rsidRPr="006C0EDF" w:rsidRDefault="00A76CE8" w:rsidP="00C678D5">
            <w:pPr>
              <w:rPr>
                <w:rFonts w:cs="Arial"/>
                <w:sz w:val="20"/>
                <w:szCs w:val="20"/>
              </w:rPr>
            </w:pPr>
          </w:p>
        </w:tc>
        <w:tc>
          <w:tcPr>
            <w:tcW w:w="1134" w:type="dxa"/>
          </w:tcPr>
          <w:p w14:paraId="0CA2E6D3" w14:textId="77777777" w:rsidR="00A76CE8" w:rsidRDefault="00A76CE8" w:rsidP="00C678D5">
            <w:pPr>
              <w:rPr>
                <w:rFonts w:cs="Arial"/>
                <w:color w:val="000000"/>
                <w:kern w:val="24"/>
                <w:sz w:val="20"/>
                <w:szCs w:val="20"/>
              </w:rPr>
            </w:pPr>
            <w:proofErr w:type="spellStart"/>
            <w:r>
              <w:rPr>
                <w:rFonts w:cs="Arial"/>
                <w:color w:val="000000"/>
                <w:kern w:val="24"/>
                <w:sz w:val="20"/>
                <w:szCs w:val="20"/>
              </w:rPr>
              <w:t>D_nový</w:t>
            </w:r>
            <w:proofErr w:type="spellEnd"/>
          </w:p>
        </w:tc>
        <w:tc>
          <w:tcPr>
            <w:tcW w:w="3685" w:type="dxa"/>
          </w:tcPr>
          <w:p w14:paraId="607DF555" w14:textId="77777777" w:rsidR="00A76CE8" w:rsidRPr="006C0EDF" w:rsidRDefault="00A76CE8" w:rsidP="00C678D5">
            <w:pPr>
              <w:rPr>
                <w:rFonts w:cs="Arial"/>
                <w:sz w:val="20"/>
                <w:szCs w:val="20"/>
              </w:rPr>
            </w:pPr>
          </w:p>
        </w:tc>
        <w:tc>
          <w:tcPr>
            <w:tcW w:w="3828" w:type="dxa"/>
          </w:tcPr>
          <w:p w14:paraId="5B399F0F" w14:textId="77777777" w:rsidR="00A76CE8" w:rsidRPr="006C0EDF" w:rsidRDefault="00A76CE8" w:rsidP="00C678D5">
            <w:pPr>
              <w:rPr>
                <w:rFonts w:cs="Arial"/>
                <w:sz w:val="20"/>
                <w:szCs w:val="20"/>
              </w:rPr>
            </w:pPr>
          </w:p>
        </w:tc>
      </w:tr>
    </w:tbl>
    <w:p w14:paraId="7C4C0DA0" w14:textId="77777777" w:rsidR="00B20E6F" w:rsidRDefault="00B20E6F" w:rsidP="001773F8">
      <w:pPr>
        <w:pStyle w:val="Nadpis2P"/>
        <w:sectPr w:rsidR="00B20E6F" w:rsidSect="00B20E6F">
          <w:pgSz w:w="16838" w:h="11906" w:orient="landscape" w:code="9"/>
          <w:pgMar w:top="1418" w:right="1418" w:bottom="1418" w:left="1418" w:header="709" w:footer="709" w:gutter="0"/>
          <w:cols w:space="708"/>
          <w:docGrid w:linePitch="360"/>
        </w:sectPr>
      </w:pPr>
    </w:p>
    <w:p w14:paraId="0CB3A612" w14:textId="77777777" w:rsidR="00F40D0D" w:rsidRPr="001773F8" w:rsidRDefault="00F40D0D" w:rsidP="00DE4869">
      <w:pPr>
        <w:pStyle w:val="Nadpis3P"/>
      </w:pPr>
      <w:bookmarkStart w:id="147" w:name="_Toc125554039"/>
      <w:bookmarkStart w:id="148" w:name="OLE_LINK25"/>
      <w:r w:rsidRPr="001773F8">
        <w:lastRenderedPageBreak/>
        <w:t>Ukončenie režimu DPI – Uzatvorenie zmluvy s DPI</w:t>
      </w:r>
      <w:bookmarkEnd w:id="147"/>
    </w:p>
    <w:bookmarkEnd w:id="148"/>
    <w:p w14:paraId="62F6A63A" w14:textId="77777777" w:rsidR="00400BF7" w:rsidRDefault="00400BF7" w:rsidP="00FF14DD">
      <w:pPr>
        <w:pStyle w:val="Nadpis3"/>
        <w:rPr>
          <w:b w:val="0"/>
        </w:rPr>
      </w:pPr>
    </w:p>
    <w:p w14:paraId="2B53E6EC" w14:textId="77777777" w:rsidR="00F40D0D" w:rsidRDefault="00FF14DD" w:rsidP="00FF14DD">
      <w:pPr>
        <w:pStyle w:val="Nadpis3"/>
        <w:rPr>
          <w:b w:val="0"/>
        </w:rPr>
      </w:pPr>
      <w:r w:rsidRPr="00FF14DD">
        <w:rPr>
          <w:b w:val="0"/>
        </w:rPr>
        <w:t>Základné pravidlá pre proces</w:t>
      </w:r>
    </w:p>
    <w:p w14:paraId="4CCEBC22" w14:textId="77777777" w:rsidR="007C0F02" w:rsidRDefault="007C0F02" w:rsidP="00B05E4A">
      <w:pPr>
        <w:numPr>
          <w:ilvl w:val="0"/>
          <w:numId w:val="42"/>
        </w:numPr>
        <w:tabs>
          <w:tab w:val="clear" w:pos="720"/>
          <w:tab w:val="num" w:pos="1134"/>
        </w:tabs>
        <w:ind w:left="1134"/>
      </w:pPr>
      <w:r>
        <w:t xml:space="preserve">Proces je zrealizovaný v prípade naplnenia podmienok </w:t>
      </w:r>
      <w:r w:rsidRPr="00794223">
        <w:rPr>
          <w:rFonts w:cs="Arial"/>
          <w:szCs w:val="22"/>
        </w:rPr>
        <w:t>§ 36 ods.</w:t>
      </w:r>
      <w:r>
        <w:rPr>
          <w:rFonts w:cs="Arial"/>
          <w:szCs w:val="22"/>
        </w:rPr>
        <w:t>13. Koncový odberateľ uzatvorí zmluvu s DPI ako novým, platným dodávateľom elektriny</w:t>
      </w:r>
    </w:p>
    <w:p w14:paraId="32143A5F" w14:textId="77777777" w:rsidR="007C0F02" w:rsidRDefault="007C0F02" w:rsidP="00B05E4A">
      <w:pPr>
        <w:numPr>
          <w:ilvl w:val="0"/>
          <w:numId w:val="42"/>
        </w:numPr>
        <w:tabs>
          <w:tab w:val="clear" w:pos="720"/>
          <w:tab w:val="num" w:pos="1134"/>
        </w:tabs>
        <w:ind w:left="1134"/>
      </w:pPr>
      <w:r>
        <w:rPr>
          <w:rFonts w:cs="Arial"/>
          <w:szCs w:val="22"/>
        </w:rPr>
        <w:t>PDS už eviduje OM v BS dodávateľa určeného ako dodávateľa poslednej inštancie. Z uvedeného dôvodu nedochádza k výmene dodávateľa, ale zmene režimu dodávky elektriny, ukončenie DPI a začatie platnej dodávky tým istým dodávateľom.</w:t>
      </w:r>
    </w:p>
    <w:p w14:paraId="4D101611" w14:textId="77777777" w:rsidR="007C0F02" w:rsidRDefault="007C0F02" w:rsidP="00B05E4A">
      <w:pPr>
        <w:numPr>
          <w:ilvl w:val="0"/>
          <w:numId w:val="42"/>
        </w:numPr>
        <w:tabs>
          <w:tab w:val="clear" w:pos="720"/>
          <w:tab w:val="num" w:pos="1134"/>
        </w:tabs>
        <w:ind w:left="1134"/>
      </w:pPr>
      <w:r>
        <w:t>Proces je možné zrealizovať len počas trvania dodávky poslednej inštancie</w:t>
      </w:r>
    </w:p>
    <w:p w14:paraId="7D2B75EB" w14:textId="77777777" w:rsidR="007C0F02" w:rsidRPr="00885EC8" w:rsidRDefault="007C0F02" w:rsidP="00B05E4A">
      <w:pPr>
        <w:numPr>
          <w:ilvl w:val="0"/>
          <w:numId w:val="42"/>
        </w:numPr>
        <w:tabs>
          <w:tab w:val="clear" w:pos="720"/>
          <w:tab w:val="num" w:pos="1134"/>
        </w:tabs>
        <w:ind w:left="1134"/>
      </w:pPr>
      <w:r>
        <w:t xml:space="preserve">Podmienkou procesu je </w:t>
      </w:r>
      <w:r>
        <w:rPr>
          <w:rFonts w:cs="Arial"/>
          <w:szCs w:val="22"/>
        </w:rPr>
        <w:t>uzatvorená zmluva o dodávke elektriny alebo zmluvy o združenej dodávky elektriny s</w:t>
      </w:r>
      <w:r w:rsidR="00885EC8">
        <w:rPr>
          <w:rFonts w:cs="Arial"/>
          <w:szCs w:val="22"/>
        </w:rPr>
        <w:t> </w:t>
      </w:r>
      <w:r>
        <w:rPr>
          <w:rFonts w:cs="Arial"/>
          <w:szCs w:val="22"/>
        </w:rPr>
        <w:t>DPI</w:t>
      </w:r>
    </w:p>
    <w:p w14:paraId="0757C038" w14:textId="77777777" w:rsidR="00885EC8" w:rsidRPr="006A59CC" w:rsidRDefault="00885EC8" w:rsidP="00B05E4A">
      <w:pPr>
        <w:numPr>
          <w:ilvl w:val="0"/>
          <w:numId w:val="42"/>
        </w:numPr>
        <w:tabs>
          <w:tab w:val="clear" w:pos="720"/>
          <w:tab w:val="num" w:pos="1134"/>
        </w:tabs>
        <w:ind w:left="1134"/>
      </w:pPr>
      <w:r>
        <w:t>PDS určí stav systémovo</w:t>
      </w:r>
    </w:p>
    <w:p w14:paraId="4C75E3F5" w14:textId="77777777" w:rsidR="007C0F02" w:rsidRPr="00AC0A0F" w:rsidRDefault="007C0F02" w:rsidP="007C0F02">
      <w:pPr>
        <w:ind w:left="1260"/>
        <w:rPr>
          <w:rFonts w:cs="Arial"/>
          <w:sz w:val="24"/>
          <w:szCs w:val="22"/>
          <w:lang w:eastAsia="sk-SK"/>
        </w:rPr>
      </w:pPr>
    </w:p>
    <w:p w14:paraId="61B71002" w14:textId="77777777" w:rsidR="007C0F02" w:rsidRPr="00DC76F2" w:rsidRDefault="007C0F02" w:rsidP="007C0F02">
      <w:pPr>
        <w:pStyle w:val="Nadpis3"/>
        <w:spacing w:line="360" w:lineRule="auto"/>
        <w:rPr>
          <w:b w:val="0"/>
        </w:rPr>
      </w:pPr>
      <w:r>
        <w:rPr>
          <w:b w:val="0"/>
        </w:rPr>
        <w:t>Diagram procesu</w:t>
      </w:r>
    </w:p>
    <w:p w14:paraId="46EE0D0B" w14:textId="77777777" w:rsidR="007C0F02" w:rsidRDefault="007116DF" w:rsidP="007C0F02">
      <w:r>
        <w:rPr>
          <w:b/>
          <w:noProof/>
          <w:lang w:eastAsia="sk-SK"/>
        </w:rPr>
        <w:object w:dxaOrig="1440" w:dyaOrig="1440" w14:anchorId="4D0EFCAA">
          <v:shape id="_x0000_s2317" type="#_x0000_t75" style="position:absolute;margin-left:16.1pt;margin-top:7.2pt;width:423.95pt;height:344.05pt;z-index:251667456">
            <v:imagedata r:id="rId52" o:title=""/>
            <w10:wrap type="square"/>
          </v:shape>
          <o:OLEObject Type="Embed" ProgID="Visio.Drawing.11" ShapeID="_x0000_s2317" DrawAspect="Content" ObjectID="_1739863524" r:id="rId53"/>
        </w:object>
      </w:r>
    </w:p>
    <w:p w14:paraId="3577438D" w14:textId="77777777" w:rsidR="007C0F02" w:rsidRDefault="007C0F02" w:rsidP="007C0F02">
      <w:pPr>
        <w:spacing w:after="0"/>
        <w:rPr>
          <w:rFonts w:cs="Arial"/>
          <w:color w:val="000080"/>
          <w:kern w:val="32"/>
          <w:sz w:val="26"/>
          <w:szCs w:val="26"/>
        </w:rPr>
      </w:pPr>
      <w:r>
        <w:rPr>
          <w:b/>
        </w:rPr>
        <w:br w:type="page"/>
      </w:r>
    </w:p>
    <w:p w14:paraId="3B6748EC" w14:textId="77777777" w:rsidR="00F17273" w:rsidRDefault="00F17273" w:rsidP="007C0F02">
      <w:pPr>
        <w:pStyle w:val="Nadpis3"/>
        <w:numPr>
          <w:ilvl w:val="0"/>
          <w:numId w:val="0"/>
        </w:numPr>
        <w:rPr>
          <w:b w:val="0"/>
        </w:rPr>
        <w:sectPr w:rsidR="00F17273" w:rsidSect="00303E0D">
          <w:pgSz w:w="11906" w:h="16838" w:code="9"/>
          <w:pgMar w:top="1418" w:right="1418" w:bottom="1418" w:left="1418" w:header="708" w:footer="708" w:gutter="0"/>
          <w:cols w:space="708"/>
          <w:docGrid w:linePitch="360"/>
        </w:sectPr>
      </w:pPr>
    </w:p>
    <w:p w14:paraId="04655144" w14:textId="77777777" w:rsidR="007C0F02" w:rsidRDefault="007C0F02" w:rsidP="007C0F02">
      <w:pPr>
        <w:pStyle w:val="Nadpis3"/>
        <w:numPr>
          <w:ilvl w:val="0"/>
          <w:numId w:val="0"/>
        </w:numPr>
        <w:rPr>
          <w:b w:val="0"/>
        </w:rPr>
      </w:pPr>
      <w:r w:rsidRPr="00D33E91">
        <w:rPr>
          <w:b w:val="0"/>
        </w:rPr>
        <w:lastRenderedPageBreak/>
        <w:t>Popis procesu</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50"/>
        <w:gridCol w:w="2835"/>
        <w:gridCol w:w="2126"/>
        <w:gridCol w:w="1843"/>
        <w:gridCol w:w="2552"/>
        <w:gridCol w:w="2551"/>
      </w:tblGrid>
      <w:tr w:rsidR="007C0F02" w:rsidRPr="007B72DA" w14:paraId="528D5D27" w14:textId="77777777" w:rsidTr="00C678D5">
        <w:trPr>
          <w:trHeight w:val="635"/>
          <w:tblHeader/>
        </w:trPr>
        <w:tc>
          <w:tcPr>
            <w:tcW w:w="1101" w:type="dxa"/>
            <w:vMerge w:val="restart"/>
            <w:shd w:val="clear" w:color="auto" w:fill="8C8C8C"/>
            <w:vAlign w:val="center"/>
          </w:tcPr>
          <w:p w14:paraId="3DEB54C7" w14:textId="77777777" w:rsidR="007C0F02" w:rsidRPr="007B72DA" w:rsidRDefault="007C0F02" w:rsidP="00C678D5">
            <w:pPr>
              <w:jc w:val="center"/>
              <w:rPr>
                <w:b/>
              </w:rPr>
            </w:pPr>
            <w:proofErr w:type="spellStart"/>
            <w:r w:rsidRPr="007B72DA">
              <w:rPr>
                <w:b/>
              </w:rPr>
              <w:t>Ref</w:t>
            </w:r>
            <w:proofErr w:type="spellEnd"/>
            <w:r w:rsidRPr="007B72DA">
              <w:rPr>
                <w:b/>
              </w:rPr>
              <w:t>.</w:t>
            </w:r>
          </w:p>
        </w:tc>
        <w:tc>
          <w:tcPr>
            <w:tcW w:w="3685" w:type="dxa"/>
            <w:gridSpan w:val="2"/>
            <w:shd w:val="clear" w:color="auto" w:fill="8C8C8C"/>
            <w:vAlign w:val="center"/>
          </w:tcPr>
          <w:p w14:paraId="08201D2E" w14:textId="77777777" w:rsidR="007C0F02" w:rsidRPr="007B72DA" w:rsidRDefault="007C0F02" w:rsidP="00C678D5">
            <w:pPr>
              <w:jc w:val="center"/>
              <w:rPr>
                <w:b/>
              </w:rPr>
            </w:pPr>
            <w:r w:rsidRPr="007B72DA">
              <w:rPr>
                <w:b/>
              </w:rPr>
              <w:t>Transakcia</w:t>
            </w:r>
          </w:p>
        </w:tc>
        <w:tc>
          <w:tcPr>
            <w:tcW w:w="2126" w:type="dxa"/>
            <w:vMerge w:val="restart"/>
            <w:shd w:val="clear" w:color="auto" w:fill="8C8C8C"/>
            <w:vAlign w:val="center"/>
          </w:tcPr>
          <w:p w14:paraId="530C1ABE" w14:textId="77777777" w:rsidR="007C0F02" w:rsidRPr="007B72DA" w:rsidRDefault="007C0F02" w:rsidP="00C678D5">
            <w:pPr>
              <w:jc w:val="center"/>
              <w:rPr>
                <w:b/>
              </w:rPr>
            </w:pPr>
            <w:r w:rsidRPr="007B72DA">
              <w:rPr>
                <w:b/>
              </w:rPr>
              <w:t>Odosielateľ</w:t>
            </w:r>
          </w:p>
        </w:tc>
        <w:tc>
          <w:tcPr>
            <w:tcW w:w="1843" w:type="dxa"/>
            <w:vMerge w:val="restart"/>
            <w:shd w:val="clear" w:color="auto" w:fill="8C8C8C"/>
            <w:vAlign w:val="center"/>
          </w:tcPr>
          <w:p w14:paraId="126ACB3C" w14:textId="77777777" w:rsidR="007C0F02" w:rsidRPr="007B72DA" w:rsidRDefault="007C0F02" w:rsidP="00C678D5">
            <w:pPr>
              <w:jc w:val="center"/>
              <w:rPr>
                <w:b/>
              </w:rPr>
            </w:pPr>
            <w:r w:rsidRPr="007B72DA">
              <w:rPr>
                <w:b/>
              </w:rPr>
              <w:t>Adresát</w:t>
            </w:r>
          </w:p>
        </w:tc>
        <w:tc>
          <w:tcPr>
            <w:tcW w:w="2552" w:type="dxa"/>
            <w:vMerge w:val="restart"/>
            <w:shd w:val="clear" w:color="auto" w:fill="8C8C8C"/>
            <w:vAlign w:val="center"/>
          </w:tcPr>
          <w:p w14:paraId="260378F7" w14:textId="77777777" w:rsidR="007C0F02" w:rsidRPr="007B72DA" w:rsidRDefault="007C0F02" w:rsidP="00C678D5">
            <w:pPr>
              <w:jc w:val="center"/>
              <w:rPr>
                <w:b/>
              </w:rPr>
            </w:pPr>
            <w:r>
              <w:rPr>
                <w:b/>
              </w:rPr>
              <w:t>Termín</w:t>
            </w:r>
          </w:p>
        </w:tc>
        <w:tc>
          <w:tcPr>
            <w:tcW w:w="2551" w:type="dxa"/>
            <w:vMerge w:val="restart"/>
            <w:shd w:val="clear" w:color="auto" w:fill="8C8C8C"/>
            <w:vAlign w:val="center"/>
          </w:tcPr>
          <w:p w14:paraId="6E447019" w14:textId="77777777" w:rsidR="007C0F02" w:rsidRPr="007B72DA" w:rsidRDefault="007C0F02" w:rsidP="00C678D5">
            <w:pPr>
              <w:jc w:val="center"/>
              <w:rPr>
                <w:b/>
              </w:rPr>
            </w:pPr>
            <w:r>
              <w:rPr>
                <w:b/>
              </w:rPr>
              <w:t>Činnosť</w:t>
            </w:r>
          </w:p>
        </w:tc>
      </w:tr>
      <w:tr w:rsidR="007C0F02" w:rsidRPr="007B72DA" w14:paraId="7982CB2E" w14:textId="77777777" w:rsidTr="00C678D5">
        <w:trPr>
          <w:trHeight w:val="145"/>
          <w:tblHeader/>
        </w:trPr>
        <w:tc>
          <w:tcPr>
            <w:tcW w:w="1101" w:type="dxa"/>
            <w:vMerge/>
            <w:shd w:val="clear" w:color="auto" w:fill="8C8C8C"/>
            <w:vAlign w:val="center"/>
          </w:tcPr>
          <w:p w14:paraId="143B7491" w14:textId="77777777" w:rsidR="007C0F02" w:rsidRPr="007B72DA" w:rsidRDefault="007C0F02" w:rsidP="00C678D5">
            <w:pPr>
              <w:jc w:val="center"/>
              <w:rPr>
                <w:b/>
              </w:rPr>
            </w:pPr>
          </w:p>
        </w:tc>
        <w:tc>
          <w:tcPr>
            <w:tcW w:w="850" w:type="dxa"/>
            <w:shd w:val="clear" w:color="auto" w:fill="8C8C8C"/>
            <w:vAlign w:val="center"/>
          </w:tcPr>
          <w:p w14:paraId="47F39885" w14:textId="77777777" w:rsidR="007C0F02" w:rsidRPr="007B72DA" w:rsidRDefault="007C0F02" w:rsidP="00C678D5">
            <w:pPr>
              <w:jc w:val="center"/>
              <w:rPr>
                <w:b/>
              </w:rPr>
            </w:pPr>
            <w:r w:rsidRPr="007B72DA">
              <w:rPr>
                <w:b/>
              </w:rPr>
              <w:t>Číslo</w:t>
            </w:r>
          </w:p>
        </w:tc>
        <w:tc>
          <w:tcPr>
            <w:tcW w:w="2835" w:type="dxa"/>
            <w:shd w:val="clear" w:color="auto" w:fill="8C8C8C"/>
            <w:vAlign w:val="center"/>
          </w:tcPr>
          <w:p w14:paraId="672F08D8" w14:textId="77777777" w:rsidR="007C0F02" w:rsidRPr="007B72DA" w:rsidRDefault="007C0F02" w:rsidP="00C678D5">
            <w:pPr>
              <w:jc w:val="center"/>
              <w:rPr>
                <w:b/>
              </w:rPr>
            </w:pPr>
            <w:r>
              <w:rPr>
                <w:b/>
              </w:rPr>
              <w:t>Akcia</w:t>
            </w:r>
          </w:p>
        </w:tc>
        <w:tc>
          <w:tcPr>
            <w:tcW w:w="2126" w:type="dxa"/>
            <w:vMerge/>
            <w:shd w:val="clear" w:color="auto" w:fill="8C8C8C"/>
            <w:vAlign w:val="center"/>
          </w:tcPr>
          <w:p w14:paraId="12734134" w14:textId="77777777" w:rsidR="007C0F02" w:rsidRPr="007B72DA" w:rsidRDefault="007C0F02" w:rsidP="00C678D5">
            <w:pPr>
              <w:jc w:val="center"/>
              <w:rPr>
                <w:b/>
              </w:rPr>
            </w:pPr>
          </w:p>
        </w:tc>
        <w:tc>
          <w:tcPr>
            <w:tcW w:w="1843" w:type="dxa"/>
            <w:vMerge/>
            <w:shd w:val="clear" w:color="auto" w:fill="8C8C8C"/>
            <w:vAlign w:val="center"/>
          </w:tcPr>
          <w:p w14:paraId="6A992F98" w14:textId="77777777" w:rsidR="007C0F02" w:rsidRPr="007B72DA" w:rsidRDefault="007C0F02" w:rsidP="00C678D5">
            <w:pPr>
              <w:jc w:val="center"/>
              <w:rPr>
                <w:b/>
              </w:rPr>
            </w:pPr>
          </w:p>
        </w:tc>
        <w:tc>
          <w:tcPr>
            <w:tcW w:w="2552" w:type="dxa"/>
            <w:vMerge/>
            <w:shd w:val="clear" w:color="auto" w:fill="8C8C8C"/>
            <w:vAlign w:val="center"/>
          </w:tcPr>
          <w:p w14:paraId="11C3D3E8" w14:textId="77777777" w:rsidR="007C0F02" w:rsidRPr="007B72DA" w:rsidRDefault="007C0F02" w:rsidP="00C678D5">
            <w:pPr>
              <w:jc w:val="center"/>
              <w:rPr>
                <w:b/>
              </w:rPr>
            </w:pPr>
          </w:p>
        </w:tc>
        <w:tc>
          <w:tcPr>
            <w:tcW w:w="2551" w:type="dxa"/>
            <w:vMerge/>
            <w:shd w:val="clear" w:color="auto" w:fill="8C8C8C"/>
            <w:vAlign w:val="center"/>
          </w:tcPr>
          <w:p w14:paraId="20A51E29" w14:textId="77777777" w:rsidR="007C0F02" w:rsidRPr="007B72DA" w:rsidRDefault="007C0F02" w:rsidP="00C678D5">
            <w:pPr>
              <w:jc w:val="center"/>
              <w:rPr>
                <w:b/>
              </w:rPr>
            </w:pPr>
          </w:p>
        </w:tc>
      </w:tr>
      <w:tr w:rsidR="007C0F02" w:rsidRPr="006F63B9" w14:paraId="070BC686" w14:textId="77777777" w:rsidTr="00C678D5">
        <w:trPr>
          <w:trHeight w:val="393"/>
        </w:trPr>
        <w:tc>
          <w:tcPr>
            <w:tcW w:w="1101" w:type="dxa"/>
          </w:tcPr>
          <w:p w14:paraId="29B99E12" w14:textId="77777777" w:rsidR="007C0F02" w:rsidRPr="006F63B9" w:rsidRDefault="007C0F02" w:rsidP="00C678D5">
            <w:r>
              <w:t>1.</w:t>
            </w:r>
          </w:p>
        </w:tc>
        <w:tc>
          <w:tcPr>
            <w:tcW w:w="850" w:type="dxa"/>
          </w:tcPr>
          <w:p w14:paraId="50F1E3D7" w14:textId="77777777" w:rsidR="007C0F02" w:rsidRPr="006F63B9" w:rsidRDefault="007C0F02" w:rsidP="00C678D5">
            <w:r>
              <w:t>421</w:t>
            </w:r>
          </w:p>
        </w:tc>
        <w:tc>
          <w:tcPr>
            <w:tcW w:w="2835" w:type="dxa"/>
          </w:tcPr>
          <w:p w14:paraId="6ABE9DFF" w14:textId="77777777" w:rsidR="007C0F02" w:rsidRPr="00EA0C3E" w:rsidRDefault="007C0F02" w:rsidP="00C678D5">
            <w:pPr>
              <w:rPr>
                <w:sz w:val="20"/>
                <w:szCs w:val="20"/>
              </w:rPr>
            </w:pPr>
            <w:r w:rsidRPr="00EA0C3E">
              <w:rPr>
                <w:sz w:val="20"/>
                <w:szCs w:val="20"/>
              </w:rPr>
              <w:t>Odoslanie Požiadavka na zmenu zmluvných kmeňových dát</w:t>
            </w:r>
          </w:p>
          <w:p w14:paraId="2DC0393F" w14:textId="77777777" w:rsidR="007C0F02" w:rsidRPr="00EA0C3E" w:rsidRDefault="007C0F02" w:rsidP="00C678D5">
            <w:pPr>
              <w:rPr>
                <w:sz w:val="20"/>
                <w:szCs w:val="20"/>
              </w:rPr>
            </w:pPr>
            <w:r w:rsidRPr="00EA0C3E">
              <w:rPr>
                <w:sz w:val="20"/>
                <w:szCs w:val="20"/>
              </w:rPr>
              <w:t>(UN1</w:t>
            </w:r>
            <w:r>
              <w:rPr>
                <w:sz w:val="20"/>
                <w:szCs w:val="20"/>
              </w:rPr>
              <w:t>40</w:t>
            </w:r>
            <w:r w:rsidRPr="00EA0C3E">
              <w:rPr>
                <w:sz w:val="20"/>
                <w:szCs w:val="20"/>
              </w:rPr>
              <w:t>)</w:t>
            </w:r>
          </w:p>
        </w:tc>
        <w:tc>
          <w:tcPr>
            <w:tcW w:w="2126" w:type="dxa"/>
          </w:tcPr>
          <w:p w14:paraId="4260F828" w14:textId="77777777" w:rsidR="007C0F02" w:rsidRPr="00EA0C3E" w:rsidRDefault="007C0F02" w:rsidP="00C678D5">
            <w:pPr>
              <w:rPr>
                <w:sz w:val="20"/>
                <w:szCs w:val="20"/>
              </w:rPr>
            </w:pPr>
            <w:proofErr w:type="spellStart"/>
            <w:r>
              <w:rPr>
                <w:color w:val="000000"/>
                <w:kern w:val="24"/>
                <w:sz w:val="20"/>
                <w:szCs w:val="20"/>
              </w:rPr>
              <w:t>D_nový</w:t>
            </w:r>
            <w:proofErr w:type="spellEnd"/>
          </w:p>
        </w:tc>
        <w:tc>
          <w:tcPr>
            <w:tcW w:w="1843" w:type="dxa"/>
          </w:tcPr>
          <w:p w14:paraId="1D1D014E" w14:textId="77777777" w:rsidR="007C0F02" w:rsidRPr="00EA0C3E" w:rsidRDefault="007C0F02" w:rsidP="00C678D5">
            <w:pPr>
              <w:rPr>
                <w:sz w:val="20"/>
                <w:szCs w:val="20"/>
              </w:rPr>
            </w:pPr>
            <w:r w:rsidRPr="00EA0C3E">
              <w:rPr>
                <w:sz w:val="20"/>
                <w:szCs w:val="20"/>
              </w:rPr>
              <w:t>PDS</w:t>
            </w:r>
          </w:p>
        </w:tc>
        <w:tc>
          <w:tcPr>
            <w:tcW w:w="2552" w:type="dxa"/>
          </w:tcPr>
          <w:p w14:paraId="7CC7E0F4" w14:textId="77777777" w:rsidR="00AB2A09" w:rsidRDefault="00AB2A09" w:rsidP="00AB2A09">
            <w:pPr>
              <w:rPr>
                <w:rFonts w:cs="Arial"/>
                <w:sz w:val="20"/>
                <w:szCs w:val="20"/>
              </w:rPr>
            </w:pPr>
            <w:r>
              <w:rPr>
                <w:sz w:val="20"/>
                <w:szCs w:val="20"/>
              </w:rPr>
              <w:t xml:space="preserve">UN140: Najskôr 15 kalendárnych dní pred dátumom RDZ3 </w:t>
            </w:r>
            <w:r>
              <w:rPr>
                <w:rFonts w:cs="Arial"/>
                <w:sz w:val="20"/>
                <w:szCs w:val="20"/>
              </w:rPr>
              <w:t>(vrátane)</w:t>
            </w:r>
          </w:p>
          <w:p w14:paraId="1B0DE5C2" w14:textId="77777777" w:rsidR="00EE3C64" w:rsidRPr="00EA0C3E" w:rsidRDefault="007C0F02" w:rsidP="00435713">
            <w:pPr>
              <w:rPr>
                <w:sz w:val="20"/>
                <w:szCs w:val="20"/>
              </w:rPr>
            </w:pPr>
            <w:r w:rsidRPr="00E835AF">
              <w:rPr>
                <w:rFonts w:cs="Arial"/>
                <w:sz w:val="20"/>
                <w:szCs w:val="20"/>
              </w:rPr>
              <w:t xml:space="preserve">Najneskôr </w:t>
            </w:r>
            <w:r w:rsidR="00E33514">
              <w:rPr>
                <w:rFonts w:cs="Arial"/>
                <w:sz w:val="20"/>
                <w:szCs w:val="20"/>
              </w:rPr>
              <w:t>do</w:t>
            </w:r>
            <w:r w:rsidR="00AB2A09">
              <w:rPr>
                <w:rFonts w:cs="Arial"/>
                <w:sz w:val="20"/>
                <w:szCs w:val="20"/>
              </w:rPr>
              <w:t xml:space="preserve"> </w:t>
            </w:r>
            <w:r>
              <w:rPr>
                <w:rFonts w:cs="Arial"/>
                <w:sz w:val="20"/>
                <w:szCs w:val="20"/>
              </w:rPr>
              <w:t>RDZ</w:t>
            </w:r>
            <w:r w:rsidR="00AB2A09">
              <w:rPr>
                <w:rFonts w:cs="Arial"/>
                <w:sz w:val="20"/>
                <w:szCs w:val="20"/>
              </w:rPr>
              <w:t>3-1pd</w:t>
            </w:r>
            <w:r>
              <w:rPr>
                <w:rFonts w:cs="Arial"/>
                <w:sz w:val="20"/>
                <w:szCs w:val="20"/>
              </w:rPr>
              <w:t xml:space="preserve"> (vrátane)</w:t>
            </w:r>
          </w:p>
        </w:tc>
        <w:tc>
          <w:tcPr>
            <w:tcW w:w="2551" w:type="dxa"/>
          </w:tcPr>
          <w:p w14:paraId="7F33F35A" w14:textId="77777777" w:rsidR="007C0F02" w:rsidRPr="006F63B9" w:rsidRDefault="007C0F02" w:rsidP="00C678D5"/>
        </w:tc>
      </w:tr>
      <w:tr w:rsidR="007C0F02" w:rsidRPr="006F63B9" w14:paraId="2983CCD8" w14:textId="77777777" w:rsidTr="00C678D5">
        <w:trPr>
          <w:trHeight w:val="393"/>
        </w:trPr>
        <w:tc>
          <w:tcPr>
            <w:tcW w:w="1101" w:type="dxa"/>
          </w:tcPr>
          <w:p w14:paraId="69CBBBD9" w14:textId="77777777" w:rsidR="007C0F02" w:rsidRDefault="007C0F02" w:rsidP="00C678D5">
            <w:r>
              <w:t>2.</w:t>
            </w:r>
          </w:p>
        </w:tc>
        <w:tc>
          <w:tcPr>
            <w:tcW w:w="850" w:type="dxa"/>
          </w:tcPr>
          <w:p w14:paraId="47F26460" w14:textId="77777777" w:rsidR="007C0F02" w:rsidRDefault="007C0F02" w:rsidP="00C678D5"/>
        </w:tc>
        <w:tc>
          <w:tcPr>
            <w:tcW w:w="2835" w:type="dxa"/>
          </w:tcPr>
          <w:p w14:paraId="390189F9" w14:textId="77777777" w:rsidR="007C0F02" w:rsidRPr="00EA0C3E" w:rsidRDefault="007C0F02" w:rsidP="00C678D5">
            <w:pPr>
              <w:rPr>
                <w:sz w:val="20"/>
                <w:szCs w:val="20"/>
              </w:rPr>
            </w:pPr>
            <w:r>
              <w:rPr>
                <w:sz w:val="20"/>
                <w:szCs w:val="20"/>
              </w:rPr>
              <w:t xml:space="preserve">Príjem 421 </w:t>
            </w:r>
            <w:r w:rsidRPr="00EA0C3E">
              <w:rPr>
                <w:sz w:val="20"/>
                <w:szCs w:val="20"/>
              </w:rPr>
              <w:t>(UN1</w:t>
            </w:r>
            <w:r>
              <w:rPr>
                <w:sz w:val="20"/>
                <w:szCs w:val="20"/>
              </w:rPr>
              <w:t>40</w:t>
            </w:r>
            <w:r w:rsidRPr="00EA0C3E">
              <w:rPr>
                <w:sz w:val="20"/>
                <w:szCs w:val="20"/>
              </w:rPr>
              <w:t>)</w:t>
            </w:r>
          </w:p>
        </w:tc>
        <w:tc>
          <w:tcPr>
            <w:tcW w:w="2126" w:type="dxa"/>
          </w:tcPr>
          <w:p w14:paraId="0B16D9CC" w14:textId="77777777" w:rsidR="007C0F02" w:rsidRPr="00EA0C3E" w:rsidRDefault="007C0F02" w:rsidP="00C678D5">
            <w:pPr>
              <w:rPr>
                <w:color w:val="000000"/>
                <w:kern w:val="24"/>
                <w:sz w:val="20"/>
                <w:szCs w:val="20"/>
              </w:rPr>
            </w:pPr>
          </w:p>
        </w:tc>
        <w:tc>
          <w:tcPr>
            <w:tcW w:w="1843" w:type="dxa"/>
          </w:tcPr>
          <w:p w14:paraId="06AE0D67" w14:textId="77777777" w:rsidR="007C0F02" w:rsidRPr="00EA0C3E" w:rsidRDefault="007C0F02" w:rsidP="00C678D5">
            <w:pPr>
              <w:rPr>
                <w:sz w:val="20"/>
                <w:szCs w:val="20"/>
              </w:rPr>
            </w:pPr>
            <w:r>
              <w:rPr>
                <w:sz w:val="20"/>
                <w:szCs w:val="20"/>
              </w:rPr>
              <w:t>PDS</w:t>
            </w:r>
          </w:p>
        </w:tc>
        <w:tc>
          <w:tcPr>
            <w:tcW w:w="2552" w:type="dxa"/>
          </w:tcPr>
          <w:p w14:paraId="5E44D4ED" w14:textId="77777777" w:rsidR="007C0F02" w:rsidRPr="00EA0C3E" w:rsidRDefault="007C0F02" w:rsidP="00C678D5">
            <w:pPr>
              <w:rPr>
                <w:sz w:val="20"/>
                <w:szCs w:val="20"/>
              </w:rPr>
            </w:pPr>
          </w:p>
        </w:tc>
        <w:tc>
          <w:tcPr>
            <w:tcW w:w="2551" w:type="dxa"/>
          </w:tcPr>
          <w:p w14:paraId="11A95DE5" w14:textId="77777777" w:rsidR="007C0F02" w:rsidRPr="006F63B9" w:rsidRDefault="007C0F02" w:rsidP="00C678D5"/>
        </w:tc>
      </w:tr>
      <w:tr w:rsidR="007C0F02" w:rsidRPr="006F63B9" w14:paraId="4942AE44" w14:textId="77777777" w:rsidTr="00C678D5">
        <w:trPr>
          <w:trHeight w:val="499"/>
        </w:trPr>
        <w:tc>
          <w:tcPr>
            <w:tcW w:w="1101" w:type="dxa"/>
          </w:tcPr>
          <w:p w14:paraId="40564C37" w14:textId="77777777" w:rsidR="007C0F02" w:rsidRPr="006F63B9" w:rsidRDefault="00B648A8" w:rsidP="00C678D5">
            <w:r>
              <w:t>3</w:t>
            </w:r>
            <w:r w:rsidR="007C0F02">
              <w:t>.</w:t>
            </w:r>
          </w:p>
        </w:tc>
        <w:tc>
          <w:tcPr>
            <w:tcW w:w="850" w:type="dxa"/>
          </w:tcPr>
          <w:p w14:paraId="49B6BA57" w14:textId="77777777" w:rsidR="007C0F02" w:rsidRPr="006F63B9" w:rsidRDefault="007C0F02" w:rsidP="00C678D5">
            <w:r>
              <w:t>422</w:t>
            </w:r>
          </w:p>
        </w:tc>
        <w:tc>
          <w:tcPr>
            <w:tcW w:w="2835" w:type="dxa"/>
          </w:tcPr>
          <w:p w14:paraId="021765B7" w14:textId="77777777" w:rsidR="007C0F02" w:rsidRPr="00EA0C3E" w:rsidRDefault="007C0F02" w:rsidP="00C678D5">
            <w:pPr>
              <w:rPr>
                <w:sz w:val="20"/>
                <w:szCs w:val="20"/>
              </w:rPr>
            </w:pPr>
            <w:r w:rsidRPr="00EA0C3E">
              <w:rPr>
                <w:sz w:val="20"/>
                <w:szCs w:val="20"/>
              </w:rPr>
              <w:t>Akceptovanie / Zamietnutie požiadavky</w:t>
            </w:r>
          </w:p>
        </w:tc>
        <w:tc>
          <w:tcPr>
            <w:tcW w:w="2126" w:type="dxa"/>
          </w:tcPr>
          <w:p w14:paraId="56A5C33E" w14:textId="77777777" w:rsidR="007C0F02" w:rsidRPr="00EA0C3E" w:rsidRDefault="007C0F02" w:rsidP="00C678D5">
            <w:pPr>
              <w:rPr>
                <w:sz w:val="20"/>
                <w:szCs w:val="20"/>
              </w:rPr>
            </w:pPr>
            <w:r w:rsidRPr="00EA0C3E">
              <w:rPr>
                <w:color w:val="000000"/>
                <w:kern w:val="24"/>
                <w:sz w:val="20"/>
                <w:szCs w:val="20"/>
              </w:rPr>
              <w:t>PDS</w:t>
            </w:r>
          </w:p>
        </w:tc>
        <w:tc>
          <w:tcPr>
            <w:tcW w:w="1843" w:type="dxa"/>
          </w:tcPr>
          <w:p w14:paraId="30401059" w14:textId="77777777" w:rsidR="007C0F02" w:rsidRPr="00EA0C3E" w:rsidRDefault="007C0F02" w:rsidP="00C678D5">
            <w:pPr>
              <w:rPr>
                <w:sz w:val="20"/>
                <w:szCs w:val="20"/>
              </w:rPr>
            </w:pPr>
            <w:proofErr w:type="spellStart"/>
            <w:r>
              <w:rPr>
                <w:color w:val="000000"/>
                <w:kern w:val="24"/>
                <w:sz w:val="20"/>
                <w:szCs w:val="20"/>
              </w:rPr>
              <w:t>D_nový</w:t>
            </w:r>
            <w:proofErr w:type="spellEnd"/>
          </w:p>
        </w:tc>
        <w:tc>
          <w:tcPr>
            <w:tcW w:w="2552" w:type="dxa"/>
          </w:tcPr>
          <w:p w14:paraId="24BFE340" w14:textId="77777777" w:rsidR="007C0F02" w:rsidRDefault="007C0F02" w:rsidP="00C678D5">
            <w:pPr>
              <w:rPr>
                <w:rFonts w:cs="Arial"/>
                <w:sz w:val="20"/>
                <w:szCs w:val="20"/>
              </w:rPr>
            </w:pPr>
            <w:r w:rsidRPr="00EA0C3E">
              <w:rPr>
                <w:sz w:val="20"/>
                <w:szCs w:val="20"/>
              </w:rPr>
              <w:t>Bezodkladne (systémová odozva)</w:t>
            </w:r>
            <w:r w:rsidRPr="00EA0C3E">
              <w:rPr>
                <w:rFonts w:cs="Arial"/>
                <w:sz w:val="20"/>
                <w:szCs w:val="20"/>
              </w:rPr>
              <w:t xml:space="preserve"> po prijatí UTILMD 421</w:t>
            </w:r>
          </w:p>
          <w:p w14:paraId="707DDB93" w14:textId="77777777" w:rsidR="00EE3C64" w:rsidRPr="00EA0C3E" w:rsidRDefault="00EE3C64" w:rsidP="00C678D5">
            <w:pPr>
              <w:rPr>
                <w:sz w:val="20"/>
                <w:szCs w:val="20"/>
              </w:rPr>
            </w:pPr>
          </w:p>
        </w:tc>
        <w:tc>
          <w:tcPr>
            <w:tcW w:w="2551" w:type="dxa"/>
          </w:tcPr>
          <w:p w14:paraId="275D81A0" w14:textId="77777777" w:rsidR="007C0F02" w:rsidRPr="006F63B9" w:rsidRDefault="007C0F02" w:rsidP="00C678D5"/>
        </w:tc>
      </w:tr>
      <w:tr w:rsidR="007C0F02" w:rsidRPr="006F63B9" w14:paraId="481E06FD" w14:textId="77777777" w:rsidTr="00C678D5">
        <w:trPr>
          <w:trHeight w:val="499"/>
        </w:trPr>
        <w:tc>
          <w:tcPr>
            <w:tcW w:w="1101" w:type="dxa"/>
          </w:tcPr>
          <w:p w14:paraId="1E244A0F" w14:textId="77777777" w:rsidR="007C0F02" w:rsidRDefault="00B648A8" w:rsidP="00C678D5">
            <w:r>
              <w:t>4</w:t>
            </w:r>
            <w:r w:rsidR="007C0F02">
              <w:t>.</w:t>
            </w:r>
          </w:p>
        </w:tc>
        <w:tc>
          <w:tcPr>
            <w:tcW w:w="850" w:type="dxa"/>
          </w:tcPr>
          <w:p w14:paraId="7139F5BE" w14:textId="77777777" w:rsidR="007C0F02" w:rsidRDefault="007C0F02" w:rsidP="00C678D5"/>
        </w:tc>
        <w:tc>
          <w:tcPr>
            <w:tcW w:w="2835" w:type="dxa"/>
          </w:tcPr>
          <w:p w14:paraId="57956120" w14:textId="77777777" w:rsidR="007C0F02" w:rsidRPr="00EA0C3E" w:rsidRDefault="007C0F02" w:rsidP="00C678D5">
            <w:pPr>
              <w:rPr>
                <w:sz w:val="20"/>
                <w:szCs w:val="20"/>
              </w:rPr>
            </w:pPr>
            <w:r>
              <w:rPr>
                <w:sz w:val="20"/>
                <w:szCs w:val="20"/>
              </w:rPr>
              <w:t>Príjem 422</w:t>
            </w:r>
          </w:p>
        </w:tc>
        <w:tc>
          <w:tcPr>
            <w:tcW w:w="2126" w:type="dxa"/>
          </w:tcPr>
          <w:p w14:paraId="18BBE012" w14:textId="77777777" w:rsidR="007C0F02" w:rsidRPr="00EA0C3E" w:rsidRDefault="007C0F02" w:rsidP="00C678D5">
            <w:pPr>
              <w:rPr>
                <w:color w:val="000000"/>
                <w:kern w:val="24"/>
                <w:sz w:val="20"/>
                <w:szCs w:val="20"/>
              </w:rPr>
            </w:pPr>
          </w:p>
        </w:tc>
        <w:tc>
          <w:tcPr>
            <w:tcW w:w="1843" w:type="dxa"/>
          </w:tcPr>
          <w:p w14:paraId="7A8FC50A" w14:textId="77777777" w:rsidR="007C0F02" w:rsidRPr="00EA0C3E" w:rsidRDefault="007C0F02" w:rsidP="00C678D5">
            <w:pPr>
              <w:rPr>
                <w:color w:val="000000"/>
                <w:kern w:val="24"/>
                <w:sz w:val="20"/>
                <w:szCs w:val="20"/>
              </w:rPr>
            </w:pPr>
            <w:proofErr w:type="spellStart"/>
            <w:r>
              <w:rPr>
                <w:color w:val="000000"/>
                <w:kern w:val="24"/>
                <w:sz w:val="20"/>
                <w:szCs w:val="20"/>
              </w:rPr>
              <w:t>D_nový</w:t>
            </w:r>
            <w:proofErr w:type="spellEnd"/>
          </w:p>
        </w:tc>
        <w:tc>
          <w:tcPr>
            <w:tcW w:w="2552" w:type="dxa"/>
          </w:tcPr>
          <w:p w14:paraId="7886FACE" w14:textId="77777777" w:rsidR="007C0F02" w:rsidRPr="00EA0C3E" w:rsidRDefault="007C0F02" w:rsidP="00C678D5">
            <w:pPr>
              <w:rPr>
                <w:sz w:val="20"/>
                <w:szCs w:val="20"/>
              </w:rPr>
            </w:pPr>
          </w:p>
        </w:tc>
        <w:tc>
          <w:tcPr>
            <w:tcW w:w="2551" w:type="dxa"/>
          </w:tcPr>
          <w:p w14:paraId="6D509982" w14:textId="77777777" w:rsidR="007C0F02" w:rsidRPr="006F63B9" w:rsidRDefault="007C0F02" w:rsidP="00C678D5"/>
        </w:tc>
      </w:tr>
      <w:tr w:rsidR="007C0F02" w:rsidRPr="006F63B9" w14:paraId="6AAAE5E4" w14:textId="77777777" w:rsidTr="00C678D5">
        <w:trPr>
          <w:trHeight w:val="499"/>
        </w:trPr>
        <w:tc>
          <w:tcPr>
            <w:tcW w:w="1101" w:type="dxa"/>
          </w:tcPr>
          <w:p w14:paraId="42FEEE01" w14:textId="77777777" w:rsidR="007C0F02" w:rsidRDefault="00B648A8" w:rsidP="00C678D5">
            <w:r>
              <w:t>5</w:t>
            </w:r>
            <w:r w:rsidR="007C0F02">
              <w:t>.</w:t>
            </w:r>
          </w:p>
        </w:tc>
        <w:tc>
          <w:tcPr>
            <w:tcW w:w="850" w:type="dxa"/>
          </w:tcPr>
          <w:p w14:paraId="48FD6AE3" w14:textId="77777777" w:rsidR="007C0F02" w:rsidRPr="006F63B9" w:rsidRDefault="007C0F02" w:rsidP="00C678D5">
            <w:r>
              <w:t>428</w:t>
            </w:r>
          </w:p>
        </w:tc>
        <w:tc>
          <w:tcPr>
            <w:tcW w:w="2835" w:type="dxa"/>
          </w:tcPr>
          <w:p w14:paraId="3CFA6E17" w14:textId="77777777" w:rsidR="007C0F02" w:rsidRPr="00EA0C3E" w:rsidRDefault="007C0F02" w:rsidP="00C678D5">
            <w:pPr>
              <w:rPr>
                <w:sz w:val="20"/>
                <w:szCs w:val="20"/>
              </w:rPr>
            </w:pPr>
            <w:r w:rsidRPr="00EA0C3E">
              <w:rPr>
                <w:sz w:val="20"/>
                <w:szCs w:val="20"/>
              </w:rPr>
              <w:t>Opčne: storno</w:t>
            </w:r>
          </w:p>
        </w:tc>
        <w:tc>
          <w:tcPr>
            <w:tcW w:w="2126" w:type="dxa"/>
          </w:tcPr>
          <w:p w14:paraId="6E5E4A36" w14:textId="77777777" w:rsidR="007C0F02" w:rsidRPr="00EA0C3E" w:rsidRDefault="007C0F02" w:rsidP="00C678D5">
            <w:pPr>
              <w:rPr>
                <w:sz w:val="20"/>
                <w:szCs w:val="20"/>
              </w:rPr>
            </w:pPr>
            <w:proofErr w:type="spellStart"/>
            <w:r>
              <w:rPr>
                <w:color w:val="000000"/>
                <w:kern w:val="24"/>
                <w:sz w:val="20"/>
                <w:szCs w:val="20"/>
              </w:rPr>
              <w:t>D_nový</w:t>
            </w:r>
            <w:proofErr w:type="spellEnd"/>
          </w:p>
        </w:tc>
        <w:tc>
          <w:tcPr>
            <w:tcW w:w="1843" w:type="dxa"/>
          </w:tcPr>
          <w:p w14:paraId="3251DC00" w14:textId="77777777" w:rsidR="007C0F02" w:rsidRPr="00EA0C3E" w:rsidRDefault="007C0F02" w:rsidP="00C678D5">
            <w:pPr>
              <w:rPr>
                <w:sz w:val="20"/>
                <w:szCs w:val="20"/>
              </w:rPr>
            </w:pPr>
            <w:r w:rsidRPr="00EA0C3E">
              <w:rPr>
                <w:color w:val="000000"/>
                <w:kern w:val="24"/>
                <w:sz w:val="20"/>
                <w:szCs w:val="20"/>
              </w:rPr>
              <w:t>PDS</w:t>
            </w:r>
          </w:p>
        </w:tc>
        <w:tc>
          <w:tcPr>
            <w:tcW w:w="2552" w:type="dxa"/>
          </w:tcPr>
          <w:p w14:paraId="0971B283" w14:textId="77777777" w:rsidR="007C0F02" w:rsidRPr="00E33514" w:rsidRDefault="00AB2A09" w:rsidP="0024780F">
            <w:pPr>
              <w:rPr>
                <w:rFonts w:cs="Arial"/>
                <w:sz w:val="20"/>
                <w:szCs w:val="20"/>
              </w:rPr>
            </w:pPr>
            <w:r w:rsidRPr="00D060AF">
              <w:rPr>
                <w:rFonts w:cs="Arial"/>
                <w:sz w:val="20"/>
                <w:szCs w:val="20"/>
              </w:rPr>
              <w:t xml:space="preserve">Požiadavka na storno doručená najneskôr v termíne </w:t>
            </w:r>
            <w:r>
              <w:rPr>
                <w:rFonts w:cs="Arial"/>
                <w:sz w:val="20"/>
                <w:szCs w:val="20"/>
              </w:rPr>
              <w:t>RDZ3-1pd.</w:t>
            </w:r>
          </w:p>
        </w:tc>
        <w:tc>
          <w:tcPr>
            <w:tcW w:w="2551" w:type="dxa"/>
          </w:tcPr>
          <w:p w14:paraId="69D9FC24" w14:textId="77777777" w:rsidR="007C0F02" w:rsidRPr="006F63B9" w:rsidRDefault="007C0F02" w:rsidP="00C678D5"/>
        </w:tc>
      </w:tr>
      <w:tr w:rsidR="007C0F02" w:rsidRPr="006F63B9" w14:paraId="6203B14E" w14:textId="77777777" w:rsidTr="00C678D5">
        <w:trPr>
          <w:trHeight w:val="499"/>
        </w:trPr>
        <w:tc>
          <w:tcPr>
            <w:tcW w:w="1101" w:type="dxa"/>
          </w:tcPr>
          <w:p w14:paraId="39423C7D" w14:textId="77777777" w:rsidR="007C0F02" w:rsidRDefault="00447875" w:rsidP="00447875">
            <w:r>
              <w:t>6</w:t>
            </w:r>
            <w:r w:rsidR="007C0F02">
              <w:t>.</w:t>
            </w:r>
          </w:p>
        </w:tc>
        <w:tc>
          <w:tcPr>
            <w:tcW w:w="850" w:type="dxa"/>
          </w:tcPr>
          <w:p w14:paraId="3D174706" w14:textId="77777777" w:rsidR="007C0F02" w:rsidRDefault="007C0F02" w:rsidP="00C678D5"/>
        </w:tc>
        <w:tc>
          <w:tcPr>
            <w:tcW w:w="2835" w:type="dxa"/>
          </w:tcPr>
          <w:p w14:paraId="410C9330" w14:textId="77777777" w:rsidR="007C0F02" w:rsidRPr="00EA0C3E" w:rsidRDefault="007C0F02" w:rsidP="00C678D5">
            <w:pPr>
              <w:rPr>
                <w:sz w:val="20"/>
                <w:szCs w:val="20"/>
              </w:rPr>
            </w:pPr>
            <w:r>
              <w:rPr>
                <w:sz w:val="20"/>
                <w:szCs w:val="20"/>
              </w:rPr>
              <w:t>Príjem 428</w:t>
            </w:r>
          </w:p>
        </w:tc>
        <w:tc>
          <w:tcPr>
            <w:tcW w:w="2126" w:type="dxa"/>
          </w:tcPr>
          <w:p w14:paraId="1A776265" w14:textId="77777777" w:rsidR="007C0F02" w:rsidRPr="00EA0C3E" w:rsidRDefault="007C0F02" w:rsidP="00C678D5">
            <w:pPr>
              <w:rPr>
                <w:color w:val="000000"/>
                <w:kern w:val="24"/>
                <w:sz w:val="20"/>
                <w:szCs w:val="20"/>
              </w:rPr>
            </w:pPr>
          </w:p>
        </w:tc>
        <w:tc>
          <w:tcPr>
            <w:tcW w:w="1843" w:type="dxa"/>
          </w:tcPr>
          <w:p w14:paraId="71067AE1" w14:textId="77777777" w:rsidR="007C0F02" w:rsidRPr="00EA0C3E" w:rsidRDefault="007C0F02" w:rsidP="00C678D5">
            <w:pPr>
              <w:rPr>
                <w:color w:val="000000"/>
                <w:kern w:val="24"/>
                <w:sz w:val="20"/>
                <w:szCs w:val="20"/>
              </w:rPr>
            </w:pPr>
            <w:r>
              <w:rPr>
                <w:color w:val="000000"/>
                <w:kern w:val="24"/>
                <w:sz w:val="20"/>
                <w:szCs w:val="20"/>
              </w:rPr>
              <w:t>PDS</w:t>
            </w:r>
          </w:p>
        </w:tc>
        <w:tc>
          <w:tcPr>
            <w:tcW w:w="2552" w:type="dxa"/>
          </w:tcPr>
          <w:p w14:paraId="20A500CD" w14:textId="77777777" w:rsidR="007C0F02" w:rsidRPr="00EA0C3E" w:rsidRDefault="007C0F02" w:rsidP="00C678D5">
            <w:pPr>
              <w:rPr>
                <w:sz w:val="20"/>
                <w:szCs w:val="20"/>
              </w:rPr>
            </w:pPr>
          </w:p>
        </w:tc>
        <w:tc>
          <w:tcPr>
            <w:tcW w:w="2551" w:type="dxa"/>
          </w:tcPr>
          <w:p w14:paraId="751C8413" w14:textId="77777777" w:rsidR="007C0F02" w:rsidRPr="006F63B9" w:rsidRDefault="007C0F02" w:rsidP="00C678D5"/>
        </w:tc>
      </w:tr>
      <w:tr w:rsidR="007C0F02" w:rsidRPr="006F63B9" w14:paraId="0C3F836A" w14:textId="77777777" w:rsidTr="00C678D5">
        <w:trPr>
          <w:trHeight w:val="499"/>
        </w:trPr>
        <w:tc>
          <w:tcPr>
            <w:tcW w:w="1101" w:type="dxa"/>
          </w:tcPr>
          <w:p w14:paraId="42B5E676" w14:textId="77777777" w:rsidR="007C0F02" w:rsidRDefault="00B648A8" w:rsidP="00C678D5">
            <w:r>
              <w:t>7</w:t>
            </w:r>
            <w:r w:rsidR="007C0F02">
              <w:t>.</w:t>
            </w:r>
          </w:p>
        </w:tc>
        <w:tc>
          <w:tcPr>
            <w:tcW w:w="850" w:type="dxa"/>
          </w:tcPr>
          <w:p w14:paraId="575710A3" w14:textId="77777777" w:rsidR="007C0F02" w:rsidRDefault="007C0F02" w:rsidP="00C678D5">
            <w:r>
              <w:t>429</w:t>
            </w:r>
          </w:p>
        </w:tc>
        <w:tc>
          <w:tcPr>
            <w:tcW w:w="2835" w:type="dxa"/>
          </w:tcPr>
          <w:p w14:paraId="422619E7" w14:textId="77777777" w:rsidR="007C0F02" w:rsidRPr="00EA0C3E" w:rsidRDefault="007C0F02" w:rsidP="00C678D5">
            <w:pPr>
              <w:rPr>
                <w:color w:val="000000"/>
                <w:kern w:val="24"/>
                <w:sz w:val="20"/>
                <w:szCs w:val="20"/>
              </w:rPr>
            </w:pPr>
            <w:r w:rsidRPr="00EA0C3E">
              <w:rPr>
                <w:sz w:val="20"/>
                <w:szCs w:val="20"/>
              </w:rPr>
              <w:t xml:space="preserve">Opčne: </w:t>
            </w:r>
            <w:r w:rsidRPr="00EA0C3E">
              <w:rPr>
                <w:color w:val="000000"/>
                <w:kern w:val="24"/>
                <w:sz w:val="20"/>
                <w:szCs w:val="20"/>
              </w:rPr>
              <w:t>Potvrdenie / Zamietnutie zastavenia procesu</w:t>
            </w:r>
          </w:p>
        </w:tc>
        <w:tc>
          <w:tcPr>
            <w:tcW w:w="2126" w:type="dxa"/>
          </w:tcPr>
          <w:p w14:paraId="4ABC80D8" w14:textId="77777777" w:rsidR="007C0F02" w:rsidRPr="00EA0C3E" w:rsidRDefault="007C0F02" w:rsidP="00C678D5">
            <w:pPr>
              <w:rPr>
                <w:color w:val="000000"/>
                <w:kern w:val="24"/>
                <w:sz w:val="20"/>
                <w:szCs w:val="20"/>
              </w:rPr>
            </w:pPr>
            <w:r w:rsidRPr="001F44C1">
              <w:rPr>
                <w:color w:val="000000"/>
                <w:kern w:val="24"/>
                <w:sz w:val="20"/>
                <w:szCs w:val="20"/>
              </w:rPr>
              <w:t>PDS</w:t>
            </w:r>
          </w:p>
        </w:tc>
        <w:tc>
          <w:tcPr>
            <w:tcW w:w="1843" w:type="dxa"/>
          </w:tcPr>
          <w:p w14:paraId="3CA7B4B6" w14:textId="77777777" w:rsidR="007C0F02" w:rsidRPr="00EA0C3E" w:rsidRDefault="007C0F02" w:rsidP="00C678D5">
            <w:pPr>
              <w:rPr>
                <w:color w:val="000000"/>
                <w:kern w:val="24"/>
                <w:sz w:val="20"/>
                <w:szCs w:val="20"/>
              </w:rPr>
            </w:pPr>
            <w:proofErr w:type="spellStart"/>
            <w:r>
              <w:rPr>
                <w:color w:val="000000"/>
                <w:kern w:val="24"/>
                <w:sz w:val="20"/>
                <w:szCs w:val="20"/>
              </w:rPr>
              <w:t>D_nový</w:t>
            </w:r>
            <w:proofErr w:type="spellEnd"/>
          </w:p>
        </w:tc>
        <w:tc>
          <w:tcPr>
            <w:tcW w:w="2552" w:type="dxa"/>
          </w:tcPr>
          <w:p w14:paraId="08CC8695" w14:textId="77777777" w:rsidR="007C0F02" w:rsidRPr="00EA0C3E" w:rsidRDefault="007C0F02" w:rsidP="00C678D5">
            <w:pPr>
              <w:rPr>
                <w:color w:val="000000"/>
                <w:kern w:val="24"/>
                <w:sz w:val="20"/>
                <w:szCs w:val="20"/>
              </w:rPr>
            </w:pPr>
            <w:r w:rsidRPr="00EA0C3E">
              <w:rPr>
                <w:sz w:val="20"/>
                <w:szCs w:val="20"/>
              </w:rPr>
              <w:t>Bezodkladne (systémová odozva) po doručení požiadavky na Storno (UTILMD 428)</w:t>
            </w:r>
          </w:p>
        </w:tc>
        <w:tc>
          <w:tcPr>
            <w:tcW w:w="2551" w:type="dxa"/>
          </w:tcPr>
          <w:p w14:paraId="2953BB27" w14:textId="77777777" w:rsidR="007C0F02" w:rsidRPr="006F63B9" w:rsidRDefault="007C0F02" w:rsidP="00C678D5"/>
        </w:tc>
      </w:tr>
      <w:tr w:rsidR="007C0F02" w:rsidRPr="006F63B9" w14:paraId="0CFDD1EE" w14:textId="77777777" w:rsidTr="00C678D5">
        <w:trPr>
          <w:trHeight w:val="499"/>
        </w:trPr>
        <w:tc>
          <w:tcPr>
            <w:tcW w:w="1101" w:type="dxa"/>
          </w:tcPr>
          <w:p w14:paraId="7BA12E7B" w14:textId="77777777" w:rsidR="007C0F02" w:rsidRDefault="00B648A8" w:rsidP="00C678D5">
            <w:r>
              <w:t>8</w:t>
            </w:r>
            <w:r w:rsidR="007C0F02">
              <w:t>.</w:t>
            </w:r>
          </w:p>
        </w:tc>
        <w:tc>
          <w:tcPr>
            <w:tcW w:w="850" w:type="dxa"/>
          </w:tcPr>
          <w:p w14:paraId="71810EA1" w14:textId="77777777" w:rsidR="007C0F02" w:rsidRDefault="007C0F02" w:rsidP="00C678D5"/>
        </w:tc>
        <w:tc>
          <w:tcPr>
            <w:tcW w:w="2835" w:type="dxa"/>
          </w:tcPr>
          <w:p w14:paraId="7F1B30B1" w14:textId="77777777" w:rsidR="007C0F02" w:rsidRPr="00EA0C3E" w:rsidRDefault="007C0F02" w:rsidP="00C678D5">
            <w:pPr>
              <w:rPr>
                <w:sz w:val="20"/>
                <w:szCs w:val="20"/>
              </w:rPr>
            </w:pPr>
            <w:r>
              <w:rPr>
                <w:sz w:val="20"/>
                <w:szCs w:val="20"/>
              </w:rPr>
              <w:t>Príjem 429</w:t>
            </w:r>
          </w:p>
        </w:tc>
        <w:tc>
          <w:tcPr>
            <w:tcW w:w="2126" w:type="dxa"/>
          </w:tcPr>
          <w:p w14:paraId="51280065" w14:textId="77777777" w:rsidR="007C0F02" w:rsidRPr="001F44C1" w:rsidRDefault="007C0F02" w:rsidP="00C678D5">
            <w:pPr>
              <w:rPr>
                <w:color w:val="000000"/>
                <w:kern w:val="24"/>
                <w:sz w:val="20"/>
                <w:szCs w:val="20"/>
              </w:rPr>
            </w:pPr>
          </w:p>
        </w:tc>
        <w:tc>
          <w:tcPr>
            <w:tcW w:w="1843" w:type="dxa"/>
          </w:tcPr>
          <w:p w14:paraId="06A3F38B" w14:textId="77777777" w:rsidR="007C0F02" w:rsidRPr="001F44C1" w:rsidRDefault="007C0F02" w:rsidP="00C678D5">
            <w:pPr>
              <w:rPr>
                <w:color w:val="000000"/>
                <w:kern w:val="24"/>
                <w:sz w:val="20"/>
                <w:szCs w:val="20"/>
              </w:rPr>
            </w:pPr>
            <w:proofErr w:type="spellStart"/>
            <w:r>
              <w:rPr>
                <w:color w:val="000000"/>
                <w:kern w:val="24"/>
                <w:sz w:val="20"/>
                <w:szCs w:val="20"/>
              </w:rPr>
              <w:t>D_nový</w:t>
            </w:r>
            <w:proofErr w:type="spellEnd"/>
          </w:p>
        </w:tc>
        <w:tc>
          <w:tcPr>
            <w:tcW w:w="2552" w:type="dxa"/>
          </w:tcPr>
          <w:p w14:paraId="5AC2CE99" w14:textId="77777777" w:rsidR="007C0F02" w:rsidRPr="00EA0C3E" w:rsidRDefault="007C0F02" w:rsidP="00C678D5">
            <w:pPr>
              <w:rPr>
                <w:sz w:val="20"/>
                <w:szCs w:val="20"/>
              </w:rPr>
            </w:pPr>
          </w:p>
        </w:tc>
        <w:tc>
          <w:tcPr>
            <w:tcW w:w="2551" w:type="dxa"/>
          </w:tcPr>
          <w:p w14:paraId="7E7C98C6" w14:textId="77777777" w:rsidR="007C0F02" w:rsidRPr="006F63B9" w:rsidRDefault="007C0F02" w:rsidP="00C678D5"/>
        </w:tc>
      </w:tr>
      <w:tr w:rsidR="007C0F02" w:rsidRPr="006F63B9" w14:paraId="5AEF182D" w14:textId="77777777" w:rsidTr="00C678D5">
        <w:trPr>
          <w:trHeight w:val="499"/>
        </w:trPr>
        <w:tc>
          <w:tcPr>
            <w:tcW w:w="1101" w:type="dxa"/>
          </w:tcPr>
          <w:p w14:paraId="006B3D74" w14:textId="77777777" w:rsidR="007C0F02" w:rsidRDefault="00B648A8" w:rsidP="00C678D5">
            <w:r>
              <w:t>9</w:t>
            </w:r>
            <w:r w:rsidR="007C0F02">
              <w:t>.</w:t>
            </w:r>
          </w:p>
        </w:tc>
        <w:tc>
          <w:tcPr>
            <w:tcW w:w="850" w:type="dxa"/>
          </w:tcPr>
          <w:p w14:paraId="2D214224" w14:textId="77777777" w:rsidR="007C0F02" w:rsidRDefault="007C0F02" w:rsidP="00C678D5">
            <w:r>
              <w:t>433</w:t>
            </w:r>
          </w:p>
        </w:tc>
        <w:tc>
          <w:tcPr>
            <w:tcW w:w="2835" w:type="dxa"/>
          </w:tcPr>
          <w:p w14:paraId="6FF31EFE" w14:textId="77777777" w:rsidR="007C0F02" w:rsidRPr="00EA0C3E" w:rsidRDefault="007C0F02" w:rsidP="00C678D5">
            <w:pPr>
              <w:rPr>
                <w:color w:val="000000"/>
                <w:kern w:val="24"/>
                <w:sz w:val="20"/>
                <w:szCs w:val="20"/>
              </w:rPr>
            </w:pPr>
            <w:r w:rsidRPr="00EA0C3E">
              <w:rPr>
                <w:sz w:val="20"/>
                <w:szCs w:val="20"/>
              </w:rPr>
              <w:t>Technická špecifikácia pre UN1</w:t>
            </w:r>
            <w:r>
              <w:rPr>
                <w:sz w:val="20"/>
                <w:szCs w:val="20"/>
              </w:rPr>
              <w:t>40</w:t>
            </w:r>
          </w:p>
        </w:tc>
        <w:tc>
          <w:tcPr>
            <w:tcW w:w="2126" w:type="dxa"/>
          </w:tcPr>
          <w:p w14:paraId="5CF8D94A" w14:textId="77777777" w:rsidR="007C0F02" w:rsidRPr="00EA0C3E" w:rsidRDefault="007C0F02" w:rsidP="00C678D5">
            <w:pPr>
              <w:rPr>
                <w:color w:val="000000"/>
                <w:kern w:val="24"/>
                <w:sz w:val="20"/>
                <w:szCs w:val="20"/>
              </w:rPr>
            </w:pPr>
            <w:r w:rsidRPr="00EA0C3E">
              <w:rPr>
                <w:sz w:val="20"/>
                <w:szCs w:val="20"/>
              </w:rPr>
              <w:t>PDS</w:t>
            </w:r>
          </w:p>
        </w:tc>
        <w:tc>
          <w:tcPr>
            <w:tcW w:w="1843" w:type="dxa"/>
          </w:tcPr>
          <w:p w14:paraId="51B4DA67" w14:textId="77777777" w:rsidR="007C0F02" w:rsidRPr="00EA0C3E" w:rsidRDefault="007C0F02" w:rsidP="00C678D5">
            <w:pPr>
              <w:rPr>
                <w:color w:val="000000"/>
                <w:kern w:val="24"/>
                <w:sz w:val="20"/>
                <w:szCs w:val="20"/>
              </w:rPr>
            </w:pPr>
            <w:proofErr w:type="spellStart"/>
            <w:r>
              <w:rPr>
                <w:color w:val="000000"/>
                <w:kern w:val="24"/>
                <w:sz w:val="20"/>
                <w:szCs w:val="20"/>
              </w:rPr>
              <w:t>D_nový</w:t>
            </w:r>
            <w:proofErr w:type="spellEnd"/>
          </w:p>
        </w:tc>
        <w:tc>
          <w:tcPr>
            <w:tcW w:w="2552" w:type="dxa"/>
          </w:tcPr>
          <w:p w14:paraId="222B7830" w14:textId="77777777" w:rsidR="007C0F02" w:rsidRPr="00EA0C3E" w:rsidRDefault="007C0F02" w:rsidP="00C678D5">
            <w:pPr>
              <w:rPr>
                <w:color w:val="000000"/>
                <w:kern w:val="24"/>
                <w:sz w:val="20"/>
                <w:szCs w:val="20"/>
              </w:rPr>
            </w:pPr>
            <w:r w:rsidRPr="00EA0C3E">
              <w:rPr>
                <w:sz w:val="20"/>
                <w:szCs w:val="20"/>
              </w:rPr>
              <w:t>Po vykonaní zmeny</w:t>
            </w:r>
          </w:p>
        </w:tc>
        <w:tc>
          <w:tcPr>
            <w:tcW w:w="2551" w:type="dxa"/>
          </w:tcPr>
          <w:p w14:paraId="78AE89F3" w14:textId="77777777" w:rsidR="007C0F02" w:rsidRPr="006F63B9" w:rsidRDefault="007C0F02" w:rsidP="00C678D5"/>
        </w:tc>
      </w:tr>
      <w:tr w:rsidR="00447875" w:rsidRPr="006F63B9" w14:paraId="3C6F3DA8" w14:textId="77777777" w:rsidTr="00EF60A9">
        <w:trPr>
          <w:trHeight w:val="499"/>
        </w:trPr>
        <w:tc>
          <w:tcPr>
            <w:tcW w:w="1101" w:type="dxa"/>
          </w:tcPr>
          <w:p w14:paraId="217F5B94" w14:textId="77777777" w:rsidR="00447875" w:rsidRDefault="00447875" w:rsidP="00EF60A9">
            <w:r>
              <w:t>10.</w:t>
            </w:r>
          </w:p>
        </w:tc>
        <w:tc>
          <w:tcPr>
            <w:tcW w:w="850" w:type="dxa"/>
          </w:tcPr>
          <w:p w14:paraId="2DE8FF74" w14:textId="77777777" w:rsidR="00447875" w:rsidRDefault="00447875" w:rsidP="00EF60A9"/>
        </w:tc>
        <w:tc>
          <w:tcPr>
            <w:tcW w:w="2835" w:type="dxa"/>
          </w:tcPr>
          <w:p w14:paraId="5E9CD1F1" w14:textId="77777777" w:rsidR="00447875" w:rsidRPr="00EA0C3E" w:rsidRDefault="00447875" w:rsidP="00EF60A9">
            <w:pPr>
              <w:rPr>
                <w:sz w:val="20"/>
                <w:szCs w:val="20"/>
              </w:rPr>
            </w:pPr>
            <w:r>
              <w:rPr>
                <w:sz w:val="20"/>
                <w:szCs w:val="20"/>
              </w:rPr>
              <w:t>Príjem 433</w:t>
            </w:r>
          </w:p>
        </w:tc>
        <w:tc>
          <w:tcPr>
            <w:tcW w:w="2126" w:type="dxa"/>
          </w:tcPr>
          <w:p w14:paraId="412EEB5C" w14:textId="77777777" w:rsidR="00447875" w:rsidRPr="00EA0C3E" w:rsidRDefault="00447875" w:rsidP="00EF60A9">
            <w:pPr>
              <w:rPr>
                <w:sz w:val="20"/>
                <w:szCs w:val="20"/>
              </w:rPr>
            </w:pPr>
          </w:p>
        </w:tc>
        <w:tc>
          <w:tcPr>
            <w:tcW w:w="1843" w:type="dxa"/>
          </w:tcPr>
          <w:p w14:paraId="4007F5F9" w14:textId="77777777" w:rsidR="00447875" w:rsidRPr="001F44C1" w:rsidRDefault="00447875" w:rsidP="00EF60A9">
            <w:pPr>
              <w:rPr>
                <w:color w:val="000000"/>
                <w:kern w:val="24"/>
                <w:sz w:val="20"/>
                <w:szCs w:val="20"/>
              </w:rPr>
            </w:pPr>
            <w:proofErr w:type="spellStart"/>
            <w:r>
              <w:rPr>
                <w:color w:val="000000"/>
                <w:kern w:val="24"/>
                <w:sz w:val="20"/>
                <w:szCs w:val="20"/>
              </w:rPr>
              <w:t>D_nový</w:t>
            </w:r>
            <w:proofErr w:type="spellEnd"/>
          </w:p>
        </w:tc>
        <w:tc>
          <w:tcPr>
            <w:tcW w:w="2552" w:type="dxa"/>
          </w:tcPr>
          <w:p w14:paraId="0C742B39" w14:textId="77777777" w:rsidR="00447875" w:rsidRPr="00EA0C3E" w:rsidRDefault="00447875" w:rsidP="00EF60A9">
            <w:pPr>
              <w:rPr>
                <w:sz w:val="20"/>
                <w:szCs w:val="20"/>
              </w:rPr>
            </w:pPr>
          </w:p>
        </w:tc>
        <w:tc>
          <w:tcPr>
            <w:tcW w:w="2551" w:type="dxa"/>
          </w:tcPr>
          <w:p w14:paraId="5FAAF469" w14:textId="77777777" w:rsidR="00447875" w:rsidRPr="006F63B9" w:rsidRDefault="00447875" w:rsidP="00EF60A9"/>
        </w:tc>
      </w:tr>
    </w:tbl>
    <w:p w14:paraId="129D23E3" w14:textId="77777777" w:rsidR="00447875" w:rsidRDefault="00447875" w:rsidP="00C678D5">
      <w:pPr>
        <w:sectPr w:rsidR="00447875" w:rsidSect="00447875">
          <w:pgSz w:w="16838" w:h="11906" w:orient="landscape" w:code="9"/>
          <w:pgMar w:top="1418" w:right="1418" w:bottom="1418" w:left="1418" w:header="709" w:footer="709" w:gutter="0"/>
          <w:cols w:space="708"/>
          <w:docGrid w:linePitch="360"/>
        </w:sectPr>
      </w:pPr>
    </w:p>
    <w:p w14:paraId="31766460" w14:textId="77777777" w:rsidR="008A461A" w:rsidRDefault="008A461A" w:rsidP="008A461A">
      <w:pPr>
        <w:pStyle w:val="Nadpis1P"/>
      </w:pPr>
      <w:bookmarkStart w:id="149" w:name="_Toc125554040"/>
      <w:r w:rsidRPr="00AB1E58">
        <w:lastRenderedPageBreak/>
        <w:t>SKUPINA: ZMENY ZMLUVNÝCH KMEŇOVÝCH DÁT</w:t>
      </w:r>
      <w:bookmarkEnd w:id="149"/>
    </w:p>
    <w:p w14:paraId="59C04283" w14:textId="77777777" w:rsidR="00B73280" w:rsidRDefault="008C704E" w:rsidP="001773F8">
      <w:pPr>
        <w:pStyle w:val="Nadpis2P"/>
      </w:pPr>
      <w:bookmarkStart w:id="150" w:name="_Toc366161150"/>
      <w:bookmarkStart w:id="151" w:name="_Toc368304719"/>
      <w:bookmarkStart w:id="152" w:name="_Toc368305125"/>
      <w:bookmarkStart w:id="153" w:name="_Toc368306274"/>
      <w:bookmarkStart w:id="154" w:name="_Toc368306657"/>
      <w:bookmarkStart w:id="155" w:name="_Toc368306754"/>
      <w:bookmarkStart w:id="156" w:name="_Toc368307364"/>
      <w:bookmarkStart w:id="157" w:name="_Toc368307417"/>
      <w:bookmarkStart w:id="158" w:name="_Toc368307927"/>
      <w:bookmarkStart w:id="159" w:name="_Toc373398823"/>
      <w:bookmarkStart w:id="160" w:name="_Toc373403563"/>
      <w:bookmarkStart w:id="161" w:name="_Toc373426974"/>
      <w:bookmarkStart w:id="162" w:name="_Toc377665641"/>
      <w:bookmarkStart w:id="163" w:name="_Toc394564332"/>
      <w:bookmarkStart w:id="164" w:name="_Toc398794773"/>
      <w:bookmarkStart w:id="165" w:name="_Toc398795148"/>
      <w:bookmarkStart w:id="166" w:name="_Toc401135802"/>
      <w:bookmarkStart w:id="167" w:name="_Toc401140662"/>
      <w:bookmarkStart w:id="168" w:name="_Toc429570454"/>
      <w:bookmarkStart w:id="169" w:name="_Toc453168943"/>
      <w:bookmarkStart w:id="170" w:name="_Toc453170114"/>
      <w:bookmarkStart w:id="171" w:name="_Toc453170550"/>
      <w:bookmarkStart w:id="172" w:name="_Toc453170642"/>
      <w:bookmarkStart w:id="173" w:name="_Toc459981811"/>
      <w:bookmarkStart w:id="174" w:name="_Toc461531850"/>
      <w:bookmarkStart w:id="175" w:name="_Toc475015713"/>
      <w:bookmarkStart w:id="176" w:name="_Toc477351050"/>
      <w:bookmarkStart w:id="177" w:name="_Toc486499564"/>
      <w:bookmarkStart w:id="178" w:name="_Toc486499829"/>
      <w:bookmarkStart w:id="179" w:name="_Toc486499942"/>
      <w:bookmarkStart w:id="180" w:name="_Toc3984673"/>
      <w:bookmarkStart w:id="181" w:name="_Toc8893271"/>
      <w:bookmarkStart w:id="182" w:name="_Toc46395940"/>
      <w:bookmarkStart w:id="183" w:name="_Toc46400171"/>
      <w:bookmarkStart w:id="184" w:name="_Toc125554041"/>
      <w:bookmarkEnd w:id="141"/>
      <w:bookmarkEnd w:id="142"/>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E31B1C">
        <w:t>Proces</w:t>
      </w:r>
      <w:r>
        <w:t xml:space="preserve"> </w:t>
      </w:r>
      <w:r w:rsidR="0093754C">
        <w:t>„</w:t>
      </w:r>
      <w:r w:rsidRPr="007C0979">
        <w:t>Zmena technických parametrov odberného miesta</w:t>
      </w:r>
      <w:r w:rsidR="0093754C">
        <w:t>“</w:t>
      </w:r>
      <w:bookmarkEnd w:id="184"/>
    </w:p>
    <w:p w14:paraId="3FC481B8" w14:textId="77777777" w:rsidR="001E35C5" w:rsidRDefault="001E35C5" w:rsidP="001E35C5">
      <w:pPr>
        <w:pStyle w:val="Nadpis3"/>
        <w:spacing w:line="360" w:lineRule="auto"/>
        <w:rPr>
          <w:b w:val="0"/>
        </w:rPr>
      </w:pPr>
      <w:r>
        <w:rPr>
          <w:b w:val="0"/>
        </w:rPr>
        <w:t>Základné pravidlá pre proces</w:t>
      </w:r>
    </w:p>
    <w:p w14:paraId="70B1396C" w14:textId="77777777" w:rsidR="001E35C5" w:rsidRPr="00E935BA" w:rsidRDefault="00E935BA" w:rsidP="001E35C5">
      <w:pPr>
        <w:ind w:left="180"/>
        <w:rPr>
          <w:u w:val="single"/>
        </w:rPr>
      </w:pPr>
      <w:r w:rsidRPr="00E935BA">
        <w:rPr>
          <w:u w:val="single"/>
        </w:rPr>
        <w:t>Varianty procesu:</w:t>
      </w:r>
    </w:p>
    <w:tbl>
      <w:tblPr>
        <w:tblStyle w:val="Mriekatabuky"/>
        <w:tblW w:w="0" w:type="auto"/>
        <w:tblInd w:w="180" w:type="dxa"/>
        <w:tblLook w:val="04A0" w:firstRow="1" w:lastRow="0" w:firstColumn="1" w:lastColumn="0" w:noHBand="0" w:noVBand="1"/>
      </w:tblPr>
      <w:tblGrid>
        <w:gridCol w:w="2338"/>
        <w:gridCol w:w="6237"/>
      </w:tblGrid>
      <w:tr w:rsidR="00E935BA" w14:paraId="2EC447E4" w14:textId="77777777" w:rsidTr="00E935BA">
        <w:tc>
          <w:tcPr>
            <w:tcW w:w="2338" w:type="dxa"/>
            <w:vAlign w:val="center"/>
          </w:tcPr>
          <w:p w14:paraId="59F4CC4F" w14:textId="77777777" w:rsidR="00E935BA" w:rsidRPr="00E935BA" w:rsidRDefault="00E935BA" w:rsidP="00E935BA">
            <w:pPr>
              <w:jc w:val="center"/>
              <w:rPr>
                <w:b/>
              </w:rPr>
            </w:pPr>
            <w:r w:rsidRPr="00E935BA">
              <w:rPr>
                <w:b/>
              </w:rPr>
              <w:t>Typ a ID správy</w:t>
            </w:r>
          </w:p>
        </w:tc>
        <w:tc>
          <w:tcPr>
            <w:tcW w:w="6237" w:type="dxa"/>
            <w:vAlign w:val="center"/>
          </w:tcPr>
          <w:p w14:paraId="1F4ED814" w14:textId="77777777" w:rsidR="00E935BA" w:rsidRPr="00E935BA" w:rsidRDefault="00E935BA" w:rsidP="00E935BA">
            <w:pPr>
              <w:jc w:val="center"/>
              <w:rPr>
                <w:b/>
              </w:rPr>
            </w:pPr>
            <w:r w:rsidRPr="00E935BA">
              <w:rPr>
                <w:b/>
              </w:rPr>
              <w:t>Popis</w:t>
            </w:r>
          </w:p>
        </w:tc>
      </w:tr>
      <w:tr w:rsidR="00E935BA" w14:paraId="26F66030" w14:textId="77777777" w:rsidTr="00E935BA">
        <w:tc>
          <w:tcPr>
            <w:tcW w:w="2338" w:type="dxa"/>
            <w:vAlign w:val="center"/>
          </w:tcPr>
          <w:p w14:paraId="3B06BA63" w14:textId="77777777" w:rsidR="00E935BA" w:rsidRDefault="00E935BA" w:rsidP="00E935BA">
            <w:r>
              <w:t xml:space="preserve">UTILMD </w:t>
            </w:r>
            <w:r w:rsidRPr="0093754C">
              <w:t>421 UN138</w:t>
            </w:r>
          </w:p>
        </w:tc>
        <w:tc>
          <w:tcPr>
            <w:tcW w:w="6237" w:type="dxa"/>
            <w:vAlign w:val="center"/>
          </w:tcPr>
          <w:p w14:paraId="0C294986" w14:textId="77777777" w:rsidR="00E935BA" w:rsidRDefault="00E935BA" w:rsidP="00E935BA">
            <w:r w:rsidRPr="00E935BA">
              <w:rPr>
                <w:u w:val="single"/>
              </w:rPr>
              <w:t>Zmena:</w:t>
            </w:r>
            <w:r w:rsidRPr="0093754C">
              <w:t xml:space="preserve"> RK(kW)</w:t>
            </w:r>
          </w:p>
        </w:tc>
      </w:tr>
      <w:tr w:rsidR="00C5390D" w14:paraId="42F390E2" w14:textId="77777777" w:rsidTr="00E935BA">
        <w:tc>
          <w:tcPr>
            <w:tcW w:w="2338" w:type="dxa"/>
            <w:vAlign w:val="center"/>
          </w:tcPr>
          <w:p w14:paraId="54D4E85A" w14:textId="77777777" w:rsidR="00C5390D" w:rsidRPr="0010235F" w:rsidRDefault="00C5390D" w:rsidP="00C5390D">
            <w:r w:rsidRPr="0010235F">
              <w:t>UTILMD 421 UN148</w:t>
            </w:r>
          </w:p>
        </w:tc>
        <w:tc>
          <w:tcPr>
            <w:tcW w:w="6237" w:type="dxa"/>
            <w:vAlign w:val="center"/>
          </w:tcPr>
          <w:p w14:paraId="06E2B983" w14:textId="77777777" w:rsidR="00C5390D" w:rsidRPr="0010235F" w:rsidRDefault="00C5390D" w:rsidP="00C5390D">
            <w:pPr>
              <w:rPr>
                <w:u w:val="single"/>
              </w:rPr>
            </w:pPr>
            <w:r w:rsidRPr="0010235F">
              <w:rPr>
                <w:u w:val="single"/>
              </w:rPr>
              <w:t>Zmena:</w:t>
            </w:r>
            <w:r w:rsidRPr="0010235F">
              <w:t xml:space="preserve"> RK(A)</w:t>
            </w:r>
          </w:p>
        </w:tc>
      </w:tr>
      <w:tr w:rsidR="00C5390D" w14:paraId="2CEFB863" w14:textId="77777777" w:rsidTr="00E935BA">
        <w:tc>
          <w:tcPr>
            <w:tcW w:w="2338" w:type="dxa"/>
            <w:vAlign w:val="center"/>
          </w:tcPr>
          <w:p w14:paraId="150A1415" w14:textId="77777777" w:rsidR="00C5390D" w:rsidRPr="0010235F" w:rsidRDefault="00C5390D" w:rsidP="00C5390D">
            <w:r w:rsidRPr="0010235F">
              <w:t>UTILMD 421 UN139</w:t>
            </w:r>
          </w:p>
        </w:tc>
        <w:tc>
          <w:tcPr>
            <w:tcW w:w="6237" w:type="dxa"/>
            <w:vAlign w:val="center"/>
          </w:tcPr>
          <w:p w14:paraId="3EB12546" w14:textId="77777777" w:rsidR="00C5390D" w:rsidRPr="0010235F" w:rsidRDefault="00C5390D" w:rsidP="001E0A71">
            <w:bookmarkStart w:id="185" w:name="OLE_LINK1"/>
            <w:bookmarkStart w:id="186" w:name="OLE_LINK2"/>
            <w:r w:rsidRPr="0010235F">
              <w:rPr>
                <w:u w:val="single"/>
              </w:rPr>
              <w:t>Zmena:</w:t>
            </w:r>
            <w:r w:rsidRPr="0010235F">
              <w:t xml:space="preserve"> Sadzb</w:t>
            </w:r>
            <w:r w:rsidR="001E0A71" w:rsidRPr="0010235F">
              <w:t>a</w:t>
            </w:r>
            <w:r w:rsidRPr="0010235F">
              <w:t xml:space="preserve">, </w:t>
            </w:r>
            <w:bookmarkEnd w:id="185"/>
            <w:bookmarkEnd w:id="186"/>
            <w:r w:rsidR="001E0A71" w:rsidRPr="0010235F">
              <w:t>Tarifikácia</w:t>
            </w:r>
          </w:p>
        </w:tc>
      </w:tr>
    </w:tbl>
    <w:p w14:paraId="03816C29" w14:textId="77777777" w:rsidR="00E935BA" w:rsidRDefault="00E935BA" w:rsidP="0093754C">
      <w:pPr>
        <w:ind w:left="180"/>
      </w:pPr>
    </w:p>
    <w:p w14:paraId="171F0B3B" w14:textId="77777777" w:rsidR="009067F4" w:rsidRPr="00FF20D2" w:rsidRDefault="009067F4" w:rsidP="009067F4">
      <w:pPr>
        <w:spacing w:line="360" w:lineRule="auto"/>
        <w:ind w:left="180"/>
        <w:rPr>
          <w:u w:val="single"/>
        </w:rPr>
      </w:pPr>
      <w:r w:rsidRPr="00FF20D2">
        <w:rPr>
          <w:u w:val="single"/>
        </w:rPr>
        <w:t>Požiadavka UTILMD</w:t>
      </w:r>
      <w:r>
        <w:rPr>
          <w:u w:val="single"/>
        </w:rPr>
        <w:t>421 UN138</w:t>
      </w:r>
    </w:p>
    <w:p w14:paraId="1CFEA1F7" w14:textId="77777777" w:rsidR="00913DF7" w:rsidRDefault="009067F4" w:rsidP="00913DF7">
      <w:pPr>
        <w:spacing w:line="360" w:lineRule="auto"/>
        <w:ind w:left="180" w:firstLine="529"/>
        <w:rPr>
          <w:u w:val="single"/>
        </w:rPr>
      </w:pPr>
      <w:r w:rsidRPr="00FF20D2">
        <w:t>V</w:t>
      </w:r>
      <w:r>
        <w:t> tejto požiadavke môže dodávateľ žiadať o </w:t>
      </w:r>
      <w:r w:rsidR="003B1B9E">
        <w:t>jednotliv</w:t>
      </w:r>
      <w:r w:rsidR="00646C48">
        <w:t>ú</w:t>
      </w:r>
      <w:r>
        <w:t xml:space="preserve"> zmenu alebo o zmenu viacerých </w:t>
      </w:r>
      <w:r w:rsidR="00343539">
        <w:t xml:space="preserve">hodnôt </w:t>
      </w:r>
      <w:r>
        <w:t>súčasne</w:t>
      </w:r>
      <w:r w:rsidR="00913DF7">
        <w:t>.</w:t>
      </w:r>
      <w:r>
        <w:t xml:space="preserve"> </w:t>
      </w:r>
      <w:r w:rsidR="00913DF7">
        <w:t xml:space="preserve"> </w:t>
      </w:r>
      <w:r w:rsidR="00913DF7">
        <w:rPr>
          <w:u w:val="single"/>
        </w:rPr>
        <w:t>Posledná zadaná hodnota zostáva v platnosti pre nasledujúce obdobia.</w:t>
      </w:r>
    </w:p>
    <w:p w14:paraId="6F9837CD" w14:textId="77777777" w:rsidR="009067F4" w:rsidRDefault="009067F4" w:rsidP="00913DF7">
      <w:pPr>
        <w:spacing w:line="360" w:lineRule="auto"/>
        <w:ind w:left="180" w:firstLine="529"/>
      </w:pPr>
      <w:r>
        <w:t xml:space="preserve">V prípade, že dodávateľ požiada o zmenu viacerých </w:t>
      </w:r>
      <w:r w:rsidR="00343539">
        <w:t>hodnôt</w:t>
      </w:r>
      <w:r>
        <w:t xml:space="preserve"> súčasne a niektorá zo zmien je neplatná PDS zamietne celú požiadavku a zmenu nevykoná.</w:t>
      </w:r>
      <w:r w:rsidRPr="00FF20D2" w:rsidDel="00FF20D2">
        <w:t xml:space="preserve"> </w:t>
      </w:r>
    </w:p>
    <w:p w14:paraId="3DA1A0B8" w14:textId="77777777" w:rsidR="009067F4" w:rsidRDefault="009067F4" w:rsidP="00913DF7">
      <w:pPr>
        <w:spacing w:line="360" w:lineRule="auto"/>
        <w:ind w:left="180" w:firstLine="529"/>
      </w:pPr>
      <w:r>
        <w:t xml:space="preserve">V prípade, že dodávateľ požiada o zmenu viacerých </w:t>
      </w:r>
      <w:r w:rsidR="00343539">
        <w:t xml:space="preserve">hodnôt </w:t>
      </w:r>
      <w:r>
        <w:t xml:space="preserve">súčasne a niektorá zo zmien je už nastavená, PDS </w:t>
      </w:r>
      <w:r w:rsidR="00343539">
        <w:t>zapíše/prepíše všetky požadované zmeny v požiadavke</w:t>
      </w:r>
      <w:r>
        <w:t xml:space="preserve"> </w:t>
      </w:r>
      <w:r w:rsidR="00343539">
        <w:t xml:space="preserve">a zmenu </w:t>
      </w:r>
      <w:r>
        <w:t>vykoná.</w:t>
      </w:r>
    </w:p>
    <w:p w14:paraId="7C9F8663" w14:textId="77777777" w:rsidR="00797D5F" w:rsidRDefault="00797D5F" w:rsidP="00BD1C64">
      <w:pPr>
        <w:spacing w:line="360" w:lineRule="auto"/>
        <w:ind w:left="142" w:firstLine="709"/>
      </w:pPr>
      <w:r w:rsidRPr="00797D5F">
        <w:t xml:space="preserve">Pri zmene viacerých hodnôt súčasne sa segment pre </w:t>
      </w:r>
      <w:r w:rsidR="00D83DE2">
        <w:t>r</w:t>
      </w:r>
      <w:r w:rsidRPr="00797D5F">
        <w:t>ezervovanú kapacitu CCI 221/CAV bude opakovať</w:t>
      </w:r>
      <w:r w:rsidR="00D83DE2">
        <w:t xml:space="preserve"> maximálne 12 mesiacov v rámci jednej požiadavky</w:t>
      </w:r>
      <w:r w:rsidRPr="00797D5F">
        <w:t>.</w:t>
      </w:r>
    </w:p>
    <w:p w14:paraId="0EF3721D" w14:textId="77777777" w:rsidR="00451BDA" w:rsidRDefault="004F150E" w:rsidP="00451BDA">
      <w:r w:rsidRPr="004F150E">
        <w:tab/>
      </w:r>
      <w:r w:rsidR="00451BDA">
        <w:t>Dodávateľ môže požiadať o zmenu  hodnôt  rezervovanej kapacity</w:t>
      </w:r>
    </w:p>
    <w:p w14:paraId="2C6D769D" w14:textId="77777777" w:rsidR="00343539" w:rsidRDefault="00451BDA" w:rsidP="00451BDA">
      <w:pPr>
        <w:spacing w:line="360" w:lineRule="auto"/>
        <w:ind w:left="180"/>
      </w:pPr>
      <w:r>
        <w:t>maximálne na 12 mesiacov dopredu</w:t>
      </w:r>
      <w:r w:rsidR="00B01A23">
        <w:t>.</w:t>
      </w:r>
    </w:p>
    <w:p w14:paraId="7E6C21B9" w14:textId="77777777" w:rsidR="00471BE0" w:rsidRDefault="00471BE0" w:rsidP="00451BDA">
      <w:pPr>
        <w:spacing w:line="360" w:lineRule="auto"/>
        <w:ind w:left="180"/>
      </w:pPr>
    </w:p>
    <w:p w14:paraId="1556BB5C" w14:textId="77777777" w:rsidR="00471BE0" w:rsidRPr="0010235F" w:rsidRDefault="00471BE0" w:rsidP="00471BE0">
      <w:pPr>
        <w:spacing w:line="360" w:lineRule="auto"/>
        <w:ind w:left="180"/>
        <w:rPr>
          <w:u w:val="single"/>
        </w:rPr>
      </w:pPr>
      <w:r w:rsidRPr="0010235F">
        <w:rPr>
          <w:u w:val="single"/>
        </w:rPr>
        <w:t>Požiadavka UTILMD421 UN148</w:t>
      </w:r>
    </w:p>
    <w:p w14:paraId="3B5E635B" w14:textId="77777777" w:rsidR="00263DDC" w:rsidRPr="0010235F" w:rsidRDefault="00263DDC" w:rsidP="00263DDC">
      <w:pPr>
        <w:spacing w:line="360" w:lineRule="auto"/>
        <w:ind w:left="180"/>
      </w:pPr>
      <w:r w:rsidRPr="0010235F">
        <w:t>V tejto požiadavke môže dodávateľ žiadať o zmenu hodnoty rezervovanej kapacity v ampéroch pre napäťovú úroveň NN v zmysle platného cenníka PDS. Posledná zadaná hodnota zostáva v platnosti na nasledujúce obdobie.</w:t>
      </w:r>
    </w:p>
    <w:p w14:paraId="2F1676F9" w14:textId="77777777" w:rsidR="00451BDA" w:rsidRPr="0010235F" w:rsidRDefault="00451BDA" w:rsidP="00451BDA">
      <w:pPr>
        <w:spacing w:line="360" w:lineRule="auto"/>
        <w:ind w:left="180"/>
        <w:rPr>
          <w:u w:val="single"/>
        </w:rPr>
      </w:pPr>
    </w:p>
    <w:p w14:paraId="0BDEEAED" w14:textId="77777777" w:rsidR="00FF20D2" w:rsidRPr="0010235F" w:rsidRDefault="00FF20D2" w:rsidP="00D236E3">
      <w:pPr>
        <w:spacing w:line="360" w:lineRule="auto"/>
        <w:ind w:left="180"/>
        <w:rPr>
          <w:u w:val="single"/>
        </w:rPr>
      </w:pPr>
      <w:r w:rsidRPr="0010235F">
        <w:rPr>
          <w:u w:val="single"/>
        </w:rPr>
        <w:t>Požiadavka UTILMD</w:t>
      </w:r>
      <w:r w:rsidR="00D236E3" w:rsidRPr="0010235F">
        <w:rPr>
          <w:u w:val="single"/>
        </w:rPr>
        <w:t>421</w:t>
      </w:r>
      <w:r w:rsidR="009067F4" w:rsidRPr="0010235F">
        <w:rPr>
          <w:u w:val="single"/>
        </w:rPr>
        <w:t xml:space="preserve"> UN139</w:t>
      </w:r>
    </w:p>
    <w:p w14:paraId="01E74FFB" w14:textId="77777777" w:rsidR="00CD2C61" w:rsidRDefault="00FF20D2" w:rsidP="00D236E3">
      <w:pPr>
        <w:spacing w:line="360" w:lineRule="auto"/>
        <w:ind w:left="180"/>
      </w:pPr>
      <w:r w:rsidRPr="0010235F">
        <w:t>V tejto požiadavke môže dodávateľ žiadať o</w:t>
      </w:r>
      <w:r w:rsidR="001E0A71" w:rsidRPr="0010235F">
        <w:t xml:space="preserve"> zmenu sadzby alebo tarifikácie </w:t>
      </w:r>
      <w:r w:rsidRPr="0010235F">
        <w:t xml:space="preserve">alebo o zmenu </w:t>
      </w:r>
      <w:r w:rsidR="001E0A71" w:rsidRPr="0010235F">
        <w:t>oboch súčasne</w:t>
      </w:r>
      <w:r w:rsidRPr="0010235F">
        <w:t xml:space="preserve">. V prípade, že dodávateľ požiada o zmenu </w:t>
      </w:r>
      <w:r w:rsidR="001E0A71" w:rsidRPr="0010235F">
        <w:t xml:space="preserve">oboch </w:t>
      </w:r>
      <w:r w:rsidRPr="0010235F">
        <w:t>súčasne a niektorá zo zmien je neplatná</w:t>
      </w:r>
      <w:r w:rsidR="00F64F92" w:rsidRPr="0010235F">
        <w:t xml:space="preserve"> alebo už nastavená</w:t>
      </w:r>
      <w:r w:rsidRPr="0010235F">
        <w:t>, PDS zamietne celú požiadavku a zmenu nevykoná.</w:t>
      </w:r>
      <w:r w:rsidRPr="00FF20D2" w:rsidDel="00FF20D2">
        <w:t xml:space="preserve"> </w:t>
      </w:r>
    </w:p>
    <w:p w14:paraId="21F40768" w14:textId="77777777" w:rsidR="008E3554" w:rsidRDefault="008E3554">
      <w:pPr>
        <w:spacing w:after="0"/>
        <w:rPr>
          <w:rFonts w:cs="Arial"/>
          <w:color w:val="000080"/>
          <w:kern w:val="32"/>
          <w:sz w:val="26"/>
          <w:szCs w:val="26"/>
        </w:rPr>
      </w:pPr>
    </w:p>
    <w:p w14:paraId="29CCF59B" w14:textId="77777777" w:rsidR="001E35C5" w:rsidRDefault="001E35C5" w:rsidP="001E35C5">
      <w:pPr>
        <w:pStyle w:val="Nadpis3"/>
        <w:spacing w:line="360" w:lineRule="auto"/>
        <w:rPr>
          <w:b w:val="0"/>
        </w:rPr>
      </w:pPr>
      <w:r>
        <w:rPr>
          <w:b w:val="0"/>
        </w:rPr>
        <w:t>Diagram procesu</w:t>
      </w:r>
    </w:p>
    <w:bookmarkStart w:id="187" w:name="OLE_LINK62"/>
    <w:bookmarkStart w:id="188" w:name="OLE_LINK63"/>
    <w:p w14:paraId="36F6F71A" w14:textId="77777777" w:rsidR="00FB0E46" w:rsidRDefault="00650EC8" w:rsidP="00625655">
      <w:pPr>
        <w:jc w:val="center"/>
      </w:pPr>
      <w:r w:rsidRPr="0010235F">
        <w:object w:dxaOrig="13901" w:dyaOrig="15761" w14:anchorId="52FFD1F6">
          <v:shape id="_x0000_i1045" type="#_x0000_t75" style="width:442.9pt;height:481.65pt" o:ole="">
            <v:imagedata r:id="rId54" o:title=""/>
          </v:shape>
          <o:OLEObject Type="Embed" ProgID="Visio.Drawing.11" ShapeID="_x0000_i1045" DrawAspect="Content" ObjectID="_1739863496" r:id="rId55"/>
        </w:object>
      </w:r>
      <w:bookmarkEnd w:id="187"/>
      <w:bookmarkEnd w:id="188"/>
    </w:p>
    <w:p w14:paraId="3B727856" w14:textId="77777777" w:rsidR="00E20A18" w:rsidRPr="00E20A18" w:rsidRDefault="00E20A18" w:rsidP="00E20A18"/>
    <w:p w14:paraId="317F578E" w14:textId="77777777" w:rsidR="001E35C5" w:rsidRPr="00DC76F2" w:rsidRDefault="001E35C5" w:rsidP="001E35C5">
      <w:pPr>
        <w:pStyle w:val="Nadpis3"/>
        <w:rPr>
          <w:b w:val="0"/>
        </w:rPr>
      </w:pPr>
      <w:r>
        <w:rPr>
          <w:b w:val="0"/>
        </w:rPr>
        <w:t>Časový priebeh procesu</w:t>
      </w:r>
    </w:p>
    <w:p w14:paraId="7D4EB408" w14:textId="77777777" w:rsidR="001E35C5" w:rsidRDefault="001E35C5" w:rsidP="001E35C5"/>
    <w:p w14:paraId="4F5D81C1" w14:textId="77777777" w:rsidR="00C9149E" w:rsidRDefault="00FF20D2" w:rsidP="001E35C5">
      <w:r>
        <w:t>Zmena zmluvných kmeňových dát prebieha v súlade s pravidlami PDS a s príslušnými cenníkmi PDS.</w:t>
      </w:r>
    </w:p>
    <w:p w14:paraId="5147A3DA" w14:textId="77777777" w:rsidR="00FF20D2" w:rsidRPr="0093754C" w:rsidRDefault="00FF20D2" w:rsidP="001E35C5">
      <w:pPr>
        <w:rPr>
          <w:color w:val="FF0000"/>
        </w:rPr>
        <w:sectPr w:rsidR="00FF20D2" w:rsidRPr="0093754C" w:rsidSect="00303E0D">
          <w:pgSz w:w="11906" w:h="16838" w:code="9"/>
          <w:pgMar w:top="1418" w:right="1418" w:bottom="1418" w:left="1418" w:header="708" w:footer="708" w:gutter="0"/>
          <w:cols w:space="708"/>
          <w:docGrid w:linePitch="360"/>
        </w:sectPr>
      </w:pPr>
    </w:p>
    <w:p w14:paraId="4465BAC3" w14:textId="77777777" w:rsidR="001E35C5" w:rsidRDefault="001E35C5" w:rsidP="001E35C5">
      <w:pPr>
        <w:pStyle w:val="Nadpis3"/>
        <w:rPr>
          <w:b w:val="0"/>
        </w:rPr>
      </w:pPr>
      <w:r w:rsidRPr="001E35C5">
        <w:rPr>
          <w:b w:val="0"/>
        </w:rPr>
        <w:lastRenderedPageBreak/>
        <w:t>Popis procesu</w:t>
      </w:r>
      <w:r w:rsidR="0093754C">
        <w:rPr>
          <w:b w:val="0"/>
        </w:rPr>
        <w:t xml:space="preserve"> </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50"/>
        <w:gridCol w:w="2835"/>
        <w:gridCol w:w="2126"/>
        <w:gridCol w:w="1843"/>
        <w:gridCol w:w="3119"/>
        <w:gridCol w:w="1984"/>
      </w:tblGrid>
      <w:tr w:rsidR="00067F18" w:rsidRPr="007B72DA" w14:paraId="54C4E573" w14:textId="77777777" w:rsidTr="00CF01D5">
        <w:trPr>
          <w:trHeight w:val="635"/>
          <w:tblHeader/>
        </w:trPr>
        <w:tc>
          <w:tcPr>
            <w:tcW w:w="1101" w:type="dxa"/>
            <w:vMerge w:val="restart"/>
            <w:shd w:val="clear" w:color="auto" w:fill="8C8C8C"/>
            <w:vAlign w:val="center"/>
          </w:tcPr>
          <w:p w14:paraId="0DBA9925" w14:textId="77777777" w:rsidR="00843293" w:rsidRPr="007B72DA" w:rsidRDefault="00843293" w:rsidP="00CB61E9">
            <w:pPr>
              <w:jc w:val="center"/>
              <w:rPr>
                <w:b/>
              </w:rPr>
            </w:pPr>
            <w:proofErr w:type="spellStart"/>
            <w:r w:rsidRPr="007B72DA">
              <w:rPr>
                <w:b/>
              </w:rPr>
              <w:t>Ref</w:t>
            </w:r>
            <w:proofErr w:type="spellEnd"/>
            <w:r w:rsidRPr="007B72DA">
              <w:rPr>
                <w:b/>
              </w:rPr>
              <w:t>.</w:t>
            </w:r>
          </w:p>
        </w:tc>
        <w:tc>
          <w:tcPr>
            <w:tcW w:w="3685" w:type="dxa"/>
            <w:gridSpan w:val="2"/>
            <w:shd w:val="clear" w:color="auto" w:fill="8C8C8C"/>
            <w:vAlign w:val="center"/>
          </w:tcPr>
          <w:p w14:paraId="4A91CCCC" w14:textId="77777777" w:rsidR="00843293" w:rsidRPr="007B72DA" w:rsidRDefault="00843293" w:rsidP="00CB61E9">
            <w:pPr>
              <w:jc w:val="center"/>
              <w:rPr>
                <w:b/>
              </w:rPr>
            </w:pPr>
            <w:r w:rsidRPr="007B72DA">
              <w:rPr>
                <w:b/>
              </w:rPr>
              <w:t>Transakcia</w:t>
            </w:r>
          </w:p>
        </w:tc>
        <w:tc>
          <w:tcPr>
            <w:tcW w:w="2126" w:type="dxa"/>
            <w:vMerge w:val="restart"/>
            <w:shd w:val="clear" w:color="auto" w:fill="8C8C8C"/>
            <w:vAlign w:val="center"/>
          </w:tcPr>
          <w:p w14:paraId="566A9C54" w14:textId="77777777" w:rsidR="00843293" w:rsidRPr="007B72DA" w:rsidRDefault="00843293" w:rsidP="00CB61E9">
            <w:pPr>
              <w:jc w:val="center"/>
              <w:rPr>
                <w:b/>
              </w:rPr>
            </w:pPr>
            <w:r w:rsidRPr="007B72DA">
              <w:rPr>
                <w:b/>
              </w:rPr>
              <w:t>Odosielateľ</w:t>
            </w:r>
          </w:p>
        </w:tc>
        <w:tc>
          <w:tcPr>
            <w:tcW w:w="1843" w:type="dxa"/>
            <w:vMerge w:val="restart"/>
            <w:shd w:val="clear" w:color="auto" w:fill="8C8C8C"/>
            <w:vAlign w:val="center"/>
          </w:tcPr>
          <w:p w14:paraId="52FC23C6" w14:textId="77777777" w:rsidR="00843293" w:rsidRPr="007B72DA" w:rsidRDefault="00843293" w:rsidP="00CB61E9">
            <w:pPr>
              <w:jc w:val="center"/>
              <w:rPr>
                <w:b/>
              </w:rPr>
            </w:pPr>
            <w:r w:rsidRPr="007B72DA">
              <w:rPr>
                <w:b/>
              </w:rPr>
              <w:t>Adresát</w:t>
            </w:r>
          </w:p>
        </w:tc>
        <w:tc>
          <w:tcPr>
            <w:tcW w:w="3119" w:type="dxa"/>
            <w:vMerge w:val="restart"/>
            <w:shd w:val="clear" w:color="auto" w:fill="8C8C8C"/>
            <w:vAlign w:val="center"/>
          </w:tcPr>
          <w:p w14:paraId="2DF533EE" w14:textId="77777777" w:rsidR="00843293" w:rsidRPr="007B72DA" w:rsidRDefault="00843293" w:rsidP="00CB61E9">
            <w:pPr>
              <w:jc w:val="center"/>
              <w:rPr>
                <w:b/>
              </w:rPr>
            </w:pPr>
            <w:r>
              <w:rPr>
                <w:b/>
              </w:rPr>
              <w:t>Termín</w:t>
            </w:r>
          </w:p>
        </w:tc>
        <w:tc>
          <w:tcPr>
            <w:tcW w:w="1984" w:type="dxa"/>
            <w:vMerge w:val="restart"/>
            <w:shd w:val="clear" w:color="auto" w:fill="8C8C8C"/>
            <w:vAlign w:val="center"/>
          </w:tcPr>
          <w:p w14:paraId="32D5F280" w14:textId="77777777" w:rsidR="00843293" w:rsidRPr="007B72DA" w:rsidRDefault="00843293" w:rsidP="00CB61E9">
            <w:pPr>
              <w:jc w:val="center"/>
              <w:rPr>
                <w:b/>
              </w:rPr>
            </w:pPr>
            <w:r>
              <w:rPr>
                <w:b/>
              </w:rPr>
              <w:t>Činnosť</w:t>
            </w:r>
          </w:p>
        </w:tc>
      </w:tr>
      <w:tr w:rsidR="00067F18" w:rsidRPr="007B72DA" w14:paraId="5881801E" w14:textId="77777777" w:rsidTr="00CF01D5">
        <w:trPr>
          <w:trHeight w:val="145"/>
          <w:tblHeader/>
        </w:trPr>
        <w:tc>
          <w:tcPr>
            <w:tcW w:w="1101" w:type="dxa"/>
            <w:vMerge/>
            <w:shd w:val="clear" w:color="auto" w:fill="8C8C8C"/>
            <w:vAlign w:val="center"/>
          </w:tcPr>
          <w:p w14:paraId="20A35B86" w14:textId="77777777" w:rsidR="00843293" w:rsidRPr="007B72DA" w:rsidRDefault="00843293" w:rsidP="00CB61E9">
            <w:pPr>
              <w:jc w:val="center"/>
              <w:rPr>
                <w:b/>
              </w:rPr>
            </w:pPr>
          </w:p>
        </w:tc>
        <w:tc>
          <w:tcPr>
            <w:tcW w:w="850" w:type="dxa"/>
            <w:tcBorders>
              <w:bottom w:val="single" w:sz="4" w:space="0" w:color="auto"/>
            </w:tcBorders>
            <w:shd w:val="clear" w:color="auto" w:fill="8C8C8C"/>
            <w:vAlign w:val="center"/>
          </w:tcPr>
          <w:p w14:paraId="35FAE8FD" w14:textId="77777777" w:rsidR="00843293" w:rsidRPr="007B72DA" w:rsidRDefault="00843293" w:rsidP="00CB61E9">
            <w:pPr>
              <w:jc w:val="center"/>
              <w:rPr>
                <w:b/>
              </w:rPr>
            </w:pPr>
            <w:r w:rsidRPr="007B72DA">
              <w:rPr>
                <w:b/>
              </w:rPr>
              <w:t>Číslo</w:t>
            </w:r>
          </w:p>
        </w:tc>
        <w:tc>
          <w:tcPr>
            <w:tcW w:w="2835" w:type="dxa"/>
            <w:tcBorders>
              <w:bottom w:val="single" w:sz="4" w:space="0" w:color="auto"/>
            </w:tcBorders>
            <w:shd w:val="clear" w:color="auto" w:fill="8C8C8C"/>
            <w:vAlign w:val="center"/>
          </w:tcPr>
          <w:p w14:paraId="75C90C6C" w14:textId="77777777" w:rsidR="00843293" w:rsidRPr="007B72DA" w:rsidRDefault="00843293" w:rsidP="00CB61E9">
            <w:pPr>
              <w:jc w:val="center"/>
              <w:rPr>
                <w:b/>
              </w:rPr>
            </w:pPr>
            <w:r>
              <w:rPr>
                <w:b/>
              </w:rPr>
              <w:t>Akcia</w:t>
            </w:r>
          </w:p>
        </w:tc>
        <w:tc>
          <w:tcPr>
            <w:tcW w:w="2126" w:type="dxa"/>
            <w:vMerge/>
            <w:shd w:val="clear" w:color="auto" w:fill="8C8C8C"/>
            <w:vAlign w:val="center"/>
          </w:tcPr>
          <w:p w14:paraId="3CEE7542" w14:textId="77777777" w:rsidR="00843293" w:rsidRPr="007B72DA" w:rsidRDefault="00843293" w:rsidP="00CB61E9">
            <w:pPr>
              <w:jc w:val="center"/>
              <w:rPr>
                <w:b/>
              </w:rPr>
            </w:pPr>
          </w:p>
        </w:tc>
        <w:tc>
          <w:tcPr>
            <w:tcW w:w="1843" w:type="dxa"/>
            <w:vMerge/>
            <w:shd w:val="clear" w:color="auto" w:fill="8C8C8C"/>
            <w:vAlign w:val="center"/>
          </w:tcPr>
          <w:p w14:paraId="23153FB8" w14:textId="77777777" w:rsidR="00843293" w:rsidRPr="007B72DA" w:rsidRDefault="00843293" w:rsidP="00CB61E9">
            <w:pPr>
              <w:jc w:val="center"/>
              <w:rPr>
                <w:b/>
              </w:rPr>
            </w:pPr>
          </w:p>
        </w:tc>
        <w:tc>
          <w:tcPr>
            <w:tcW w:w="3119" w:type="dxa"/>
            <w:vMerge/>
            <w:shd w:val="clear" w:color="auto" w:fill="8C8C8C"/>
            <w:vAlign w:val="center"/>
          </w:tcPr>
          <w:p w14:paraId="013A280D" w14:textId="77777777" w:rsidR="00843293" w:rsidRPr="007B72DA" w:rsidRDefault="00843293" w:rsidP="00CB61E9">
            <w:pPr>
              <w:jc w:val="center"/>
              <w:rPr>
                <w:b/>
              </w:rPr>
            </w:pPr>
          </w:p>
        </w:tc>
        <w:tc>
          <w:tcPr>
            <w:tcW w:w="1984" w:type="dxa"/>
            <w:vMerge/>
            <w:shd w:val="clear" w:color="auto" w:fill="8C8C8C"/>
            <w:vAlign w:val="center"/>
          </w:tcPr>
          <w:p w14:paraId="2F1F22A9" w14:textId="77777777" w:rsidR="00843293" w:rsidRPr="007B72DA" w:rsidRDefault="00843293" w:rsidP="00CB61E9">
            <w:pPr>
              <w:jc w:val="center"/>
              <w:rPr>
                <w:b/>
              </w:rPr>
            </w:pPr>
          </w:p>
        </w:tc>
      </w:tr>
      <w:tr w:rsidR="00067F18" w:rsidRPr="006F63B9" w14:paraId="47518C0C" w14:textId="77777777" w:rsidTr="00CF01D5">
        <w:trPr>
          <w:trHeight w:val="393"/>
        </w:trPr>
        <w:tc>
          <w:tcPr>
            <w:tcW w:w="1101" w:type="dxa"/>
          </w:tcPr>
          <w:p w14:paraId="7B1CD241" w14:textId="77777777" w:rsidR="00843293" w:rsidRPr="006F63B9" w:rsidRDefault="00843293" w:rsidP="00CB61E9">
            <w:r>
              <w:t>1.</w:t>
            </w:r>
          </w:p>
        </w:tc>
        <w:tc>
          <w:tcPr>
            <w:tcW w:w="850" w:type="dxa"/>
            <w:shd w:val="clear" w:color="auto" w:fill="auto"/>
          </w:tcPr>
          <w:p w14:paraId="1BBAF78F" w14:textId="77777777" w:rsidR="00843293" w:rsidRPr="006F63B9" w:rsidRDefault="00843293" w:rsidP="00843293">
            <w:r>
              <w:t>421</w:t>
            </w:r>
          </w:p>
        </w:tc>
        <w:tc>
          <w:tcPr>
            <w:tcW w:w="2835" w:type="dxa"/>
            <w:shd w:val="clear" w:color="auto" w:fill="auto"/>
          </w:tcPr>
          <w:p w14:paraId="6EB7EACF" w14:textId="77777777" w:rsidR="00843293" w:rsidRPr="0010235F" w:rsidRDefault="00843293" w:rsidP="00843293">
            <w:pPr>
              <w:rPr>
                <w:sz w:val="20"/>
                <w:szCs w:val="20"/>
              </w:rPr>
            </w:pPr>
            <w:r w:rsidRPr="0010235F">
              <w:rPr>
                <w:sz w:val="20"/>
                <w:szCs w:val="20"/>
              </w:rPr>
              <w:t>Odoslanie Požiadavka na zmenu zmluvných kmeňových dát</w:t>
            </w:r>
          </w:p>
          <w:p w14:paraId="20B7FA71" w14:textId="77777777" w:rsidR="00843293" w:rsidRPr="0010235F" w:rsidRDefault="00843293" w:rsidP="00843293">
            <w:pPr>
              <w:rPr>
                <w:sz w:val="20"/>
                <w:szCs w:val="20"/>
              </w:rPr>
            </w:pPr>
            <w:r w:rsidRPr="0010235F">
              <w:rPr>
                <w:sz w:val="20"/>
                <w:szCs w:val="20"/>
              </w:rPr>
              <w:t>(UN139, UN138</w:t>
            </w:r>
            <w:r w:rsidR="00885107" w:rsidRPr="0010235F">
              <w:rPr>
                <w:sz w:val="20"/>
                <w:szCs w:val="20"/>
              </w:rPr>
              <w:t>, UN148</w:t>
            </w:r>
            <w:r w:rsidRPr="0010235F">
              <w:rPr>
                <w:sz w:val="20"/>
                <w:szCs w:val="20"/>
              </w:rPr>
              <w:t>)</w:t>
            </w:r>
          </w:p>
        </w:tc>
        <w:tc>
          <w:tcPr>
            <w:tcW w:w="2126" w:type="dxa"/>
          </w:tcPr>
          <w:p w14:paraId="4D0F829D" w14:textId="77777777" w:rsidR="00843293" w:rsidRPr="0010235F" w:rsidRDefault="00843293" w:rsidP="00CB61E9">
            <w:pPr>
              <w:rPr>
                <w:sz w:val="20"/>
                <w:szCs w:val="20"/>
              </w:rPr>
            </w:pPr>
            <w:r w:rsidRPr="0010235F">
              <w:rPr>
                <w:color w:val="000000"/>
                <w:kern w:val="24"/>
                <w:sz w:val="20"/>
                <w:szCs w:val="20"/>
              </w:rPr>
              <w:t>Dodávateľ</w:t>
            </w:r>
          </w:p>
        </w:tc>
        <w:tc>
          <w:tcPr>
            <w:tcW w:w="1843" w:type="dxa"/>
          </w:tcPr>
          <w:p w14:paraId="67129866" w14:textId="77777777" w:rsidR="00843293" w:rsidRPr="0010235F" w:rsidRDefault="00843293" w:rsidP="00CB61E9">
            <w:pPr>
              <w:rPr>
                <w:sz w:val="20"/>
                <w:szCs w:val="20"/>
              </w:rPr>
            </w:pPr>
            <w:r w:rsidRPr="0010235F">
              <w:rPr>
                <w:sz w:val="20"/>
                <w:szCs w:val="20"/>
              </w:rPr>
              <w:t>PDS</w:t>
            </w:r>
          </w:p>
        </w:tc>
        <w:tc>
          <w:tcPr>
            <w:tcW w:w="3119" w:type="dxa"/>
            <w:shd w:val="clear" w:color="auto" w:fill="auto"/>
          </w:tcPr>
          <w:p w14:paraId="4F6D7950" w14:textId="77777777" w:rsidR="00451BDA" w:rsidRPr="0010235F" w:rsidRDefault="00451BDA" w:rsidP="00CB61E9">
            <w:pPr>
              <w:rPr>
                <w:rFonts w:cs="Arial"/>
                <w:sz w:val="20"/>
                <w:szCs w:val="20"/>
              </w:rPr>
            </w:pPr>
            <w:r w:rsidRPr="0010235F">
              <w:rPr>
                <w:sz w:val="20"/>
                <w:szCs w:val="20"/>
              </w:rPr>
              <w:t>UN138:</w:t>
            </w:r>
            <w:r w:rsidR="006B2B15" w:rsidRPr="0010235F">
              <w:rPr>
                <w:sz w:val="20"/>
                <w:szCs w:val="20"/>
              </w:rPr>
              <w:t xml:space="preserve"> </w:t>
            </w:r>
            <w:r w:rsidRPr="0010235F">
              <w:rPr>
                <w:sz w:val="20"/>
                <w:szCs w:val="20"/>
              </w:rPr>
              <w:t xml:space="preserve">Najskôr 30 kalendárnych dní pred dátumom RDZ(D) </w:t>
            </w:r>
            <w:r w:rsidRPr="0010235F">
              <w:rPr>
                <w:rFonts w:cs="Arial"/>
                <w:sz w:val="20"/>
                <w:szCs w:val="20"/>
              </w:rPr>
              <w:t>(vrátane)</w:t>
            </w:r>
          </w:p>
          <w:p w14:paraId="35D3E05C" w14:textId="77777777" w:rsidR="00B01A23" w:rsidRPr="0010235F" w:rsidRDefault="00F33E02" w:rsidP="00CB61E9">
            <w:pPr>
              <w:rPr>
                <w:rFonts w:cs="Arial"/>
                <w:sz w:val="20"/>
                <w:szCs w:val="20"/>
              </w:rPr>
            </w:pPr>
            <w:r w:rsidRPr="0010235F">
              <w:rPr>
                <w:rFonts w:cs="Arial"/>
                <w:sz w:val="20"/>
                <w:szCs w:val="20"/>
              </w:rPr>
              <w:t>Najneskoršia lehota je definovaná príslušným cenovým rozhodnutím danej PDS.</w:t>
            </w:r>
          </w:p>
          <w:p w14:paraId="1C52EB49" w14:textId="77777777" w:rsidR="00E41B2E" w:rsidRPr="0010235F" w:rsidRDefault="00E41B2E" w:rsidP="00E41B2E">
            <w:pPr>
              <w:rPr>
                <w:rFonts w:cs="Arial"/>
                <w:sz w:val="20"/>
                <w:szCs w:val="20"/>
              </w:rPr>
            </w:pPr>
            <w:r w:rsidRPr="0010235F">
              <w:rPr>
                <w:sz w:val="20"/>
                <w:szCs w:val="20"/>
              </w:rPr>
              <w:t xml:space="preserve">UN148: Najskôr 30 kalendárnych dní pred dátumom RDZ(D) </w:t>
            </w:r>
            <w:r w:rsidRPr="0010235F">
              <w:rPr>
                <w:rFonts w:cs="Arial"/>
                <w:sz w:val="20"/>
                <w:szCs w:val="20"/>
              </w:rPr>
              <w:t>(vrátane)</w:t>
            </w:r>
          </w:p>
          <w:p w14:paraId="34191C66" w14:textId="77777777" w:rsidR="00E41B2E" w:rsidRPr="0010235F" w:rsidRDefault="00E41B2E" w:rsidP="00E41B2E">
            <w:pPr>
              <w:rPr>
                <w:sz w:val="20"/>
                <w:szCs w:val="20"/>
              </w:rPr>
            </w:pPr>
            <w:r w:rsidRPr="0010235F">
              <w:rPr>
                <w:rFonts w:cs="Arial"/>
                <w:sz w:val="20"/>
                <w:szCs w:val="20"/>
              </w:rPr>
              <w:t>Najneskoršia lehota je definovaná príslušným cenovým rozhodnutím danej PDS.</w:t>
            </w:r>
          </w:p>
          <w:p w14:paraId="42633678" w14:textId="77777777" w:rsidR="00451BDA" w:rsidRPr="0010235F" w:rsidRDefault="006B2B15" w:rsidP="006B2B15">
            <w:pPr>
              <w:rPr>
                <w:rFonts w:cs="Arial"/>
                <w:sz w:val="20"/>
                <w:szCs w:val="20"/>
              </w:rPr>
            </w:pPr>
            <w:r w:rsidRPr="0010235F">
              <w:rPr>
                <w:sz w:val="20"/>
                <w:szCs w:val="20"/>
              </w:rPr>
              <w:t xml:space="preserve">UN139: </w:t>
            </w:r>
            <w:r w:rsidR="00451BDA" w:rsidRPr="0010235F">
              <w:rPr>
                <w:sz w:val="20"/>
                <w:szCs w:val="20"/>
              </w:rPr>
              <w:t xml:space="preserve">Najskôr 15 kalendárnych dní pred dátumom RDZ(D) </w:t>
            </w:r>
            <w:r w:rsidR="00451BDA" w:rsidRPr="0010235F">
              <w:rPr>
                <w:rFonts w:cs="Arial"/>
                <w:sz w:val="20"/>
                <w:szCs w:val="20"/>
              </w:rPr>
              <w:t>(vrátane)</w:t>
            </w:r>
          </w:p>
          <w:p w14:paraId="732D6305" w14:textId="77777777" w:rsidR="00B01A23" w:rsidRPr="0010235F" w:rsidRDefault="00B01A23" w:rsidP="006B2B15">
            <w:pPr>
              <w:rPr>
                <w:sz w:val="20"/>
                <w:szCs w:val="20"/>
              </w:rPr>
            </w:pPr>
            <w:r w:rsidRPr="0010235F">
              <w:rPr>
                <w:rFonts w:cs="Arial"/>
                <w:sz w:val="20"/>
                <w:szCs w:val="20"/>
              </w:rPr>
              <w:t>Najneskôr do RDZ(D)</w:t>
            </w:r>
            <w:r w:rsidR="00E94BE8" w:rsidRPr="0010235F">
              <w:rPr>
                <w:rFonts w:cs="Arial"/>
                <w:sz w:val="20"/>
                <w:szCs w:val="20"/>
              </w:rPr>
              <w:t>-1pd</w:t>
            </w:r>
            <w:r w:rsidRPr="0010235F">
              <w:rPr>
                <w:rFonts w:cs="Arial"/>
                <w:sz w:val="20"/>
                <w:szCs w:val="20"/>
              </w:rPr>
              <w:t xml:space="preserve"> (vrátane)</w:t>
            </w:r>
          </w:p>
        </w:tc>
        <w:tc>
          <w:tcPr>
            <w:tcW w:w="1984" w:type="dxa"/>
            <w:shd w:val="clear" w:color="auto" w:fill="auto"/>
          </w:tcPr>
          <w:p w14:paraId="2F3CB752" w14:textId="77777777" w:rsidR="00843293" w:rsidRPr="006F63B9" w:rsidRDefault="00843293" w:rsidP="00CB61E9"/>
        </w:tc>
      </w:tr>
      <w:tr w:rsidR="00067F18" w:rsidRPr="006F63B9" w14:paraId="32E98E1B" w14:textId="77777777" w:rsidTr="00CF01D5">
        <w:trPr>
          <w:trHeight w:val="499"/>
        </w:trPr>
        <w:tc>
          <w:tcPr>
            <w:tcW w:w="1101" w:type="dxa"/>
          </w:tcPr>
          <w:p w14:paraId="1E76783C" w14:textId="77777777" w:rsidR="00843293" w:rsidRPr="006F63B9" w:rsidRDefault="00843293" w:rsidP="00CB61E9">
            <w:r>
              <w:t>2.</w:t>
            </w:r>
          </w:p>
        </w:tc>
        <w:tc>
          <w:tcPr>
            <w:tcW w:w="850" w:type="dxa"/>
            <w:shd w:val="clear" w:color="auto" w:fill="auto"/>
          </w:tcPr>
          <w:p w14:paraId="41EF6166" w14:textId="77777777" w:rsidR="00843293" w:rsidRPr="006F63B9" w:rsidRDefault="00843293" w:rsidP="00843293">
            <w:r>
              <w:t>422</w:t>
            </w:r>
          </w:p>
        </w:tc>
        <w:tc>
          <w:tcPr>
            <w:tcW w:w="2835" w:type="dxa"/>
            <w:shd w:val="clear" w:color="auto" w:fill="auto"/>
          </w:tcPr>
          <w:p w14:paraId="17786A76" w14:textId="77777777" w:rsidR="00843293" w:rsidRPr="00EA0C3E" w:rsidRDefault="00843293" w:rsidP="00CB61E9">
            <w:pPr>
              <w:rPr>
                <w:sz w:val="20"/>
                <w:szCs w:val="20"/>
              </w:rPr>
            </w:pPr>
            <w:r w:rsidRPr="00EA0C3E">
              <w:rPr>
                <w:sz w:val="20"/>
                <w:szCs w:val="20"/>
              </w:rPr>
              <w:t>Akceptovanie / Zamietnutie požiadavky</w:t>
            </w:r>
          </w:p>
        </w:tc>
        <w:tc>
          <w:tcPr>
            <w:tcW w:w="2126" w:type="dxa"/>
          </w:tcPr>
          <w:p w14:paraId="0198F3A2" w14:textId="77777777" w:rsidR="00843293" w:rsidRPr="00EA0C3E" w:rsidRDefault="00843293" w:rsidP="00CB61E9">
            <w:pPr>
              <w:rPr>
                <w:sz w:val="20"/>
                <w:szCs w:val="20"/>
              </w:rPr>
            </w:pPr>
            <w:r w:rsidRPr="00EA0C3E">
              <w:rPr>
                <w:color w:val="000000"/>
                <w:kern w:val="24"/>
                <w:sz w:val="20"/>
                <w:szCs w:val="20"/>
              </w:rPr>
              <w:t>PDS</w:t>
            </w:r>
          </w:p>
        </w:tc>
        <w:tc>
          <w:tcPr>
            <w:tcW w:w="1843" w:type="dxa"/>
          </w:tcPr>
          <w:p w14:paraId="63C73B42" w14:textId="77777777" w:rsidR="00843293" w:rsidRPr="00EA0C3E" w:rsidRDefault="00843293" w:rsidP="00CB61E9">
            <w:pPr>
              <w:rPr>
                <w:sz w:val="20"/>
                <w:szCs w:val="20"/>
              </w:rPr>
            </w:pPr>
            <w:r w:rsidRPr="00EA0C3E">
              <w:rPr>
                <w:color w:val="000000"/>
                <w:kern w:val="24"/>
                <w:sz w:val="20"/>
                <w:szCs w:val="20"/>
              </w:rPr>
              <w:t>Dodávateľ</w:t>
            </w:r>
          </w:p>
        </w:tc>
        <w:tc>
          <w:tcPr>
            <w:tcW w:w="3119" w:type="dxa"/>
            <w:shd w:val="clear" w:color="auto" w:fill="auto"/>
          </w:tcPr>
          <w:p w14:paraId="6D392FA9" w14:textId="77777777" w:rsidR="00843293" w:rsidRPr="00EA0C3E" w:rsidRDefault="00DE2CB2" w:rsidP="00CB61E9">
            <w:pPr>
              <w:rPr>
                <w:sz w:val="20"/>
                <w:szCs w:val="20"/>
              </w:rPr>
            </w:pPr>
            <w:r w:rsidRPr="00EA0C3E">
              <w:rPr>
                <w:sz w:val="20"/>
                <w:szCs w:val="20"/>
              </w:rPr>
              <w:t>Bezodkladne (systémová odozva)</w:t>
            </w:r>
            <w:r w:rsidRPr="00EA0C3E">
              <w:rPr>
                <w:rFonts w:cs="Arial"/>
                <w:sz w:val="20"/>
                <w:szCs w:val="20"/>
              </w:rPr>
              <w:t xml:space="preserve"> po prijatí UTILMD 421</w:t>
            </w:r>
          </w:p>
        </w:tc>
        <w:tc>
          <w:tcPr>
            <w:tcW w:w="1984" w:type="dxa"/>
            <w:shd w:val="clear" w:color="auto" w:fill="auto"/>
          </w:tcPr>
          <w:p w14:paraId="45E66626" w14:textId="77777777" w:rsidR="00843293" w:rsidRPr="006F63B9" w:rsidRDefault="00843293" w:rsidP="00CB61E9"/>
        </w:tc>
      </w:tr>
      <w:tr w:rsidR="00067F18" w:rsidRPr="006F63B9" w14:paraId="4A126054" w14:textId="77777777" w:rsidTr="00CF01D5">
        <w:trPr>
          <w:trHeight w:val="499"/>
        </w:trPr>
        <w:tc>
          <w:tcPr>
            <w:tcW w:w="1101" w:type="dxa"/>
          </w:tcPr>
          <w:p w14:paraId="44FD7488" w14:textId="77777777" w:rsidR="00843293" w:rsidRDefault="00843293" w:rsidP="00CB61E9">
            <w:r>
              <w:t>3.</w:t>
            </w:r>
          </w:p>
        </w:tc>
        <w:tc>
          <w:tcPr>
            <w:tcW w:w="850" w:type="dxa"/>
            <w:shd w:val="clear" w:color="auto" w:fill="auto"/>
          </w:tcPr>
          <w:p w14:paraId="4A6C4D43" w14:textId="77777777" w:rsidR="00843293" w:rsidRPr="006F63B9" w:rsidRDefault="00843293" w:rsidP="00843293">
            <w:r>
              <w:t>428</w:t>
            </w:r>
          </w:p>
        </w:tc>
        <w:tc>
          <w:tcPr>
            <w:tcW w:w="2835" w:type="dxa"/>
            <w:shd w:val="clear" w:color="auto" w:fill="auto"/>
          </w:tcPr>
          <w:p w14:paraId="37DCE499" w14:textId="77777777" w:rsidR="00843293" w:rsidRPr="00EA0C3E" w:rsidRDefault="00843293" w:rsidP="00CB61E9">
            <w:pPr>
              <w:rPr>
                <w:sz w:val="20"/>
                <w:szCs w:val="20"/>
              </w:rPr>
            </w:pPr>
            <w:r w:rsidRPr="00EA0C3E">
              <w:rPr>
                <w:sz w:val="20"/>
                <w:szCs w:val="20"/>
              </w:rPr>
              <w:t>Opčne: storno</w:t>
            </w:r>
          </w:p>
        </w:tc>
        <w:tc>
          <w:tcPr>
            <w:tcW w:w="2126" w:type="dxa"/>
          </w:tcPr>
          <w:p w14:paraId="303A9295" w14:textId="77777777" w:rsidR="00843293" w:rsidRPr="00EA0C3E" w:rsidRDefault="00843293" w:rsidP="00CB61E9">
            <w:pPr>
              <w:rPr>
                <w:sz w:val="20"/>
                <w:szCs w:val="20"/>
              </w:rPr>
            </w:pPr>
            <w:r w:rsidRPr="00EA0C3E">
              <w:rPr>
                <w:color w:val="000000"/>
                <w:kern w:val="24"/>
                <w:sz w:val="20"/>
                <w:szCs w:val="20"/>
              </w:rPr>
              <w:t>Dodávateľ</w:t>
            </w:r>
          </w:p>
        </w:tc>
        <w:tc>
          <w:tcPr>
            <w:tcW w:w="1843" w:type="dxa"/>
          </w:tcPr>
          <w:p w14:paraId="52161F2A" w14:textId="77777777" w:rsidR="00843293" w:rsidRPr="00EA0C3E" w:rsidRDefault="00843293" w:rsidP="00CB61E9">
            <w:pPr>
              <w:rPr>
                <w:sz w:val="20"/>
                <w:szCs w:val="20"/>
              </w:rPr>
            </w:pPr>
            <w:r w:rsidRPr="00EA0C3E">
              <w:rPr>
                <w:color w:val="000000"/>
                <w:kern w:val="24"/>
                <w:sz w:val="20"/>
                <w:szCs w:val="20"/>
              </w:rPr>
              <w:t>PDS</w:t>
            </w:r>
          </w:p>
        </w:tc>
        <w:tc>
          <w:tcPr>
            <w:tcW w:w="3119" w:type="dxa"/>
            <w:shd w:val="clear" w:color="auto" w:fill="auto"/>
          </w:tcPr>
          <w:p w14:paraId="35B68193" w14:textId="77777777" w:rsidR="00843293" w:rsidRPr="00EA0C3E" w:rsidRDefault="00843293" w:rsidP="00CB61E9">
            <w:pPr>
              <w:rPr>
                <w:sz w:val="20"/>
                <w:szCs w:val="20"/>
              </w:rPr>
            </w:pPr>
          </w:p>
        </w:tc>
        <w:tc>
          <w:tcPr>
            <w:tcW w:w="1984" w:type="dxa"/>
            <w:shd w:val="clear" w:color="auto" w:fill="auto"/>
          </w:tcPr>
          <w:p w14:paraId="3595ACC9" w14:textId="77777777" w:rsidR="00843293" w:rsidRPr="006F63B9" w:rsidRDefault="00843293" w:rsidP="00CB61E9"/>
        </w:tc>
      </w:tr>
      <w:tr w:rsidR="00067F18" w:rsidRPr="006F63B9" w14:paraId="474DEE2E" w14:textId="77777777" w:rsidTr="00CF01D5">
        <w:trPr>
          <w:trHeight w:val="499"/>
        </w:trPr>
        <w:tc>
          <w:tcPr>
            <w:tcW w:w="1101" w:type="dxa"/>
          </w:tcPr>
          <w:p w14:paraId="3E065108" w14:textId="77777777" w:rsidR="00843293" w:rsidRDefault="00843293" w:rsidP="00CB61E9">
            <w:r>
              <w:t>4.</w:t>
            </w:r>
          </w:p>
        </w:tc>
        <w:tc>
          <w:tcPr>
            <w:tcW w:w="850" w:type="dxa"/>
            <w:shd w:val="clear" w:color="auto" w:fill="auto"/>
          </w:tcPr>
          <w:p w14:paraId="135F6392" w14:textId="77777777" w:rsidR="00843293" w:rsidRDefault="00843293" w:rsidP="00843293">
            <w:r>
              <w:t>429</w:t>
            </w:r>
          </w:p>
        </w:tc>
        <w:tc>
          <w:tcPr>
            <w:tcW w:w="2835" w:type="dxa"/>
            <w:shd w:val="clear" w:color="auto" w:fill="auto"/>
          </w:tcPr>
          <w:p w14:paraId="4D7B8C57" w14:textId="77777777" w:rsidR="00843293" w:rsidRPr="00EA0C3E" w:rsidRDefault="007B4142" w:rsidP="00CB61E9">
            <w:pPr>
              <w:rPr>
                <w:color w:val="000000"/>
                <w:kern w:val="24"/>
                <w:sz w:val="20"/>
                <w:szCs w:val="20"/>
              </w:rPr>
            </w:pPr>
            <w:r w:rsidRPr="00EA0C3E">
              <w:rPr>
                <w:sz w:val="20"/>
                <w:szCs w:val="20"/>
              </w:rPr>
              <w:t xml:space="preserve">Opčne: </w:t>
            </w:r>
            <w:r w:rsidR="00843293" w:rsidRPr="00EA0C3E">
              <w:rPr>
                <w:color w:val="000000"/>
                <w:kern w:val="24"/>
                <w:sz w:val="20"/>
                <w:szCs w:val="20"/>
              </w:rPr>
              <w:t>Potvrdenie / Zamietnutie zastavenia procesu</w:t>
            </w:r>
          </w:p>
        </w:tc>
        <w:tc>
          <w:tcPr>
            <w:tcW w:w="2126" w:type="dxa"/>
          </w:tcPr>
          <w:p w14:paraId="17C3B735" w14:textId="77777777" w:rsidR="00843293" w:rsidRPr="00EA0C3E" w:rsidRDefault="001F44C1" w:rsidP="00CB61E9">
            <w:pPr>
              <w:rPr>
                <w:color w:val="000000"/>
                <w:kern w:val="24"/>
                <w:sz w:val="20"/>
                <w:szCs w:val="20"/>
              </w:rPr>
            </w:pPr>
            <w:r w:rsidRPr="001F44C1">
              <w:rPr>
                <w:color w:val="000000"/>
                <w:kern w:val="24"/>
                <w:sz w:val="20"/>
                <w:szCs w:val="20"/>
              </w:rPr>
              <w:t>PDS</w:t>
            </w:r>
          </w:p>
        </w:tc>
        <w:tc>
          <w:tcPr>
            <w:tcW w:w="1843" w:type="dxa"/>
          </w:tcPr>
          <w:p w14:paraId="4A581850" w14:textId="77777777" w:rsidR="00843293" w:rsidRPr="00EA0C3E" w:rsidRDefault="001F44C1" w:rsidP="00CB61E9">
            <w:pPr>
              <w:rPr>
                <w:color w:val="000000"/>
                <w:kern w:val="24"/>
                <w:sz w:val="20"/>
                <w:szCs w:val="20"/>
              </w:rPr>
            </w:pPr>
            <w:r w:rsidRPr="001F44C1">
              <w:rPr>
                <w:color w:val="000000"/>
                <w:kern w:val="24"/>
                <w:sz w:val="20"/>
                <w:szCs w:val="20"/>
              </w:rPr>
              <w:t>Dodávateľ</w:t>
            </w:r>
          </w:p>
        </w:tc>
        <w:tc>
          <w:tcPr>
            <w:tcW w:w="3119" w:type="dxa"/>
            <w:shd w:val="clear" w:color="auto" w:fill="auto"/>
          </w:tcPr>
          <w:p w14:paraId="30A98769" w14:textId="77777777" w:rsidR="00843293" w:rsidRPr="00EA0C3E" w:rsidRDefault="00DE2CB2" w:rsidP="00CB61E9">
            <w:pPr>
              <w:rPr>
                <w:color w:val="000000"/>
                <w:kern w:val="24"/>
                <w:sz w:val="20"/>
                <w:szCs w:val="20"/>
              </w:rPr>
            </w:pPr>
            <w:r w:rsidRPr="00EA0C3E">
              <w:rPr>
                <w:sz w:val="20"/>
                <w:szCs w:val="20"/>
              </w:rPr>
              <w:t>Bezodkladne (systémová odozva) po doručení požiadavky na Storno (UTILMD 428)</w:t>
            </w:r>
          </w:p>
        </w:tc>
        <w:tc>
          <w:tcPr>
            <w:tcW w:w="1984" w:type="dxa"/>
            <w:shd w:val="clear" w:color="auto" w:fill="auto"/>
          </w:tcPr>
          <w:p w14:paraId="72BC9285" w14:textId="77777777" w:rsidR="00843293" w:rsidRPr="006F63B9" w:rsidRDefault="00843293" w:rsidP="00CB61E9"/>
        </w:tc>
      </w:tr>
      <w:tr w:rsidR="00067F18" w:rsidRPr="006F63B9" w14:paraId="1D2AC032" w14:textId="77777777" w:rsidTr="00CF01D5">
        <w:trPr>
          <w:trHeight w:val="499"/>
        </w:trPr>
        <w:tc>
          <w:tcPr>
            <w:tcW w:w="1101" w:type="dxa"/>
          </w:tcPr>
          <w:p w14:paraId="13B729EA" w14:textId="77777777" w:rsidR="007B4142" w:rsidRDefault="007B4142" w:rsidP="00CB61E9">
            <w:r>
              <w:t>5.</w:t>
            </w:r>
          </w:p>
        </w:tc>
        <w:tc>
          <w:tcPr>
            <w:tcW w:w="850" w:type="dxa"/>
            <w:shd w:val="clear" w:color="auto" w:fill="auto"/>
          </w:tcPr>
          <w:p w14:paraId="74CFA942" w14:textId="77777777" w:rsidR="007B4142" w:rsidRDefault="007B4142" w:rsidP="00843293">
            <w:r>
              <w:t>433</w:t>
            </w:r>
          </w:p>
        </w:tc>
        <w:tc>
          <w:tcPr>
            <w:tcW w:w="2835" w:type="dxa"/>
            <w:shd w:val="clear" w:color="auto" w:fill="auto"/>
          </w:tcPr>
          <w:p w14:paraId="5D9D2C1B" w14:textId="77777777" w:rsidR="007B4142" w:rsidRPr="00EA0C3E" w:rsidRDefault="007B4142" w:rsidP="00CB61E9">
            <w:pPr>
              <w:rPr>
                <w:color w:val="000000"/>
                <w:kern w:val="24"/>
                <w:sz w:val="20"/>
                <w:szCs w:val="20"/>
              </w:rPr>
            </w:pPr>
            <w:r w:rsidRPr="00EA0C3E">
              <w:rPr>
                <w:sz w:val="20"/>
                <w:szCs w:val="20"/>
              </w:rPr>
              <w:t>Technická špecifikácia pre UN139</w:t>
            </w:r>
          </w:p>
        </w:tc>
        <w:tc>
          <w:tcPr>
            <w:tcW w:w="2126" w:type="dxa"/>
          </w:tcPr>
          <w:p w14:paraId="71B1EDA2" w14:textId="77777777" w:rsidR="007B4142" w:rsidRPr="00EA0C3E" w:rsidRDefault="007B4142" w:rsidP="00CB61E9">
            <w:pPr>
              <w:rPr>
                <w:color w:val="000000"/>
                <w:kern w:val="24"/>
                <w:sz w:val="20"/>
                <w:szCs w:val="20"/>
              </w:rPr>
            </w:pPr>
            <w:r w:rsidRPr="00EA0C3E">
              <w:rPr>
                <w:sz w:val="20"/>
                <w:szCs w:val="20"/>
              </w:rPr>
              <w:t>PDS</w:t>
            </w:r>
          </w:p>
        </w:tc>
        <w:tc>
          <w:tcPr>
            <w:tcW w:w="1843" w:type="dxa"/>
          </w:tcPr>
          <w:p w14:paraId="51F65A49" w14:textId="77777777" w:rsidR="007B4142" w:rsidRPr="00EA0C3E" w:rsidRDefault="001F44C1" w:rsidP="00CB61E9">
            <w:pPr>
              <w:rPr>
                <w:color w:val="000000"/>
                <w:kern w:val="24"/>
                <w:sz w:val="20"/>
                <w:szCs w:val="20"/>
              </w:rPr>
            </w:pPr>
            <w:r w:rsidRPr="001F44C1">
              <w:rPr>
                <w:color w:val="000000"/>
                <w:kern w:val="24"/>
                <w:sz w:val="20"/>
                <w:szCs w:val="20"/>
              </w:rPr>
              <w:t>Dodávateľ</w:t>
            </w:r>
          </w:p>
        </w:tc>
        <w:tc>
          <w:tcPr>
            <w:tcW w:w="3119" w:type="dxa"/>
            <w:shd w:val="clear" w:color="auto" w:fill="auto"/>
          </w:tcPr>
          <w:p w14:paraId="72F274DD" w14:textId="77777777" w:rsidR="007B4142" w:rsidRPr="00EA0C3E" w:rsidRDefault="00DE2CB2" w:rsidP="00CB61E9">
            <w:pPr>
              <w:rPr>
                <w:color w:val="000000"/>
                <w:kern w:val="24"/>
                <w:sz w:val="20"/>
                <w:szCs w:val="20"/>
              </w:rPr>
            </w:pPr>
            <w:r w:rsidRPr="00EA0C3E">
              <w:rPr>
                <w:sz w:val="20"/>
                <w:szCs w:val="20"/>
              </w:rPr>
              <w:t>Po vykonaní zmeny</w:t>
            </w:r>
          </w:p>
        </w:tc>
        <w:tc>
          <w:tcPr>
            <w:tcW w:w="1984" w:type="dxa"/>
            <w:shd w:val="clear" w:color="auto" w:fill="auto"/>
          </w:tcPr>
          <w:p w14:paraId="5A7A3406" w14:textId="77777777" w:rsidR="007B4142" w:rsidRPr="006F63B9" w:rsidRDefault="007B4142" w:rsidP="00CB61E9"/>
        </w:tc>
      </w:tr>
      <w:tr w:rsidR="00E41B2E" w:rsidRPr="006F63B9" w14:paraId="2CBAF7C2" w14:textId="77777777" w:rsidTr="00CF01D5">
        <w:trPr>
          <w:trHeight w:val="499"/>
        </w:trPr>
        <w:tc>
          <w:tcPr>
            <w:tcW w:w="1101" w:type="dxa"/>
          </w:tcPr>
          <w:p w14:paraId="0C1BF4DD" w14:textId="77777777" w:rsidR="00E41B2E" w:rsidRPr="0010235F" w:rsidRDefault="00E41B2E" w:rsidP="00E41B2E"/>
        </w:tc>
        <w:tc>
          <w:tcPr>
            <w:tcW w:w="850" w:type="dxa"/>
            <w:shd w:val="clear" w:color="auto" w:fill="auto"/>
          </w:tcPr>
          <w:p w14:paraId="278D8CB1" w14:textId="77777777" w:rsidR="00E41B2E" w:rsidRPr="0010235F" w:rsidRDefault="00E41B2E" w:rsidP="00E41B2E">
            <w:r w:rsidRPr="0010235F">
              <w:t>433</w:t>
            </w:r>
          </w:p>
        </w:tc>
        <w:tc>
          <w:tcPr>
            <w:tcW w:w="2835" w:type="dxa"/>
            <w:shd w:val="clear" w:color="auto" w:fill="auto"/>
          </w:tcPr>
          <w:p w14:paraId="7C5B23EF" w14:textId="77777777" w:rsidR="00E41B2E" w:rsidRPr="0010235F" w:rsidRDefault="00E41B2E" w:rsidP="00E41B2E">
            <w:pPr>
              <w:rPr>
                <w:color w:val="000000"/>
                <w:kern w:val="24"/>
                <w:sz w:val="20"/>
                <w:szCs w:val="20"/>
              </w:rPr>
            </w:pPr>
            <w:r w:rsidRPr="0010235F">
              <w:rPr>
                <w:sz w:val="20"/>
                <w:szCs w:val="20"/>
              </w:rPr>
              <w:t>Technická špecifikácia pre UN148</w:t>
            </w:r>
          </w:p>
        </w:tc>
        <w:tc>
          <w:tcPr>
            <w:tcW w:w="2126" w:type="dxa"/>
          </w:tcPr>
          <w:p w14:paraId="4F7E8C86" w14:textId="77777777" w:rsidR="00E41B2E" w:rsidRPr="0010235F" w:rsidRDefault="00E41B2E" w:rsidP="00E41B2E">
            <w:pPr>
              <w:rPr>
                <w:color w:val="000000"/>
                <w:kern w:val="24"/>
                <w:sz w:val="20"/>
                <w:szCs w:val="20"/>
              </w:rPr>
            </w:pPr>
            <w:r w:rsidRPr="0010235F">
              <w:rPr>
                <w:sz w:val="20"/>
                <w:szCs w:val="20"/>
              </w:rPr>
              <w:t>PDS</w:t>
            </w:r>
          </w:p>
        </w:tc>
        <w:tc>
          <w:tcPr>
            <w:tcW w:w="1843" w:type="dxa"/>
          </w:tcPr>
          <w:p w14:paraId="44E1BE88" w14:textId="77777777" w:rsidR="00E41B2E" w:rsidRPr="0010235F" w:rsidRDefault="00E41B2E" w:rsidP="00E41B2E">
            <w:pPr>
              <w:rPr>
                <w:color w:val="000000"/>
                <w:kern w:val="24"/>
                <w:sz w:val="20"/>
                <w:szCs w:val="20"/>
              </w:rPr>
            </w:pPr>
            <w:r w:rsidRPr="0010235F">
              <w:rPr>
                <w:color w:val="000000"/>
                <w:kern w:val="24"/>
                <w:sz w:val="20"/>
                <w:szCs w:val="20"/>
              </w:rPr>
              <w:t>Dodávateľ</w:t>
            </w:r>
          </w:p>
        </w:tc>
        <w:tc>
          <w:tcPr>
            <w:tcW w:w="3119" w:type="dxa"/>
            <w:shd w:val="clear" w:color="auto" w:fill="auto"/>
          </w:tcPr>
          <w:p w14:paraId="235736AF" w14:textId="77777777" w:rsidR="00E41B2E" w:rsidRPr="0010235F" w:rsidRDefault="00E41B2E" w:rsidP="00E41B2E">
            <w:pPr>
              <w:rPr>
                <w:color w:val="000000"/>
                <w:kern w:val="24"/>
                <w:sz w:val="20"/>
                <w:szCs w:val="20"/>
              </w:rPr>
            </w:pPr>
            <w:r w:rsidRPr="0010235F">
              <w:rPr>
                <w:sz w:val="20"/>
                <w:szCs w:val="20"/>
              </w:rPr>
              <w:t>Po vykonaní zmeny</w:t>
            </w:r>
          </w:p>
        </w:tc>
        <w:tc>
          <w:tcPr>
            <w:tcW w:w="1984" w:type="dxa"/>
            <w:shd w:val="clear" w:color="auto" w:fill="auto"/>
          </w:tcPr>
          <w:p w14:paraId="63D991CB" w14:textId="77777777" w:rsidR="00E41B2E" w:rsidRPr="0010235F" w:rsidRDefault="00E41B2E" w:rsidP="00E41B2E"/>
        </w:tc>
      </w:tr>
      <w:tr w:rsidR="00E41B2E" w:rsidRPr="006F63B9" w14:paraId="5D7BD4CF" w14:textId="77777777" w:rsidTr="00CF01D5">
        <w:trPr>
          <w:trHeight w:val="499"/>
        </w:trPr>
        <w:tc>
          <w:tcPr>
            <w:tcW w:w="1101" w:type="dxa"/>
          </w:tcPr>
          <w:p w14:paraId="1BBF8D3E" w14:textId="77777777" w:rsidR="00E41B2E" w:rsidRDefault="00E41B2E" w:rsidP="00E41B2E"/>
        </w:tc>
        <w:tc>
          <w:tcPr>
            <w:tcW w:w="850" w:type="dxa"/>
            <w:shd w:val="clear" w:color="auto" w:fill="auto"/>
          </w:tcPr>
          <w:p w14:paraId="1E9A4D1B" w14:textId="77777777" w:rsidR="00E41B2E" w:rsidRDefault="00E41B2E" w:rsidP="00E41B2E">
            <w:r>
              <w:t>423</w:t>
            </w:r>
          </w:p>
        </w:tc>
        <w:tc>
          <w:tcPr>
            <w:tcW w:w="2835" w:type="dxa"/>
            <w:shd w:val="clear" w:color="auto" w:fill="auto"/>
          </w:tcPr>
          <w:p w14:paraId="208CC686" w14:textId="77777777" w:rsidR="00E41B2E" w:rsidRPr="00EA0C3E" w:rsidRDefault="00E41B2E" w:rsidP="00E41B2E">
            <w:pPr>
              <w:rPr>
                <w:color w:val="000000"/>
                <w:kern w:val="24"/>
                <w:sz w:val="20"/>
                <w:szCs w:val="20"/>
              </w:rPr>
            </w:pPr>
            <w:r w:rsidRPr="00EA0C3E">
              <w:rPr>
                <w:sz w:val="20"/>
                <w:szCs w:val="20"/>
              </w:rPr>
              <w:t>Technická špecifikácia   pre UN138</w:t>
            </w:r>
          </w:p>
        </w:tc>
        <w:tc>
          <w:tcPr>
            <w:tcW w:w="2126" w:type="dxa"/>
          </w:tcPr>
          <w:p w14:paraId="53A8C19E" w14:textId="77777777" w:rsidR="00E41B2E" w:rsidRPr="00EA0C3E" w:rsidRDefault="00E41B2E" w:rsidP="00E41B2E">
            <w:pPr>
              <w:rPr>
                <w:color w:val="000000"/>
                <w:kern w:val="24"/>
                <w:sz w:val="20"/>
                <w:szCs w:val="20"/>
              </w:rPr>
            </w:pPr>
            <w:r w:rsidRPr="00EA0C3E">
              <w:rPr>
                <w:sz w:val="20"/>
                <w:szCs w:val="20"/>
              </w:rPr>
              <w:t>PDS</w:t>
            </w:r>
          </w:p>
        </w:tc>
        <w:tc>
          <w:tcPr>
            <w:tcW w:w="1843" w:type="dxa"/>
          </w:tcPr>
          <w:p w14:paraId="0C18BA6B" w14:textId="77777777" w:rsidR="00E41B2E" w:rsidRPr="00EA0C3E" w:rsidRDefault="00E41B2E" w:rsidP="00E41B2E">
            <w:pPr>
              <w:rPr>
                <w:color w:val="000000"/>
                <w:kern w:val="24"/>
                <w:sz w:val="20"/>
                <w:szCs w:val="20"/>
              </w:rPr>
            </w:pPr>
            <w:r w:rsidRPr="001F44C1">
              <w:rPr>
                <w:color w:val="000000"/>
                <w:kern w:val="24"/>
                <w:sz w:val="20"/>
                <w:szCs w:val="20"/>
              </w:rPr>
              <w:t>Dodávateľ</w:t>
            </w:r>
          </w:p>
        </w:tc>
        <w:tc>
          <w:tcPr>
            <w:tcW w:w="3119" w:type="dxa"/>
            <w:shd w:val="clear" w:color="auto" w:fill="auto"/>
          </w:tcPr>
          <w:p w14:paraId="2BB4638E" w14:textId="77777777" w:rsidR="00E41B2E" w:rsidRPr="00EA0C3E" w:rsidRDefault="00E41B2E" w:rsidP="00E41B2E">
            <w:pPr>
              <w:rPr>
                <w:color w:val="000000"/>
                <w:kern w:val="24"/>
                <w:sz w:val="20"/>
                <w:szCs w:val="20"/>
              </w:rPr>
            </w:pPr>
            <w:r w:rsidRPr="00EA0C3E">
              <w:rPr>
                <w:sz w:val="20"/>
                <w:szCs w:val="20"/>
              </w:rPr>
              <w:t>Po vykonaní zmeny</w:t>
            </w:r>
          </w:p>
        </w:tc>
        <w:tc>
          <w:tcPr>
            <w:tcW w:w="1984" w:type="dxa"/>
            <w:shd w:val="clear" w:color="auto" w:fill="auto"/>
          </w:tcPr>
          <w:p w14:paraId="425BF968" w14:textId="77777777" w:rsidR="00E41B2E" w:rsidRPr="006F63B9" w:rsidRDefault="00E41B2E" w:rsidP="00E41B2E"/>
        </w:tc>
      </w:tr>
      <w:tr w:rsidR="00E41B2E" w:rsidRPr="006F63B9" w14:paraId="44D69937" w14:textId="77777777" w:rsidTr="00CF01D5">
        <w:trPr>
          <w:trHeight w:val="724"/>
        </w:trPr>
        <w:tc>
          <w:tcPr>
            <w:tcW w:w="1101" w:type="dxa"/>
          </w:tcPr>
          <w:p w14:paraId="729FF4B8" w14:textId="77777777" w:rsidR="00E41B2E" w:rsidRDefault="00E41B2E" w:rsidP="00E41B2E">
            <w:pPr>
              <w:jc w:val="center"/>
            </w:pPr>
            <w:r>
              <w:t>6.</w:t>
            </w:r>
          </w:p>
        </w:tc>
        <w:tc>
          <w:tcPr>
            <w:tcW w:w="850" w:type="dxa"/>
            <w:shd w:val="clear" w:color="auto" w:fill="auto"/>
          </w:tcPr>
          <w:p w14:paraId="7D7C29C8" w14:textId="77777777" w:rsidR="00E41B2E" w:rsidRDefault="00E41B2E" w:rsidP="00E41B2E">
            <w:r>
              <w:t>425</w:t>
            </w:r>
          </w:p>
        </w:tc>
        <w:tc>
          <w:tcPr>
            <w:tcW w:w="2835" w:type="dxa"/>
            <w:shd w:val="clear" w:color="auto" w:fill="auto"/>
          </w:tcPr>
          <w:p w14:paraId="1F5BD013" w14:textId="77777777" w:rsidR="00E41B2E" w:rsidRPr="00EA0C3E" w:rsidRDefault="00E41B2E" w:rsidP="00E41B2E">
            <w:pPr>
              <w:rPr>
                <w:color w:val="000000"/>
                <w:kern w:val="24"/>
                <w:sz w:val="20"/>
                <w:szCs w:val="20"/>
                <w:lang w:eastAsia="sk-SK"/>
              </w:rPr>
            </w:pPr>
            <w:r w:rsidRPr="00EA0C3E">
              <w:rPr>
                <w:color w:val="000000"/>
                <w:kern w:val="24"/>
                <w:sz w:val="20"/>
                <w:szCs w:val="20"/>
                <w:lang w:eastAsia="sk-SK"/>
              </w:rPr>
              <w:t>Opčne:</w:t>
            </w:r>
          </w:p>
          <w:p w14:paraId="204A2A78" w14:textId="77777777" w:rsidR="00E41B2E" w:rsidRPr="00EA0C3E" w:rsidRDefault="00E41B2E" w:rsidP="00E41B2E">
            <w:pPr>
              <w:rPr>
                <w:sz w:val="20"/>
                <w:szCs w:val="20"/>
              </w:rPr>
            </w:pPr>
            <w:r w:rsidRPr="00EA0C3E">
              <w:rPr>
                <w:color w:val="000000"/>
                <w:kern w:val="24"/>
                <w:sz w:val="20"/>
                <w:szCs w:val="20"/>
                <w:lang w:eastAsia="sk-SK"/>
              </w:rPr>
              <w:t>Zamietnutie procesu</w:t>
            </w:r>
          </w:p>
        </w:tc>
        <w:tc>
          <w:tcPr>
            <w:tcW w:w="2126" w:type="dxa"/>
          </w:tcPr>
          <w:p w14:paraId="584BEE98" w14:textId="77777777" w:rsidR="00E41B2E" w:rsidRPr="00EA0C3E" w:rsidRDefault="00E41B2E" w:rsidP="00E41B2E">
            <w:pPr>
              <w:rPr>
                <w:sz w:val="20"/>
                <w:szCs w:val="20"/>
              </w:rPr>
            </w:pPr>
            <w:r w:rsidRPr="00EA0C3E">
              <w:rPr>
                <w:color w:val="000000"/>
                <w:kern w:val="24"/>
                <w:sz w:val="20"/>
                <w:szCs w:val="20"/>
                <w:lang w:eastAsia="sk-SK"/>
              </w:rPr>
              <w:t>PDS</w:t>
            </w:r>
          </w:p>
        </w:tc>
        <w:tc>
          <w:tcPr>
            <w:tcW w:w="1843" w:type="dxa"/>
          </w:tcPr>
          <w:p w14:paraId="740D357A" w14:textId="77777777" w:rsidR="00E41B2E" w:rsidRPr="00EA0C3E" w:rsidRDefault="00E41B2E" w:rsidP="00E41B2E">
            <w:pPr>
              <w:rPr>
                <w:color w:val="000000"/>
                <w:kern w:val="24"/>
                <w:sz w:val="20"/>
                <w:szCs w:val="20"/>
              </w:rPr>
            </w:pPr>
            <w:r w:rsidRPr="00EA0C3E">
              <w:rPr>
                <w:color w:val="000000"/>
                <w:kern w:val="24"/>
                <w:sz w:val="20"/>
                <w:szCs w:val="20"/>
              </w:rPr>
              <w:t>Dodávateľ</w:t>
            </w:r>
          </w:p>
        </w:tc>
        <w:tc>
          <w:tcPr>
            <w:tcW w:w="3119" w:type="dxa"/>
            <w:shd w:val="clear" w:color="auto" w:fill="auto"/>
          </w:tcPr>
          <w:p w14:paraId="39C9779E" w14:textId="77777777" w:rsidR="00E41B2E" w:rsidRPr="00EA0C3E" w:rsidRDefault="00E41B2E" w:rsidP="00E41B2E">
            <w:pPr>
              <w:rPr>
                <w:color w:val="000000"/>
                <w:kern w:val="24"/>
                <w:sz w:val="20"/>
                <w:szCs w:val="20"/>
              </w:rPr>
            </w:pPr>
            <w:r>
              <w:rPr>
                <w:color w:val="000000"/>
                <w:kern w:val="24"/>
                <w:sz w:val="20"/>
                <w:szCs w:val="20"/>
                <w:lang w:eastAsia="sk-SK"/>
              </w:rPr>
              <w:t>Dôvod: uvedie PDS v príslušnej správe.</w:t>
            </w:r>
          </w:p>
        </w:tc>
        <w:tc>
          <w:tcPr>
            <w:tcW w:w="1984" w:type="dxa"/>
            <w:shd w:val="clear" w:color="auto" w:fill="auto"/>
          </w:tcPr>
          <w:p w14:paraId="00FEAA44" w14:textId="77777777" w:rsidR="00E41B2E" w:rsidRPr="006F63B9" w:rsidRDefault="00E41B2E" w:rsidP="00E41B2E">
            <w:pPr>
              <w:jc w:val="center"/>
            </w:pPr>
          </w:p>
        </w:tc>
      </w:tr>
    </w:tbl>
    <w:p w14:paraId="77C0BAC1" w14:textId="77777777" w:rsidR="00843293" w:rsidRPr="00843293" w:rsidRDefault="00843293" w:rsidP="00843293"/>
    <w:p w14:paraId="37C9795F" w14:textId="77777777" w:rsidR="005C28FD" w:rsidRDefault="005C28FD" w:rsidP="005E199A">
      <w:pPr>
        <w:pStyle w:val="Nadpis2"/>
        <w:sectPr w:rsidR="005C28FD" w:rsidSect="006B2B15">
          <w:pgSz w:w="16838" w:h="11906" w:orient="landscape" w:code="9"/>
          <w:pgMar w:top="1418" w:right="1418" w:bottom="1135" w:left="1418" w:header="709" w:footer="709" w:gutter="0"/>
          <w:cols w:space="708"/>
          <w:docGrid w:linePitch="360"/>
        </w:sectPr>
      </w:pPr>
    </w:p>
    <w:p w14:paraId="474203B5" w14:textId="77777777" w:rsidR="00B73280" w:rsidRDefault="006A2963" w:rsidP="001773F8">
      <w:pPr>
        <w:pStyle w:val="Nadpis2P"/>
      </w:pPr>
      <w:bookmarkStart w:id="189" w:name="_Proces_pracovný_príkaz"/>
      <w:bookmarkStart w:id="190" w:name="_Toc125554042"/>
      <w:bookmarkEnd w:id="189"/>
      <w:r>
        <w:lastRenderedPageBreak/>
        <w:t>Proces „</w:t>
      </w:r>
      <w:r w:rsidRPr="006A2963">
        <w:t>Zmena obchodných parametrov</w:t>
      </w:r>
      <w:r>
        <w:t>“</w:t>
      </w:r>
      <w:bookmarkEnd w:id="190"/>
    </w:p>
    <w:p w14:paraId="4A951A8F" w14:textId="77777777" w:rsidR="006A2963" w:rsidRDefault="006A2963" w:rsidP="006A2963">
      <w:pPr>
        <w:pStyle w:val="Nadpis3"/>
        <w:spacing w:line="360" w:lineRule="auto"/>
        <w:rPr>
          <w:b w:val="0"/>
        </w:rPr>
      </w:pPr>
      <w:r>
        <w:rPr>
          <w:b w:val="0"/>
        </w:rPr>
        <w:t>Základné pravidlá pre proces</w:t>
      </w:r>
    </w:p>
    <w:p w14:paraId="5528B7B0" w14:textId="77777777" w:rsidR="0043714D" w:rsidRDefault="0043714D"/>
    <w:p w14:paraId="161BCFAE" w14:textId="77777777" w:rsidR="006A2963" w:rsidRPr="00E935BA" w:rsidRDefault="006A2963" w:rsidP="006A2963">
      <w:pPr>
        <w:ind w:left="180"/>
        <w:rPr>
          <w:u w:val="single"/>
        </w:rPr>
      </w:pPr>
      <w:r w:rsidRPr="00E935BA">
        <w:rPr>
          <w:u w:val="single"/>
        </w:rPr>
        <w:t>Varianty procesu:</w:t>
      </w:r>
    </w:p>
    <w:tbl>
      <w:tblPr>
        <w:tblStyle w:val="Mriekatabuky"/>
        <w:tblW w:w="0" w:type="auto"/>
        <w:tblInd w:w="180" w:type="dxa"/>
        <w:tblLook w:val="04A0" w:firstRow="1" w:lastRow="0" w:firstColumn="1" w:lastColumn="0" w:noHBand="0" w:noVBand="1"/>
      </w:tblPr>
      <w:tblGrid>
        <w:gridCol w:w="2338"/>
        <w:gridCol w:w="6237"/>
      </w:tblGrid>
      <w:tr w:rsidR="00067F18" w14:paraId="5DFCB447" w14:textId="77777777" w:rsidTr="007D2FD8">
        <w:tc>
          <w:tcPr>
            <w:tcW w:w="2338" w:type="dxa"/>
            <w:vAlign w:val="center"/>
          </w:tcPr>
          <w:p w14:paraId="43FAF989" w14:textId="77777777" w:rsidR="006A2963" w:rsidRPr="00E935BA" w:rsidRDefault="006A2963" w:rsidP="007D2FD8">
            <w:pPr>
              <w:jc w:val="center"/>
              <w:rPr>
                <w:b/>
              </w:rPr>
            </w:pPr>
            <w:r w:rsidRPr="00E935BA">
              <w:rPr>
                <w:b/>
              </w:rPr>
              <w:t>Typ a ID správy</w:t>
            </w:r>
          </w:p>
        </w:tc>
        <w:tc>
          <w:tcPr>
            <w:tcW w:w="6237" w:type="dxa"/>
            <w:vAlign w:val="center"/>
          </w:tcPr>
          <w:p w14:paraId="0E43E6DF" w14:textId="77777777" w:rsidR="006A2963" w:rsidRPr="00E935BA" w:rsidRDefault="006A2963" w:rsidP="007D2FD8">
            <w:pPr>
              <w:jc w:val="center"/>
              <w:rPr>
                <w:b/>
              </w:rPr>
            </w:pPr>
            <w:r w:rsidRPr="00E935BA">
              <w:rPr>
                <w:b/>
              </w:rPr>
              <w:t>Popis</w:t>
            </w:r>
          </w:p>
        </w:tc>
      </w:tr>
      <w:tr w:rsidR="00067F18" w14:paraId="3C7AEA20" w14:textId="77777777" w:rsidTr="007D2FD8">
        <w:tc>
          <w:tcPr>
            <w:tcW w:w="2338" w:type="dxa"/>
            <w:vAlign w:val="center"/>
          </w:tcPr>
          <w:p w14:paraId="429CFBA2" w14:textId="77777777" w:rsidR="006A2963" w:rsidRDefault="006A2963" w:rsidP="007D2FD8">
            <w:r>
              <w:t xml:space="preserve">UTILMD </w:t>
            </w:r>
            <w:r w:rsidRPr="0093754C">
              <w:t>421 UN137</w:t>
            </w:r>
          </w:p>
        </w:tc>
        <w:tc>
          <w:tcPr>
            <w:tcW w:w="6237" w:type="dxa"/>
            <w:vAlign w:val="center"/>
          </w:tcPr>
          <w:p w14:paraId="1B6E48A6" w14:textId="77777777" w:rsidR="006A2963" w:rsidRDefault="006A2963" w:rsidP="00E5213B">
            <w:r w:rsidRPr="00E935BA">
              <w:rPr>
                <w:u w:val="single"/>
              </w:rPr>
              <w:t>Zmena:</w:t>
            </w:r>
            <w:r>
              <w:t xml:space="preserve"> </w:t>
            </w:r>
            <w:r w:rsidRPr="0093754C">
              <w:t>Meno,</w:t>
            </w:r>
            <w:r>
              <w:t xml:space="preserve"> </w:t>
            </w:r>
            <w:r w:rsidRPr="0093754C">
              <w:t>Priezvisko,</w:t>
            </w:r>
            <w:r>
              <w:t xml:space="preserve"> </w:t>
            </w:r>
            <w:r w:rsidR="00E5213B" w:rsidRPr="00E5213B">
              <w:t>Štandardná adresa trvalého bydliska</w:t>
            </w:r>
            <w:r w:rsidR="00182ADB">
              <w:t xml:space="preserve"> </w:t>
            </w:r>
            <w:r w:rsidR="00E5213B" w:rsidRPr="00E5213B">
              <w:t>-</w:t>
            </w:r>
            <w:r w:rsidR="00182ADB">
              <w:t xml:space="preserve"> </w:t>
            </w:r>
            <w:r w:rsidR="00E5213B" w:rsidRPr="00E5213B">
              <w:t xml:space="preserve">sídla / </w:t>
            </w:r>
            <w:r w:rsidRPr="0093754C">
              <w:t xml:space="preserve">Korešpondenčná </w:t>
            </w:r>
            <w:r>
              <w:t>a</w:t>
            </w:r>
            <w:r w:rsidRPr="0093754C">
              <w:t>dresa:</w:t>
            </w:r>
            <w:r>
              <w:t xml:space="preserve"> </w:t>
            </w:r>
            <w:r w:rsidRPr="0093754C">
              <w:t>Ulica,</w:t>
            </w:r>
            <w:r>
              <w:t xml:space="preserve"> </w:t>
            </w:r>
            <w:r w:rsidRPr="0093754C">
              <w:t>č.</w:t>
            </w:r>
            <w:r w:rsidR="00182ADB">
              <w:t xml:space="preserve"> </w:t>
            </w:r>
            <w:r w:rsidRPr="0093754C">
              <w:t>Ulice,</w:t>
            </w:r>
            <w:r>
              <w:t xml:space="preserve"> </w:t>
            </w:r>
            <w:r w:rsidRPr="0093754C">
              <w:t>PSČ,</w:t>
            </w:r>
            <w:r>
              <w:t xml:space="preserve"> </w:t>
            </w:r>
            <w:r w:rsidRPr="0093754C">
              <w:t>Mesto,</w:t>
            </w:r>
            <w:r>
              <w:t xml:space="preserve"> </w:t>
            </w:r>
            <w:r w:rsidRPr="0093754C">
              <w:t>email,</w:t>
            </w:r>
            <w:r>
              <w:t xml:space="preserve"> </w:t>
            </w:r>
            <w:r w:rsidRPr="0093754C">
              <w:t>Telef</w:t>
            </w:r>
            <w:r>
              <w:t>ó</w:t>
            </w:r>
            <w:r w:rsidRPr="0093754C">
              <w:t>n</w:t>
            </w:r>
            <w:r>
              <w:t xml:space="preserve"> alebo </w:t>
            </w:r>
            <w:r w:rsidRPr="0093754C">
              <w:t>MT</w:t>
            </w:r>
          </w:p>
          <w:p w14:paraId="70E5D720" w14:textId="77777777" w:rsidR="00E5213B" w:rsidRPr="000645EE" w:rsidRDefault="00E5213B" w:rsidP="00E5213B">
            <w:pPr>
              <w:rPr>
                <w:rFonts w:ascii="Verdana" w:hAnsi="Verdana"/>
                <w:sz w:val="20"/>
                <w:szCs w:val="20"/>
              </w:rPr>
            </w:pPr>
            <w:r w:rsidRPr="00E5213B">
              <w:rPr>
                <w:sz w:val="20"/>
                <w:szCs w:val="20"/>
              </w:rPr>
              <w:t>P</w:t>
            </w:r>
            <w:r>
              <w:rPr>
                <w:sz w:val="20"/>
                <w:szCs w:val="20"/>
              </w:rPr>
              <w:t>o</w:t>
            </w:r>
            <w:r w:rsidRPr="00E5213B">
              <w:rPr>
                <w:sz w:val="20"/>
                <w:szCs w:val="20"/>
              </w:rPr>
              <w:t>zn</w:t>
            </w:r>
            <w:r>
              <w:rPr>
                <w:sz w:val="20"/>
                <w:szCs w:val="20"/>
              </w:rPr>
              <w:t>ámka</w:t>
            </w:r>
            <w:r w:rsidRPr="00E5213B">
              <w:rPr>
                <w:sz w:val="20"/>
                <w:szCs w:val="20"/>
              </w:rPr>
              <w:t>: Procesom nie je možné požiadať</w:t>
            </w:r>
            <w:r w:rsidR="00182ADB">
              <w:rPr>
                <w:sz w:val="20"/>
                <w:szCs w:val="20"/>
              </w:rPr>
              <w:t xml:space="preserve"> </w:t>
            </w:r>
            <w:r w:rsidRPr="00E5213B">
              <w:rPr>
                <w:sz w:val="20"/>
                <w:szCs w:val="20"/>
              </w:rPr>
              <w:t>o zmenu/opravu adresy samotného odberného miesta</w:t>
            </w:r>
            <w:r>
              <w:rPr>
                <w:sz w:val="20"/>
                <w:szCs w:val="20"/>
              </w:rPr>
              <w:t>.</w:t>
            </w:r>
          </w:p>
        </w:tc>
      </w:tr>
    </w:tbl>
    <w:p w14:paraId="52749F12" w14:textId="77777777" w:rsidR="006A2963" w:rsidRDefault="006A2963" w:rsidP="006A2963">
      <w:pPr>
        <w:ind w:left="180"/>
      </w:pPr>
    </w:p>
    <w:p w14:paraId="5F076063" w14:textId="77777777" w:rsidR="006A2963" w:rsidRPr="00FF20D2" w:rsidRDefault="006A2963" w:rsidP="006A2963">
      <w:pPr>
        <w:spacing w:line="360" w:lineRule="auto"/>
        <w:ind w:left="180"/>
        <w:rPr>
          <w:u w:val="single"/>
        </w:rPr>
      </w:pPr>
      <w:r w:rsidRPr="00FF20D2">
        <w:rPr>
          <w:u w:val="single"/>
        </w:rPr>
        <w:t>Požiadavka UTILMD</w:t>
      </w:r>
      <w:r>
        <w:rPr>
          <w:u w:val="single"/>
        </w:rPr>
        <w:t>421</w:t>
      </w:r>
    </w:p>
    <w:p w14:paraId="3909908E" w14:textId="77777777" w:rsidR="006A2963" w:rsidRDefault="006A2963" w:rsidP="006A2963">
      <w:pPr>
        <w:spacing w:line="360" w:lineRule="auto"/>
        <w:ind w:left="180"/>
      </w:pPr>
      <w:r w:rsidRPr="00FF20D2">
        <w:t>V</w:t>
      </w:r>
      <w:r>
        <w:t> tejto požiadavke môže dodávateľ žiadať o zmenu obchodných parametrov viacerých dát súčasne. PDS nezamieta požiadavku na zmenu obchodných parametrov</w:t>
      </w:r>
      <w:r w:rsidR="00FD7C60">
        <w:t xml:space="preserve"> v prípade, že správa je formálne správna</w:t>
      </w:r>
      <w:r>
        <w:t>.</w:t>
      </w:r>
      <w:r w:rsidRPr="00FF20D2" w:rsidDel="00FF20D2">
        <w:t xml:space="preserve"> </w:t>
      </w:r>
      <w:r w:rsidR="006901E4">
        <w:t>Platnosť údajov je viazaná na termín doručenia.</w:t>
      </w:r>
    </w:p>
    <w:p w14:paraId="3EFB6237" w14:textId="77777777" w:rsidR="00F55E74" w:rsidRDefault="00F55E74" w:rsidP="006A2963">
      <w:pPr>
        <w:spacing w:line="360" w:lineRule="auto"/>
        <w:ind w:left="180"/>
      </w:pPr>
    </w:p>
    <w:p w14:paraId="4CF3AE86" w14:textId="77777777" w:rsidR="006A2963" w:rsidRDefault="006A2963" w:rsidP="006A2963">
      <w:pPr>
        <w:pStyle w:val="Nadpis3"/>
        <w:spacing w:line="360" w:lineRule="auto"/>
        <w:rPr>
          <w:b w:val="0"/>
        </w:rPr>
      </w:pPr>
      <w:r>
        <w:rPr>
          <w:b w:val="0"/>
        </w:rPr>
        <w:t>Diagram procesu</w:t>
      </w:r>
    </w:p>
    <w:p w14:paraId="3B7B1CA7" w14:textId="5F28B19B" w:rsidR="006A2963" w:rsidRDefault="00A02E26" w:rsidP="00822999">
      <w:pPr>
        <w:jc w:val="center"/>
      </w:pPr>
      <w:r>
        <w:object w:dxaOrig="7278" w:dyaOrig="3733" w14:anchorId="3B2699CB">
          <v:shape id="_x0000_i1046" type="#_x0000_t75" style="width:364.35pt;height:188.2pt" o:ole="">
            <v:imagedata r:id="rId56" o:title=""/>
          </v:shape>
          <o:OLEObject Type="Embed" ProgID="Visio.Drawing.11" ShapeID="_x0000_i1046" DrawAspect="Content" ObjectID="_1739863497" r:id="rId57"/>
        </w:object>
      </w:r>
    </w:p>
    <w:p w14:paraId="7D070190" w14:textId="77777777" w:rsidR="00037849" w:rsidRDefault="00037849" w:rsidP="00822999">
      <w:pPr>
        <w:jc w:val="center"/>
      </w:pPr>
    </w:p>
    <w:p w14:paraId="10D3FBC8" w14:textId="77777777" w:rsidR="00F55E74" w:rsidRDefault="00F55E74" w:rsidP="00822999">
      <w:pPr>
        <w:jc w:val="center"/>
      </w:pPr>
    </w:p>
    <w:p w14:paraId="2F6EF4E9" w14:textId="77777777" w:rsidR="00F55E74" w:rsidRPr="00E20A18" w:rsidRDefault="00F55E74" w:rsidP="00822999">
      <w:pPr>
        <w:jc w:val="center"/>
      </w:pPr>
    </w:p>
    <w:p w14:paraId="4EB64C89" w14:textId="77777777" w:rsidR="00CB377A" w:rsidRDefault="006A2963" w:rsidP="00784373">
      <w:pPr>
        <w:pStyle w:val="Nadpis3"/>
        <w:numPr>
          <w:ilvl w:val="0"/>
          <w:numId w:val="0"/>
        </w:numPr>
        <w:rPr>
          <w:b w:val="0"/>
        </w:rPr>
      </w:pPr>
      <w:r w:rsidRPr="006A2963">
        <w:rPr>
          <w:b w:val="0"/>
        </w:rPr>
        <w:t>Časový priebeh procesu</w:t>
      </w:r>
    </w:p>
    <w:p w14:paraId="42A2FEF5" w14:textId="77777777" w:rsidR="00037849" w:rsidRDefault="006A2963" w:rsidP="00FD7C60">
      <w:bookmarkStart w:id="191" w:name="OLE_LINK39"/>
      <w:bookmarkStart w:id="192" w:name="OLE_LINK40"/>
      <w:r>
        <w:t>Zmena zmluvných kmeňových dát prebieha v súlade s pravidlami PDS a s príslušnými cenníkmi PDS.</w:t>
      </w:r>
    </w:p>
    <w:p w14:paraId="021BD905" w14:textId="77777777" w:rsidR="00F55E74" w:rsidRDefault="00F55E74" w:rsidP="00FD7C60"/>
    <w:p w14:paraId="01614A65" w14:textId="77777777" w:rsidR="00F55E74" w:rsidRDefault="00F55E74" w:rsidP="00FD7C60"/>
    <w:bookmarkEnd w:id="191"/>
    <w:bookmarkEnd w:id="192"/>
    <w:p w14:paraId="0C6FB34D" w14:textId="77777777" w:rsidR="006A2963" w:rsidRDefault="006A2963" w:rsidP="006A2963">
      <w:pPr>
        <w:pStyle w:val="Nadpis3"/>
        <w:rPr>
          <w:b w:val="0"/>
        </w:rPr>
      </w:pPr>
      <w:r w:rsidRPr="001E35C5">
        <w:rPr>
          <w:b w:val="0"/>
        </w:rPr>
        <w:lastRenderedPageBreak/>
        <w:t>Popis procesu</w:t>
      </w:r>
      <w:r>
        <w:rPr>
          <w:b w:val="0"/>
        </w:rPr>
        <w:t xml:space="preserve"> </w:t>
      </w:r>
    </w:p>
    <w:tbl>
      <w:tblPr>
        <w:tblW w:w="9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851"/>
        <w:gridCol w:w="1843"/>
        <w:gridCol w:w="1559"/>
        <w:gridCol w:w="1134"/>
        <w:gridCol w:w="2410"/>
        <w:gridCol w:w="717"/>
      </w:tblGrid>
      <w:tr w:rsidR="00067F18" w:rsidRPr="007B72DA" w14:paraId="61834539" w14:textId="77777777" w:rsidTr="00037849">
        <w:trPr>
          <w:trHeight w:val="512"/>
          <w:tblHeader/>
        </w:trPr>
        <w:tc>
          <w:tcPr>
            <w:tcW w:w="675" w:type="dxa"/>
            <w:vMerge w:val="restart"/>
            <w:shd w:val="clear" w:color="auto" w:fill="8C8C8C"/>
            <w:vAlign w:val="center"/>
          </w:tcPr>
          <w:p w14:paraId="343E5AB3" w14:textId="77777777" w:rsidR="007B4142" w:rsidRPr="007B72DA" w:rsidRDefault="007B4142" w:rsidP="00CB61E9">
            <w:pPr>
              <w:jc w:val="center"/>
              <w:rPr>
                <w:b/>
              </w:rPr>
            </w:pPr>
            <w:proofErr w:type="spellStart"/>
            <w:r w:rsidRPr="007B72DA">
              <w:rPr>
                <w:b/>
              </w:rPr>
              <w:t>Ref</w:t>
            </w:r>
            <w:proofErr w:type="spellEnd"/>
            <w:r w:rsidRPr="007B72DA">
              <w:rPr>
                <w:b/>
              </w:rPr>
              <w:t>.</w:t>
            </w:r>
          </w:p>
        </w:tc>
        <w:tc>
          <w:tcPr>
            <w:tcW w:w="2694" w:type="dxa"/>
            <w:gridSpan w:val="2"/>
            <w:shd w:val="clear" w:color="auto" w:fill="8C8C8C"/>
            <w:vAlign w:val="center"/>
          </w:tcPr>
          <w:p w14:paraId="572A418D" w14:textId="77777777" w:rsidR="007B4142" w:rsidRPr="007B72DA" w:rsidRDefault="007B4142" w:rsidP="00CB61E9">
            <w:pPr>
              <w:jc w:val="center"/>
              <w:rPr>
                <w:b/>
              </w:rPr>
            </w:pPr>
            <w:r w:rsidRPr="007B72DA">
              <w:rPr>
                <w:b/>
              </w:rPr>
              <w:t>Transakcia</w:t>
            </w:r>
          </w:p>
        </w:tc>
        <w:tc>
          <w:tcPr>
            <w:tcW w:w="1559" w:type="dxa"/>
            <w:vMerge w:val="restart"/>
            <w:shd w:val="clear" w:color="auto" w:fill="8C8C8C"/>
            <w:vAlign w:val="center"/>
          </w:tcPr>
          <w:p w14:paraId="0B2196F1" w14:textId="77777777" w:rsidR="007B4142" w:rsidRPr="007B72DA" w:rsidRDefault="007B4142" w:rsidP="00CB61E9">
            <w:pPr>
              <w:jc w:val="center"/>
              <w:rPr>
                <w:b/>
              </w:rPr>
            </w:pPr>
            <w:r w:rsidRPr="007B72DA">
              <w:rPr>
                <w:b/>
              </w:rPr>
              <w:t>Odosielateľ</w:t>
            </w:r>
          </w:p>
        </w:tc>
        <w:tc>
          <w:tcPr>
            <w:tcW w:w="1134" w:type="dxa"/>
            <w:vMerge w:val="restart"/>
            <w:shd w:val="clear" w:color="auto" w:fill="8C8C8C"/>
            <w:vAlign w:val="center"/>
          </w:tcPr>
          <w:p w14:paraId="22A8516D" w14:textId="77777777" w:rsidR="007B4142" w:rsidRPr="007B72DA" w:rsidRDefault="007B4142" w:rsidP="00CB61E9">
            <w:pPr>
              <w:jc w:val="center"/>
              <w:rPr>
                <w:b/>
              </w:rPr>
            </w:pPr>
            <w:r w:rsidRPr="007B72DA">
              <w:rPr>
                <w:b/>
              </w:rPr>
              <w:t>Adresát</w:t>
            </w:r>
          </w:p>
        </w:tc>
        <w:tc>
          <w:tcPr>
            <w:tcW w:w="2410" w:type="dxa"/>
            <w:vMerge w:val="restart"/>
            <w:shd w:val="clear" w:color="auto" w:fill="8C8C8C"/>
            <w:vAlign w:val="center"/>
          </w:tcPr>
          <w:p w14:paraId="2E488D14" w14:textId="77777777" w:rsidR="007B4142" w:rsidRPr="007B72DA" w:rsidRDefault="007B4142" w:rsidP="00CB61E9">
            <w:pPr>
              <w:jc w:val="center"/>
              <w:rPr>
                <w:b/>
              </w:rPr>
            </w:pPr>
            <w:r>
              <w:rPr>
                <w:b/>
              </w:rPr>
              <w:t>Termín</w:t>
            </w:r>
          </w:p>
        </w:tc>
        <w:tc>
          <w:tcPr>
            <w:tcW w:w="717" w:type="dxa"/>
            <w:vMerge w:val="restart"/>
            <w:shd w:val="clear" w:color="auto" w:fill="8C8C8C"/>
            <w:vAlign w:val="center"/>
          </w:tcPr>
          <w:p w14:paraId="305900DF" w14:textId="77777777" w:rsidR="007B4142" w:rsidRPr="007B72DA" w:rsidRDefault="007B4142" w:rsidP="00CB61E9">
            <w:pPr>
              <w:jc w:val="center"/>
              <w:rPr>
                <w:b/>
              </w:rPr>
            </w:pPr>
            <w:r>
              <w:rPr>
                <w:b/>
              </w:rPr>
              <w:t>Činnosť</w:t>
            </w:r>
          </w:p>
        </w:tc>
      </w:tr>
      <w:tr w:rsidR="00067F18" w:rsidRPr="007B72DA" w14:paraId="534B7E84" w14:textId="77777777" w:rsidTr="00037849">
        <w:trPr>
          <w:trHeight w:val="117"/>
          <w:tblHeader/>
        </w:trPr>
        <w:tc>
          <w:tcPr>
            <w:tcW w:w="675" w:type="dxa"/>
            <w:vMerge/>
            <w:shd w:val="clear" w:color="auto" w:fill="8C8C8C"/>
            <w:vAlign w:val="center"/>
          </w:tcPr>
          <w:p w14:paraId="04039039" w14:textId="77777777" w:rsidR="007B4142" w:rsidRPr="007B72DA" w:rsidRDefault="007B4142" w:rsidP="00CB61E9">
            <w:pPr>
              <w:jc w:val="center"/>
              <w:rPr>
                <w:b/>
              </w:rPr>
            </w:pPr>
          </w:p>
        </w:tc>
        <w:tc>
          <w:tcPr>
            <w:tcW w:w="851" w:type="dxa"/>
            <w:tcBorders>
              <w:bottom w:val="single" w:sz="4" w:space="0" w:color="auto"/>
            </w:tcBorders>
            <w:shd w:val="clear" w:color="auto" w:fill="8C8C8C"/>
            <w:vAlign w:val="center"/>
          </w:tcPr>
          <w:p w14:paraId="17C09F7E" w14:textId="77777777" w:rsidR="007B4142" w:rsidRPr="007B72DA" w:rsidRDefault="007B4142" w:rsidP="00CB61E9">
            <w:pPr>
              <w:jc w:val="center"/>
              <w:rPr>
                <w:b/>
              </w:rPr>
            </w:pPr>
            <w:r w:rsidRPr="007B72DA">
              <w:rPr>
                <w:b/>
              </w:rPr>
              <w:t>Číslo</w:t>
            </w:r>
          </w:p>
        </w:tc>
        <w:tc>
          <w:tcPr>
            <w:tcW w:w="1843" w:type="dxa"/>
            <w:tcBorders>
              <w:bottom w:val="single" w:sz="4" w:space="0" w:color="auto"/>
            </w:tcBorders>
            <w:shd w:val="clear" w:color="auto" w:fill="8C8C8C"/>
            <w:vAlign w:val="center"/>
          </w:tcPr>
          <w:p w14:paraId="53B374DF" w14:textId="77777777" w:rsidR="007B4142" w:rsidRPr="007B72DA" w:rsidRDefault="007B4142" w:rsidP="00CB61E9">
            <w:pPr>
              <w:jc w:val="center"/>
              <w:rPr>
                <w:b/>
              </w:rPr>
            </w:pPr>
            <w:r>
              <w:rPr>
                <w:b/>
              </w:rPr>
              <w:t>Akcia</w:t>
            </w:r>
          </w:p>
        </w:tc>
        <w:tc>
          <w:tcPr>
            <w:tcW w:w="1559" w:type="dxa"/>
            <w:vMerge/>
            <w:shd w:val="clear" w:color="auto" w:fill="8C8C8C"/>
            <w:vAlign w:val="center"/>
          </w:tcPr>
          <w:p w14:paraId="26976F85" w14:textId="77777777" w:rsidR="007B4142" w:rsidRPr="007B72DA" w:rsidRDefault="007B4142" w:rsidP="00CB61E9">
            <w:pPr>
              <w:jc w:val="center"/>
              <w:rPr>
                <w:b/>
              </w:rPr>
            </w:pPr>
          </w:p>
        </w:tc>
        <w:tc>
          <w:tcPr>
            <w:tcW w:w="1134" w:type="dxa"/>
            <w:vMerge/>
            <w:shd w:val="clear" w:color="auto" w:fill="8C8C8C"/>
            <w:vAlign w:val="center"/>
          </w:tcPr>
          <w:p w14:paraId="1A9E195C" w14:textId="77777777" w:rsidR="007B4142" w:rsidRPr="007B72DA" w:rsidRDefault="007B4142" w:rsidP="00CB61E9">
            <w:pPr>
              <w:jc w:val="center"/>
              <w:rPr>
                <w:b/>
              </w:rPr>
            </w:pPr>
          </w:p>
        </w:tc>
        <w:tc>
          <w:tcPr>
            <w:tcW w:w="2410" w:type="dxa"/>
            <w:vMerge/>
            <w:shd w:val="clear" w:color="auto" w:fill="8C8C8C"/>
            <w:vAlign w:val="center"/>
          </w:tcPr>
          <w:p w14:paraId="3E3FA24F" w14:textId="77777777" w:rsidR="007B4142" w:rsidRPr="007B72DA" w:rsidRDefault="007B4142" w:rsidP="00CB61E9">
            <w:pPr>
              <w:jc w:val="center"/>
              <w:rPr>
                <w:b/>
              </w:rPr>
            </w:pPr>
          </w:p>
        </w:tc>
        <w:tc>
          <w:tcPr>
            <w:tcW w:w="717" w:type="dxa"/>
            <w:vMerge/>
            <w:shd w:val="clear" w:color="auto" w:fill="8C8C8C"/>
            <w:vAlign w:val="center"/>
          </w:tcPr>
          <w:p w14:paraId="2A4279E8" w14:textId="77777777" w:rsidR="007B4142" w:rsidRPr="007B72DA" w:rsidRDefault="007B4142" w:rsidP="00CB61E9">
            <w:pPr>
              <w:jc w:val="center"/>
              <w:rPr>
                <w:b/>
              </w:rPr>
            </w:pPr>
          </w:p>
        </w:tc>
      </w:tr>
      <w:tr w:rsidR="00067F18" w:rsidRPr="006F63B9" w14:paraId="0D3E2EFC" w14:textId="77777777" w:rsidTr="00037849">
        <w:trPr>
          <w:trHeight w:val="317"/>
        </w:trPr>
        <w:tc>
          <w:tcPr>
            <w:tcW w:w="675" w:type="dxa"/>
          </w:tcPr>
          <w:p w14:paraId="12416180" w14:textId="77777777" w:rsidR="007B4142" w:rsidRPr="006F63B9" w:rsidRDefault="007B4142" w:rsidP="00CB61E9">
            <w:r>
              <w:t>1.</w:t>
            </w:r>
          </w:p>
        </w:tc>
        <w:tc>
          <w:tcPr>
            <w:tcW w:w="851" w:type="dxa"/>
            <w:shd w:val="clear" w:color="auto" w:fill="auto"/>
          </w:tcPr>
          <w:p w14:paraId="71463347" w14:textId="77777777" w:rsidR="007B4142" w:rsidRPr="006F63B9" w:rsidRDefault="007B4142" w:rsidP="00CB61E9">
            <w:r>
              <w:t>421</w:t>
            </w:r>
          </w:p>
        </w:tc>
        <w:tc>
          <w:tcPr>
            <w:tcW w:w="1843" w:type="dxa"/>
            <w:shd w:val="clear" w:color="auto" w:fill="auto"/>
          </w:tcPr>
          <w:p w14:paraId="2D2A2B72" w14:textId="77777777" w:rsidR="007B4142" w:rsidRPr="00EA0C3E" w:rsidRDefault="007B4142" w:rsidP="007B4142">
            <w:pPr>
              <w:rPr>
                <w:sz w:val="20"/>
                <w:szCs w:val="20"/>
              </w:rPr>
            </w:pPr>
            <w:r w:rsidRPr="00EA0C3E">
              <w:rPr>
                <w:sz w:val="20"/>
                <w:szCs w:val="20"/>
              </w:rPr>
              <w:t>Odoslanie Požiadavka na zmenu zmluvných kmeňových dát</w:t>
            </w:r>
          </w:p>
          <w:p w14:paraId="45D1899C" w14:textId="77777777" w:rsidR="007B4142" w:rsidRPr="00EA0C3E" w:rsidRDefault="007B4142" w:rsidP="007B4142">
            <w:pPr>
              <w:rPr>
                <w:sz w:val="20"/>
                <w:szCs w:val="20"/>
              </w:rPr>
            </w:pPr>
            <w:r w:rsidRPr="00EA0C3E">
              <w:rPr>
                <w:sz w:val="20"/>
                <w:szCs w:val="20"/>
              </w:rPr>
              <w:t>(UN137)</w:t>
            </w:r>
          </w:p>
        </w:tc>
        <w:tc>
          <w:tcPr>
            <w:tcW w:w="1559" w:type="dxa"/>
          </w:tcPr>
          <w:p w14:paraId="1298ED4E" w14:textId="77777777" w:rsidR="007B4142" w:rsidRPr="00EA0C3E" w:rsidRDefault="007B4142" w:rsidP="00CB61E9">
            <w:pPr>
              <w:rPr>
                <w:sz w:val="20"/>
                <w:szCs w:val="20"/>
              </w:rPr>
            </w:pPr>
            <w:r w:rsidRPr="00EA0C3E">
              <w:rPr>
                <w:color w:val="000000"/>
                <w:kern w:val="24"/>
                <w:sz w:val="20"/>
                <w:szCs w:val="20"/>
              </w:rPr>
              <w:t>Dodávateľ</w:t>
            </w:r>
          </w:p>
        </w:tc>
        <w:tc>
          <w:tcPr>
            <w:tcW w:w="1134" w:type="dxa"/>
          </w:tcPr>
          <w:p w14:paraId="0FD495B1" w14:textId="77777777" w:rsidR="007B4142" w:rsidRPr="00EA0C3E" w:rsidRDefault="007B4142" w:rsidP="00CB61E9">
            <w:pPr>
              <w:rPr>
                <w:sz w:val="20"/>
                <w:szCs w:val="20"/>
              </w:rPr>
            </w:pPr>
            <w:r w:rsidRPr="00EA0C3E">
              <w:rPr>
                <w:sz w:val="20"/>
                <w:szCs w:val="20"/>
              </w:rPr>
              <w:t>PDS</w:t>
            </w:r>
          </w:p>
        </w:tc>
        <w:tc>
          <w:tcPr>
            <w:tcW w:w="2410" w:type="dxa"/>
            <w:shd w:val="clear" w:color="auto" w:fill="auto"/>
          </w:tcPr>
          <w:p w14:paraId="697F5E4C" w14:textId="77777777" w:rsidR="007B4142" w:rsidRPr="00EA0C3E" w:rsidRDefault="00DE2CB2" w:rsidP="00CB61E9">
            <w:pPr>
              <w:rPr>
                <w:sz w:val="20"/>
                <w:szCs w:val="20"/>
              </w:rPr>
            </w:pPr>
            <w:r w:rsidRPr="00EA0C3E">
              <w:rPr>
                <w:sz w:val="20"/>
                <w:szCs w:val="20"/>
              </w:rPr>
              <w:t xml:space="preserve">Termín doručenia je zároveň termínom zmeny </w:t>
            </w:r>
            <w:proofErr w:type="spellStart"/>
            <w:r w:rsidRPr="00EA0C3E">
              <w:rPr>
                <w:sz w:val="20"/>
                <w:szCs w:val="20"/>
              </w:rPr>
              <w:t>tj</w:t>
            </w:r>
            <w:proofErr w:type="spellEnd"/>
            <w:r w:rsidRPr="00EA0C3E">
              <w:rPr>
                <w:sz w:val="20"/>
                <w:szCs w:val="20"/>
              </w:rPr>
              <w:t>. v deň D</w:t>
            </w:r>
          </w:p>
        </w:tc>
        <w:tc>
          <w:tcPr>
            <w:tcW w:w="717" w:type="dxa"/>
            <w:shd w:val="clear" w:color="auto" w:fill="auto"/>
          </w:tcPr>
          <w:p w14:paraId="56516FE3" w14:textId="77777777" w:rsidR="007B4142" w:rsidRPr="006F63B9" w:rsidRDefault="007B4142" w:rsidP="00CB61E9"/>
        </w:tc>
      </w:tr>
      <w:tr w:rsidR="007B4142" w:rsidRPr="006F63B9" w14:paraId="5E9FC2BF" w14:textId="77777777" w:rsidTr="00037849">
        <w:trPr>
          <w:trHeight w:val="402"/>
        </w:trPr>
        <w:tc>
          <w:tcPr>
            <w:tcW w:w="675" w:type="dxa"/>
          </w:tcPr>
          <w:p w14:paraId="259D3305" w14:textId="77777777" w:rsidR="007B4142" w:rsidRPr="006F63B9" w:rsidRDefault="007B4142" w:rsidP="00CB61E9">
            <w:r>
              <w:t>2.</w:t>
            </w:r>
          </w:p>
        </w:tc>
        <w:tc>
          <w:tcPr>
            <w:tcW w:w="851" w:type="dxa"/>
            <w:shd w:val="clear" w:color="auto" w:fill="auto"/>
          </w:tcPr>
          <w:p w14:paraId="1ABB0682" w14:textId="77777777" w:rsidR="007B4142" w:rsidRPr="006F63B9" w:rsidRDefault="007B4142" w:rsidP="00CB61E9">
            <w:r>
              <w:t>422</w:t>
            </w:r>
          </w:p>
        </w:tc>
        <w:tc>
          <w:tcPr>
            <w:tcW w:w="1843" w:type="dxa"/>
            <w:shd w:val="clear" w:color="auto" w:fill="auto"/>
          </w:tcPr>
          <w:p w14:paraId="13F56BD7" w14:textId="77777777" w:rsidR="007B4142" w:rsidRPr="00EA0C3E" w:rsidRDefault="007B4142" w:rsidP="00CB61E9">
            <w:pPr>
              <w:rPr>
                <w:sz w:val="20"/>
                <w:szCs w:val="20"/>
              </w:rPr>
            </w:pPr>
            <w:r w:rsidRPr="00EA0C3E">
              <w:rPr>
                <w:sz w:val="20"/>
                <w:szCs w:val="20"/>
              </w:rPr>
              <w:t>Akceptovanie / Zamietnutie požiadavky</w:t>
            </w:r>
          </w:p>
        </w:tc>
        <w:tc>
          <w:tcPr>
            <w:tcW w:w="1559" w:type="dxa"/>
          </w:tcPr>
          <w:p w14:paraId="4936DCF0" w14:textId="77777777" w:rsidR="007B4142" w:rsidRPr="00EA0C3E" w:rsidRDefault="007B4142" w:rsidP="00CB61E9">
            <w:pPr>
              <w:rPr>
                <w:sz w:val="20"/>
                <w:szCs w:val="20"/>
              </w:rPr>
            </w:pPr>
            <w:r w:rsidRPr="00EA0C3E">
              <w:rPr>
                <w:color w:val="000000"/>
                <w:kern w:val="24"/>
                <w:sz w:val="20"/>
                <w:szCs w:val="20"/>
              </w:rPr>
              <w:t>PDS</w:t>
            </w:r>
          </w:p>
        </w:tc>
        <w:tc>
          <w:tcPr>
            <w:tcW w:w="1134" w:type="dxa"/>
          </w:tcPr>
          <w:p w14:paraId="58C6C81D" w14:textId="77777777" w:rsidR="007B4142" w:rsidRPr="00EA0C3E" w:rsidRDefault="007B4142" w:rsidP="00CB61E9">
            <w:pPr>
              <w:rPr>
                <w:sz w:val="20"/>
                <w:szCs w:val="20"/>
              </w:rPr>
            </w:pPr>
            <w:r w:rsidRPr="00EA0C3E">
              <w:rPr>
                <w:color w:val="000000"/>
                <w:kern w:val="24"/>
                <w:sz w:val="20"/>
                <w:szCs w:val="20"/>
              </w:rPr>
              <w:t>Dodávateľ</w:t>
            </w:r>
          </w:p>
        </w:tc>
        <w:tc>
          <w:tcPr>
            <w:tcW w:w="2410" w:type="dxa"/>
            <w:shd w:val="clear" w:color="auto" w:fill="auto"/>
          </w:tcPr>
          <w:p w14:paraId="5CF7F413" w14:textId="77777777" w:rsidR="007B4142" w:rsidRPr="00EA0C3E" w:rsidRDefault="00DE2CB2" w:rsidP="00CB61E9">
            <w:pPr>
              <w:rPr>
                <w:sz w:val="20"/>
                <w:szCs w:val="20"/>
              </w:rPr>
            </w:pPr>
            <w:r w:rsidRPr="00EA0C3E">
              <w:rPr>
                <w:sz w:val="20"/>
                <w:szCs w:val="20"/>
              </w:rPr>
              <w:t>Bezodkladne (systémová odozva)</w:t>
            </w:r>
            <w:r w:rsidRPr="00EA0C3E">
              <w:rPr>
                <w:rFonts w:cs="Arial"/>
                <w:sz w:val="20"/>
                <w:szCs w:val="20"/>
              </w:rPr>
              <w:t xml:space="preserve"> po prijatí UTILMD 421</w:t>
            </w:r>
          </w:p>
        </w:tc>
        <w:tc>
          <w:tcPr>
            <w:tcW w:w="717" w:type="dxa"/>
            <w:shd w:val="clear" w:color="auto" w:fill="auto"/>
          </w:tcPr>
          <w:p w14:paraId="2F5B5A30" w14:textId="77777777" w:rsidR="007B4142" w:rsidRPr="006F63B9" w:rsidRDefault="007B4142" w:rsidP="00CB61E9"/>
        </w:tc>
      </w:tr>
    </w:tbl>
    <w:p w14:paraId="31FEF506" w14:textId="77777777" w:rsidR="00F55E74" w:rsidRDefault="00F55E74" w:rsidP="00383CCA">
      <w:pPr>
        <w:pStyle w:val="Nadpis1P"/>
        <w:numPr>
          <w:ilvl w:val="0"/>
          <w:numId w:val="0"/>
        </w:numPr>
        <w:ind w:left="432" w:hanging="432"/>
        <w:sectPr w:rsidR="00F55E74" w:rsidSect="00303E0D">
          <w:pgSz w:w="11906" w:h="16838" w:code="9"/>
          <w:pgMar w:top="1418" w:right="1418" w:bottom="1418" w:left="1418" w:header="709" w:footer="709" w:gutter="0"/>
          <w:cols w:space="708"/>
          <w:docGrid w:linePitch="360"/>
        </w:sectPr>
      </w:pPr>
    </w:p>
    <w:p w14:paraId="1D0AC6A4" w14:textId="48C99C06" w:rsidR="00383CCA" w:rsidRPr="002474E4" w:rsidRDefault="00383CCA" w:rsidP="001773F8">
      <w:pPr>
        <w:pStyle w:val="Nadpis2P"/>
      </w:pPr>
      <w:bookmarkStart w:id="193" w:name="_Toc125554043"/>
      <w:r w:rsidRPr="002474E4">
        <w:lastRenderedPageBreak/>
        <w:t xml:space="preserve">Proces „Zmena statusu </w:t>
      </w:r>
      <w:r w:rsidR="000F4891" w:rsidRPr="00F1553E">
        <w:t>zraniteľný odberateľ mimo domácnosti</w:t>
      </w:r>
      <w:r w:rsidRPr="00F1553E">
        <w:t>“</w:t>
      </w:r>
      <w:bookmarkEnd w:id="193"/>
    </w:p>
    <w:p w14:paraId="417344CA" w14:textId="77777777" w:rsidR="00383CCA" w:rsidRPr="002474E4" w:rsidRDefault="00383CCA" w:rsidP="00383CCA">
      <w:pPr>
        <w:pStyle w:val="Nadpis3"/>
        <w:spacing w:line="360" w:lineRule="auto"/>
        <w:rPr>
          <w:b w:val="0"/>
        </w:rPr>
      </w:pPr>
      <w:r w:rsidRPr="002474E4">
        <w:rPr>
          <w:b w:val="0"/>
        </w:rPr>
        <w:t>Základné pravidlá pre proces</w:t>
      </w:r>
    </w:p>
    <w:p w14:paraId="7E22D099" w14:textId="77777777" w:rsidR="00383CCA" w:rsidRPr="002474E4" w:rsidRDefault="00383CCA" w:rsidP="00AB1402">
      <w:pPr>
        <w:spacing w:line="360" w:lineRule="auto"/>
        <w:ind w:left="540"/>
        <w:rPr>
          <w:u w:val="single"/>
        </w:rPr>
      </w:pPr>
      <w:r w:rsidRPr="002474E4">
        <w:rPr>
          <w:u w:val="single"/>
        </w:rPr>
        <w:t xml:space="preserve">Požiadavka </w:t>
      </w:r>
      <w:r w:rsidR="00AB1402" w:rsidRPr="002474E4">
        <w:rPr>
          <w:u w:val="single"/>
        </w:rPr>
        <w:t xml:space="preserve">zadaná procesom </w:t>
      </w:r>
      <w:r w:rsidRPr="002474E4">
        <w:rPr>
          <w:u w:val="single"/>
        </w:rPr>
        <w:t>UTILMD</w:t>
      </w:r>
      <w:r w:rsidR="00AB1402" w:rsidRPr="002474E4">
        <w:rPr>
          <w:u w:val="single"/>
        </w:rPr>
        <w:t xml:space="preserve">: </w:t>
      </w:r>
      <w:r w:rsidRPr="002474E4">
        <w:rPr>
          <w:u w:val="single"/>
        </w:rPr>
        <w:t>421 UN150</w:t>
      </w:r>
      <w:r w:rsidR="00AB1402" w:rsidRPr="002474E4">
        <w:rPr>
          <w:u w:val="single"/>
        </w:rPr>
        <w:t>:</w:t>
      </w:r>
    </w:p>
    <w:tbl>
      <w:tblPr>
        <w:tblStyle w:val="Mriekatabuky"/>
        <w:tblW w:w="0" w:type="auto"/>
        <w:tblInd w:w="180" w:type="dxa"/>
        <w:tblLook w:val="04A0" w:firstRow="1" w:lastRow="0" w:firstColumn="1" w:lastColumn="0" w:noHBand="0" w:noVBand="1"/>
      </w:tblPr>
      <w:tblGrid>
        <w:gridCol w:w="2338"/>
        <w:gridCol w:w="6237"/>
      </w:tblGrid>
      <w:tr w:rsidR="00190373" w:rsidRPr="002474E4" w14:paraId="526ECC7D" w14:textId="77777777" w:rsidTr="005E486A">
        <w:tc>
          <w:tcPr>
            <w:tcW w:w="2338" w:type="dxa"/>
            <w:vAlign w:val="center"/>
          </w:tcPr>
          <w:p w14:paraId="18A967E8" w14:textId="77777777" w:rsidR="00190373" w:rsidRPr="002474E4" w:rsidRDefault="00190373" w:rsidP="005E486A">
            <w:pPr>
              <w:jc w:val="center"/>
              <w:rPr>
                <w:b/>
              </w:rPr>
            </w:pPr>
            <w:r w:rsidRPr="002474E4">
              <w:rPr>
                <w:b/>
              </w:rPr>
              <w:t>Typ a ID správy</w:t>
            </w:r>
          </w:p>
        </w:tc>
        <w:tc>
          <w:tcPr>
            <w:tcW w:w="6237" w:type="dxa"/>
            <w:vAlign w:val="center"/>
          </w:tcPr>
          <w:p w14:paraId="3603FF88" w14:textId="77777777" w:rsidR="00190373" w:rsidRPr="002474E4" w:rsidRDefault="00190373" w:rsidP="005E486A">
            <w:pPr>
              <w:jc w:val="center"/>
              <w:rPr>
                <w:b/>
              </w:rPr>
            </w:pPr>
            <w:r w:rsidRPr="002474E4">
              <w:rPr>
                <w:b/>
              </w:rPr>
              <w:t>Popis</w:t>
            </w:r>
          </w:p>
        </w:tc>
      </w:tr>
      <w:tr w:rsidR="00190373" w:rsidRPr="002474E4" w14:paraId="243F8AC7" w14:textId="77777777" w:rsidTr="005E486A">
        <w:tc>
          <w:tcPr>
            <w:tcW w:w="2338" w:type="dxa"/>
            <w:vAlign w:val="center"/>
          </w:tcPr>
          <w:p w14:paraId="7FA7A735" w14:textId="77777777" w:rsidR="00190373" w:rsidRPr="002474E4" w:rsidRDefault="00190373" w:rsidP="005E486A">
            <w:r w:rsidRPr="002474E4">
              <w:t>UTILMD 421 UN150</w:t>
            </w:r>
          </w:p>
        </w:tc>
        <w:tc>
          <w:tcPr>
            <w:tcW w:w="6237" w:type="dxa"/>
            <w:vAlign w:val="center"/>
          </w:tcPr>
          <w:p w14:paraId="5DC68740" w14:textId="35BD6EEC" w:rsidR="00190373" w:rsidRPr="002474E4" w:rsidRDefault="00190373" w:rsidP="005E486A">
            <w:r w:rsidRPr="002474E4">
              <w:rPr>
                <w:u w:val="single"/>
              </w:rPr>
              <w:t>Zmena:</w:t>
            </w:r>
            <w:r w:rsidRPr="002474E4">
              <w:t xml:space="preserve"> Zmena statusu </w:t>
            </w:r>
            <w:r w:rsidR="000F4891" w:rsidRPr="00F1553E">
              <w:t>zraniteľný odberateľ mimo domácnosti</w:t>
            </w:r>
          </w:p>
        </w:tc>
      </w:tr>
    </w:tbl>
    <w:p w14:paraId="34BBB6AE" w14:textId="77777777" w:rsidR="00190373" w:rsidRPr="002474E4" w:rsidRDefault="00190373" w:rsidP="00190373">
      <w:pPr>
        <w:pStyle w:val="Odsekzoznamu"/>
        <w:spacing w:line="360" w:lineRule="auto"/>
        <w:ind w:left="900"/>
        <w:rPr>
          <w:rFonts w:ascii="Arial" w:hAnsi="Arial"/>
          <w:sz w:val="22"/>
          <w:lang w:eastAsia="en-US"/>
        </w:rPr>
      </w:pPr>
    </w:p>
    <w:p w14:paraId="205C0881" w14:textId="4F186C9A" w:rsidR="008F6AF5" w:rsidRPr="002474E4" w:rsidRDefault="008F6AF5" w:rsidP="00B05E4A">
      <w:pPr>
        <w:pStyle w:val="Odsekzoznamu"/>
        <w:numPr>
          <w:ilvl w:val="0"/>
          <w:numId w:val="44"/>
        </w:numPr>
        <w:spacing w:line="360" w:lineRule="auto"/>
        <w:rPr>
          <w:rFonts w:ascii="Arial" w:hAnsi="Arial"/>
          <w:sz w:val="22"/>
          <w:lang w:eastAsia="en-US"/>
        </w:rPr>
      </w:pPr>
      <w:r w:rsidRPr="002474E4">
        <w:rPr>
          <w:rFonts w:ascii="Arial" w:hAnsi="Arial"/>
          <w:sz w:val="22"/>
          <w:lang w:eastAsia="en-US"/>
        </w:rPr>
        <w:t xml:space="preserve">Touto požiadavkou žiada dodávateľ o priznanie/odobratie statusu </w:t>
      </w:r>
      <w:r w:rsidR="000F4891" w:rsidRPr="00F1553E">
        <w:rPr>
          <w:rFonts w:ascii="Arial" w:hAnsi="Arial"/>
          <w:sz w:val="22"/>
          <w:lang w:eastAsia="en-US"/>
        </w:rPr>
        <w:t>zraniteľný odberateľ mimo domácnosti</w:t>
      </w:r>
      <w:r w:rsidRPr="00F1553E">
        <w:rPr>
          <w:rFonts w:ascii="Arial" w:hAnsi="Arial"/>
          <w:sz w:val="22"/>
          <w:lang w:eastAsia="en-US"/>
        </w:rPr>
        <w:t>.</w:t>
      </w:r>
      <w:r w:rsidRPr="002474E4">
        <w:rPr>
          <w:rFonts w:ascii="Arial" w:hAnsi="Arial"/>
          <w:sz w:val="22"/>
          <w:lang w:eastAsia="en-US"/>
        </w:rPr>
        <w:t xml:space="preserve"> </w:t>
      </w:r>
    </w:p>
    <w:p w14:paraId="05BF07CC" w14:textId="77777777" w:rsidR="00792E2B" w:rsidRPr="002474E4" w:rsidRDefault="008F6AF5" w:rsidP="00B05E4A">
      <w:pPr>
        <w:pStyle w:val="Odsekzoznamu"/>
        <w:numPr>
          <w:ilvl w:val="0"/>
          <w:numId w:val="44"/>
        </w:numPr>
        <w:spacing w:line="360" w:lineRule="auto"/>
        <w:rPr>
          <w:rFonts w:ascii="Arial" w:hAnsi="Arial"/>
          <w:sz w:val="22"/>
          <w:lang w:eastAsia="en-US"/>
        </w:rPr>
      </w:pPr>
      <w:r w:rsidRPr="002474E4">
        <w:rPr>
          <w:rFonts w:ascii="Arial" w:hAnsi="Arial"/>
          <w:sz w:val="22"/>
          <w:lang w:eastAsia="en-US"/>
        </w:rPr>
        <w:t xml:space="preserve">Dodávateľ doručí požiadavku v deň D, pričom v prípade akceptácie požiadavky bude v systéme PDS </w:t>
      </w:r>
      <w:r w:rsidR="00792E2B" w:rsidRPr="002474E4">
        <w:rPr>
          <w:rFonts w:ascii="Arial" w:hAnsi="Arial"/>
          <w:sz w:val="22"/>
          <w:lang w:eastAsia="en-US"/>
        </w:rPr>
        <w:t xml:space="preserve">zmenený </w:t>
      </w:r>
      <w:r w:rsidRPr="002474E4">
        <w:rPr>
          <w:rFonts w:ascii="Arial" w:hAnsi="Arial"/>
          <w:sz w:val="22"/>
          <w:lang w:eastAsia="en-US"/>
        </w:rPr>
        <w:t>tento status od 1. dňa aktuálneho mesiaca</w:t>
      </w:r>
      <w:r w:rsidR="00792E2B" w:rsidRPr="002474E4">
        <w:rPr>
          <w:rFonts w:ascii="Arial" w:hAnsi="Arial"/>
          <w:sz w:val="22"/>
          <w:lang w:eastAsia="en-US"/>
        </w:rPr>
        <w:t>.</w:t>
      </w:r>
    </w:p>
    <w:p w14:paraId="0C9AC2CD" w14:textId="77777777" w:rsidR="00CE6AB0" w:rsidRPr="002474E4" w:rsidRDefault="00792E2B" w:rsidP="00B05E4A">
      <w:pPr>
        <w:pStyle w:val="Odsekzoznamu"/>
        <w:numPr>
          <w:ilvl w:val="0"/>
          <w:numId w:val="44"/>
        </w:numPr>
        <w:spacing w:line="360" w:lineRule="auto"/>
        <w:rPr>
          <w:rFonts w:ascii="Arial" w:hAnsi="Arial"/>
          <w:sz w:val="22"/>
          <w:lang w:eastAsia="en-US"/>
        </w:rPr>
      </w:pPr>
      <w:r w:rsidRPr="002474E4">
        <w:rPr>
          <w:rFonts w:ascii="Arial" w:hAnsi="Arial"/>
          <w:sz w:val="22"/>
          <w:lang w:eastAsia="en-US"/>
        </w:rPr>
        <w:t>Ak zmluva začala platiť v aktuálnom mesiaci, potom v prípade akceptácie požiadavky (doručenej počas platnosti tejto zmluvy) bude status nastavený v systéme PDS od dátumu začiatku tejto zmluvy.</w:t>
      </w:r>
      <w:r w:rsidR="00CE0AE0" w:rsidRPr="002474E4">
        <w:rPr>
          <w:rFonts w:ascii="Arial" w:hAnsi="Arial"/>
          <w:sz w:val="22"/>
          <w:lang w:eastAsia="en-US"/>
        </w:rPr>
        <w:t xml:space="preserve"> </w:t>
      </w:r>
    </w:p>
    <w:p w14:paraId="282FF3F6" w14:textId="692EB32B" w:rsidR="008F6AF5" w:rsidRDefault="00CE6AB0" w:rsidP="00B05E4A">
      <w:pPr>
        <w:pStyle w:val="Odsekzoznamu"/>
        <w:numPr>
          <w:ilvl w:val="0"/>
          <w:numId w:val="44"/>
        </w:numPr>
        <w:spacing w:line="360" w:lineRule="auto"/>
        <w:rPr>
          <w:rFonts w:ascii="Arial" w:hAnsi="Arial"/>
          <w:sz w:val="22"/>
          <w:lang w:eastAsia="en-US"/>
        </w:rPr>
      </w:pPr>
      <w:r w:rsidRPr="002474E4">
        <w:rPr>
          <w:rFonts w:ascii="Arial" w:hAnsi="Arial"/>
          <w:sz w:val="22"/>
          <w:lang w:eastAsia="en-US"/>
        </w:rPr>
        <w:t xml:space="preserve">V prípade priznania statusu </w:t>
      </w:r>
      <w:r w:rsidR="000F4891" w:rsidRPr="00F1553E">
        <w:rPr>
          <w:rFonts w:ascii="Arial" w:hAnsi="Arial"/>
          <w:sz w:val="22"/>
          <w:lang w:eastAsia="en-US"/>
        </w:rPr>
        <w:t xml:space="preserve">zraniteľný odberateľ mimo domácnosti </w:t>
      </w:r>
      <w:r w:rsidR="00662F24" w:rsidRPr="00F1553E">
        <w:rPr>
          <w:rFonts w:ascii="Arial" w:hAnsi="Arial"/>
          <w:sz w:val="22"/>
          <w:lang w:eastAsia="en-US"/>
        </w:rPr>
        <w:t>s celkovým ročným odberom elektriny za predchádzajúci rok najviac 30000 kWh</w:t>
      </w:r>
      <w:r w:rsidRPr="002474E4">
        <w:rPr>
          <w:rFonts w:ascii="Arial" w:hAnsi="Arial"/>
          <w:sz w:val="22"/>
          <w:lang w:eastAsia="en-US"/>
        </w:rPr>
        <w:t xml:space="preserve"> je p</w:t>
      </w:r>
      <w:r w:rsidR="008F6AF5" w:rsidRPr="002474E4">
        <w:rPr>
          <w:rFonts w:ascii="Arial" w:hAnsi="Arial"/>
          <w:sz w:val="22"/>
          <w:lang w:eastAsia="en-US"/>
        </w:rPr>
        <w:t xml:space="preserve">latnosť do konca príslušného kalendárneho roka.  </w:t>
      </w:r>
    </w:p>
    <w:p w14:paraId="386C1423" w14:textId="7AB3EFBC" w:rsidR="00662F24" w:rsidRDefault="00662F24" w:rsidP="00662F24">
      <w:pPr>
        <w:pStyle w:val="Odsekzoznamu"/>
        <w:numPr>
          <w:ilvl w:val="0"/>
          <w:numId w:val="44"/>
        </w:numPr>
        <w:spacing w:line="360" w:lineRule="auto"/>
        <w:rPr>
          <w:rFonts w:ascii="Arial" w:hAnsi="Arial"/>
          <w:sz w:val="22"/>
          <w:lang w:eastAsia="en-US"/>
        </w:rPr>
      </w:pPr>
      <w:r w:rsidRPr="00F1553E">
        <w:rPr>
          <w:rFonts w:ascii="Arial" w:hAnsi="Arial"/>
          <w:lang w:eastAsia="en-US"/>
        </w:rPr>
        <w:t xml:space="preserve">V prípade priznania statusu zraniteľný odberateľ okrem zraniteľného odberateľa mimo domácnosti s celkovým ročným odberom elektriny za predchádzajúci rok najviac 30000 kWh, ktorý odoberá elektrinu na prevádzku zariadenia sociálnych služieb zapísaného do registra sociálnych služieb alebo na prevádzku zariadenia sociálnoprávnej ochrany detí a sociálnej kurately </w:t>
      </w:r>
      <w:r w:rsidRPr="00F1553E">
        <w:rPr>
          <w:rFonts w:ascii="Arial" w:hAnsi="Arial"/>
          <w:sz w:val="22"/>
          <w:lang w:eastAsia="en-US"/>
        </w:rPr>
        <w:t xml:space="preserve">je platnosť bez obmedzenia.  </w:t>
      </w:r>
    </w:p>
    <w:p w14:paraId="16D2122E" w14:textId="77777777" w:rsidR="00111D5D" w:rsidRPr="00111D5D" w:rsidRDefault="00111D5D" w:rsidP="00111D5D">
      <w:pPr>
        <w:pStyle w:val="Odsekzoznamu"/>
        <w:numPr>
          <w:ilvl w:val="0"/>
          <w:numId w:val="44"/>
        </w:numPr>
        <w:spacing w:line="360" w:lineRule="auto"/>
        <w:rPr>
          <w:rFonts w:ascii="Arial" w:hAnsi="Arial"/>
          <w:sz w:val="22"/>
          <w:lang w:eastAsia="en-US"/>
        </w:rPr>
      </w:pPr>
      <w:r w:rsidRPr="00111D5D">
        <w:rPr>
          <w:rFonts w:ascii="Arial" w:hAnsi="Arial"/>
          <w:sz w:val="22"/>
          <w:lang w:eastAsia="en-US"/>
        </w:rPr>
        <w:t xml:space="preserve">V prípade aktivácie statusu bude v systéme PDS nastavený status zraniteľný odberateľ mimo domácnosti okrem zraniteľného odberateľa mimo domácnosti OM patrí zraniteľnému odberateľovi okrem zraniteľného odberateľa s celkovým ročným odberom elektriny za predchádzajúci rok najviac 30000 kWh, ktorý odoberá elektrinu na prevádzku bytového domu s nájomnými bytmi vo vlastníctve obce alebo vyššieho územného celku, ktoré sú určené na sociálne bývanie podľa osobitného predpisu alebo na prevádzku bytového domu s nájomnými bytmi v rámci štátom podporovaného nájomného bývania podľa osobitného predpisu s </w:t>
      </w:r>
      <w:r w:rsidRPr="00111D5D">
        <w:rPr>
          <w:rFonts w:ascii="Arial" w:hAnsi="Arial"/>
          <w:sz w:val="22"/>
          <w:szCs w:val="22"/>
          <w:lang w:eastAsia="en-US"/>
        </w:rPr>
        <w:t>platnosťou bez obmedzenia.</w:t>
      </w:r>
    </w:p>
    <w:p w14:paraId="64010963" w14:textId="141021D1" w:rsidR="00111D5D" w:rsidRPr="00111D5D" w:rsidRDefault="00111D5D" w:rsidP="00111D5D">
      <w:pPr>
        <w:pStyle w:val="Odsekzoznamu"/>
        <w:numPr>
          <w:ilvl w:val="0"/>
          <w:numId w:val="44"/>
        </w:numPr>
        <w:spacing w:line="360" w:lineRule="auto"/>
        <w:rPr>
          <w:rFonts w:ascii="Arial" w:hAnsi="Arial"/>
          <w:sz w:val="22"/>
          <w:lang w:eastAsia="en-US"/>
        </w:rPr>
      </w:pPr>
      <w:r w:rsidRPr="00111D5D">
        <w:rPr>
          <w:rFonts w:ascii="Arial" w:hAnsi="Arial"/>
          <w:sz w:val="22"/>
          <w:lang w:eastAsia="en-US"/>
        </w:rPr>
        <w:t xml:space="preserve">V prípade aktivácie statusu bude v systéme PDS nastavený status zraniteľný odberateľ pre OM zo skupiny koncových odberateľov elektriny, ktorými sú vlastníci bytov a nebytových priestorov v bytovom dome, odoberajúci elektrinu na výrobu </w:t>
      </w:r>
      <w:r w:rsidRPr="00111D5D">
        <w:rPr>
          <w:rFonts w:ascii="Arial" w:hAnsi="Arial"/>
          <w:sz w:val="22"/>
          <w:lang w:eastAsia="en-US"/>
        </w:rPr>
        <w:lastRenderedPageBreak/>
        <w:t xml:space="preserve">tepla a ohrev teplej úžitkovej vody pre domácnosti, zákonne zastúpení fyzickou osobou alebo právnickou osobou vykonávajúcou správu spoločného tepelného zdroja zásobujúceho bytový dom teplom a teplou úžitkovou vodou s </w:t>
      </w:r>
      <w:r w:rsidRPr="00111D5D">
        <w:rPr>
          <w:rFonts w:ascii="Arial" w:hAnsi="Arial"/>
          <w:sz w:val="22"/>
          <w:szCs w:val="22"/>
          <w:lang w:eastAsia="en-US"/>
        </w:rPr>
        <w:t>platnosťou bez obmedzenia.</w:t>
      </w:r>
    </w:p>
    <w:p w14:paraId="52AEF4C4" w14:textId="77777777" w:rsidR="007356B0" w:rsidRPr="002474E4" w:rsidRDefault="007356B0" w:rsidP="00AB1402">
      <w:pPr>
        <w:pStyle w:val="Odsekzoznamu"/>
        <w:spacing w:line="360" w:lineRule="auto"/>
        <w:ind w:left="900"/>
        <w:rPr>
          <w:rFonts w:ascii="Arial" w:hAnsi="Arial"/>
          <w:sz w:val="22"/>
          <w:lang w:eastAsia="en-US"/>
        </w:rPr>
      </w:pPr>
    </w:p>
    <w:p w14:paraId="1CF0D939" w14:textId="3E9C5B78" w:rsidR="00AB1402" w:rsidRPr="002474E4" w:rsidRDefault="00AB1402" w:rsidP="00AB1402">
      <w:pPr>
        <w:spacing w:line="360" w:lineRule="auto"/>
        <w:ind w:firstLine="540"/>
        <w:rPr>
          <w:u w:val="single"/>
        </w:rPr>
      </w:pPr>
      <w:r w:rsidRPr="002474E4">
        <w:rPr>
          <w:u w:val="single"/>
        </w:rPr>
        <w:t xml:space="preserve">Zmena </w:t>
      </w:r>
      <w:r w:rsidRPr="003124A5">
        <w:rPr>
          <w:u w:val="single"/>
        </w:rPr>
        <w:t xml:space="preserve">statusu </w:t>
      </w:r>
      <w:r w:rsidR="003124A5" w:rsidRPr="00F1553E">
        <w:rPr>
          <w:u w:val="single"/>
        </w:rPr>
        <w:t>zraniteľný odberateľ mimo domácnosti</w:t>
      </w:r>
      <w:r w:rsidRPr="002474E4">
        <w:rPr>
          <w:u w:val="single"/>
        </w:rPr>
        <w:t xml:space="preserve"> iným </w:t>
      </w:r>
      <w:r w:rsidR="001B3104" w:rsidRPr="002474E4">
        <w:rPr>
          <w:u w:val="single"/>
        </w:rPr>
        <w:t>spôsobom</w:t>
      </w:r>
      <w:r w:rsidRPr="002474E4">
        <w:rPr>
          <w:u w:val="single"/>
        </w:rPr>
        <w:t xml:space="preserve"> okrem </w:t>
      </w:r>
      <w:r w:rsidR="001B3104" w:rsidRPr="002474E4">
        <w:rPr>
          <w:u w:val="single"/>
        </w:rPr>
        <w:t>tohto procesu (</w:t>
      </w:r>
      <w:r w:rsidRPr="002474E4">
        <w:rPr>
          <w:u w:val="single"/>
        </w:rPr>
        <w:t>421 UN150</w:t>
      </w:r>
      <w:r w:rsidR="000F28ED" w:rsidRPr="000F28ED">
        <w:rPr>
          <w:u w:val="single"/>
        </w:rPr>
        <w:t>)</w:t>
      </w:r>
      <w:r w:rsidRPr="002474E4">
        <w:rPr>
          <w:u w:val="single"/>
        </w:rPr>
        <w:t>:</w:t>
      </w:r>
    </w:p>
    <w:p w14:paraId="5ECA2743" w14:textId="77777777" w:rsidR="00AB1402" w:rsidRPr="002474E4" w:rsidRDefault="00AB1402" w:rsidP="00B05E4A">
      <w:pPr>
        <w:pStyle w:val="Odsekzoznamu"/>
        <w:numPr>
          <w:ilvl w:val="0"/>
          <w:numId w:val="44"/>
        </w:numPr>
        <w:spacing w:line="360" w:lineRule="auto"/>
        <w:rPr>
          <w:rFonts w:ascii="Arial" w:hAnsi="Arial"/>
          <w:sz w:val="22"/>
          <w:lang w:eastAsia="en-US"/>
        </w:rPr>
      </w:pPr>
      <w:r w:rsidRPr="002474E4">
        <w:rPr>
          <w:rFonts w:ascii="Arial" w:hAnsi="Arial"/>
          <w:sz w:val="22"/>
          <w:lang w:eastAsia="en-US"/>
        </w:rPr>
        <w:t>Zmena statusu môže nastať prihl</w:t>
      </w:r>
      <w:r w:rsidR="001B3104" w:rsidRPr="002474E4">
        <w:rPr>
          <w:rFonts w:ascii="Arial" w:hAnsi="Arial"/>
          <w:sz w:val="22"/>
          <w:lang w:eastAsia="en-US"/>
        </w:rPr>
        <w:t xml:space="preserve">ásením zmluvy, ukončením zmluvy, </w:t>
      </w:r>
      <w:r w:rsidRPr="002474E4">
        <w:rPr>
          <w:rFonts w:ascii="Arial" w:hAnsi="Arial"/>
          <w:sz w:val="22"/>
          <w:lang w:eastAsia="en-US"/>
        </w:rPr>
        <w:t>rozhodnutím príslušnej PDS alebo uplynutím doby, na ktorú bol status priznaný.</w:t>
      </w:r>
    </w:p>
    <w:p w14:paraId="0C512117" w14:textId="3B2C22FE" w:rsidR="00AB1402" w:rsidRDefault="001B3104" w:rsidP="00B05E4A">
      <w:pPr>
        <w:pStyle w:val="Odsekzoznamu"/>
        <w:numPr>
          <w:ilvl w:val="0"/>
          <w:numId w:val="44"/>
        </w:numPr>
        <w:spacing w:line="360" w:lineRule="auto"/>
        <w:rPr>
          <w:rFonts w:ascii="Arial" w:hAnsi="Arial"/>
          <w:sz w:val="22"/>
          <w:lang w:eastAsia="en-US"/>
        </w:rPr>
      </w:pPr>
      <w:r w:rsidRPr="002474E4">
        <w:rPr>
          <w:rFonts w:ascii="Arial" w:hAnsi="Arial"/>
          <w:sz w:val="22"/>
          <w:lang w:eastAsia="en-US"/>
        </w:rPr>
        <w:t>V prípade aktivácie</w:t>
      </w:r>
      <w:r w:rsidR="00AB1402" w:rsidRPr="002474E4">
        <w:rPr>
          <w:rFonts w:ascii="Arial" w:hAnsi="Arial"/>
          <w:sz w:val="22"/>
          <w:lang w:eastAsia="en-US"/>
        </w:rPr>
        <w:t xml:space="preserve"> </w:t>
      </w:r>
      <w:r w:rsidRPr="002474E4">
        <w:rPr>
          <w:rFonts w:ascii="Arial" w:hAnsi="Arial"/>
          <w:sz w:val="22"/>
          <w:lang w:eastAsia="en-US"/>
        </w:rPr>
        <w:t xml:space="preserve">statusu </w:t>
      </w:r>
      <w:r w:rsidR="00AB1402" w:rsidRPr="002474E4">
        <w:rPr>
          <w:rFonts w:ascii="Arial" w:hAnsi="Arial"/>
          <w:sz w:val="22"/>
          <w:lang w:eastAsia="en-US"/>
        </w:rPr>
        <w:t>bude v systéme PDS nastavený status</w:t>
      </w:r>
      <w:r w:rsidRPr="002474E4">
        <w:rPr>
          <w:rFonts w:ascii="Arial" w:hAnsi="Arial"/>
          <w:sz w:val="22"/>
          <w:lang w:eastAsia="en-US"/>
        </w:rPr>
        <w:t xml:space="preserve"> </w:t>
      </w:r>
      <w:r w:rsidR="004638E6" w:rsidRPr="00F1553E">
        <w:rPr>
          <w:rFonts w:ascii="Arial" w:hAnsi="Arial"/>
          <w:sz w:val="22"/>
          <w:lang w:eastAsia="en-US"/>
        </w:rPr>
        <w:t xml:space="preserve">zraniteľný odberateľ mimo domácnosti </w:t>
      </w:r>
      <w:r w:rsidR="00BC7365" w:rsidRPr="00F1553E">
        <w:rPr>
          <w:rFonts w:ascii="Arial" w:hAnsi="Arial"/>
          <w:sz w:val="22"/>
          <w:lang w:eastAsia="en-US"/>
        </w:rPr>
        <w:t>s celkovým ročným odberom elektriny za predchádzajúci rok najviac 30000 kWh</w:t>
      </w:r>
      <w:r w:rsidR="00AB1402" w:rsidRPr="002474E4">
        <w:rPr>
          <w:rFonts w:ascii="Arial" w:hAnsi="Arial"/>
          <w:sz w:val="22"/>
          <w:lang w:eastAsia="en-US"/>
        </w:rPr>
        <w:t xml:space="preserve"> od dátumu začiatku zmluvy do konca príslušného kalendárneho roka. </w:t>
      </w:r>
    </w:p>
    <w:p w14:paraId="3E5E6ABC" w14:textId="0068A35D" w:rsidR="00B757D6" w:rsidRPr="00B757D6" w:rsidRDefault="00E336A6" w:rsidP="00B757D6">
      <w:pPr>
        <w:pStyle w:val="Odsekzoznamu"/>
        <w:numPr>
          <w:ilvl w:val="0"/>
          <w:numId w:val="44"/>
        </w:numPr>
        <w:spacing w:line="360" w:lineRule="auto"/>
        <w:rPr>
          <w:rFonts w:ascii="Arial" w:hAnsi="Arial"/>
          <w:sz w:val="22"/>
          <w:lang w:eastAsia="en-US"/>
        </w:rPr>
      </w:pPr>
      <w:r w:rsidRPr="002474E4">
        <w:rPr>
          <w:rFonts w:ascii="Arial" w:hAnsi="Arial"/>
          <w:sz w:val="22"/>
          <w:lang w:eastAsia="en-US"/>
        </w:rPr>
        <w:t xml:space="preserve">V prípade aktivácie statusu bude v systéme PDS nastavený status </w:t>
      </w:r>
      <w:r w:rsidRPr="00F1553E">
        <w:rPr>
          <w:rFonts w:ascii="Arial" w:hAnsi="Arial"/>
          <w:sz w:val="22"/>
          <w:lang w:eastAsia="en-US"/>
        </w:rPr>
        <w:t>zraniteľný odberateľ mimo domácnosti okrem zraniteľného odberateľa mimo domácnosti s celkovým ročným odberom elektriny za predchádzajúci rok najviac 30000 kWh, ktorý odoberá elektrinu na prevádzku zariadenia sociálnych služieb zapísaného do registra sociálnych služieb alebo na prevádzku zariadenia sociálnoprávnej ochrany detí a sociálnej kurately je platnosť bez obmedzenia.</w:t>
      </w:r>
    </w:p>
    <w:p w14:paraId="47318B95" w14:textId="262FB21A" w:rsidR="00B757D6" w:rsidRPr="00A55FF5" w:rsidRDefault="00B757D6" w:rsidP="00B757D6">
      <w:pPr>
        <w:pStyle w:val="Odsekzoznamu"/>
        <w:numPr>
          <w:ilvl w:val="0"/>
          <w:numId w:val="44"/>
        </w:numPr>
        <w:spacing w:line="360" w:lineRule="auto"/>
        <w:rPr>
          <w:rFonts w:ascii="Arial" w:hAnsi="Arial"/>
          <w:sz w:val="22"/>
          <w:lang w:eastAsia="en-US"/>
        </w:rPr>
      </w:pPr>
      <w:r w:rsidRPr="00A55FF5">
        <w:rPr>
          <w:rFonts w:ascii="Arial" w:hAnsi="Arial"/>
          <w:sz w:val="22"/>
          <w:lang w:eastAsia="en-US"/>
        </w:rPr>
        <w:t>V prípade aktivácie statusu bude v systéme PDS nastavený status zraniteľný odberateľ mimo domácnosti okrem zraniteľného odberateľa mimo domácnosti OM patrí zraniteľnému odberateľovi okrem zraniteľného odberateľa s celkovým ročným odberom elektriny za predchádzajúci rok najviac 30000 kWh, ktorý odoberá elektrinu na prevádzku bytového domu s nájomnými bytmi vo vlastníctve obce alebo vyššieho územného celku, ktoré sú určené na sociálne bývanie podľa osobitného predpisu alebo na prevádzku bytového domu s nájomnými bytmi v rámci štátom podporovaného nájomného bývania podľa osobitného predpisu</w:t>
      </w:r>
      <w:r w:rsidR="00111D5D">
        <w:rPr>
          <w:rFonts w:ascii="Arial" w:hAnsi="Arial"/>
          <w:sz w:val="22"/>
          <w:lang w:eastAsia="en-US"/>
        </w:rPr>
        <w:t xml:space="preserve"> </w:t>
      </w:r>
      <w:r w:rsidR="00111D5D" w:rsidRPr="00111D5D">
        <w:rPr>
          <w:rFonts w:ascii="Arial" w:hAnsi="Arial"/>
          <w:sz w:val="22"/>
          <w:lang w:eastAsia="en-US"/>
        </w:rPr>
        <w:t xml:space="preserve">s </w:t>
      </w:r>
      <w:r w:rsidR="00111D5D" w:rsidRPr="00111D5D">
        <w:rPr>
          <w:rFonts w:ascii="Arial" w:hAnsi="Arial"/>
          <w:sz w:val="22"/>
          <w:szCs w:val="22"/>
          <w:lang w:eastAsia="en-US"/>
        </w:rPr>
        <w:t>platnosťou bez obmedzenia.</w:t>
      </w:r>
    </w:p>
    <w:p w14:paraId="19CF3CDB" w14:textId="73F61428" w:rsidR="00B757D6" w:rsidRPr="00A55FF5" w:rsidRDefault="00B757D6" w:rsidP="00B757D6">
      <w:pPr>
        <w:pStyle w:val="Odsekzoznamu"/>
        <w:numPr>
          <w:ilvl w:val="0"/>
          <w:numId w:val="44"/>
        </w:numPr>
        <w:spacing w:line="360" w:lineRule="auto"/>
        <w:rPr>
          <w:rFonts w:ascii="Arial" w:hAnsi="Arial"/>
          <w:sz w:val="22"/>
          <w:lang w:eastAsia="en-US"/>
        </w:rPr>
      </w:pPr>
      <w:r w:rsidRPr="00A55FF5">
        <w:rPr>
          <w:rFonts w:ascii="Arial" w:hAnsi="Arial"/>
          <w:sz w:val="22"/>
          <w:lang w:eastAsia="en-US"/>
        </w:rPr>
        <w:t>V prípade aktivácie statusu bude v systéme PDS nastavený status zraniteľný odberateľ pre OM zo skupiny koncových odberateľov elektriny, ktorými sú vlastníci bytov a nebytových priestorov v bytovom dome, odoberajúci elektrinu na výrobu tepla a ohrev teplej úžitkovej vody pre domácnosti, zákonne zastúpení fyzickou osobou alebo právnickou osobou vykonávajúcou správu spoločného tepelného zdroja zásobujúceho bytový dom teplom a teplou úžitkovou vodou</w:t>
      </w:r>
      <w:r w:rsidR="00111D5D">
        <w:rPr>
          <w:rFonts w:ascii="Arial" w:hAnsi="Arial"/>
          <w:sz w:val="22"/>
          <w:lang w:eastAsia="en-US"/>
        </w:rPr>
        <w:t xml:space="preserve"> </w:t>
      </w:r>
      <w:r w:rsidR="00111D5D" w:rsidRPr="00111D5D">
        <w:rPr>
          <w:rFonts w:ascii="Arial" w:hAnsi="Arial"/>
          <w:sz w:val="22"/>
          <w:lang w:eastAsia="en-US"/>
        </w:rPr>
        <w:t xml:space="preserve">s </w:t>
      </w:r>
      <w:r w:rsidR="00111D5D" w:rsidRPr="00111D5D">
        <w:rPr>
          <w:rFonts w:ascii="Arial" w:hAnsi="Arial"/>
          <w:sz w:val="22"/>
          <w:szCs w:val="22"/>
          <w:lang w:eastAsia="en-US"/>
        </w:rPr>
        <w:t>platnosťou bez obmedzenia.</w:t>
      </w:r>
    </w:p>
    <w:p w14:paraId="1F6F2A7A" w14:textId="49D5D25F" w:rsidR="005208B4" w:rsidRPr="002474E4" w:rsidRDefault="001B3104" w:rsidP="00B05E4A">
      <w:pPr>
        <w:pStyle w:val="Odsekzoznamu"/>
        <w:numPr>
          <w:ilvl w:val="0"/>
          <w:numId w:val="44"/>
        </w:numPr>
        <w:spacing w:line="360" w:lineRule="auto"/>
        <w:rPr>
          <w:rFonts w:ascii="Arial" w:hAnsi="Arial"/>
          <w:sz w:val="22"/>
          <w:lang w:eastAsia="en-US"/>
        </w:rPr>
      </w:pPr>
      <w:r w:rsidRPr="002474E4">
        <w:rPr>
          <w:rFonts w:ascii="Arial" w:hAnsi="Arial"/>
          <w:sz w:val="22"/>
          <w:lang w:eastAsia="en-US"/>
        </w:rPr>
        <w:lastRenderedPageBreak/>
        <w:t>V prípade, že OM vstúpi do režimu DPI, tak sa p</w:t>
      </w:r>
      <w:r w:rsidR="00DA555A" w:rsidRPr="002474E4">
        <w:rPr>
          <w:rFonts w:ascii="Arial" w:hAnsi="Arial"/>
          <w:sz w:val="22"/>
          <w:lang w:eastAsia="en-US"/>
        </w:rPr>
        <w:t xml:space="preserve">riznaný status </w:t>
      </w:r>
      <w:r w:rsidR="000F4891" w:rsidRPr="00F1553E">
        <w:rPr>
          <w:rFonts w:ascii="Arial" w:hAnsi="Arial"/>
          <w:sz w:val="22"/>
          <w:lang w:eastAsia="en-US"/>
        </w:rPr>
        <w:t>zraniteľný odberateľ mimo domácnosti</w:t>
      </w:r>
      <w:r w:rsidR="00DA555A" w:rsidRPr="00F1553E">
        <w:rPr>
          <w:rFonts w:ascii="Arial" w:hAnsi="Arial"/>
          <w:sz w:val="22"/>
          <w:lang w:eastAsia="en-US"/>
        </w:rPr>
        <w:t xml:space="preserve"> </w:t>
      </w:r>
      <w:r w:rsidR="003124A5" w:rsidRPr="00F1553E">
        <w:rPr>
          <w:rFonts w:ascii="Arial" w:hAnsi="Arial"/>
          <w:sz w:val="22"/>
          <w:lang w:eastAsia="en-US"/>
        </w:rPr>
        <w:t xml:space="preserve">- </w:t>
      </w:r>
      <w:r w:rsidRPr="00F1553E">
        <w:rPr>
          <w:rFonts w:ascii="Arial" w:hAnsi="Arial"/>
          <w:sz w:val="22"/>
          <w:lang w:eastAsia="en-US"/>
        </w:rPr>
        <w:t>nemení.</w:t>
      </w:r>
    </w:p>
    <w:p w14:paraId="06BD49DD" w14:textId="269E568B" w:rsidR="005208B4" w:rsidRDefault="005208B4" w:rsidP="005208B4">
      <w:pPr>
        <w:pStyle w:val="Odsekzoznamu"/>
        <w:spacing w:line="360" w:lineRule="auto"/>
        <w:ind w:left="1620"/>
        <w:rPr>
          <w:rFonts w:ascii="Arial" w:hAnsi="Arial"/>
          <w:sz w:val="22"/>
          <w:lang w:eastAsia="en-US"/>
        </w:rPr>
      </w:pPr>
    </w:p>
    <w:p w14:paraId="236AE897" w14:textId="3DE15F24" w:rsidR="00E336A6" w:rsidRDefault="00E336A6" w:rsidP="005208B4">
      <w:pPr>
        <w:pStyle w:val="Odsekzoznamu"/>
        <w:spacing w:line="360" w:lineRule="auto"/>
        <w:ind w:left="1620"/>
        <w:rPr>
          <w:rFonts w:ascii="Arial" w:hAnsi="Arial"/>
          <w:sz w:val="22"/>
          <w:lang w:eastAsia="en-US"/>
        </w:rPr>
      </w:pPr>
    </w:p>
    <w:p w14:paraId="0A0BCA76" w14:textId="77777777" w:rsidR="00E336A6" w:rsidRPr="002474E4" w:rsidRDefault="00E336A6" w:rsidP="005208B4">
      <w:pPr>
        <w:pStyle w:val="Odsekzoznamu"/>
        <w:spacing w:line="360" w:lineRule="auto"/>
        <w:ind w:left="1620"/>
        <w:rPr>
          <w:rFonts w:ascii="Arial" w:hAnsi="Arial"/>
          <w:sz w:val="22"/>
          <w:lang w:eastAsia="en-US"/>
        </w:rPr>
      </w:pPr>
    </w:p>
    <w:p w14:paraId="26C757F6" w14:textId="77777777" w:rsidR="00383CCA" w:rsidRPr="002474E4" w:rsidRDefault="00383CCA" w:rsidP="00383CCA">
      <w:pPr>
        <w:pStyle w:val="Nadpis3"/>
        <w:spacing w:line="360" w:lineRule="auto"/>
        <w:rPr>
          <w:b w:val="0"/>
        </w:rPr>
      </w:pPr>
      <w:r w:rsidRPr="002474E4">
        <w:rPr>
          <w:b w:val="0"/>
        </w:rPr>
        <w:t>Diagram procesu</w:t>
      </w:r>
      <w:r w:rsidR="00190373" w:rsidRPr="002474E4">
        <w:rPr>
          <w:b w:val="0"/>
        </w:rPr>
        <w:t xml:space="preserve">: </w:t>
      </w:r>
    </w:p>
    <w:p w14:paraId="48864671" w14:textId="59EAB74D" w:rsidR="00383CCA" w:rsidRPr="002474E4" w:rsidRDefault="002F06D6" w:rsidP="00383CCA">
      <w:pPr>
        <w:jc w:val="center"/>
      </w:pPr>
      <w:r w:rsidRPr="002474E4">
        <w:object w:dxaOrig="9865" w:dyaOrig="4928" w14:anchorId="52E6C8E7">
          <v:shape id="_x0000_i1047" type="#_x0000_t75" style="width:336.55pt;height:158.2pt" o:ole="">
            <v:imagedata r:id="rId58" o:title=""/>
          </v:shape>
          <o:OLEObject Type="Embed" ProgID="Visio.Drawing.11" ShapeID="_x0000_i1047" DrawAspect="Content" ObjectID="_1739863498" r:id="rId59"/>
        </w:object>
      </w:r>
    </w:p>
    <w:p w14:paraId="6249413A" w14:textId="77777777" w:rsidR="001B3104" w:rsidRPr="002474E4" w:rsidRDefault="001B3104" w:rsidP="00383CCA">
      <w:pPr>
        <w:pStyle w:val="Nadpis3"/>
        <w:rPr>
          <w:b w:val="0"/>
        </w:rPr>
      </w:pPr>
    </w:p>
    <w:p w14:paraId="2F5848A8" w14:textId="77777777" w:rsidR="00383CCA" w:rsidRPr="002474E4" w:rsidRDefault="00383CCA" w:rsidP="00383CCA">
      <w:pPr>
        <w:pStyle w:val="Nadpis3"/>
        <w:rPr>
          <w:b w:val="0"/>
        </w:rPr>
      </w:pPr>
      <w:r w:rsidRPr="002474E4">
        <w:rPr>
          <w:b w:val="0"/>
        </w:rPr>
        <w:t>Časový priebeh procesu</w:t>
      </w:r>
    </w:p>
    <w:p w14:paraId="68E80ECC" w14:textId="77777777" w:rsidR="00383CCA" w:rsidRPr="002474E4" w:rsidRDefault="00383CCA" w:rsidP="00383CCA">
      <w:r w:rsidRPr="002474E4">
        <w:t>Zmena zmluvných kmeňových dát prebieha v súlade s pravidlami PDS a s príslušnými cenníkmi PDS.</w:t>
      </w:r>
    </w:p>
    <w:p w14:paraId="298CAA09" w14:textId="77777777" w:rsidR="00383CCA" w:rsidRPr="002474E4" w:rsidRDefault="00383CCA" w:rsidP="00383CCA">
      <w:pPr>
        <w:rPr>
          <w:color w:val="FF0000"/>
        </w:rPr>
        <w:sectPr w:rsidR="00383CCA" w:rsidRPr="002474E4" w:rsidSect="00303E0D">
          <w:pgSz w:w="11906" w:h="16838" w:code="9"/>
          <w:pgMar w:top="1418" w:right="1418" w:bottom="1418" w:left="1418" w:header="708" w:footer="708" w:gutter="0"/>
          <w:cols w:space="708"/>
          <w:docGrid w:linePitch="360"/>
        </w:sectPr>
      </w:pPr>
    </w:p>
    <w:p w14:paraId="1463F3C3" w14:textId="77777777" w:rsidR="00383CCA" w:rsidRPr="002474E4" w:rsidRDefault="00383CCA" w:rsidP="00383CCA">
      <w:pPr>
        <w:pStyle w:val="Nadpis3"/>
        <w:rPr>
          <w:b w:val="0"/>
        </w:rPr>
      </w:pPr>
      <w:r w:rsidRPr="002474E4">
        <w:rPr>
          <w:b w:val="0"/>
        </w:rPr>
        <w:lastRenderedPageBreak/>
        <w:t xml:space="preserve">Popis procesu </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50"/>
        <w:gridCol w:w="2835"/>
        <w:gridCol w:w="2126"/>
        <w:gridCol w:w="1843"/>
        <w:gridCol w:w="3119"/>
        <w:gridCol w:w="1984"/>
      </w:tblGrid>
      <w:tr w:rsidR="00383CCA" w:rsidRPr="002474E4" w14:paraId="0FF32DFB" w14:textId="77777777" w:rsidTr="00383CCA">
        <w:trPr>
          <w:trHeight w:val="635"/>
          <w:tblHeader/>
        </w:trPr>
        <w:tc>
          <w:tcPr>
            <w:tcW w:w="1101" w:type="dxa"/>
            <w:vMerge w:val="restart"/>
            <w:shd w:val="clear" w:color="auto" w:fill="8C8C8C"/>
            <w:vAlign w:val="center"/>
          </w:tcPr>
          <w:p w14:paraId="598B472C" w14:textId="77777777" w:rsidR="00383CCA" w:rsidRPr="002474E4" w:rsidRDefault="00383CCA" w:rsidP="00383CCA">
            <w:pPr>
              <w:jc w:val="center"/>
              <w:rPr>
                <w:b/>
              </w:rPr>
            </w:pPr>
            <w:proofErr w:type="spellStart"/>
            <w:r w:rsidRPr="002474E4">
              <w:rPr>
                <w:b/>
              </w:rPr>
              <w:t>Ref</w:t>
            </w:r>
            <w:proofErr w:type="spellEnd"/>
            <w:r w:rsidRPr="002474E4">
              <w:rPr>
                <w:b/>
              </w:rPr>
              <w:t>.</w:t>
            </w:r>
          </w:p>
        </w:tc>
        <w:tc>
          <w:tcPr>
            <w:tcW w:w="3685" w:type="dxa"/>
            <w:gridSpan w:val="2"/>
            <w:shd w:val="clear" w:color="auto" w:fill="8C8C8C"/>
            <w:vAlign w:val="center"/>
          </w:tcPr>
          <w:p w14:paraId="4F3639D3" w14:textId="77777777" w:rsidR="00383CCA" w:rsidRPr="002474E4" w:rsidRDefault="00383CCA" w:rsidP="00383CCA">
            <w:pPr>
              <w:jc w:val="center"/>
              <w:rPr>
                <w:b/>
              </w:rPr>
            </w:pPr>
            <w:r w:rsidRPr="002474E4">
              <w:rPr>
                <w:b/>
              </w:rPr>
              <w:t>Transakcia</w:t>
            </w:r>
          </w:p>
        </w:tc>
        <w:tc>
          <w:tcPr>
            <w:tcW w:w="2126" w:type="dxa"/>
            <w:vMerge w:val="restart"/>
            <w:shd w:val="clear" w:color="auto" w:fill="8C8C8C"/>
            <w:vAlign w:val="center"/>
          </w:tcPr>
          <w:p w14:paraId="6E55417F" w14:textId="77777777" w:rsidR="00383CCA" w:rsidRPr="002474E4" w:rsidRDefault="00383CCA" w:rsidP="00383CCA">
            <w:pPr>
              <w:jc w:val="center"/>
              <w:rPr>
                <w:b/>
              </w:rPr>
            </w:pPr>
            <w:r w:rsidRPr="002474E4">
              <w:rPr>
                <w:b/>
              </w:rPr>
              <w:t>Odosielateľ</w:t>
            </w:r>
          </w:p>
        </w:tc>
        <w:tc>
          <w:tcPr>
            <w:tcW w:w="1843" w:type="dxa"/>
            <w:vMerge w:val="restart"/>
            <w:shd w:val="clear" w:color="auto" w:fill="8C8C8C"/>
            <w:vAlign w:val="center"/>
          </w:tcPr>
          <w:p w14:paraId="57BE89EA" w14:textId="77777777" w:rsidR="00383CCA" w:rsidRPr="002474E4" w:rsidRDefault="00383CCA" w:rsidP="00383CCA">
            <w:pPr>
              <w:jc w:val="center"/>
              <w:rPr>
                <w:b/>
              </w:rPr>
            </w:pPr>
            <w:r w:rsidRPr="002474E4">
              <w:rPr>
                <w:b/>
              </w:rPr>
              <w:t>Adresát</w:t>
            </w:r>
          </w:p>
        </w:tc>
        <w:tc>
          <w:tcPr>
            <w:tcW w:w="3119" w:type="dxa"/>
            <w:vMerge w:val="restart"/>
            <w:shd w:val="clear" w:color="auto" w:fill="8C8C8C"/>
            <w:vAlign w:val="center"/>
          </w:tcPr>
          <w:p w14:paraId="43BDBBB0" w14:textId="77777777" w:rsidR="00383CCA" w:rsidRPr="002474E4" w:rsidRDefault="00383CCA" w:rsidP="00383CCA">
            <w:pPr>
              <w:jc w:val="center"/>
              <w:rPr>
                <w:b/>
              </w:rPr>
            </w:pPr>
            <w:r w:rsidRPr="002474E4">
              <w:rPr>
                <w:b/>
              </w:rPr>
              <w:t>Termín</w:t>
            </w:r>
          </w:p>
        </w:tc>
        <w:tc>
          <w:tcPr>
            <w:tcW w:w="1984" w:type="dxa"/>
            <w:vMerge w:val="restart"/>
            <w:shd w:val="clear" w:color="auto" w:fill="8C8C8C"/>
            <w:vAlign w:val="center"/>
          </w:tcPr>
          <w:p w14:paraId="60D61512" w14:textId="77777777" w:rsidR="00383CCA" w:rsidRPr="002474E4" w:rsidRDefault="00383CCA" w:rsidP="00383CCA">
            <w:pPr>
              <w:jc w:val="center"/>
              <w:rPr>
                <w:b/>
              </w:rPr>
            </w:pPr>
            <w:r w:rsidRPr="002474E4">
              <w:rPr>
                <w:b/>
              </w:rPr>
              <w:t>Činnosť</w:t>
            </w:r>
          </w:p>
        </w:tc>
      </w:tr>
      <w:tr w:rsidR="00383CCA" w:rsidRPr="002474E4" w14:paraId="354A97B8" w14:textId="77777777" w:rsidTr="00383CCA">
        <w:trPr>
          <w:trHeight w:val="145"/>
          <w:tblHeader/>
        </w:trPr>
        <w:tc>
          <w:tcPr>
            <w:tcW w:w="1101" w:type="dxa"/>
            <w:vMerge/>
            <w:shd w:val="clear" w:color="auto" w:fill="8C8C8C"/>
            <w:vAlign w:val="center"/>
          </w:tcPr>
          <w:p w14:paraId="7F37B2DF" w14:textId="77777777" w:rsidR="00383CCA" w:rsidRPr="00C5390D" w:rsidRDefault="00383CCA" w:rsidP="00383CCA">
            <w:pPr>
              <w:jc w:val="center"/>
              <w:rPr>
                <w:b/>
              </w:rPr>
            </w:pPr>
          </w:p>
        </w:tc>
        <w:tc>
          <w:tcPr>
            <w:tcW w:w="850" w:type="dxa"/>
            <w:tcBorders>
              <w:bottom w:val="single" w:sz="4" w:space="0" w:color="auto"/>
            </w:tcBorders>
            <w:shd w:val="clear" w:color="auto" w:fill="8C8C8C"/>
            <w:vAlign w:val="center"/>
          </w:tcPr>
          <w:p w14:paraId="16D61A2A" w14:textId="77777777" w:rsidR="00383CCA" w:rsidRPr="00C5390D" w:rsidRDefault="00D231E1" w:rsidP="00383CCA">
            <w:pPr>
              <w:jc w:val="center"/>
              <w:rPr>
                <w:b/>
              </w:rPr>
            </w:pPr>
            <w:r w:rsidRPr="00C5390D">
              <w:rPr>
                <w:b/>
              </w:rPr>
              <w:t>Číslo</w:t>
            </w:r>
          </w:p>
        </w:tc>
        <w:tc>
          <w:tcPr>
            <w:tcW w:w="2835" w:type="dxa"/>
            <w:tcBorders>
              <w:bottom w:val="single" w:sz="4" w:space="0" w:color="auto"/>
            </w:tcBorders>
            <w:shd w:val="clear" w:color="auto" w:fill="8C8C8C"/>
            <w:vAlign w:val="center"/>
          </w:tcPr>
          <w:p w14:paraId="2EB66831" w14:textId="77777777" w:rsidR="00383CCA" w:rsidRPr="00C5390D" w:rsidRDefault="00D231E1" w:rsidP="00383CCA">
            <w:pPr>
              <w:jc w:val="center"/>
              <w:rPr>
                <w:b/>
              </w:rPr>
            </w:pPr>
            <w:r w:rsidRPr="00C5390D">
              <w:rPr>
                <w:b/>
              </w:rPr>
              <w:t>Akcia</w:t>
            </w:r>
          </w:p>
        </w:tc>
        <w:tc>
          <w:tcPr>
            <w:tcW w:w="2126" w:type="dxa"/>
            <w:vMerge/>
            <w:shd w:val="clear" w:color="auto" w:fill="8C8C8C"/>
            <w:vAlign w:val="center"/>
          </w:tcPr>
          <w:p w14:paraId="26C7FCB7" w14:textId="77777777" w:rsidR="00383CCA" w:rsidRPr="00C5390D" w:rsidRDefault="00383CCA" w:rsidP="00383CCA">
            <w:pPr>
              <w:jc w:val="center"/>
              <w:rPr>
                <w:b/>
              </w:rPr>
            </w:pPr>
          </w:p>
        </w:tc>
        <w:tc>
          <w:tcPr>
            <w:tcW w:w="1843" w:type="dxa"/>
            <w:vMerge/>
            <w:shd w:val="clear" w:color="auto" w:fill="8C8C8C"/>
            <w:vAlign w:val="center"/>
          </w:tcPr>
          <w:p w14:paraId="6136B4F2" w14:textId="77777777" w:rsidR="00383CCA" w:rsidRPr="00C5390D" w:rsidRDefault="00383CCA" w:rsidP="00383CCA">
            <w:pPr>
              <w:jc w:val="center"/>
              <w:rPr>
                <w:b/>
              </w:rPr>
            </w:pPr>
          </w:p>
        </w:tc>
        <w:tc>
          <w:tcPr>
            <w:tcW w:w="3119" w:type="dxa"/>
            <w:vMerge/>
            <w:shd w:val="clear" w:color="auto" w:fill="8C8C8C"/>
            <w:vAlign w:val="center"/>
          </w:tcPr>
          <w:p w14:paraId="0AC89829" w14:textId="77777777" w:rsidR="00383CCA" w:rsidRPr="00C5390D" w:rsidRDefault="00383CCA" w:rsidP="00383CCA">
            <w:pPr>
              <w:jc w:val="center"/>
              <w:rPr>
                <w:b/>
              </w:rPr>
            </w:pPr>
          </w:p>
        </w:tc>
        <w:tc>
          <w:tcPr>
            <w:tcW w:w="1984" w:type="dxa"/>
            <w:vMerge/>
            <w:shd w:val="clear" w:color="auto" w:fill="8C8C8C"/>
            <w:vAlign w:val="center"/>
          </w:tcPr>
          <w:p w14:paraId="4C82141E" w14:textId="77777777" w:rsidR="00383CCA" w:rsidRPr="00C5390D" w:rsidRDefault="00383CCA" w:rsidP="00383CCA">
            <w:pPr>
              <w:jc w:val="center"/>
              <w:rPr>
                <w:b/>
              </w:rPr>
            </w:pPr>
          </w:p>
        </w:tc>
      </w:tr>
      <w:tr w:rsidR="00383CCA" w:rsidRPr="002474E4" w14:paraId="73CCAFF1" w14:textId="77777777" w:rsidTr="00383CCA">
        <w:trPr>
          <w:trHeight w:val="393"/>
        </w:trPr>
        <w:tc>
          <w:tcPr>
            <w:tcW w:w="1101" w:type="dxa"/>
          </w:tcPr>
          <w:p w14:paraId="09AB3900" w14:textId="77777777" w:rsidR="00383CCA" w:rsidRPr="002474E4" w:rsidRDefault="00383CCA" w:rsidP="00383CCA">
            <w:r w:rsidRPr="002474E4">
              <w:t>1.</w:t>
            </w:r>
          </w:p>
        </w:tc>
        <w:tc>
          <w:tcPr>
            <w:tcW w:w="850" w:type="dxa"/>
            <w:shd w:val="clear" w:color="auto" w:fill="auto"/>
          </w:tcPr>
          <w:p w14:paraId="08B66F99" w14:textId="77777777" w:rsidR="00383CCA" w:rsidRPr="002474E4" w:rsidRDefault="00383CCA" w:rsidP="00383CCA">
            <w:r w:rsidRPr="002474E4">
              <w:t>421</w:t>
            </w:r>
          </w:p>
        </w:tc>
        <w:tc>
          <w:tcPr>
            <w:tcW w:w="2835" w:type="dxa"/>
            <w:shd w:val="clear" w:color="auto" w:fill="auto"/>
          </w:tcPr>
          <w:p w14:paraId="59E3F5B4" w14:textId="37506550" w:rsidR="00383CCA" w:rsidRPr="002474E4" w:rsidRDefault="00383CCA" w:rsidP="00383CCA">
            <w:pPr>
              <w:rPr>
                <w:sz w:val="20"/>
                <w:szCs w:val="20"/>
              </w:rPr>
            </w:pPr>
            <w:r w:rsidRPr="002474E4">
              <w:rPr>
                <w:sz w:val="20"/>
                <w:szCs w:val="20"/>
              </w:rPr>
              <w:t xml:space="preserve">Odoslanie Požiadavka na zmenu </w:t>
            </w:r>
            <w:r w:rsidR="008A196D" w:rsidRPr="002474E4">
              <w:rPr>
                <w:sz w:val="20"/>
                <w:szCs w:val="20"/>
              </w:rPr>
              <w:t xml:space="preserve">statusu </w:t>
            </w:r>
            <w:r w:rsidR="000F4891" w:rsidRPr="00F1553E">
              <w:t>zraniteľný odberateľ mimo domácnosti</w:t>
            </w:r>
          </w:p>
          <w:p w14:paraId="1955F247" w14:textId="77777777" w:rsidR="00383CCA" w:rsidRPr="002474E4" w:rsidRDefault="008A196D" w:rsidP="008A196D">
            <w:pPr>
              <w:rPr>
                <w:sz w:val="20"/>
                <w:szCs w:val="20"/>
              </w:rPr>
            </w:pPr>
            <w:r w:rsidRPr="002474E4">
              <w:rPr>
                <w:sz w:val="20"/>
                <w:szCs w:val="20"/>
              </w:rPr>
              <w:t>(UN150</w:t>
            </w:r>
            <w:r w:rsidR="00383CCA" w:rsidRPr="002474E4">
              <w:rPr>
                <w:sz w:val="20"/>
                <w:szCs w:val="20"/>
              </w:rPr>
              <w:t>)</w:t>
            </w:r>
          </w:p>
        </w:tc>
        <w:tc>
          <w:tcPr>
            <w:tcW w:w="2126" w:type="dxa"/>
          </w:tcPr>
          <w:p w14:paraId="113C5940" w14:textId="77777777" w:rsidR="00383CCA" w:rsidRPr="002474E4" w:rsidRDefault="00383CCA" w:rsidP="00383CCA">
            <w:pPr>
              <w:rPr>
                <w:sz w:val="20"/>
                <w:szCs w:val="20"/>
              </w:rPr>
            </w:pPr>
            <w:r w:rsidRPr="002474E4">
              <w:rPr>
                <w:color w:val="000000"/>
                <w:kern w:val="24"/>
                <w:sz w:val="20"/>
                <w:szCs w:val="20"/>
              </w:rPr>
              <w:t>Dodávateľ</w:t>
            </w:r>
          </w:p>
        </w:tc>
        <w:tc>
          <w:tcPr>
            <w:tcW w:w="1843" w:type="dxa"/>
          </w:tcPr>
          <w:p w14:paraId="53389C5A" w14:textId="77777777" w:rsidR="00383CCA" w:rsidRPr="002474E4" w:rsidRDefault="00383CCA" w:rsidP="00383CCA">
            <w:pPr>
              <w:rPr>
                <w:sz w:val="20"/>
                <w:szCs w:val="20"/>
              </w:rPr>
            </w:pPr>
            <w:r w:rsidRPr="002474E4">
              <w:rPr>
                <w:sz w:val="20"/>
                <w:szCs w:val="20"/>
              </w:rPr>
              <w:t>PDS</w:t>
            </w:r>
          </w:p>
        </w:tc>
        <w:tc>
          <w:tcPr>
            <w:tcW w:w="3119" w:type="dxa"/>
            <w:shd w:val="clear" w:color="auto" w:fill="auto"/>
          </w:tcPr>
          <w:p w14:paraId="3DD31A10" w14:textId="77777777" w:rsidR="008F6AF5" w:rsidRPr="002474E4" w:rsidRDefault="008A196D" w:rsidP="00122F8E">
            <w:pPr>
              <w:rPr>
                <w:sz w:val="20"/>
                <w:szCs w:val="20"/>
              </w:rPr>
            </w:pPr>
            <w:r w:rsidRPr="002474E4">
              <w:rPr>
                <w:sz w:val="20"/>
                <w:szCs w:val="20"/>
              </w:rPr>
              <w:t xml:space="preserve">UN150: </w:t>
            </w:r>
            <w:r w:rsidR="008F6AF5" w:rsidRPr="002474E4">
              <w:rPr>
                <w:sz w:val="20"/>
                <w:szCs w:val="20"/>
              </w:rPr>
              <w:t xml:space="preserve">Dodávateľ doručí požiadavku v deň D </w:t>
            </w:r>
          </w:p>
          <w:p w14:paraId="669BAAD5" w14:textId="77777777" w:rsidR="009973BB" w:rsidRPr="002474E4" w:rsidRDefault="009973BB" w:rsidP="001A121C">
            <w:pPr>
              <w:rPr>
                <w:sz w:val="20"/>
                <w:szCs w:val="20"/>
              </w:rPr>
            </w:pPr>
          </w:p>
        </w:tc>
        <w:tc>
          <w:tcPr>
            <w:tcW w:w="1984" w:type="dxa"/>
            <w:shd w:val="clear" w:color="auto" w:fill="auto"/>
          </w:tcPr>
          <w:p w14:paraId="7CF5911B" w14:textId="77777777" w:rsidR="00383CCA" w:rsidRPr="002474E4" w:rsidRDefault="00383CCA" w:rsidP="00383CCA"/>
        </w:tc>
      </w:tr>
      <w:tr w:rsidR="00383CCA" w:rsidRPr="006F63B9" w14:paraId="3D8873FA" w14:textId="77777777" w:rsidTr="00383CCA">
        <w:trPr>
          <w:trHeight w:val="499"/>
        </w:trPr>
        <w:tc>
          <w:tcPr>
            <w:tcW w:w="1101" w:type="dxa"/>
          </w:tcPr>
          <w:p w14:paraId="0E86A990" w14:textId="77777777" w:rsidR="00383CCA" w:rsidRPr="002474E4" w:rsidRDefault="00383CCA" w:rsidP="00383CCA">
            <w:r w:rsidRPr="002474E4">
              <w:t>2.</w:t>
            </w:r>
          </w:p>
        </w:tc>
        <w:tc>
          <w:tcPr>
            <w:tcW w:w="850" w:type="dxa"/>
            <w:shd w:val="clear" w:color="auto" w:fill="auto"/>
          </w:tcPr>
          <w:p w14:paraId="5F23BA46" w14:textId="77777777" w:rsidR="00383CCA" w:rsidRPr="002474E4" w:rsidRDefault="00383CCA" w:rsidP="00383CCA">
            <w:r w:rsidRPr="002474E4">
              <w:t>422</w:t>
            </w:r>
          </w:p>
        </w:tc>
        <w:tc>
          <w:tcPr>
            <w:tcW w:w="2835" w:type="dxa"/>
            <w:shd w:val="clear" w:color="auto" w:fill="auto"/>
          </w:tcPr>
          <w:p w14:paraId="78ADFBC6" w14:textId="77777777" w:rsidR="00383CCA" w:rsidRPr="002474E4" w:rsidRDefault="00383CCA" w:rsidP="00383CCA">
            <w:pPr>
              <w:rPr>
                <w:sz w:val="20"/>
                <w:szCs w:val="20"/>
              </w:rPr>
            </w:pPr>
            <w:r w:rsidRPr="002474E4">
              <w:rPr>
                <w:sz w:val="20"/>
                <w:szCs w:val="20"/>
              </w:rPr>
              <w:t>Akceptovanie / Zamietnutie požiadavky</w:t>
            </w:r>
          </w:p>
        </w:tc>
        <w:tc>
          <w:tcPr>
            <w:tcW w:w="2126" w:type="dxa"/>
          </w:tcPr>
          <w:p w14:paraId="45A0CDCB" w14:textId="77777777" w:rsidR="00383CCA" w:rsidRPr="002474E4" w:rsidRDefault="00383CCA" w:rsidP="00383CCA">
            <w:pPr>
              <w:rPr>
                <w:sz w:val="20"/>
                <w:szCs w:val="20"/>
              </w:rPr>
            </w:pPr>
            <w:r w:rsidRPr="002474E4">
              <w:rPr>
                <w:color w:val="000000"/>
                <w:kern w:val="24"/>
                <w:sz w:val="20"/>
                <w:szCs w:val="20"/>
              </w:rPr>
              <w:t>PDS</w:t>
            </w:r>
          </w:p>
        </w:tc>
        <w:tc>
          <w:tcPr>
            <w:tcW w:w="1843" w:type="dxa"/>
          </w:tcPr>
          <w:p w14:paraId="4503D01E" w14:textId="77777777" w:rsidR="00383CCA" w:rsidRPr="002474E4" w:rsidRDefault="00383CCA" w:rsidP="00383CCA">
            <w:pPr>
              <w:rPr>
                <w:sz w:val="20"/>
                <w:szCs w:val="20"/>
              </w:rPr>
            </w:pPr>
            <w:r w:rsidRPr="002474E4">
              <w:rPr>
                <w:color w:val="000000"/>
                <w:kern w:val="24"/>
                <w:sz w:val="20"/>
                <w:szCs w:val="20"/>
              </w:rPr>
              <w:t>Dodávateľ</w:t>
            </w:r>
          </w:p>
        </w:tc>
        <w:tc>
          <w:tcPr>
            <w:tcW w:w="3119" w:type="dxa"/>
            <w:shd w:val="clear" w:color="auto" w:fill="auto"/>
          </w:tcPr>
          <w:p w14:paraId="3E53F3E7" w14:textId="77777777" w:rsidR="00383CCA" w:rsidRPr="00EA0C3E" w:rsidRDefault="00383CCA" w:rsidP="00383CCA">
            <w:pPr>
              <w:rPr>
                <w:sz w:val="20"/>
                <w:szCs w:val="20"/>
              </w:rPr>
            </w:pPr>
            <w:r w:rsidRPr="002474E4">
              <w:rPr>
                <w:sz w:val="20"/>
                <w:szCs w:val="20"/>
              </w:rPr>
              <w:t>Bezodkladne (systémová odozva)</w:t>
            </w:r>
            <w:r w:rsidRPr="002474E4">
              <w:rPr>
                <w:rFonts w:cs="Arial"/>
                <w:sz w:val="20"/>
                <w:szCs w:val="20"/>
              </w:rPr>
              <w:t xml:space="preserve"> po prijatí UTILMD 421</w:t>
            </w:r>
          </w:p>
        </w:tc>
        <w:tc>
          <w:tcPr>
            <w:tcW w:w="1984" w:type="dxa"/>
            <w:shd w:val="clear" w:color="auto" w:fill="auto"/>
          </w:tcPr>
          <w:p w14:paraId="35C0B910" w14:textId="77777777" w:rsidR="00383CCA" w:rsidRPr="006F63B9" w:rsidRDefault="00383CCA" w:rsidP="00383CCA"/>
        </w:tc>
      </w:tr>
    </w:tbl>
    <w:p w14:paraId="36D61D81" w14:textId="77777777" w:rsidR="001B422F" w:rsidRDefault="001B422F" w:rsidP="00383CCA">
      <w:pPr>
        <w:pStyle w:val="Nadpis1P"/>
        <w:numPr>
          <w:ilvl w:val="0"/>
          <w:numId w:val="0"/>
        </w:numPr>
        <w:sectPr w:rsidR="001B422F" w:rsidSect="008A196D">
          <w:pgSz w:w="16838" w:h="11906" w:orient="landscape" w:code="9"/>
          <w:pgMar w:top="1418" w:right="1418" w:bottom="1418" w:left="1418" w:header="709" w:footer="709" w:gutter="0"/>
          <w:cols w:space="708"/>
          <w:docGrid w:linePitch="360"/>
        </w:sectPr>
      </w:pPr>
    </w:p>
    <w:p w14:paraId="4F36B5FA" w14:textId="77777777" w:rsidR="00B73280" w:rsidRDefault="0017628E" w:rsidP="00C40138">
      <w:pPr>
        <w:pStyle w:val="Nadpis1P"/>
      </w:pPr>
      <w:bookmarkStart w:id="194" w:name="_Toc125554044"/>
      <w:r w:rsidRPr="00AB1E58">
        <w:lastRenderedPageBreak/>
        <w:t>SLUŽBY PDS</w:t>
      </w:r>
      <w:bookmarkEnd w:id="194"/>
    </w:p>
    <w:p w14:paraId="186329B8" w14:textId="77777777" w:rsidR="00B73280" w:rsidRDefault="008C704E" w:rsidP="001773F8">
      <w:pPr>
        <w:pStyle w:val="Nadpis2P"/>
      </w:pPr>
      <w:bookmarkStart w:id="195" w:name="_Toc366161154"/>
      <w:bookmarkStart w:id="196" w:name="_Toc368304724"/>
      <w:bookmarkStart w:id="197" w:name="_Toc368305130"/>
      <w:bookmarkStart w:id="198" w:name="_Toc368306278"/>
      <w:bookmarkStart w:id="199" w:name="_Toc368306661"/>
      <w:bookmarkStart w:id="200" w:name="_Toc368306758"/>
      <w:bookmarkStart w:id="201" w:name="_Toc368307368"/>
      <w:bookmarkStart w:id="202" w:name="_Toc368307421"/>
      <w:bookmarkStart w:id="203" w:name="_Toc368307931"/>
      <w:bookmarkStart w:id="204" w:name="_Toc373398827"/>
      <w:bookmarkStart w:id="205" w:name="_Toc373403567"/>
      <w:bookmarkStart w:id="206" w:name="_Toc373426978"/>
      <w:bookmarkStart w:id="207" w:name="_Toc377665645"/>
      <w:bookmarkStart w:id="208" w:name="_Toc394564336"/>
      <w:bookmarkStart w:id="209" w:name="_Toc398794777"/>
      <w:bookmarkStart w:id="210" w:name="_Toc398795152"/>
      <w:bookmarkStart w:id="211" w:name="_Toc401135806"/>
      <w:bookmarkStart w:id="212" w:name="_Toc401140666"/>
      <w:bookmarkStart w:id="213" w:name="_Toc429570458"/>
      <w:bookmarkStart w:id="214" w:name="_Toc453168947"/>
      <w:bookmarkStart w:id="215" w:name="_Toc453170118"/>
      <w:bookmarkStart w:id="216" w:name="_Toc453170554"/>
      <w:bookmarkStart w:id="217" w:name="_Toc453170646"/>
      <w:bookmarkStart w:id="218" w:name="_Toc459981815"/>
      <w:bookmarkStart w:id="219" w:name="_Toc461531854"/>
      <w:bookmarkStart w:id="220" w:name="_Toc475015718"/>
      <w:bookmarkStart w:id="221" w:name="_Toc477351055"/>
      <w:bookmarkStart w:id="222" w:name="_Toc486499569"/>
      <w:bookmarkStart w:id="223" w:name="_Toc486499834"/>
      <w:bookmarkStart w:id="224" w:name="_Toc486499947"/>
      <w:bookmarkStart w:id="225" w:name="_Toc3984678"/>
      <w:bookmarkStart w:id="226" w:name="_Toc8893276"/>
      <w:bookmarkStart w:id="227" w:name="_Toc46395945"/>
      <w:bookmarkStart w:id="228" w:name="_Toc46400176"/>
      <w:bookmarkStart w:id="229" w:name="_Toc125554045"/>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t xml:space="preserve">Proces </w:t>
      </w:r>
      <w:r w:rsidR="0093754C">
        <w:t>„Služba PDS“</w:t>
      </w:r>
      <w:bookmarkEnd w:id="229"/>
    </w:p>
    <w:p w14:paraId="2F443D74" w14:textId="77777777" w:rsidR="001E35C5" w:rsidRDefault="001E35C5" w:rsidP="001E35C5">
      <w:pPr>
        <w:pStyle w:val="Nadpis3"/>
        <w:spacing w:line="360" w:lineRule="auto"/>
        <w:rPr>
          <w:b w:val="0"/>
        </w:rPr>
      </w:pPr>
      <w:r>
        <w:rPr>
          <w:b w:val="0"/>
        </w:rPr>
        <w:t>Základné pravidlá pre proces</w:t>
      </w:r>
    </w:p>
    <w:p w14:paraId="67F666AA" w14:textId="77777777" w:rsidR="0093754C" w:rsidRDefault="0093754C" w:rsidP="00876378">
      <w:pPr>
        <w:spacing w:line="360" w:lineRule="auto"/>
        <w:ind w:left="180"/>
      </w:pPr>
      <w:r>
        <w:t>Služby PDS sú komunikované unifikovaným procesom pre všetky typy služieb. Rozlíšenie konkrétneho typu služby je v rámci číselníka definovaného pre jednotlivé typy služieb.</w:t>
      </w:r>
    </w:p>
    <w:p w14:paraId="72CD6FF1" w14:textId="77777777" w:rsidR="00D236E3" w:rsidRDefault="004070CB" w:rsidP="00D236E3">
      <w:pPr>
        <w:spacing w:line="360" w:lineRule="auto"/>
        <w:ind w:left="180"/>
      </w:pPr>
      <w:r>
        <w:t>Proces Služby PDS je realizovaný medzi dodávateľom (žiadateľ o službu) a PDS (vykonávateľ služby) formou požiadavka – výkon – odpoveď.</w:t>
      </w:r>
    </w:p>
    <w:p w14:paraId="4E4C7386" w14:textId="77777777" w:rsidR="00FF20D2" w:rsidRDefault="0059717F" w:rsidP="00F65FE4">
      <w:pPr>
        <w:spacing w:line="360" w:lineRule="auto"/>
        <w:ind w:left="180"/>
      </w:pPr>
      <w:r w:rsidRPr="00105CA6">
        <w:rPr>
          <w:rFonts w:cs="Arial"/>
          <w:iCs/>
          <w:szCs w:val="22"/>
          <w:lang w:eastAsia="sk-SK"/>
        </w:rPr>
        <w:t>Číselník</w:t>
      </w:r>
      <w:r w:rsidR="00D236E3">
        <w:rPr>
          <w:rFonts w:cs="Arial"/>
          <w:iCs/>
          <w:szCs w:val="22"/>
          <w:lang w:eastAsia="sk-SK"/>
        </w:rPr>
        <w:t xml:space="preserve"> všetkých</w:t>
      </w:r>
      <w:r>
        <w:rPr>
          <w:rFonts w:cs="Arial"/>
          <w:iCs/>
          <w:szCs w:val="22"/>
          <w:lang w:eastAsia="sk-SK"/>
        </w:rPr>
        <w:t xml:space="preserve"> služieb PDS</w:t>
      </w:r>
      <w:r w:rsidRPr="00105CA6">
        <w:rPr>
          <w:rFonts w:cs="Arial"/>
          <w:iCs/>
          <w:szCs w:val="22"/>
          <w:lang w:eastAsia="sk-SK"/>
        </w:rPr>
        <w:t xml:space="preserve"> sa nachádza v</w:t>
      </w:r>
      <w:r>
        <w:rPr>
          <w:rFonts w:cs="Arial"/>
          <w:iCs/>
          <w:szCs w:val="22"/>
          <w:lang w:eastAsia="sk-SK"/>
        </w:rPr>
        <w:t xml:space="preserve"> prílohe </w:t>
      </w:r>
      <w:r w:rsidR="00D823FE">
        <w:rPr>
          <w:rFonts w:cs="Arial"/>
          <w:iCs/>
          <w:szCs w:val="22"/>
          <w:lang w:eastAsia="sk-SK"/>
        </w:rPr>
        <w:t>„Č</w:t>
      </w:r>
      <w:r>
        <w:rPr>
          <w:rFonts w:cs="Arial"/>
          <w:iCs/>
          <w:szCs w:val="22"/>
          <w:lang w:eastAsia="sk-SK"/>
        </w:rPr>
        <w:t>íselníky</w:t>
      </w:r>
      <w:r w:rsidR="00D823FE">
        <w:rPr>
          <w:rFonts w:cs="Arial"/>
          <w:iCs/>
          <w:szCs w:val="22"/>
          <w:lang w:eastAsia="sk-SK"/>
        </w:rPr>
        <w:t>“</w:t>
      </w:r>
      <w:r>
        <w:rPr>
          <w:rFonts w:cs="Arial"/>
          <w:iCs/>
          <w:szCs w:val="22"/>
          <w:lang w:eastAsia="sk-SK"/>
        </w:rPr>
        <w:t xml:space="preserve"> </w:t>
      </w:r>
      <w:r w:rsidR="00D823FE">
        <w:rPr>
          <w:rFonts w:cs="Arial"/>
          <w:iCs/>
          <w:szCs w:val="22"/>
          <w:lang w:eastAsia="sk-SK"/>
        </w:rPr>
        <w:t>pod</w:t>
      </w:r>
      <w:r>
        <w:rPr>
          <w:rFonts w:cs="Arial"/>
          <w:iCs/>
          <w:szCs w:val="22"/>
          <w:lang w:eastAsia="sk-SK"/>
        </w:rPr>
        <w:t xml:space="preserve"> názvom </w:t>
      </w:r>
      <w:r w:rsidR="00B54279">
        <w:rPr>
          <w:color w:val="1F497D"/>
        </w:rPr>
        <w:t>SRV_01</w:t>
      </w:r>
      <w:r w:rsidRPr="00105CA6">
        <w:rPr>
          <w:rFonts w:cs="Arial"/>
          <w:iCs/>
          <w:szCs w:val="22"/>
          <w:lang w:eastAsia="sk-SK"/>
        </w:rPr>
        <w:t>.</w:t>
      </w:r>
    </w:p>
    <w:p w14:paraId="65F8C900" w14:textId="77777777" w:rsidR="001E35C5" w:rsidRDefault="001E35C5" w:rsidP="001E35C5">
      <w:pPr>
        <w:pStyle w:val="Nadpis3"/>
        <w:spacing w:line="360" w:lineRule="auto"/>
        <w:rPr>
          <w:b w:val="0"/>
        </w:rPr>
      </w:pPr>
      <w:r>
        <w:rPr>
          <w:b w:val="0"/>
        </w:rPr>
        <w:t>Diagram procesu</w:t>
      </w:r>
      <w:r w:rsidR="00E20A18">
        <w:rPr>
          <w:b w:val="0"/>
        </w:rPr>
        <w:t xml:space="preserve"> </w:t>
      </w:r>
    </w:p>
    <w:p w14:paraId="1443DF5E" w14:textId="77777777" w:rsidR="00F55E74" w:rsidRDefault="00F55E74" w:rsidP="00D236E3">
      <w:pPr>
        <w:spacing w:line="360" w:lineRule="auto"/>
        <w:jc w:val="center"/>
        <w:rPr>
          <w:rFonts w:asciiTheme="minorHAnsi" w:eastAsiaTheme="minorHAnsi" w:hAnsiTheme="minorHAnsi" w:cstheme="minorBidi"/>
          <w:szCs w:val="22"/>
        </w:rPr>
      </w:pPr>
    </w:p>
    <w:p w14:paraId="0ADCCEE0" w14:textId="77777777" w:rsidR="00E935BA" w:rsidRDefault="001714A7" w:rsidP="00D236E3">
      <w:pPr>
        <w:spacing w:line="360" w:lineRule="auto"/>
        <w:jc w:val="center"/>
        <w:rPr>
          <w:rFonts w:asciiTheme="minorHAnsi" w:eastAsiaTheme="minorHAnsi" w:hAnsiTheme="minorHAnsi" w:cstheme="minorBidi"/>
          <w:szCs w:val="22"/>
        </w:rPr>
      </w:pPr>
      <w:r w:rsidRPr="00736FFA">
        <w:rPr>
          <w:rFonts w:asciiTheme="minorHAnsi" w:eastAsiaTheme="minorHAnsi" w:hAnsiTheme="minorHAnsi" w:cstheme="minorBidi"/>
          <w:szCs w:val="22"/>
        </w:rPr>
        <w:object w:dxaOrig="6962" w:dyaOrig="6595" w14:anchorId="7AB61CAF">
          <v:shape id="_x0000_i1048" type="#_x0000_t75" style="width:344.75pt;height:330.55pt" o:ole="" o:allowoverlap="f">
            <v:imagedata r:id="rId60" o:title=""/>
          </v:shape>
          <o:OLEObject Type="Embed" ProgID="Visio.Drawing.11" ShapeID="_x0000_i1048" DrawAspect="Content" ObjectID="_1739863499" r:id="rId61"/>
        </w:object>
      </w:r>
    </w:p>
    <w:p w14:paraId="53F923EB" w14:textId="77777777" w:rsidR="00F55E74" w:rsidRDefault="00F55E74" w:rsidP="00D236E3">
      <w:pPr>
        <w:spacing w:line="360" w:lineRule="auto"/>
        <w:jc w:val="center"/>
      </w:pPr>
    </w:p>
    <w:p w14:paraId="17E3BF39" w14:textId="77777777" w:rsidR="00F55E74" w:rsidRDefault="00F55E74" w:rsidP="00D236E3">
      <w:pPr>
        <w:spacing w:line="360" w:lineRule="auto"/>
        <w:jc w:val="center"/>
      </w:pPr>
    </w:p>
    <w:p w14:paraId="172BA0D0" w14:textId="77777777" w:rsidR="001E35C5" w:rsidRDefault="001E35C5" w:rsidP="00D236E3">
      <w:pPr>
        <w:pStyle w:val="Nadpis3"/>
        <w:spacing w:line="360" w:lineRule="auto"/>
        <w:rPr>
          <w:b w:val="0"/>
        </w:rPr>
      </w:pPr>
      <w:bookmarkStart w:id="230" w:name="OLE_LINK31"/>
      <w:bookmarkStart w:id="231" w:name="OLE_LINK32"/>
      <w:r>
        <w:rPr>
          <w:b w:val="0"/>
        </w:rPr>
        <w:t>Časový priebeh procesu</w:t>
      </w:r>
    </w:p>
    <w:p w14:paraId="7FC4FA64" w14:textId="77777777" w:rsidR="00E20A18" w:rsidRDefault="00E20A18" w:rsidP="00D236E3">
      <w:pPr>
        <w:spacing w:line="360" w:lineRule="auto"/>
        <w:rPr>
          <w:rFonts w:cs="Arial"/>
          <w:szCs w:val="22"/>
        </w:rPr>
      </w:pPr>
      <w:bookmarkStart w:id="232" w:name="OLE_LINK42"/>
      <w:bookmarkStart w:id="233" w:name="OLE_LINK43"/>
      <w:r w:rsidRPr="00EF03E0">
        <w:rPr>
          <w:rFonts w:cs="Arial"/>
          <w:szCs w:val="22"/>
        </w:rPr>
        <w:t xml:space="preserve">Termíny pre služby PDS budú na základe požiadavky dodávateľa, </w:t>
      </w:r>
      <w:proofErr w:type="spellStart"/>
      <w:r w:rsidRPr="00EF03E0">
        <w:rPr>
          <w:rFonts w:cs="Arial"/>
          <w:szCs w:val="22"/>
        </w:rPr>
        <w:t>t.j</w:t>
      </w:r>
      <w:proofErr w:type="spellEnd"/>
      <w:r w:rsidRPr="00EF03E0">
        <w:rPr>
          <w:rFonts w:cs="Arial"/>
          <w:szCs w:val="22"/>
        </w:rPr>
        <w:t>. ku dňu, kedy dodávateľ o výkon služby požiada.</w:t>
      </w:r>
    </w:p>
    <w:p w14:paraId="42C6BC53" w14:textId="77777777" w:rsidR="00C56151" w:rsidRPr="00EF03E0" w:rsidRDefault="00C56151" w:rsidP="00D236E3">
      <w:pPr>
        <w:spacing w:line="360" w:lineRule="auto"/>
        <w:rPr>
          <w:rFonts w:cs="Arial"/>
          <w:szCs w:val="22"/>
        </w:rPr>
      </w:pPr>
    </w:p>
    <w:bookmarkEnd w:id="232"/>
    <w:bookmarkEnd w:id="233"/>
    <w:p w14:paraId="5D338881" w14:textId="77777777" w:rsidR="0069387D" w:rsidRPr="00EF03E0" w:rsidRDefault="0069387D" w:rsidP="00625F2F">
      <w:pPr>
        <w:spacing w:line="360" w:lineRule="auto"/>
        <w:rPr>
          <w:rFonts w:cs="Arial"/>
          <w:szCs w:val="22"/>
        </w:rPr>
      </w:pPr>
      <w:r w:rsidRPr="00EF03E0">
        <w:rPr>
          <w:rFonts w:cs="Arial"/>
          <w:szCs w:val="22"/>
        </w:rPr>
        <w:t xml:space="preserve">Služba </w:t>
      </w:r>
      <w:r w:rsidR="00884A4F" w:rsidRPr="00EF03E0">
        <w:rPr>
          <w:rFonts w:cs="Arial"/>
          <w:szCs w:val="22"/>
        </w:rPr>
        <w:t> P</w:t>
      </w:r>
      <w:r w:rsidRPr="00EF03E0">
        <w:rPr>
          <w:rFonts w:cs="Arial"/>
          <w:szCs w:val="22"/>
        </w:rPr>
        <w:t>rerušenie</w:t>
      </w:r>
      <w:r w:rsidR="00884A4F" w:rsidRPr="00EF03E0">
        <w:rPr>
          <w:rFonts w:cs="Arial"/>
          <w:szCs w:val="22"/>
        </w:rPr>
        <w:t xml:space="preserve"> a Obnov</w:t>
      </w:r>
      <w:r w:rsidR="00B25F9C">
        <w:rPr>
          <w:rFonts w:cs="Arial"/>
          <w:szCs w:val="22"/>
        </w:rPr>
        <w:t>enie</w:t>
      </w:r>
      <w:r w:rsidRPr="00EF03E0">
        <w:rPr>
          <w:rFonts w:cs="Arial"/>
          <w:szCs w:val="22"/>
        </w:rPr>
        <w:t xml:space="preserve"> distribúcie je vykonávaná v nasledovných termínoch:</w:t>
      </w:r>
    </w:p>
    <w:p w14:paraId="1D089A3A" w14:textId="77777777" w:rsidR="00D52171" w:rsidRPr="00EF03E0" w:rsidRDefault="001F44C1" w:rsidP="00B05E4A">
      <w:pPr>
        <w:pStyle w:val="Odsekzoznamu"/>
        <w:numPr>
          <w:ilvl w:val="0"/>
          <w:numId w:val="14"/>
        </w:numPr>
        <w:spacing w:line="360" w:lineRule="auto"/>
        <w:rPr>
          <w:rFonts w:ascii="Arial" w:hAnsi="Arial" w:cs="Arial"/>
          <w:sz w:val="22"/>
          <w:szCs w:val="22"/>
          <w:lang w:eastAsia="en-US"/>
        </w:rPr>
      </w:pPr>
      <w:r>
        <w:rPr>
          <w:rFonts w:ascii="Arial" w:hAnsi="Arial" w:cs="Arial"/>
          <w:sz w:val="22"/>
          <w:szCs w:val="22"/>
          <w:lang w:eastAsia="en-US"/>
        </w:rPr>
        <w:t xml:space="preserve">Pre </w:t>
      </w:r>
      <w:r w:rsidRPr="00612368">
        <w:rPr>
          <w:rFonts w:ascii="Arial" w:hAnsi="Arial" w:cs="Arial"/>
          <w:b/>
          <w:sz w:val="22"/>
          <w:szCs w:val="22"/>
        </w:rPr>
        <w:t xml:space="preserve">A001 </w:t>
      </w:r>
      <w:r w:rsidRPr="00612368">
        <w:rPr>
          <w:rFonts w:ascii="Arial" w:hAnsi="Arial" w:cs="Arial"/>
          <w:sz w:val="22"/>
          <w:szCs w:val="22"/>
        </w:rPr>
        <w:t>(Prerušenie distribúcie)</w:t>
      </w:r>
      <w:r>
        <w:rPr>
          <w:rFonts w:ascii="Arial" w:hAnsi="Arial" w:cs="Arial"/>
          <w:b/>
          <w:color w:val="943634" w:themeColor="accent2" w:themeShade="BF"/>
          <w:sz w:val="22"/>
          <w:szCs w:val="22"/>
        </w:rPr>
        <w:t xml:space="preserve"> </w:t>
      </w:r>
      <w:r w:rsidRPr="001F44C1">
        <w:rPr>
          <w:rFonts w:ascii="Arial" w:hAnsi="Arial" w:cs="Arial"/>
          <w:sz w:val="22"/>
          <w:szCs w:val="22"/>
          <w:lang w:eastAsia="en-US"/>
        </w:rPr>
        <w:t xml:space="preserve">doručí požiadavku dodávateľ na deň RDZ(D) </w:t>
      </w:r>
      <w:r>
        <w:rPr>
          <w:rFonts w:ascii="Arial" w:hAnsi="Arial" w:cs="Arial"/>
          <w:sz w:val="22"/>
          <w:szCs w:val="22"/>
          <w:u w:val="single"/>
          <w:lang w:eastAsia="en-US"/>
        </w:rPr>
        <w:t>najskôr v</w:t>
      </w:r>
      <w:r>
        <w:rPr>
          <w:rFonts w:ascii="Arial" w:hAnsi="Arial" w:cs="Arial"/>
          <w:sz w:val="22"/>
          <w:szCs w:val="22"/>
          <w:lang w:eastAsia="en-US"/>
        </w:rPr>
        <w:t xml:space="preserve"> termíne </w:t>
      </w:r>
      <w:r>
        <w:rPr>
          <w:rFonts w:ascii="Arial" w:hAnsi="Arial" w:cs="Arial"/>
          <w:b/>
          <w:sz w:val="22"/>
          <w:szCs w:val="22"/>
          <w:lang w:eastAsia="en-US"/>
        </w:rPr>
        <w:t>D-14kd</w:t>
      </w:r>
      <w:r>
        <w:rPr>
          <w:rFonts w:ascii="Arial" w:hAnsi="Arial" w:cs="Arial"/>
          <w:sz w:val="22"/>
          <w:szCs w:val="22"/>
          <w:lang w:eastAsia="en-US"/>
        </w:rPr>
        <w:t xml:space="preserve"> a</w:t>
      </w:r>
      <w:r w:rsidRPr="001F44C1">
        <w:rPr>
          <w:rFonts w:ascii="Arial" w:hAnsi="Arial" w:cs="Arial"/>
          <w:sz w:val="22"/>
          <w:szCs w:val="22"/>
          <w:lang w:eastAsia="en-US"/>
        </w:rPr>
        <w:t xml:space="preserve"> najneskôr </w:t>
      </w:r>
      <w:r w:rsidRPr="0015232B">
        <w:rPr>
          <w:rFonts w:ascii="Arial" w:hAnsi="Arial" w:cs="Arial"/>
          <w:b/>
          <w:sz w:val="22"/>
          <w:szCs w:val="22"/>
          <w:lang w:eastAsia="en-US"/>
        </w:rPr>
        <w:t>D-6</w:t>
      </w:r>
      <w:r w:rsidR="00BB1356" w:rsidRPr="0015232B">
        <w:rPr>
          <w:rFonts w:ascii="Arial" w:hAnsi="Arial" w:cs="Arial"/>
          <w:b/>
          <w:sz w:val="22"/>
          <w:szCs w:val="22"/>
          <w:lang w:eastAsia="en-US"/>
        </w:rPr>
        <w:t>kd</w:t>
      </w:r>
      <w:r w:rsidR="00BB1356" w:rsidRPr="00BB1356">
        <w:rPr>
          <w:rFonts w:ascii="Arial" w:hAnsi="Arial" w:cs="Arial"/>
          <w:sz w:val="22"/>
          <w:szCs w:val="22"/>
          <w:lang w:eastAsia="en-US"/>
        </w:rPr>
        <w:t>.</w:t>
      </w:r>
      <w:r w:rsidR="00570C72">
        <w:rPr>
          <w:rFonts w:ascii="Arial" w:hAnsi="Arial" w:cs="Arial"/>
          <w:sz w:val="22"/>
          <w:szCs w:val="22"/>
          <w:lang w:eastAsia="en-US"/>
        </w:rPr>
        <w:t xml:space="preserve"> Prerušenie </w:t>
      </w:r>
      <w:r w:rsidR="00570C72" w:rsidRPr="00612368">
        <w:rPr>
          <w:rFonts w:ascii="Arial" w:hAnsi="Arial" w:cs="Arial"/>
          <w:sz w:val="22"/>
          <w:szCs w:val="22"/>
        </w:rPr>
        <w:t>je realizovan</w:t>
      </w:r>
      <w:r w:rsidR="00570C72">
        <w:rPr>
          <w:rFonts w:ascii="Arial" w:hAnsi="Arial" w:cs="Arial"/>
          <w:sz w:val="22"/>
          <w:szCs w:val="22"/>
        </w:rPr>
        <w:t>é</w:t>
      </w:r>
      <w:r w:rsidR="00570C72" w:rsidRPr="00612368">
        <w:rPr>
          <w:rFonts w:ascii="Arial" w:hAnsi="Arial" w:cs="Arial"/>
          <w:sz w:val="22"/>
          <w:szCs w:val="22"/>
        </w:rPr>
        <w:t xml:space="preserve"> k dátumu D.</w:t>
      </w:r>
    </w:p>
    <w:p w14:paraId="6E1162FB" w14:textId="77777777" w:rsidR="005644D8" w:rsidRPr="00612368" w:rsidRDefault="001F44C1" w:rsidP="00B05E4A">
      <w:pPr>
        <w:pStyle w:val="Odsekzoznamu"/>
        <w:numPr>
          <w:ilvl w:val="0"/>
          <w:numId w:val="14"/>
        </w:numPr>
        <w:spacing w:line="360" w:lineRule="auto"/>
        <w:rPr>
          <w:rFonts w:ascii="Arial" w:hAnsi="Arial" w:cs="Arial"/>
          <w:sz w:val="22"/>
          <w:szCs w:val="22"/>
          <w:lang w:eastAsia="en-US"/>
        </w:rPr>
      </w:pPr>
      <w:r w:rsidRPr="00AB6232">
        <w:rPr>
          <w:rFonts w:ascii="Arial" w:hAnsi="Arial" w:cs="Arial"/>
          <w:sz w:val="22"/>
          <w:szCs w:val="22"/>
          <w:lang w:eastAsia="en-US"/>
        </w:rPr>
        <w:t xml:space="preserve">Pre </w:t>
      </w:r>
      <w:r w:rsidRPr="00AB6232">
        <w:rPr>
          <w:rFonts w:ascii="Arial" w:hAnsi="Arial" w:cs="Arial"/>
          <w:b/>
          <w:sz w:val="22"/>
          <w:szCs w:val="22"/>
        </w:rPr>
        <w:t>A002 (</w:t>
      </w:r>
      <w:r w:rsidRPr="00AB6232">
        <w:rPr>
          <w:rFonts w:ascii="Arial" w:hAnsi="Arial" w:cs="Arial"/>
          <w:sz w:val="22"/>
          <w:szCs w:val="22"/>
          <w:lang w:eastAsia="en-US"/>
        </w:rPr>
        <w:t>Obnov</w:t>
      </w:r>
      <w:r w:rsidR="00B25F9C">
        <w:rPr>
          <w:rFonts w:ascii="Arial" w:hAnsi="Arial" w:cs="Arial"/>
          <w:sz w:val="22"/>
          <w:szCs w:val="22"/>
          <w:lang w:eastAsia="en-US"/>
        </w:rPr>
        <w:t>enie</w:t>
      </w:r>
      <w:r w:rsidRPr="00AB6232">
        <w:rPr>
          <w:rFonts w:ascii="Arial" w:hAnsi="Arial" w:cs="Arial"/>
          <w:sz w:val="22"/>
          <w:szCs w:val="22"/>
          <w:lang w:eastAsia="en-US"/>
        </w:rPr>
        <w:t xml:space="preserve"> distribúcie) – </w:t>
      </w:r>
      <w:r w:rsidR="00AB6232" w:rsidRPr="00AB6232">
        <w:rPr>
          <w:rFonts w:ascii="Arial" w:hAnsi="Arial" w:cs="Arial"/>
          <w:sz w:val="22"/>
          <w:szCs w:val="22"/>
          <w:lang w:eastAsia="en-US"/>
        </w:rPr>
        <w:t xml:space="preserve">doručí požiadavku dodávateľ v deň RDZ(D) </w:t>
      </w:r>
      <w:r w:rsidR="00AB6232">
        <w:rPr>
          <w:rFonts w:ascii="Arial" w:hAnsi="Arial" w:cs="Arial"/>
          <w:sz w:val="22"/>
          <w:szCs w:val="22"/>
          <w:lang w:eastAsia="en-US"/>
        </w:rPr>
        <w:t xml:space="preserve">a </w:t>
      </w:r>
      <w:r w:rsidR="00AB6232" w:rsidRPr="00AB6232">
        <w:rPr>
          <w:rFonts w:ascii="Arial" w:hAnsi="Arial" w:cs="Arial"/>
          <w:sz w:val="22"/>
          <w:szCs w:val="22"/>
        </w:rPr>
        <w:t xml:space="preserve">je realizovaná k dátumu </w:t>
      </w:r>
      <w:r w:rsidR="00AB6232" w:rsidRPr="00AB6232">
        <w:rPr>
          <w:rFonts w:ascii="Arial" w:hAnsi="Arial" w:cs="Arial"/>
          <w:b/>
          <w:sz w:val="22"/>
          <w:szCs w:val="22"/>
        </w:rPr>
        <w:t>D až D+1pd</w:t>
      </w:r>
      <w:r w:rsidR="00AB6232" w:rsidRPr="00AB6232">
        <w:rPr>
          <w:rFonts w:ascii="Arial" w:hAnsi="Arial" w:cs="Arial"/>
          <w:sz w:val="22"/>
          <w:szCs w:val="22"/>
        </w:rPr>
        <w:t xml:space="preserve"> (Dátum prijatia požiadavky na strane PDS je považovaný ako dátum RDZ(D)</w:t>
      </w:r>
      <w:r w:rsidR="002D249D">
        <w:rPr>
          <w:rFonts w:ascii="Arial" w:hAnsi="Arial" w:cs="Arial"/>
          <w:sz w:val="22"/>
          <w:szCs w:val="22"/>
        </w:rPr>
        <w:t>)</w:t>
      </w:r>
      <w:r w:rsidR="00AB6232" w:rsidRPr="00612368" w:rsidDel="00032F82">
        <w:rPr>
          <w:rFonts w:ascii="Arial" w:hAnsi="Arial" w:cs="Arial"/>
          <w:sz w:val="22"/>
          <w:szCs w:val="22"/>
          <w:lang w:eastAsia="en-US"/>
        </w:rPr>
        <w:t xml:space="preserve"> </w:t>
      </w:r>
    </w:p>
    <w:p w14:paraId="2C0F3511" w14:textId="77777777" w:rsidR="00F75D78" w:rsidRPr="00612368" w:rsidRDefault="00BB1356" w:rsidP="00B05E4A">
      <w:pPr>
        <w:pStyle w:val="Odsekzoznamu"/>
        <w:numPr>
          <w:ilvl w:val="0"/>
          <w:numId w:val="14"/>
        </w:numPr>
        <w:spacing w:line="360" w:lineRule="auto"/>
        <w:rPr>
          <w:rFonts w:ascii="Arial" w:hAnsi="Arial" w:cs="Arial"/>
          <w:sz w:val="22"/>
          <w:szCs w:val="22"/>
          <w:lang w:eastAsia="en-US"/>
        </w:rPr>
      </w:pPr>
      <w:r w:rsidRPr="00612368">
        <w:rPr>
          <w:rFonts w:ascii="Arial" w:hAnsi="Arial" w:cs="Arial"/>
          <w:sz w:val="22"/>
          <w:szCs w:val="22"/>
          <w:lang w:eastAsia="en-US"/>
        </w:rPr>
        <w:t xml:space="preserve">Pre </w:t>
      </w:r>
      <w:r w:rsidR="001F44C1" w:rsidRPr="00612368">
        <w:rPr>
          <w:rFonts w:ascii="Arial" w:hAnsi="Arial" w:cs="Arial"/>
          <w:b/>
          <w:sz w:val="22"/>
          <w:szCs w:val="22"/>
        </w:rPr>
        <w:t>A014 (</w:t>
      </w:r>
      <w:r w:rsidR="001F44C1" w:rsidRPr="00612368">
        <w:rPr>
          <w:rFonts w:ascii="Arial" w:hAnsi="Arial" w:cs="Arial"/>
          <w:sz w:val="22"/>
          <w:szCs w:val="22"/>
          <w:lang w:eastAsia="en-US"/>
        </w:rPr>
        <w:t xml:space="preserve">Prerušenie distribúcie z dôvodu rozporu zo združenou zmluvou) doručí požiadavku dodávateľ v deň RDZ(D) </w:t>
      </w:r>
      <w:r w:rsidR="004538D4" w:rsidRPr="00612368">
        <w:rPr>
          <w:rFonts w:ascii="Arial" w:hAnsi="Arial" w:cs="Arial"/>
          <w:sz w:val="22"/>
          <w:szCs w:val="22"/>
        </w:rPr>
        <w:t xml:space="preserve">a </w:t>
      </w:r>
      <w:r w:rsidR="004538D4" w:rsidRPr="00612368">
        <w:rPr>
          <w:rFonts w:ascii="Arial" w:hAnsi="Arial" w:cs="Arial"/>
          <w:sz w:val="22"/>
          <w:szCs w:val="22"/>
          <w:lang w:eastAsia="en-US"/>
        </w:rPr>
        <w:t>pre MOO</w:t>
      </w:r>
      <w:r w:rsidR="004538D4" w:rsidRPr="00612368">
        <w:rPr>
          <w:rFonts w:ascii="Arial" w:hAnsi="Arial" w:cs="Arial"/>
          <w:sz w:val="22"/>
          <w:szCs w:val="22"/>
        </w:rPr>
        <w:t xml:space="preserve"> je realizovaná k dátumu </w:t>
      </w:r>
      <w:r w:rsidR="004538D4" w:rsidRPr="00612368">
        <w:rPr>
          <w:rFonts w:ascii="Arial" w:hAnsi="Arial" w:cs="Arial"/>
          <w:b/>
          <w:sz w:val="22"/>
          <w:szCs w:val="22"/>
        </w:rPr>
        <w:t>D až D+4pd</w:t>
      </w:r>
      <w:r w:rsidR="004538D4" w:rsidRPr="00612368">
        <w:rPr>
          <w:rFonts w:ascii="Arial" w:hAnsi="Arial" w:cs="Arial"/>
          <w:sz w:val="22"/>
          <w:szCs w:val="22"/>
        </w:rPr>
        <w:t xml:space="preserve"> a p</w:t>
      </w:r>
      <w:r w:rsidR="00EF6116" w:rsidRPr="00612368">
        <w:rPr>
          <w:rFonts w:ascii="Arial" w:hAnsi="Arial" w:cs="Arial"/>
          <w:sz w:val="22"/>
          <w:szCs w:val="22"/>
        </w:rPr>
        <w:t xml:space="preserve">re mimo MOO je realizovaná k dátumu </w:t>
      </w:r>
      <w:r w:rsidR="00EF6116" w:rsidRPr="00612368">
        <w:rPr>
          <w:rFonts w:ascii="Arial" w:hAnsi="Arial" w:cs="Arial"/>
          <w:b/>
          <w:sz w:val="22"/>
          <w:szCs w:val="22"/>
        </w:rPr>
        <w:t>D až D+2pd</w:t>
      </w:r>
      <w:r w:rsidR="00EF6116" w:rsidRPr="00612368">
        <w:rPr>
          <w:rFonts w:ascii="Arial" w:hAnsi="Arial" w:cs="Arial"/>
          <w:sz w:val="22"/>
          <w:szCs w:val="22"/>
        </w:rPr>
        <w:t>. (</w:t>
      </w:r>
      <w:r w:rsidR="00156587" w:rsidRPr="00612368">
        <w:rPr>
          <w:rFonts w:ascii="Arial" w:hAnsi="Arial" w:cs="Arial"/>
          <w:sz w:val="22"/>
          <w:szCs w:val="22"/>
        </w:rPr>
        <w:t>Dátum prijatia požiadavky na strane PDS je považovaný ako dátum RDZ(D)</w:t>
      </w:r>
      <w:r w:rsidR="004538D4" w:rsidRPr="00612368">
        <w:rPr>
          <w:rFonts w:ascii="Arial" w:hAnsi="Arial" w:cs="Arial"/>
          <w:sz w:val="22"/>
          <w:szCs w:val="22"/>
        </w:rPr>
        <w:t>)</w:t>
      </w:r>
    </w:p>
    <w:p w14:paraId="5E7386A5" w14:textId="77777777" w:rsidR="00EF03E0" w:rsidRPr="00612368" w:rsidRDefault="00EF03E0" w:rsidP="00EF03E0">
      <w:pPr>
        <w:pStyle w:val="Odsekzoznamu"/>
        <w:spacing w:line="360" w:lineRule="auto"/>
        <w:ind w:left="540"/>
        <w:rPr>
          <w:rFonts w:ascii="Arial" w:hAnsi="Arial" w:cs="Arial"/>
          <w:sz w:val="22"/>
          <w:szCs w:val="22"/>
          <w:lang w:eastAsia="en-US"/>
        </w:rPr>
      </w:pPr>
    </w:p>
    <w:p w14:paraId="11014DFF" w14:textId="77777777" w:rsidR="005644D8" w:rsidRPr="00612368" w:rsidRDefault="005644D8" w:rsidP="00625F2F">
      <w:pPr>
        <w:spacing w:line="360" w:lineRule="auto"/>
        <w:rPr>
          <w:rFonts w:cs="Arial"/>
          <w:szCs w:val="22"/>
        </w:rPr>
      </w:pPr>
      <w:r w:rsidRPr="00612368">
        <w:rPr>
          <w:rFonts w:cs="Arial"/>
          <w:szCs w:val="22"/>
        </w:rPr>
        <w:t xml:space="preserve">Služby </w:t>
      </w:r>
      <w:r w:rsidRPr="00612368">
        <w:rPr>
          <w:rFonts w:cs="Arial"/>
          <w:szCs w:val="22"/>
          <w:u w:val="single"/>
        </w:rPr>
        <w:t>Rozdelená faktúra</w:t>
      </w:r>
      <w:r w:rsidRPr="00612368">
        <w:rPr>
          <w:rFonts w:cs="Arial"/>
          <w:szCs w:val="22"/>
        </w:rPr>
        <w:t xml:space="preserve"> je vykonávaná v nasledovných termínoch:</w:t>
      </w:r>
    </w:p>
    <w:p w14:paraId="7A19F23F" w14:textId="77777777" w:rsidR="002A50F7" w:rsidRPr="00612368" w:rsidRDefault="001F44C1" w:rsidP="00B05E4A">
      <w:pPr>
        <w:pStyle w:val="Odsekzoznamu"/>
        <w:numPr>
          <w:ilvl w:val="0"/>
          <w:numId w:val="14"/>
        </w:numPr>
        <w:spacing w:line="360" w:lineRule="auto"/>
        <w:rPr>
          <w:rFonts w:ascii="Arial" w:hAnsi="Arial" w:cs="Arial"/>
          <w:sz w:val="22"/>
          <w:szCs w:val="22"/>
        </w:rPr>
      </w:pPr>
      <w:r w:rsidRPr="00612368">
        <w:rPr>
          <w:rFonts w:ascii="Arial" w:hAnsi="Arial" w:cs="Arial"/>
          <w:sz w:val="22"/>
          <w:szCs w:val="22"/>
          <w:lang w:eastAsia="en-US"/>
        </w:rPr>
        <w:t xml:space="preserve">Pre </w:t>
      </w:r>
      <w:r w:rsidRPr="00612368">
        <w:rPr>
          <w:rFonts w:ascii="Arial" w:hAnsi="Arial" w:cs="Arial"/>
          <w:b/>
          <w:sz w:val="22"/>
          <w:szCs w:val="22"/>
        </w:rPr>
        <w:t xml:space="preserve">A005 </w:t>
      </w:r>
      <w:r w:rsidRPr="00612368">
        <w:rPr>
          <w:rFonts w:ascii="Arial" w:hAnsi="Arial" w:cs="Arial"/>
          <w:sz w:val="22"/>
          <w:szCs w:val="22"/>
        </w:rPr>
        <w:t xml:space="preserve">(Nahláseného stavu (Kontrolný odpočet) - Rozdelená faktúra) </w:t>
      </w:r>
      <w:r w:rsidRPr="00612368">
        <w:rPr>
          <w:rFonts w:ascii="Arial" w:hAnsi="Arial" w:cs="Arial"/>
          <w:sz w:val="22"/>
          <w:szCs w:val="22"/>
          <w:lang w:eastAsia="en-US"/>
        </w:rPr>
        <w:t>doručí požiadavku dodávateľ na deň RDZ(D) v </w:t>
      </w:r>
      <w:r w:rsidRPr="00612368">
        <w:rPr>
          <w:rFonts w:ascii="Arial" w:hAnsi="Arial" w:cs="Arial"/>
          <w:sz w:val="22"/>
          <w:szCs w:val="22"/>
          <w:u w:val="single"/>
          <w:lang w:eastAsia="en-US"/>
        </w:rPr>
        <w:t>najskoršom</w:t>
      </w:r>
      <w:r w:rsidRPr="00612368">
        <w:rPr>
          <w:rFonts w:ascii="Arial" w:hAnsi="Arial" w:cs="Arial"/>
          <w:sz w:val="22"/>
          <w:szCs w:val="22"/>
          <w:lang w:eastAsia="en-US"/>
        </w:rPr>
        <w:t xml:space="preserve"> termíne </w:t>
      </w:r>
      <w:r w:rsidRPr="00612368">
        <w:rPr>
          <w:rFonts w:ascii="Arial" w:hAnsi="Arial" w:cs="Arial"/>
          <w:b/>
          <w:sz w:val="22"/>
          <w:szCs w:val="22"/>
          <w:lang w:eastAsia="en-US"/>
        </w:rPr>
        <w:t>D</w:t>
      </w:r>
      <w:r w:rsidRPr="00612368">
        <w:rPr>
          <w:rFonts w:ascii="Arial" w:hAnsi="Arial" w:cs="Arial"/>
          <w:sz w:val="22"/>
          <w:szCs w:val="22"/>
          <w:lang w:eastAsia="en-US"/>
        </w:rPr>
        <w:t xml:space="preserve"> a </w:t>
      </w:r>
      <w:r w:rsidRPr="00612368">
        <w:rPr>
          <w:rFonts w:ascii="Arial" w:hAnsi="Arial" w:cs="Arial"/>
          <w:sz w:val="22"/>
          <w:szCs w:val="22"/>
          <w:u w:val="single"/>
          <w:lang w:eastAsia="en-US"/>
        </w:rPr>
        <w:t>najneskoršom</w:t>
      </w:r>
      <w:r w:rsidRPr="00612368">
        <w:rPr>
          <w:rFonts w:ascii="Arial" w:hAnsi="Arial" w:cs="Arial"/>
          <w:sz w:val="22"/>
          <w:szCs w:val="22"/>
          <w:lang w:eastAsia="en-US"/>
        </w:rPr>
        <w:t xml:space="preserve"> </w:t>
      </w:r>
      <w:r w:rsidRPr="00612368">
        <w:rPr>
          <w:rFonts w:ascii="Arial" w:hAnsi="Arial" w:cs="Arial"/>
          <w:b/>
          <w:sz w:val="22"/>
          <w:szCs w:val="22"/>
          <w:lang w:eastAsia="en-US"/>
        </w:rPr>
        <w:t>D+2</w:t>
      </w:r>
      <w:r w:rsidR="00A8394D">
        <w:rPr>
          <w:rFonts w:ascii="Arial" w:hAnsi="Arial" w:cs="Arial"/>
          <w:b/>
          <w:sz w:val="22"/>
          <w:szCs w:val="22"/>
          <w:lang w:eastAsia="en-US"/>
        </w:rPr>
        <w:t>p</w:t>
      </w:r>
      <w:r w:rsidRPr="00612368">
        <w:rPr>
          <w:rFonts w:ascii="Arial" w:hAnsi="Arial" w:cs="Arial"/>
          <w:b/>
          <w:sz w:val="22"/>
          <w:szCs w:val="22"/>
          <w:lang w:eastAsia="en-US"/>
        </w:rPr>
        <w:t>d</w:t>
      </w:r>
      <w:r w:rsidRPr="00612368">
        <w:rPr>
          <w:rFonts w:ascii="Arial" w:hAnsi="Arial" w:cs="Arial"/>
          <w:sz w:val="22"/>
          <w:szCs w:val="22"/>
          <w:lang w:eastAsia="en-US"/>
        </w:rPr>
        <w:t xml:space="preserve"> (možnosť nahlásiť odpočet 2 dni do minulosti)</w:t>
      </w:r>
    </w:p>
    <w:p w14:paraId="506F4715" w14:textId="77777777" w:rsidR="002A50F7" w:rsidRPr="0010235F" w:rsidRDefault="001F44C1" w:rsidP="00BD1C64">
      <w:pPr>
        <w:spacing w:line="360" w:lineRule="auto"/>
        <w:ind w:left="567"/>
        <w:rPr>
          <w:rFonts w:cs="Arial"/>
          <w:szCs w:val="22"/>
        </w:rPr>
      </w:pPr>
      <w:r w:rsidRPr="0010235F">
        <w:rPr>
          <w:rFonts w:cs="Arial"/>
          <w:szCs w:val="22"/>
        </w:rPr>
        <w:t>Rozdelená faktúra je realizovaná k dátumu D.</w:t>
      </w:r>
      <w:r w:rsidR="00511161" w:rsidRPr="0010235F">
        <w:rPr>
          <w:rFonts w:cs="Arial"/>
          <w:szCs w:val="22"/>
        </w:rPr>
        <w:t xml:space="preserve"> </w:t>
      </w:r>
      <w:r w:rsidR="00BD1C64" w:rsidRPr="0010235F">
        <w:rPr>
          <w:rFonts w:cs="Arial"/>
          <w:szCs w:val="22"/>
        </w:rPr>
        <w:t xml:space="preserve">PDS službu akceptuje </w:t>
      </w:r>
      <w:r w:rsidR="00D11624" w:rsidRPr="0010235F">
        <w:rPr>
          <w:rFonts w:cs="Arial"/>
          <w:szCs w:val="22"/>
        </w:rPr>
        <w:t xml:space="preserve">len </w:t>
      </w:r>
      <w:r w:rsidR="00BD1C64" w:rsidRPr="0010235F">
        <w:rPr>
          <w:rFonts w:cs="Arial"/>
          <w:szCs w:val="22"/>
        </w:rPr>
        <w:t>pre odberné miesta s meraním typu C.</w:t>
      </w:r>
    </w:p>
    <w:p w14:paraId="5806D58E" w14:textId="77777777" w:rsidR="002A50F7" w:rsidRPr="0010235F" w:rsidRDefault="001F44C1" w:rsidP="00B05E4A">
      <w:pPr>
        <w:pStyle w:val="Odsekzoznamu"/>
        <w:numPr>
          <w:ilvl w:val="0"/>
          <w:numId w:val="14"/>
        </w:numPr>
        <w:spacing w:line="360" w:lineRule="auto"/>
        <w:rPr>
          <w:rFonts w:ascii="Arial" w:hAnsi="Arial" w:cs="Arial"/>
          <w:sz w:val="22"/>
          <w:szCs w:val="22"/>
        </w:rPr>
      </w:pPr>
      <w:r w:rsidRPr="0010235F">
        <w:rPr>
          <w:rFonts w:ascii="Arial" w:hAnsi="Arial" w:cs="Arial"/>
          <w:sz w:val="22"/>
          <w:szCs w:val="22"/>
          <w:lang w:eastAsia="en-US"/>
        </w:rPr>
        <w:t xml:space="preserve">Pre </w:t>
      </w:r>
      <w:r w:rsidRPr="0010235F">
        <w:rPr>
          <w:rFonts w:ascii="Arial" w:hAnsi="Arial" w:cs="Arial"/>
          <w:b/>
          <w:sz w:val="22"/>
          <w:szCs w:val="22"/>
        </w:rPr>
        <w:t xml:space="preserve">A007 </w:t>
      </w:r>
      <w:r w:rsidRPr="0010235F">
        <w:rPr>
          <w:rFonts w:ascii="Arial" w:hAnsi="Arial" w:cs="Arial"/>
          <w:sz w:val="22"/>
          <w:szCs w:val="22"/>
        </w:rPr>
        <w:t xml:space="preserve">(Odhad (Dopočet stavu) (Kontrolný odpočet) - Rozdelená faktúra) </w:t>
      </w:r>
      <w:r w:rsidRPr="0010235F">
        <w:rPr>
          <w:rFonts w:ascii="Arial" w:hAnsi="Arial" w:cs="Arial"/>
          <w:sz w:val="22"/>
          <w:szCs w:val="22"/>
          <w:lang w:eastAsia="en-US"/>
        </w:rPr>
        <w:t>doručí požiadavku dodávateľ na deň RDZ(D) v </w:t>
      </w:r>
      <w:r w:rsidRPr="0010235F">
        <w:rPr>
          <w:rFonts w:ascii="Arial" w:hAnsi="Arial" w:cs="Arial"/>
          <w:sz w:val="22"/>
          <w:szCs w:val="22"/>
          <w:u w:val="single"/>
          <w:lang w:eastAsia="en-US"/>
        </w:rPr>
        <w:t>najskoršom</w:t>
      </w:r>
      <w:r w:rsidRPr="0010235F">
        <w:rPr>
          <w:rFonts w:ascii="Arial" w:hAnsi="Arial" w:cs="Arial"/>
          <w:sz w:val="22"/>
          <w:szCs w:val="22"/>
          <w:lang w:eastAsia="en-US"/>
        </w:rPr>
        <w:t xml:space="preserve"> termíne </w:t>
      </w:r>
      <w:r w:rsidRPr="0010235F">
        <w:rPr>
          <w:rFonts w:ascii="Arial" w:hAnsi="Arial" w:cs="Arial"/>
          <w:b/>
          <w:sz w:val="22"/>
          <w:szCs w:val="22"/>
          <w:lang w:eastAsia="en-US"/>
        </w:rPr>
        <w:t>D-14kd</w:t>
      </w:r>
      <w:r w:rsidRPr="0010235F">
        <w:rPr>
          <w:rFonts w:ascii="Arial" w:hAnsi="Arial" w:cs="Arial"/>
          <w:sz w:val="22"/>
          <w:szCs w:val="22"/>
          <w:lang w:eastAsia="en-US"/>
        </w:rPr>
        <w:t xml:space="preserve"> a </w:t>
      </w:r>
      <w:r w:rsidRPr="0010235F">
        <w:rPr>
          <w:rFonts w:ascii="Arial" w:hAnsi="Arial" w:cs="Arial"/>
          <w:sz w:val="22"/>
          <w:szCs w:val="22"/>
          <w:u w:val="single"/>
          <w:lang w:eastAsia="en-US"/>
        </w:rPr>
        <w:t>najneskoršom</w:t>
      </w:r>
      <w:r w:rsidRPr="0010235F">
        <w:rPr>
          <w:rFonts w:ascii="Arial" w:hAnsi="Arial" w:cs="Arial"/>
          <w:sz w:val="22"/>
          <w:szCs w:val="22"/>
          <w:lang w:eastAsia="en-US"/>
        </w:rPr>
        <w:t xml:space="preserve"> </w:t>
      </w:r>
      <w:r w:rsidRPr="0010235F">
        <w:rPr>
          <w:rFonts w:ascii="Arial" w:hAnsi="Arial" w:cs="Arial"/>
          <w:b/>
          <w:sz w:val="22"/>
          <w:szCs w:val="22"/>
          <w:lang w:eastAsia="en-US"/>
        </w:rPr>
        <w:t>D-1pd</w:t>
      </w:r>
    </w:p>
    <w:p w14:paraId="193B9C21" w14:textId="77777777" w:rsidR="00227EB4" w:rsidRPr="0010235F" w:rsidRDefault="001F44C1" w:rsidP="00BD1C64">
      <w:pPr>
        <w:tabs>
          <w:tab w:val="left" w:pos="567"/>
        </w:tabs>
        <w:spacing w:line="360" w:lineRule="auto"/>
        <w:ind w:left="567"/>
        <w:rPr>
          <w:rFonts w:cs="Arial"/>
          <w:szCs w:val="22"/>
        </w:rPr>
      </w:pPr>
      <w:r w:rsidRPr="0010235F">
        <w:rPr>
          <w:rFonts w:cs="Arial"/>
          <w:szCs w:val="22"/>
        </w:rPr>
        <w:t>Rozdelená faktúra je realizovaná k dátumu D.</w:t>
      </w:r>
      <w:r w:rsidR="00511161" w:rsidRPr="0010235F">
        <w:rPr>
          <w:rFonts w:cs="Arial"/>
          <w:szCs w:val="22"/>
        </w:rPr>
        <w:t xml:space="preserve"> </w:t>
      </w:r>
      <w:r w:rsidR="00227EB4" w:rsidRPr="0010235F">
        <w:rPr>
          <w:rFonts w:cs="Arial"/>
          <w:szCs w:val="22"/>
        </w:rPr>
        <w:t xml:space="preserve">PDS službu akceptuje </w:t>
      </w:r>
      <w:r w:rsidR="00D11624" w:rsidRPr="0010235F">
        <w:rPr>
          <w:rFonts w:cs="Arial"/>
          <w:szCs w:val="22"/>
        </w:rPr>
        <w:t xml:space="preserve">len </w:t>
      </w:r>
      <w:r w:rsidR="00227EB4" w:rsidRPr="0010235F">
        <w:rPr>
          <w:rFonts w:cs="Arial"/>
          <w:szCs w:val="22"/>
        </w:rPr>
        <w:t>pre odberné miesta s meraním typu C.</w:t>
      </w:r>
    </w:p>
    <w:p w14:paraId="1EE154EA" w14:textId="77777777" w:rsidR="00F14D81" w:rsidRPr="0010235F" w:rsidRDefault="001F44C1" w:rsidP="00B05E4A">
      <w:pPr>
        <w:pStyle w:val="Odsekzoznamu"/>
        <w:numPr>
          <w:ilvl w:val="0"/>
          <w:numId w:val="14"/>
        </w:numPr>
        <w:spacing w:line="360" w:lineRule="auto"/>
        <w:rPr>
          <w:rFonts w:ascii="Arial" w:hAnsi="Arial" w:cs="Arial"/>
          <w:sz w:val="22"/>
          <w:szCs w:val="22"/>
          <w:lang w:eastAsia="en-US"/>
        </w:rPr>
      </w:pPr>
      <w:r w:rsidRPr="0010235F">
        <w:rPr>
          <w:rFonts w:ascii="Arial" w:hAnsi="Arial" w:cs="Arial"/>
          <w:sz w:val="22"/>
          <w:szCs w:val="22"/>
          <w:lang w:eastAsia="en-US"/>
        </w:rPr>
        <w:t xml:space="preserve">Pre </w:t>
      </w:r>
      <w:r w:rsidRPr="0010235F">
        <w:rPr>
          <w:rFonts w:ascii="Arial" w:hAnsi="Arial" w:cs="Arial"/>
          <w:b/>
          <w:sz w:val="22"/>
          <w:szCs w:val="22"/>
          <w:lang w:eastAsia="en-US"/>
        </w:rPr>
        <w:t>A009</w:t>
      </w:r>
      <w:r w:rsidRPr="0010235F">
        <w:rPr>
          <w:rFonts w:ascii="Arial" w:hAnsi="Arial" w:cs="Arial"/>
          <w:sz w:val="22"/>
          <w:szCs w:val="22"/>
          <w:lang w:eastAsia="en-US"/>
        </w:rPr>
        <w:t xml:space="preserve"> (Fyzický odpočet (Kontrolný odpočet) - Rozdelená faktúra)  doručí požiadavku dodávateľ na deň RDZ(D) v </w:t>
      </w:r>
      <w:r w:rsidRPr="0010235F">
        <w:rPr>
          <w:rFonts w:ascii="Arial" w:hAnsi="Arial" w:cs="Arial"/>
          <w:sz w:val="22"/>
          <w:szCs w:val="22"/>
          <w:u w:val="single"/>
          <w:lang w:eastAsia="en-US"/>
        </w:rPr>
        <w:t>najskoršom</w:t>
      </w:r>
      <w:r w:rsidRPr="0010235F">
        <w:rPr>
          <w:rFonts w:ascii="Arial" w:hAnsi="Arial" w:cs="Arial"/>
          <w:sz w:val="22"/>
          <w:szCs w:val="22"/>
          <w:lang w:eastAsia="en-US"/>
        </w:rPr>
        <w:t xml:space="preserve"> termíne </w:t>
      </w:r>
      <w:r w:rsidRPr="0010235F">
        <w:rPr>
          <w:rFonts w:ascii="Arial" w:hAnsi="Arial" w:cs="Arial"/>
          <w:b/>
          <w:sz w:val="22"/>
          <w:szCs w:val="22"/>
          <w:lang w:eastAsia="en-US"/>
        </w:rPr>
        <w:t>D-14kd</w:t>
      </w:r>
      <w:r w:rsidRPr="0010235F">
        <w:rPr>
          <w:rFonts w:ascii="Arial" w:hAnsi="Arial" w:cs="Arial"/>
          <w:sz w:val="22"/>
          <w:szCs w:val="22"/>
          <w:lang w:eastAsia="en-US"/>
        </w:rPr>
        <w:t xml:space="preserve"> a </w:t>
      </w:r>
      <w:r w:rsidRPr="0010235F">
        <w:rPr>
          <w:rFonts w:ascii="Arial" w:hAnsi="Arial" w:cs="Arial"/>
          <w:sz w:val="22"/>
          <w:szCs w:val="22"/>
          <w:u w:val="single"/>
          <w:lang w:eastAsia="en-US"/>
        </w:rPr>
        <w:t>najneskoršom</w:t>
      </w:r>
      <w:r w:rsidRPr="0010235F">
        <w:rPr>
          <w:rFonts w:ascii="Arial" w:hAnsi="Arial" w:cs="Arial"/>
          <w:sz w:val="22"/>
          <w:szCs w:val="22"/>
          <w:lang w:eastAsia="en-US"/>
        </w:rPr>
        <w:t xml:space="preserve"> </w:t>
      </w:r>
      <w:r w:rsidRPr="0010235F">
        <w:rPr>
          <w:rFonts w:ascii="Arial" w:hAnsi="Arial" w:cs="Arial"/>
          <w:b/>
          <w:sz w:val="22"/>
          <w:szCs w:val="22"/>
          <w:lang w:eastAsia="en-US"/>
        </w:rPr>
        <w:t>D-8kd</w:t>
      </w:r>
    </w:p>
    <w:p w14:paraId="45834DF4" w14:textId="77777777" w:rsidR="00227EB4" w:rsidRPr="00612368" w:rsidRDefault="001F44C1" w:rsidP="00284BF8">
      <w:pPr>
        <w:spacing w:line="360" w:lineRule="auto"/>
        <w:ind w:left="567"/>
        <w:rPr>
          <w:rFonts w:cs="Arial"/>
          <w:szCs w:val="22"/>
        </w:rPr>
      </w:pPr>
      <w:r w:rsidRPr="0010235F">
        <w:rPr>
          <w:rFonts w:cs="Arial"/>
          <w:szCs w:val="22"/>
        </w:rPr>
        <w:t>Rozdelená faktúra je realizovaná k dátumu D.</w:t>
      </w:r>
      <w:r w:rsidR="000645EE" w:rsidRPr="0010235F">
        <w:rPr>
          <w:rFonts w:cs="Arial"/>
          <w:szCs w:val="22"/>
        </w:rPr>
        <w:t xml:space="preserve"> </w:t>
      </w:r>
      <w:r w:rsidR="00227EB4" w:rsidRPr="0010235F">
        <w:rPr>
          <w:rFonts w:cs="Arial"/>
          <w:szCs w:val="22"/>
        </w:rPr>
        <w:t xml:space="preserve">PDS službu akceptuje </w:t>
      </w:r>
      <w:r w:rsidR="00D11624" w:rsidRPr="0010235F">
        <w:rPr>
          <w:rFonts w:cs="Arial"/>
          <w:szCs w:val="22"/>
        </w:rPr>
        <w:t xml:space="preserve">len </w:t>
      </w:r>
      <w:r w:rsidR="00227EB4" w:rsidRPr="0010235F">
        <w:rPr>
          <w:rFonts w:cs="Arial"/>
          <w:szCs w:val="22"/>
        </w:rPr>
        <w:t>pre odberné miesta s meraním typu C.</w:t>
      </w:r>
    </w:p>
    <w:p w14:paraId="59526547" w14:textId="77777777" w:rsidR="00F14D81" w:rsidRPr="00612368" w:rsidRDefault="00F14D81" w:rsidP="00F14D81">
      <w:pPr>
        <w:spacing w:line="360" w:lineRule="auto"/>
        <w:ind w:firstLine="540"/>
        <w:rPr>
          <w:rFonts w:cs="Arial"/>
          <w:szCs w:val="22"/>
        </w:rPr>
      </w:pPr>
    </w:p>
    <w:p w14:paraId="49043440" w14:textId="77777777" w:rsidR="005644D8" w:rsidRPr="00612368" w:rsidRDefault="005644D8" w:rsidP="00A45E9B">
      <w:pPr>
        <w:pStyle w:val="Odsekzoznamu"/>
        <w:ind w:left="540"/>
        <w:rPr>
          <w:rFonts w:ascii="Arial" w:hAnsi="Arial" w:cs="Arial"/>
          <w:sz w:val="22"/>
          <w:szCs w:val="22"/>
        </w:rPr>
      </w:pPr>
    </w:p>
    <w:p w14:paraId="415564D3" w14:textId="77777777" w:rsidR="00A45E9B" w:rsidRPr="00612368" w:rsidRDefault="001F44C1" w:rsidP="00625F2F">
      <w:pPr>
        <w:spacing w:line="360" w:lineRule="auto"/>
        <w:rPr>
          <w:rFonts w:cs="Arial"/>
          <w:szCs w:val="22"/>
        </w:rPr>
      </w:pPr>
      <w:r w:rsidRPr="00612368">
        <w:rPr>
          <w:rFonts w:cs="Arial"/>
          <w:szCs w:val="22"/>
        </w:rPr>
        <w:t xml:space="preserve">Služby </w:t>
      </w:r>
      <w:r w:rsidRPr="00612368">
        <w:rPr>
          <w:rFonts w:cs="Arial"/>
          <w:szCs w:val="22"/>
          <w:u w:val="single"/>
        </w:rPr>
        <w:t>Faktúra mimo cyklu</w:t>
      </w:r>
      <w:r w:rsidRPr="00612368">
        <w:rPr>
          <w:rFonts w:cs="Arial"/>
          <w:szCs w:val="22"/>
        </w:rPr>
        <w:t xml:space="preserve"> je vykonávaná v nasledovných termínoch:</w:t>
      </w:r>
    </w:p>
    <w:p w14:paraId="0409C9DF" w14:textId="77777777" w:rsidR="00F14D81" w:rsidRPr="00612368" w:rsidRDefault="001F44C1" w:rsidP="00B05E4A">
      <w:pPr>
        <w:pStyle w:val="Odsekzoznamu"/>
        <w:numPr>
          <w:ilvl w:val="0"/>
          <w:numId w:val="14"/>
        </w:numPr>
        <w:spacing w:line="360" w:lineRule="auto"/>
        <w:rPr>
          <w:rFonts w:ascii="Arial" w:hAnsi="Arial" w:cs="Arial"/>
          <w:sz w:val="22"/>
          <w:szCs w:val="22"/>
        </w:rPr>
      </w:pPr>
      <w:r w:rsidRPr="00612368">
        <w:rPr>
          <w:rFonts w:ascii="Arial" w:hAnsi="Arial" w:cs="Arial"/>
          <w:sz w:val="22"/>
          <w:szCs w:val="22"/>
          <w:lang w:eastAsia="en-US"/>
        </w:rPr>
        <w:t xml:space="preserve">Pre </w:t>
      </w:r>
      <w:r w:rsidRPr="00612368">
        <w:rPr>
          <w:rFonts w:ascii="Arial" w:hAnsi="Arial" w:cs="Arial"/>
          <w:b/>
          <w:sz w:val="22"/>
          <w:szCs w:val="22"/>
        </w:rPr>
        <w:t xml:space="preserve">A004 </w:t>
      </w:r>
      <w:r w:rsidRPr="00612368">
        <w:rPr>
          <w:rFonts w:ascii="Arial" w:hAnsi="Arial" w:cs="Arial"/>
          <w:sz w:val="22"/>
          <w:szCs w:val="22"/>
        </w:rPr>
        <w:t xml:space="preserve">(Nahláseného stavu(Kontrolný odpočet) - Faktúra mimo cyklu) </w:t>
      </w:r>
      <w:r w:rsidRPr="00612368">
        <w:rPr>
          <w:rFonts w:ascii="Arial" w:hAnsi="Arial" w:cs="Arial"/>
          <w:sz w:val="22"/>
          <w:szCs w:val="22"/>
          <w:lang w:eastAsia="en-US"/>
        </w:rPr>
        <w:t>doručí požiadavku dodávateľ na deň RDZ(D) v </w:t>
      </w:r>
      <w:r w:rsidRPr="00612368">
        <w:rPr>
          <w:rFonts w:ascii="Arial" w:hAnsi="Arial" w:cs="Arial"/>
          <w:sz w:val="22"/>
          <w:szCs w:val="22"/>
          <w:u w:val="single"/>
          <w:lang w:eastAsia="en-US"/>
        </w:rPr>
        <w:t>najskoršom</w:t>
      </w:r>
      <w:r w:rsidRPr="00612368">
        <w:rPr>
          <w:rFonts w:ascii="Arial" w:hAnsi="Arial" w:cs="Arial"/>
          <w:sz w:val="22"/>
          <w:szCs w:val="22"/>
          <w:lang w:eastAsia="en-US"/>
        </w:rPr>
        <w:t xml:space="preserve"> termíne </w:t>
      </w:r>
      <w:r w:rsidRPr="00612368">
        <w:rPr>
          <w:rFonts w:ascii="Arial" w:hAnsi="Arial" w:cs="Arial"/>
          <w:b/>
          <w:sz w:val="22"/>
          <w:szCs w:val="22"/>
          <w:lang w:eastAsia="en-US"/>
        </w:rPr>
        <w:t>D</w:t>
      </w:r>
      <w:r w:rsidRPr="00612368">
        <w:rPr>
          <w:rFonts w:ascii="Arial" w:hAnsi="Arial" w:cs="Arial"/>
          <w:sz w:val="22"/>
          <w:szCs w:val="22"/>
          <w:lang w:eastAsia="en-US"/>
        </w:rPr>
        <w:t xml:space="preserve"> a </w:t>
      </w:r>
      <w:r w:rsidRPr="00612368">
        <w:rPr>
          <w:rFonts w:ascii="Arial" w:hAnsi="Arial" w:cs="Arial"/>
          <w:sz w:val="22"/>
          <w:szCs w:val="22"/>
          <w:u w:val="single"/>
          <w:lang w:eastAsia="en-US"/>
        </w:rPr>
        <w:t>najneskoršom</w:t>
      </w:r>
      <w:r w:rsidRPr="00612368">
        <w:rPr>
          <w:rFonts w:ascii="Arial" w:hAnsi="Arial" w:cs="Arial"/>
          <w:sz w:val="22"/>
          <w:szCs w:val="22"/>
          <w:lang w:eastAsia="en-US"/>
        </w:rPr>
        <w:t xml:space="preserve"> </w:t>
      </w:r>
      <w:r w:rsidRPr="00612368">
        <w:rPr>
          <w:rFonts w:ascii="Arial" w:hAnsi="Arial" w:cs="Arial"/>
          <w:b/>
          <w:sz w:val="22"/>
          <w:szCs w:val="22"/>
          <w:lang w:eastAsia="en-US"/>
        </w:rPr>
        <w:t>D+2pd</w:t>
      </w:r>
      <w:r w:rsidRPr="00612368">
        <w:rPr>
          <w:rFonts w:ascii="Arial" w:hAnsi="Arial" w:cs="Arial"/>
          <w:sz w:val="22"/>
          <w:szCs w:val="22"/>
          <w:lang w:eastAsia="en-US"/>
        </w:rPr>
        <w:t xml:space="preserve"> (možnosť nahlásiť odpočet 2 dní do minulosti)</w:t>
      </w:r>
    </w:p>
    <w:p w14:paraId="069233FA" w14:textId="77777777" w:rsidR="00227EB4" w:rsidRPr="0010235F" w:rsidRDefault="001F44C1" w:rsidP="00E94DEE">
      <w:pPr>
        <w:spacing w:line="360" w:lineRule="auto"/>
        <w:ind w:left="567"/>
        <w:rPr>
          <w:rFonts w:cs="Arial"/>
          <w:szCs w:val="22"/>
        </w:rPr>
      </w:pPr>
      <w:r w:rsidRPr="0010235F">
        <w:rPr>
          <w:rFonts w:cs="Arial"/>
          <w:szCs w:val="22"/>
        </w:rPr>
        <w:lastRenderedPageBreak/>
        <w:t>Faktúra mimo cyklu je realizovaná k dátumu D.</w:t>
      </w:r>
      <w:r w:rsidR="002D128A" w:rsidRPr="0010235F">
        <w:rPr>
          <w:rFonts w:cs="Arial"/>
          <w:szCs w:val="22"/>
        </w:rPr>
        <w:t xml:space="preserve"> </w:t>
      </w:r>
      <w:r w:rsidR="001D55E9" w:rsidRPr="0010235F">
        <w:rPr>
          <w:rFonts w:cs="Arial"/>
          <w:szCs w:val="22"/>
        </w:rPr>
        <w:t>PDS si vyhradzuje právo zamietnuť službu, pokiaľ na strane PDS už beží proces fakturácie OM.</w:t>
      </w:r>
      <w:r w:rsidR="00511161" w:rsidRPr="0010235F">
        <w:rPr>
          <w:rFonts w:cs="Arial"/>
          <w:szCs w:val="22"/>
        </w:rPr>
        <w:t xml:space="preserve"> </w:t>
      </w:r>
      <w:r w:rsidR="00227EB4" w:rsidRPr="0010235F">
        <w:rPr>
          <w:rFonts w:cs="Arial"/>
          <w:szCs w:val="22"/>
        </w:rPr>
        <w:t xml:space="preserve">PDS službu akceptuje </w:t>
      </w:r>
      <w:r w:rsidR="00D11624" w:rsidRPr="0010235F">
        <w:rPr>
          <w:rFonts w:cs="Arial"/>
          <w:szCs w:val="22"/>
        </w:rPr>
        <w:t xml:space="preserve">len </w:t>
      </w:r>
      <w:r w:rsidR="00227EB4" w:rsidRPr="0010235F">
        <w:rPr>
          <w:rFonts w:cs="Arial"/>
          <w:szCs w:val="22"/>
        </w:rPr>
        <w:t>pre odberné miesta s meraním typu C.</w:t>
      </w:r>
    </w:p>
    <w:p w14:paraId="31E0A7A2" w14:textId="77777777" w:rsidR="00F14D81" w:rsidRPr="0010235F" w:rsidRDefault="001F44C1" w:rsidP="00B05E4A">
      <w:pPr>
        <w:pStyle w:val="Odsekzoznamu"/>
        <w:numPr>
          <w:ilvl w:val="0"/>
          <w:numId w:val="14"/>
        </w:numPr>
        <w:spacing w:line="360" w:lineRule="auto"/>
        <w:rPr>
          <w:rFonts w:ascii="Arial" w:hAnsi="Arial" w:cs="Arial"/>
          <w:sz w:val="22"/>
          <w:szCs w:val="22"/>
        </w:rPr>
      </w:pPr>
      <w:r w:rsidRPr="0010235F">
        <w:rPr>
          <w:rFonts w:ascii="Arial" w:hAnsi="Arial" w:cs="Arial"/>
          <w:sz w:val="22"/>
          <w:szCs w:val="22"/>
        </w:rPr>
        <w:t xml:space="preserve">Pre </w:t>
      </w:r>
      <w:r w:rsidRPr="0010235F">
        <w:rPr>
          <w:rFonts w:ascii="Arial" w:hAnsi="Arial" w:cs="Arial"/>
          <w:b/>
          <w:sz w:val="22"/>
          <w:szCs w:val="22"/>
        </w:rPr>
        <w:t>A006</w:t>
      </w:r>
      <w:r w:rsidRPr="0010235F">
        <w:rPr>
          <w:rFonts w:ascii="Arial" w:hAnsi="Arial" w:cs="Arial"/>
          <w:sz w:val="22"/>
          <w:szCs w:val="22"/>
        </w:rPr>
        <w:t xml:space="preserve"> (Odhad (Dopočet stavu) (Kontrolný odpočet) - Faktúra mimo cyklu) doručí požiadavku dodávateľ na deň RDZ(D) v </w:t>
      </w:r>
      <w:r w:rsidRPr="0010235F">
        <w:rPr>
          <w:rFonts w:ascii="Arial" w:hAnsi="Arial" w:cs="Arial"/>
          <w:sz w:val="22"/>
          <w:szCs w:val="22"/>
          <w:u w:val="single"/>
        </w:rPr>
        <w:t>najskoršom</w:t>
      </w:r>
      <w:r w:rsidRPr="0010235F">
        <w:rPr>
          <w:rFonts w:ascii="Arial" w:hAnsi="Arial" w:cs="Arial"/>
          <w:sz w:val="22"/>
          <w:szCs w:val="22"/>
        </w:rPr>
        <w:t xml:space="preserve"> termíne </w:t>
      </w:r>
      <w:r w:rsidRPr="0010235F">
        <w:rPr>
          <w:rFonts w:ascii="Arial" w:hAnsi="Arial" w:cs="Arial"/>
          <w:b/>
          <w:sz w:val="22"/>
          <w:szCs w:val="22"/>
        </w:rPr>
        <w:t>D-14kd</w:t>
      </w:r>
      <w:r w:rsidRPr="0010235F">
        <w:rPr>
          <w:rFonts w:ascii="Arial" w:hAnsi="Arial" w:cs="Arial"/>
          <w:sz w:val="22"/>
          <w:szCs w:val="22"/>
        </w:rPr>
        <w:t xml:space="preserve"> a </w:t>
      </w:r>
      <w:r w:rsidRPr="0010235F">
        <w:rPr>
          <w:rFonts w:ascii="Arial" w:hAnsi="Arial" w:cs="Arial"/>
          <w:sz w:val="22"/>
          <w:szCs w:val="22"/>
          <w:u w:val="single"/>
        </w:rPr>
        <w:t>najneskoršom</w:t>
      </w:r>
      <w:r w:rsidRPr="0010235F">
        <w:rPr>
          <w:rFonts w:ascii="Arial" w:hAnsi="Arial" w:cs="Arial"/>
          <w:sz w:val="22"/>
          <w:szCs w:val="22"/>
        </w:rPr>
        <w:t xml:space="preserve"> </w:t>
      </w:r>
      <w:r w:rsidRPr="0010235F">
        <w:rPr>
          <w:rFonts w:ascii="Arial" w:hAnsi="Arial" w:cs="Arial"/>
          <w:b/>
          <w:sz w:val="22"/>
          <w:szCs w:val="22"/>
        </w:rPr>
        <w:t>D-1pd</w:t>
      </w:r>
    </w:p>
    <w:p w14:paraId="128BB2F8" w14:textId="77777777" w:rsidR="00227EB4" w:rsidRPr="0010235F" w:rsidRDefault="001F44C1" w:rsidP="00284BF8">
      <w:pPr>
        <w:spacing w:line="360" w:lineRule="auto"/>
        <w:ind w:left="567"/>
        <w:rPr>
          <w:rFonts w:cs="Arial"/>
          <w:szCs w:val="22"/>
        </w:rPr>
      </w:pPr>
      <w:r w:rsidRPr="0010235F">
        <w:rPr>
          <w:rFonts w:cs="Arial"/>
          <w:szCs w:val="22"/>
        </w:rPr>
        <w:t>Faktúra mimo cyklu je realizovaná k dátumu D.</w:t>
      </w:r>
      <w:r w:rsidR="002D128A" w:rsidRPr="0010235F">
        <w:rPr>
          <w:rFonts w:cs="Arial"/>
          <w:szCs w:val="22"/>
        </w:rPr>
        <w:t xml:space="preserve"> </w:t>
      </w:r>
      <w:r w:rsidR="001D55E9" w:rsidRPr="0010235F">
        <w:rPr>
          <w:rFonts w:cs="Arial"/>
          <w:szCs w:val="22"/>
        </w:rPr>
        <w:t>PDS si vyhradzuje právo zamietnuť službu, pokiaľ na strane PDS už beží proces fakturácie OM.</w:t>
      </w:r>
      <w:r w:rsidR="00511161" w:rsidRPr="0010235F">
        <w:rPr>
          <w:rFonts w:cs="Arial"/>
          <w:szCs w:val="22"/>
        </w:rPr>
        <w:t xml:space="preserve"> </w:t>
      </w:r>
      <w:r w:rsidR="00227EB4" w:rsidRPr="0010235F">
        <w:rPr>
          <w:rFonts w:cs="Arial"/>
          <w:szCs w:val="22"/>
        </w:rPr>
        <w:t xml:space="preserve">PDS službu akceptuje </w:t>
      </w:r>
      <w:r w:rsidR="00D11624" w:rsidRPr="0010235F">
        <w:rPr>
          <w:rFonts w:cs="Arial"/>
          <w:szCs w:val="22"/>
        </w:rPr>
        <w:t xml:space="preserve">len </w:t>
      </w:r>
      <w:r w:rsidR="00227EB4" w:rsidRPr="0010235F">
        <w:rPr>
          <w:rFonts w:cs="Arial"/>
          <w:szCs w:val="22"/>
        </w:rPr>
        <w:t>pre odberné miesta s meraním typu C.</w:t>
      </w:r>
    </w:p>
    <w:p w14:paraId="145D81A7" w14:textId="77777777" w:rsidR="00F14D81" w:rsidRPr="0010235F" w:rsidRDefault="001F44C1" w:rsidP="00B05E4A">
      <w:pPr>
        <w:pStyle w:val="Odsekzoznamu"/>
        <w:numPr>
          <w:ilvl w:val="0"/>
          <w:numId w:val="14"/>
        </w:numPr>
        <w:spacing w:line="360" w:lineRule="auto"/>
        <w:rPr>
          <w:rFonts w:ascii="Arial" w:hAnsi="Arial" w:cs="Arial"/>
          <w:sz w:val="22"/>
          <w:szCs w:val="22"/>
          <w:lang w:eastAsia="en-US"/>
        </w:rPr>
      </w:pPr>
      <w:r w:rsidRPr="0010235F">
        <w:rPr>
          <w:rFonts w:ascii="Arial" w:hAnsi="Arial" w:cs="Arial"/>
          <w:sz w:val="22"/>
          <w:szCs w:val="22"/>
          <w:lang w:eastAsia="en-US"/>
        </w:rPr>
        <w:t xml:space="preserve">Pre </w:t>
      </w:r>
      <w:r w:rsidRPr="0010235F">
        <w:rPr>
          <w:rFonts w:ascii="Arial" w:hAnsi="Arial" w:cs="Arial"/>
          <w:b/>
          <w:sz w:val="22"/>
          <w:szCs w:val="22"/>
          <w:lang w:eastAsia="en-US"/>
        </w:rPr>
        <w:t>A008</w:t>
      </w:r>
      <w:r w:rsidRPr="0010235F">
        <w:rPr>
          <w:rFonts w:ascii="Arial" w:hAnsi="Arial" w:cs="Arial"/>
          <w:sz w:val="22"/>
          <w:szCs w:val="22"/>
          <w:lang w:eastAsia="en-US"/>
        </w:rPr>
        <w:t xml:space="preserve"> (Fyzický odpočet (Kontrolný odpočet) - Faktúra mimo cyklu) doručí požiadavku dodávateľ na deň RDZ(D) v </w:t>
      </w:r>
      <w:r w:rsidRPr="0010235F">
        <w:rPr>
          <w:rFonts w:ascii="Arial" w:hAnsi="Arial" w:cs="Arial"/>
          <w:sz w:val="22"/>
          <w:szCs w:val="22"/>
          <w:u w:val="single"/>
          <w:lang w:eastAsia="en-US"/>
        </w:rPr>
        <w:t>najskoršom</w:t>
      </w:r>
      <w:r w:rsidRPr="0010235F">
        <w:rPr>
          <w:rFonts w:ascii="Arial" w:hAnsi="Arial" w:cs="Arial"/>
          <w:sz w:val="22"/>
          <w:szCs w:val="22"/>
          <w:lang w:eastAsia="en-US"/>
        </w:rPr>
        <w:t xml:space="preserve"> termíne </w:t>
      </w:r>
      <w:r w:rsidRPr="0010235F">
        <w:rPr>
          <w:rFonts w:ascii="Arial" w:hAnsi="Arial" w:cs="Arial"/>
          <w:b/>
          <w:sz w:val="22"/>
          <w:szCs w:val="22"/>
          <w:lang w:eastAsia="en-US"/>
        </w:rPr>
        <w:t>D-14kd</w:t>
      </w:r>
      <w:r w:rsidRPr="0010235F">
        <w:rPr>
          <w:rFonts w:ascii="Arial" w:hAnsi="Arial" w:cs="Arial"/>
          <w:sz w:val="22"/>
          <w:szCs w:val="22"/>
          <w:lang w:eastAsia="en-US"/>
        </w:rPr>
        <w:t xml:space="preserve"> a </w:t>
      </w:r>
      <w:r w:rsidRPr="0010235F">
        <w:rPr>
          <w:rFonts w:ascii="Arial" w:hAnsi="Arial" w:cs="Arial"/>
          <w:sz w:val="22"/>
          <w:szCs w:val="22"/>
          <w:u w:val="single"/>
          <w:lang w:eastAsia="en-US"/>
        </w:rPr>
        <w:t>najneskoršom</w:t>
      </w:r>
      <w:r w:rsidRPr="0010235F">
        <w:rPr>
          <w:rFonts w:ascii="Arial" w:hAnsi="Arial" w:cs="Arial"/>
          <w:sz w:val="22"/>
          <w:szCs w:val="22"/>
          <w:lang w:eastAsia="en-US"/>
        </w:rPr>
        <w:t xml:space="preserve"> </w:t>
      </w:r>
      <w:r w:rsidRPr="0010235F">
        <w:rPr>
          <w:rFonts w:ascii="Arial" w:hAnsi="Arial" w:cs="Arial"/>
          <w:b/>
          <w:sz w:val="22"/>
          <w:szCs w:val="22"/>
          <w:lang w:eastAsia="en-US"/>
        </w:rPr>
        <w:t>D-8kd</w:t>
      </w:r>
    </w:p>
    <w:p w14:paraId="6243A7ED" w14:textId="77777777" w:rsidR="00227EB4" w:rsidRPr="00612368" w:rsidRDefault="001F44C1" w:rsidP="00284BF8">
      <w:pPr>
        <w:spacing w:line="360" w:lineRule="auto"/>
        <w:ind w:left="567"/>
        <w:rPr>
          <w:rFonts w:cs="Arial"/>
          <w:szCs w:val="22"/>
        </w:rPr>
      </w:pPr>
      <w:r w:rsidRPr="0010235F">
        <w:rPr>
          <w:rFonts w:cs="Arial"/>
          <w:szCs w:val="22"/>
        </w:rPr>
        <w:t>Faktúra mimo cyklu je realizovaná k dátumu D.</w:t>
      </w:r>
      <w:r w:rsidR="002D128A" w:rsidRPr="0010235F">
        <w:rPr>
          <w:rFonts w:cs="Arial"/>
          <w:szCs w:val="22"/>
        </w:rPr>
        <w:t xml:space="preserve"> </w:t>
      </w:r>
      <w:r w:rsidR="001D55E9" w:rsidRPr="0010235F">
        <w:rPr>
          <w:rFonts w:cs="Arial"/>
          <w:szCs w:val="22"/>
        </w:rPr>
        <w:t>PDS si vyhradzuje právo zamietnuť službu, pokiaľ na strane PDS už beží proces fakturácie OM.</w:t>
      </w:r>
      <w:r w:rsidR="00227EB4" w:rsidRPr="0010235F">
        <w:rPr>
          <w:rFonts w:cs="Arial"/>
          <w:szCs w:val="22"/>
        </w:rPr>
        <w:t xml:space="preserve"> PDS službu akceptuje </w:t>
      </w:r>
      <w:r w:rsidR="00D11624" w:rsidRPr="0010235F">
        <w:rPr>
          <w:rFonts w:cs="Arial"/>
          <w:szCs w:val="22"/>
        </w:rPr>
        <w:t xml:space="preserve">len </w:t>
      </w:r>
      <w:r w:rsidR="00227EB4" w:rsidRPr="0010235F">
        <w:rPr>
          <w:rFonts w:cs="Arial"/>
          <w:szCs w:val="22"/>
        </w:rPr>
        <w:t>pre odberné miesta s meraním typu C.</w:t>
      </w:r>
    </w:p>
    <w:p w14:paraId="588E1B25" w14:textId="77777777" w:rsidR="002D128A" w:rsidRPr="00612368" w:rsidRDefault="002D128A" w:rsidP="00227EB4">
      <w:pPr>
        <w:spacing w:line="360" w:lineRule="auto"/>
        <w:ind w:firstLine="540"/>
        <w:rPr>
          <w:rFonts w:cs="Arial"/>
          <w:szCs w:val="22"/>
        </w:rPr>
      </w:pPr>
    </w:p>
    <w:p w14:paraId="5EB4316E" w14:textId="77777777" w:rsidR="005644D8" w:rsidRDefault="005644D8" w:rsidP="00A45E9B">
      <w:pPr>
        <w:pStyle w:val="Odsekzoznamu"/>
        <w:ind w:left="540"/>
        <w:rPr>
          <w:rFonts w:ascii="Arial" w:hAnsi="Arial" w:cs="Arial"/>
          <w:sz w:val="22"/>
          <w:szCs w:val="22"/>
        </w:rPr>
      </w:pPr>
    </w:p>
    <w:p w14:paraId="41D944BE" w14:textId="77777777" w:rsidR="00C56151" w:rsidRPr="00612368" w:rsidRDefault="00C56151" w:rsidP="00A45E9B">
      <w:pPr>
        <w:pStyle w:val="Odsekzoznamu"/>
        <w:ind w:left="540"/>
        <w:rPr>
          <w:rFonts w:ascii="Arial" w:hAnsi="Arial" w:cs="Arial"/>
          <w:sz w:val="22"/>
          <w:szCs w:val="22"/>
        </w:rPr>
      </w:pPr>
    </w:p>
    <w:p w14:paraId="472F098F" w14:textId="77777777" w:rsidR="00DB0E0A" w:rsidRPr="00612368" w:rsidRDefault="00DB0E0A" w:rsidP="00DB0E0A">
      <w:pPr>
        <w:spacing w:line="360" w:lineRule="auto"/>
        <w:rPr>
          <w:rFonts w:cs="Arial"/>
          <w:szCs w:val="22"/>
        </w:rPr>
      </w:pPr>
      <w:r w:rsidRPr="00612368">
        <w:rPr>
          <w:rFonts w:cs="Arial"/>
          <w:szCs w:val="22"/>
        </w:rPr>
        <w:t xml:space="preserve">Služba </w:t>
      </w:r>
      <w:r>
        <w:rPr>
          <w:rFonts w:cs="Arial"/>
          <w:szCs w:val="22"/>
        </w:rPr>
        <w:t>na O</w:t>
      </w:r>
      <w:r w:rsidRPr="00612368">
        <w:rPr>
          <w:rFonts w:cs="Arial"/>
          <w:szCs w:val="22"/>
        </w:rPr>
        <w:t xml:space="preserve">pätovné zaplombovanie </w:t>
      </w:r>
      <w:r>
        <w:rPr>
          <w:rFonts w:cs="Arial"/>
          <w:szCs w:val="22"/>
        </w:rPr>
        <w:t>(o</w:t>
      </w:r>
      <w:r w:rsidRPr="001010A4">
        <w:rPr>
          <w:rFonts w:cs="Arial"/>
          <w:szCs w:val="22"/>
        </w:rPr>
        <w:t>bnovenie zabezpečovacej značky na prvkoch merania a istenia s výnimkou overovacej značky určeného meradla</w:t>
      </w:r>
      <w:r>
        <w:rPr>
          <w:rFonts w:cs="Arial"/>
          <w:szCs w:val="22"/>
        </w:rPr>
        <w:t xml:space="preserve">) </w:t>
      </w:r>
      <w:r w:rsidRPr="00612368">
        <w:rPr>
          <w:rFonts w:cs="Arial"/>
          <w:szCs w:val="22"/>
        </w:rPr>
        <w:t xml:space="preserve"> a služba na </w:t>
      </w:r>
      <w:proofErr w:type="spellStart"/>
      <w:r w:rsidRPr="00612368">
        <w:rPr>
          <w:rFonts w:cs="Arial"/>
          <w:szCs w:val="22"/>
        </w:rPr>
        <w:t>Odplombovanie</w:t>
      </w:r>
      <w:proofErr w:type="spellEnd"/>
      <w:r>
        <w:rPr>
          <w:rFonts w:cs="Arial"/>
          <w:szCs w:val="22"/>
        </w:rPr>
        <w:t xml:space="preserve"> (o</w:t>
      </w:r>
      <w:r w:rsidRPr="001010A4">
        <w:rPr>
          <w:rFonts w:cs="Arial"/>
          <w:szCs w:val="22"/>
        </w:rPr>
        <w:t>dsúhlasené porušenie zabezpečovacej značky na prvkoch merania a istenia s výnimkou overovacej značky určeného meradla</w:t>
      </w:r>
      <w:r>
        <w:rPr>
          <w:rFonts w:cs="Arial"/>
          <w:szCs w:val="22"/>
        </w:rPr>
        <w:t xml:space="preserve">) </w:t>
      </w:r>
      <w:r w:rsidRPr="00612368">
        <w:rPr>
          <w:rFonts w:cs="Arial"/>
          <w:szCs w:val="22"/>
        </w:rPr>
        <w:t xml:space="preserve"> je vykonávaná v nasledovných termínoch:</w:t>
      </w:r>
    </w:p>
    <w:p w14:paraId="728E994C" w14:textId="77777777" w:rsidR="00DB0E0A" w:rsidRPr="00612368" w:rsidRDefault="00DB0E0A" w:rsidP="00B05E4A">
      <w:pPr>
        <w:pStyle w:val="Odsekzoznamu"/>
        <w:numPr>
          <w:ilvl w:val="0"/>
          <w:numId w:val="14"/>
        </w:numPr>
        <w:spacing w:line="360" w:lineRule="auto"/>
        <w:rPr>
          <w:rFonts w:ascii="Arial" w:hAnsi="Arial" w:cs="Arial"/>
          <w:sz w:val="22"/>
          <w:szCs w:val="22"/>
        </w:rPr>
      </w:pPr>
      <w:r w:rsidRPr="00612368">
        <w:rPr>
          <w:rFonts w:ascii="Arial" w:hAnsi="Arial" w:cs="Arial"/>
          <w:sz w:val="22"/>
          <w:szCs w:val="22"/>
          <w:lang w:eastAsia="en-US"/>
        </w:rPr>
        <w:t xml:space="preserve">Pre </w:t>
      </w:r>
      <w:r w:rsidRPr="00612368">
        <w:rPr>
          <w:rFonts w:ascii="Arial" w:hAnsi="Arial" w:cs="Arial"/>
          <w:b/>
          <w:sz w:val="22"/>
          <w:szCs w:val="22"/>
        </w:rPr>
        <w:t xml:space="preserve">A010 </w:t>
      </w:r>
      <w:r>
        <w:rPr>
          <w:rFonts w:ascii="Arial" w:hAnsi="Arial" w:cs="Arial"/>
          <w:b/>
          <w:sz w:val="22"/>
          <w:szCs w:val="22"/>
        </w:rPr>
        <w:t>(</w:t>
      </w:r>
      <w:r w:rsidRPr="00612368">
        <w:rPr>
          <w:rFonts w:ascii="Arial" w:hAnsi="Arial" w:cs="Arial"/>
          <w:sz w:val="22"/>
          <w:szCs w:val="22"/>
        </w:rPr>
        <w:t xml:space="preserve">Opätovné zaplombovanie) </w:t>
      </w:r>
      <w:r w:rsidRPr="00612368">
        <w:rPr>
          <w:rFonts w:ascii="Arial" w:hAnsi="Arial" w:cs="Arial"/>
          <w:sz w:val="22"/>
          <w:szCs w:val="22"/>
          <w:lang w:eastAsia="en-US"/>
        </w:rPr>
        <w:t>doručí požiadavku dodávateľ na deň RDZ(D) v </w:t>
      </w:r>
      <w:r w:rsidRPr="00612368">
        <w:rPr>
          <w:rFonts w:ascii="Arial" w:hAnsi="Arial" w:cs="Arial"/>
          <w:sz w:val="22"/>
          <w:szCs w:val="22"/>
          <w:u w:val="single"/>
          <w:lang w:eastAsia="en-US"/>
        </w:rPr>
        <w:t>najskoršom</w:t>
      </w:r>
      <w:r w:rsidRPr="00612368">
        <w:rPr>
          <w:rFonts w:ascii="Arial" w:hAnsi="Arial" w:cs="Arial"/>
          <w:sz w:val="22"/>
          <w:szCs w:val="22"/>
          <w:lang w:eastAsia="en-US"/>
        </w:rPr>
        <w:t xml:space="preserve"> termíne </w:t>
      </w:r>
      <w:r w:rsidRPr="00612368">
        <w:rPr>
          <w:rFonts w:ascii="Arial" w:hAnsi="Arial" w:cs="Arial"/>
          <w:b/>
          <w:sz w:val="22"/>
          <w:szCs w:val="22"/>
          <w:lang w:eastAsia="en-US"/>
        </w:rPr>
        <w:t>D-14kd</w:t>
      </w:r>
      <w:r w:rsidRPr="00612368">
        <w:rPr>
          <w:rFonts w:ascii="Arial" w:hAnsi="Arial" w:cs="Arial"/>
          <w:sz w:val="22"/>
          <w:szCs w:val="22"/>
          <w:lang w:eastAsia="en-US"/>
        </w:rPr>
        <w:t xml:space="preserve"> a </w:t>
      </w:r>
      <w:r w:rsidRPr="00612368">
        <w:rPr>
          <w:rFonts w:ascii="Arial" w:hAnsi="Arial" w:cs="Arial"/>
          <w:sz w:val="22"/>
          <w:szCs w:val="22"/>
          <w:u w:val="single"/>
          <w:lang w:eastAsia="en-US"/>
        </w:rPr>
        <w:t>najneskoršom</w:t>
      </w:r>
      <w:r w:rsidRPr="00612368">
        <w:rPr>
          <w:rFonts w:ascii="Arial" w:hAnsi="Arial" w:cs="Arial"/>
          <w:sz w:val="22"/>
          <w:szCs w:val="22"/>
          <w:lang w:eastAsia="en-US"/>
        </w:rPr>
        <w:t xml:space="preserve"> </w:t>
      </w:r>
      <w:r w:rsidRPr="00612368">
        <w:rPr>
          <w:rFonts w:ascii="Arial" w:hAnsi="Arial" w:cs="Arial"/>
          <w:b/>
          <w:sz w:val="22"/>
          <w:szCs w:val="22"/>
          <w:lang w:eastAsia="en-US"/>
        </w:rPr>
        <w:t>D</w:t>
      </w:r>
      <w:r>
        <w:rPr>
          <w:rFonts w:ascii="Arial" w:hAnsi="Arial" w:cs="Arial"/>
          <w:b/>
          <w:sz w:val="22"/>
          <w:szCs w:val="22"/>
          <w:lang w:eastAsia="en-US"/>
        </w:rPr>
        <w:t>-1kd</w:t>
      </w:r>
      <w:r w:rsidRPr="00612368">
        <w:rPr>
          <w:rFonts w:ascii="Arial" w:hAnsi="Arial" w:cs="Arial"/>
          <w:b/>
          <w:sz w:val="22"/>
          <w:szCs w:val="22"/>
          <w:lang w:eastAsia="en-US"/>
        </w:rPr>
        <w:t>.</w:t>
      </w:r>
      <w:r>
        <w:rPr>
          <w:rFonts w:ascii="Arial" w:hAnsi="Arial" w:cs="Arial"/>
          <w:b/>
          <w:sz w:val="22"/>
          <w:szCs w:val="22"/>
          <w:lang w:eastAsia="en-US"/>
        </w:rPr>
        <w:t xml:space="preserve"> </w:t>
      </w:r>
      <w:r w:rsidRPr="00612368">
        <w:rPr>
          <w:rFonts w:ascii="Arial" w:hAnsi="Arial" w:cs="Arial"/>
          <w:sz w:val="22"/>
          <w:szCs w:val="22"/>
        </w:rPr>
        <w:t>Opätovné zaplombovanie je realizovan</w:t>
      </w:r>
      <w:r>
        <w:rPr>
          <w:rFonts w:ascii="Arial" w:hAnsi="Arial" w:cs="Arial"/>
          <w:sz w:val="22"/>
          <w:szCs w:val="22"/>
        </w:rPr>
        <w:t>é</w:t>
      </w:r>
      <w:r w:rsidRPr="00612368">
        <w:rPr>
          <w:rFonts w:ascii="Arial" w:hAnsi="Arial" w:cs="Arial"/>
          <w:sz w:val="22"/>
          <w:szCs w:val="22"/>
        </w:rPr>
        <w:t xml:space="preserve"> k dátumu D</w:t>
      </w:r>
      <w:r>
        <w:rPr>
          <w:rFonts w:ascii="Arial" w:hAnsi="Arial" w:cs="Arial"/>
          <w:sz w:val="22"/>
          <w:szCs w:val="22"/>
        </w:rPr>
        <w:t xml:space="preserve"> až D+5pd</w:t>
      </w:r>
      <w:r w:rsidRPr="00612368">
        <w:rPr>
          <w:rFonts w:ascii="Arial" w:hAnsi="Arial" w:cs="Arial"/>
          <w:sz w:val="22"/>
          <w:szCs w:val="22"/>
        </w:rPr>
        <w:t>.</w:t>
      </w:r>
    </w:p>
    <w:p w14:paraId="639BFD75" w14:textId="77777777" w:rsidR="00DB0E0A" w:rsidRPr="00612368" w:rsidRDefault="00DB0E0A" w:rsidP="00B05E4A">
      <w:pPr>
        <w:pStyle w:val="Odsekzoznamu"/>
        <w:numPr>
          <w:ilvl w:val="0"/>
          <w:numId w:val="14"/>
        </w:numPr>
        <w:spacing w:line="360" w:lineRule="auto"/>
        <w:rPr>
          <w:rFonts w:ascii="Arial" w:hAnsi="Arial" w:cs="Arial"/>
          <w:sz w:val="22"/>
          <w:szCs w:val="22"/>
        </w:rPr>
      </w:pPr>
      <w:r w:rsidRPr="00612368">
        <w:rPr>
          <w:rFonts w:ascii="Arial" w:hAnsi="Arial" w:cs="Arial"/>
          <w:sz w:val="22"/>
          <w:szCs w:val="22"/>
          <w:lang w:eastAsia="en-US"/>
        </w:rPr>
        <w:t xml:space="preserve">Pre </w:t>
      </w:r>
      <w:r w:rsidRPr="00612368">
        <w:rPr>
          <w:rFonts w:ascii="Arial" w:hAnsi="Arial" w:cs="Arial"/>
          <w:b/>
          <w:sz w:val="22"/>
          <w:szCs w:val="22"/>
        </w:rPr>
        <w:t>A013 (</w:t>
      </w:r>
      <w:r w:rsidRPr="00612368">
        <w:rPr>
          <w:rFonts w:ascii="Arial" w:hAnsi="Arial" w:cs="Arial"/>
          <w:sz w:val="22"/>
          <w:szCs w:val="22"/>
        </w:rPr>
        <w:t xml:space="preserve">Požiadavka na </w:t>
      </w:r>
      <w:proofErr w:type="spellStart"/>
      <w:r w:rsidRPr="00612368">
        <w:rPr>
          <w:rFonts w:ascii="Arial" w:hAnsi="Arial" w:cs="Arial"/>
          <w:sz w:val="22"/>
          <w:szCs w:val="22"/>
        </w:rPr>
        <w:t>odplombovanie</w:t>
      </w:r>
      <w:proofErr w:type="spellEnd"/>
      <w:r w:rsidRPr="00612368">
        <w:rPr>
          <w:rFonts w:ascii="Arial" w:hAnsi="Arial" w:cs="Arial"/>
          <w:sz w:val="22"/>
          <w:szCs w:val="22"/>
        </w:rPr>
        <w:t xml:space="preserve">) </w:t>
      </w:r>
      <w:r w:rsidRPr="00612368">
        <w:rPr>
          <w:rFonts w:ascii="Arial" w:hAnsi="Arial" w:cs="Arial"/>
          <w:sz w:val="22"/>
          <w:szCs w:val="22"/>
          <w:lang w:eastAsia="en-US"/>
        </w:rPr>
        <w:t>doručí požiadavku dodávateľ na deň RDZ(D) v </w:t>
      </w:r>
      <w:r w:rsidRPr="00612368">
        <w:rPr>
          <w:rFonts w:ascii="Arial" w:hAnsi="Arial" w:cs="Arial"/>
          <w:sz w:val="22"/>
          <w:szCs w:val="22"/>
          <w:u w:val="single"/>
          <w:lang w:eastAsia="en-US"/>
        </w:rPr>
        <w:t>najskoršom</w:t>
      </w:r>
      <w:r w:rsidRPr="00612368">
        <w:rPr>
          <w:rFonts w:ascii="Arial" w:hAnsi="Arial" w:cs="Arial"/>
          <w:sz w:val="22"/>
          <w:szCs w:val="22"/>
          <w:lang w:eastAsia="en-US"/>
        </w:rPr>
        <w:t xml:space="preserve"> termíne </w:t>
      </w:r>
      <w:r w:rsidRPr="00612368">
        <w:rPr>
          <w:rFonts w:ascii="Arial" w:hAnsi="Arial" w:cs="Arial"/>
          <w:b/>
          <w:sz w:val="22"/>
          <w:szCs w:val="22"/>
          <w:lang w:eastAsia="en-US"/>
        </w:rPr>
        <w:t>D-14kd</w:t>
      </w:r>
      <w:r w:rsidRPr="00612368">
        <w:rPr>
          <w:rFonts w:ascii="Arial" w:hAnsi="Arial" w:cs="Arial"/>
          <w:sz w:val="22"/>
          <w:szCs w:val="22"/>
          <w:lang w:eastAsia="en-US"/>
        </w:rPr>
        <w:t xml:space="preserve"> a </w:t>
      </w:r>
      <w:r w:rsidRPr="00612368">
        <w:rPr>
          <w:rFonts w:ascii="Arial" w:hAnsi="Arial" w:cs="Arial"/>
          <w:sz w:val="22"/>
          <w:szCs w:val="22"/>
          <w:u w:val="single"/>
          <w:lang w:eastAsia="en-US"/>
        </w:rPr>
        <w:t>najneskoršom</w:t>
      </w:r>
      <w:r w:rsidRPr="00612368">
        <w:rPr>
          <w:rFonts w:ascii="Arial" w:hAnsi="Arial" w:cs="Arial"/>
          <w:sz w:val="22"/>
          <w:szCs w:val="22"/>
          <w:lang w:eastAsia="en-US"/>
        </w:rPr>
        <w:t xml:space="preserve"> </w:t>
      </w:r>
      <w:r w:rsidRPr="00612368">
        <w:rPr>
          <w:rFonts w:ascii="Arial" w:hAnsi="Arial" w:cs="Arial"/>
          <w:b/>
          <w:sz w:val="22"/>
          <w:szCs w:val="22"/>
          <w:lang w:eastAsia="en-US"/>
        </w:rPr>
        <w:t>D</w:t>
      </w:r>
      <w:r>
        <w:rPr>
          <w:rFonts w:ascii="Arial" w:hAnsi="Arial" w:cs="Arial"/>
          <w:b/>
          <w:sz w:val="22"/>
          <w:szCs w:val="22"/>
          <w:lang w:eastAsia="en-US"/>
        </w:rPr>
        <w:t>-1kd</w:t>
      </w:r>
      <w:r w:rsidRPr="00612368">
        <w:rPr>
          <w:rFonts w:ascii="Arial" w:hAnsi="Arial" w:cs="Arial"/>
          <w:b/>
          <w:sz w:val="22"/>
          <w:szCs w:val="22"/>
          <w:lang w:eastAsia="en-US"/>
        </w:rPr>
        <w:t>.</w:t>
      </w:r>
      <w:r>
        <w:rPr>
          <w:rFonts w:ascii="Arial" w:hAnsi="Arial" w:cs="Arial"/>
          <w:b/>
          <w:sz w:val="22"/>
          <w:szCs w:val="22"/>
          <w:lang w:eastAsia="en-US"/>
        </w:rPr>
        <w:t xml:space="preserve"> </w:t>
      </w:r>
      <w:r w:rsidRPr="00612368">
        <w:rPr>
          <w:rFonts w:ascii="Arial" w:hAnsi="Arial" w:cs="Arial"/>
          <w:sz w:val="22"/>
          <w:szCs w:val="22"/>
        </w:rPr>
        <w:t xml:space="preserve">Požiadavka na </w:t>
      </w:r>
      <w:proofErr w:type="spellStart"/>
      <w:r w:rsidRPr="00612368">
        <w:rPr>
          <w:rFonts w:ascii="Arial" w:hAnsi="Arial" w:cs="Arial"/>
          <w:sz w:val="22"/>
          <w:szCs w:val="22"/>
        </w:rPr>
        <w:t>odplombovanie</w:t>
      </w:r>
      <w:proofErr w:type="spellEnd"/>
      <w:r>
        <w:rPr>
          <w:rFonts w:ascii="Arial" w:hAnsi="Arial" w:cs="Arial"/>
          <w:sz w:val="22"/>
          <w:szCs w:val="22"/>
        </w:rPr>
        <w:t xml:space="preserve"> </w:t>
      </w:r>
      <w:r w:rsidRPr="00612368">
        <w:rPr>
          <w:rFonts w:ascii="Arial" w:hAnsi="Arial" w:cs="Arial"/>
          <w:sz w:val="22"/>
          <w:szCs w:val="22"/>
        </w:rPr>
        <w:t>je realizovan</w:t>
      </w:r>
      <w:r>
        <w:rPr>
          <w:rFonts w:ascii="Arial" w:hAnsi="Arial" w:cs="Arial"/>
          <w:sz w:val="22"/>
          <w:szCs w:val="22"/>
        </w:rPr>
        <w:t>á</w:t>
      </w:r>
      <w:r w:rsidRPr="00612368">
        <w:rPr>
          <w:rFonts w:ascii="Arial" w:hAnsi="Arial" w:cs="Arial"/>
          <w:sz w:val="22"/>
          <w:szCs w:val="22"/>
        </w:rPr>
        <w:t xml:space="preserve"> k dátumu D</w:t>
      </w:r>
      <w:r>
        <w:rPr>
          <w:rFonts w:ascii="Arial" w:hAnsi="Arial" w:cs="Arial"/>
          <w:sz w:val="22"/>
          <w:szCs w:val="22"/>
        </w:rPr>
        <w:t xml:space="preserve"> až D+5pd</w:t>
      </w:r>
      <w:r w:rsidRPr="00612368">
        <w:rPr>
          <w:rFonts w:ascii="Arial" w:hAnsi="Arial" w:cs="Arial"/>
          <w:sz w:val="22"/>
          <w:szCs w:val="22"/>
        </w:rPr>
        <w:t>.</w:t>
      </w:r>
    </w:p>
    <w:p w14:paraId="72574D4A" w14:textId="77777777" w:rsidR="00C45D76" w:rsidRDefault="00C45D76" w:rsidP="00C45D76">
      <w:pPr>
        <w:pStyle w:val="Odsekzoznamu"/>
        <w:rPr>
          <w:rFonts w:ascii="Arial" w:hAnsi="Arial" w:cs="Arial"/>
          <w:sz w:val="22"/>
          <w:szCs w:val="22"/>
        </w:rPr>
      </w:pPr>
    </w:p>
    <w:p w14:paraId="1A3CFD48" w14:textId="77777777" w:rsidR="00C56151" w:rsidRPr="00612368" w:rsidRDefault="00C56151" w:rsidP="00C45D76">
      <w:pPr>
        <w:pStyle w:val="Odsekzoznamu"/>
        <w:rPr>
          <w:rFonts w:ascii="Arial" w:hAnsi="Arial" w:cs="Arial"/>
          <w:sz w:val="22"/>
          <w:szCs w:val="22"/>
        </w:rPr>
      </w:pPr>
    </w:p>
    <w:p w14:paraId="30CD6E20" w14:textId="77777777" w:rsidR="00C45D76" w:rsidRPr="00612368" w:rsidRDefault="001F44C1" w:rsidP="00C45D76">
      <w:pPr>
        <w:spacing w:line="360" w:lineRule="auto"/>
        <w:rPr>
          <w:rFonts w:cs="Arial"/>
          <w:szCs w:val="22"/>
        </w:rPr>
      </w:pPr>
      <w:r w:rsidRPr="00612368">
        <w:rPr>
          <w:rFonts w:cs="Arial"/>
          <w:szCs w:val="22"/>
        </w:rPr>
        <w:t>Služba Kontrola a Výmena merania je vykonávaná v nasledovných termínoch:</w:t>
      </w:r>
    </w:p>
    <w:p w14:paraId="54069997" w14:textId="77777777" w:rsidR="006938C9" w:rsidRPr="00612368" w:rsidRDefault="001F44C1" w:rsidP="00B05E4A">
      <w:pPr>
        <w:pStyle w:val="Odsekzoznamu"/>
        <w:numPr>
          <w:ilvl w:val="0"/>
          <w:numId w:val="14"/>
        </w:numPr>
        <w:spacing w:line="360" w:lineRule="auto"/>
        <w:rPr>
          <w:rFonts w:ascii="Arial" w:hAnsi="Arial" w:cs="Arial"/>
          <w:sz w:val="22"/>
          <w:szCs w:val="22"/>
        </w:rPr>
      </w:pPr>
      <w:r w:rsidRPr="00612368">
        <w:rPr>
          <w:rFonts w:ascii="Arial" w:hAnsi="Arial" w:cs="Arial"/>
          <w:sz w:val="22"/>
          <w:szCs w:val="22"/>
          <w:lang w:eastAsia="en-US"/>
        </w:rPr>
        <w:t xml:space="preserve">Pre </w:t>
      </w:r>
      <w:r w:rsidRPr="00612368">
        <w:rPr>
          <w:rFonts w:ascii="Arial" w:hAnsi="Arial" w:cs="Arial"/>
          <w:b/>
          <w:sz w:val="22"/>
          <w:szCs w:val="22"/>
        </w:rPr>
        <w:t>A011 (</w:t>
      </w:r>
      <w:r w:rsidRPr="00612368">
        <w:rPr>
          <w:rFonts w:ascii="Arial" w:hAnsi="Arial" w:cs="Arial"/>
          <w:sz w:val="22"/>
          <w:szCs w:val="22"/>
        </w:rPr>
        <w:t xml:space="preserve">Kontrola merania) </w:t>
      </w:r>
      <w:r w:rsidRPr="00612368">
        <w:rPr>
          <w:rFonts w:ascii="Arial" w:hAnsi="Arial" w:cs="Arial"/>
          <w:sz w:val="22"/>
          <w:szCs w:val="22"/>
          <w:lang w:eastAsia="en-US"/>
        </w:rPr>
        <w:t>doručí požiadavku dodávateľ na deň RDZ(D) v </w:t>
      </w:r>
      <w:r w:rsidRPr="00612368">
        <w:rPr>
          <w:rFonts w:ascii="Arial" w:hAnsi="Arial" w:cs="Arial"/>
          <w:sz w:val="22"/>
          <w:szCs w:val="22"/>
          <w:u w:val="single"/>
          <w:lang w:eastAsia="en-US"/>
        </w:rPr>
        <w:t>najskoršom</w:t>
      </w:r>
      <w:r w:rsidRPr="00612368">
        <w:rPr>
          <w:rFonts w:ascii="Arial" w:hAnsi="Arial" w:cs="Arial"/>
          <w:sz w:val="22"/>
          <w:szCs w:val="22"/>
          <w:lang w:eastAsia="en-US"/>
        </w:rPr>
        <w:t xml:space="preserve"> termíne </w:t>
      </w:r>
      <w:r w:rsidRPr="00612368">
        <w:rPr>
          <w:rFonts w:ascii="Arial" w:hAnsi="Arial" w:cs="Arial"/>
          <w:b/>
          <w:sz w:val="22"/>
          <w:szCs w:val="22"/>
          <w:lang w:eastAsia="en-US"/>
        </w:rPr>
        <w:t>D-14kd</w:t>
      </w:r>
      <w:r w:rsidRPr="00612368">
        <w:rPr>
          <w:rFonts w:ascii="Arial" w:hAnsi="Arial" w:cs="Arial"/>
          <w:sz w:val="22"/>
          <w:szCs w:val="22"/>
          <w:lang w:eastAsia="en-US"/>
        </w:rPr>
        <w:t xml:space="preserve"> a </w:t>
      </w:r>
      <w:r w:rsidRPr="00612368">
        <w:rPr>
          <w:rFonts w:ascii="Arial" w:hAnsi="Arial" w:cs="Arial"/>
          <w:sz w:val="22"/>
          <w:szCs w:val="22"/>
          <w:u w:val="single"/>
          <w:lang w:eastAsia="en-US"/>
        </w:rPr>
        <w:t>najneskoršom</w:t>
      </w:r>
      <w:r w:rsidRPr="00612368">
        <w:rPr>
          <w:rFonts w:ascii="Arial" w:hAnsi="Arial" w:cs="Arial"/>
          <w:sz w:val="22"/>
          <w:szCs w:val="22"/>
          <w:lang w:eastAsia="en-US"/>
        </w:rPr>
        <w:t xml:space="preserve"> </w:t>
      </w:r>
      <w:r w:rsidRPr="00612368">
        <w:rPr>
          <w:rFonts w:ascii="Arial" w:hAnsi="Arial" w:cs="Arial"/>
          <w:b/>
          <w:sz w:val="22"/>
          <w:szCs w:val="22"/>
          <w:lang w:eastAsia="en-US"/>
        </w:rPr>
        <w:t>D</w:t>
      </w:r>
      <w:r w:rsidR="00863B45">
        <w:rPr>
          <w:rFonts w:ascii="Arial" w:hAnsi="Arial" w:cs="Arial"/>
          <w:b/>
          <w:sz w:val="22"/>
          <w:szCs w:val="22"/>
          <w:lang w:eastAsia="en-US"/>
        </w:rPr>
        <w:t>-1kd</w:t>
      </w:r>
      <w:r w:rsidRPr="00612368">
        <w:rPr>
          <w:rFonts w:ascii="Arial" w:hAnsi="Arial" w:cs="Arial"/>
          <w:b/>
          <w:sz w:val="22"/>
          <w:szCs w:val="22"/>
          <w:lang w:eastAsia="en-US"/>
        </w:rPr>
        <w:t>.</w:t>
      </w:r>
      <w:r w:rsidR="00863B45">
        <w:rPr>
          <w:rFonts w:ascii="Arial" w:hAnsi="Arial" w:cs="Arial"/>
          <w:b/>
          <w:sz w:val="22"/>
          <w:szCs w:val="22"/>
          <w:lang w:eastAsia="en-US"/>
        </w:rPr>
        <w:t xml:space="preserve"> </w:t>
      </w:r>
      <w:r w:rsidR="00863B45" w:rsidRPr="00612368">
        <w:rPr>
          <w:rFonts w:ascii="Arial" w:hAnsi="Arial" w:cs="Arial"/>
          <w:sz w:val="22"/>
          <w:szCs w:val="22"/>
        </w:rPr>
        <w:t>Kontrola merania</w:t>
      </w:r>
      <w:r w:rsidR="00863B45">
        <w:rPr>
          <w:rFonts w:ascii="Arial" w:hAnsi="Arial" w:cs="Arial"/>
          <w:sz w:val="22"/>
          <w:szCs w:val="22"/>
        </w:rPr>
        <w:t xml:space="preserve"> </w:t>
      </w:r>
      <w:r w:rsidR="00863B45" w:rsidRPr="00612368">
        <w:rPr>
          <w:rFonts w:ascii="Arial" w:hAnsi="Arial" w:cs="Arial"/>
          <w:sz w:val="22"/>
          <w:szCs w:val="22"/>
        </w:rPr>
        <w:t>je realizovan</w:t>
      </w:r>
      <w:r w:rsidR="00863B45">
        <w:rPr>
          <w:rFonts w:ascii="Arial" w:hAnsi="Arial" w:cs="Arial"/>
          <w:sz w:val="22"/>
          <w:szCs w:val="22"/>
        </w:rPr>
        <w:t>á</w:t>
      </w:r>
      <w:r w:rsidR="00863B45" w:rsidRPr="00612368">
        <w:rPr>
          <w:rFonts w:ascii="Arial" w:hAnsi="Arial" w:cs="Arial"/>
          <w:sz w:val="22"/>
          <w:szCs w:val="22"/>
        </w:rPr>
        <w:t xml:space="preserve"> k dátumu D</w:t>
      </w:r>
      <w:r w:rsidR="00863B45">
        <w:rPr>
          <w:rFonts w:ascii="Arial" w:hAnsi="Arial" w:cs="Arial"/>
          <w:sz w:val="22"/>
          <w:szCs w:val="22"/>
        </w:rPr>
        <w:t xml:space="preserve"> až D+5pd.</w:t>
      </w:r>
    </w:p>
    <w:p w14:paraId="1C3F1923" w14:textId="77777777" w:rsidR="006938C9" w:rsidRPr="00612368" w:rsidRDefault="001F44C1" w:rsidP="00B05E4A">
      <w:pPr>
        <w:pStyle w:val="Odsekzoznamu"/>
        <w:numPr>
          <w:ilvl w:val="0"/>
          <w:numId w:val="14"/>
        </w:numPr>
        <w:spacing w:line="360" w:lineRule="auto"/>
        <w:rPr>
          <w:rFonts w:ascii="Arial" w:hAnsi="Arial" w:cs="Arial"/>
          <w:sz w:val="22"/>
          <w:szCs w:val="22"/>
        </w:rPr>
      </w:pPr>
      <w:r w:rsidRPr="00612368">
        <w:rPr>
          <w:rFonts w:ascii="Arial" w:hAnsi="Arial" w:cs="Arial"/>
          <w:sz w:val="22"/>
          <w:szCs w:val="22"/>
          <w:lang w:eastAsia="en-US"/>
        </w:rPr>
        <w:lastRenderedPageBreak/>
        <w:t xml:space="preserve">Pre </w:t>
      </w:r>
      <w:r w:rsidRPr="00612368">
        <w:rPr>
          <w:rFonts w:ascii="Arial" w:hAnsi="Arial" w:cs="Arial"/>
          <w:b/>
          <w:sz w:val="22"/>
          <w:szCs w:val="22"/>
        </w:rPr>
        <w:t>A012 (</w:t>
      </w:r>
      <w:r w:rsidRPr="00612368">
        <w:rPr>
          <w:rFonts w:ascii="Arial" w:hAnsi="Arial" w:cs="Arial"/>
          <w:sz w:val="22"/>
          <w:szCs w:val="22"/>
        </w:rPr>
        <w:t xml:space="preserve">Výmena merania) </w:t>
      </w:r>
      <w:r w:rsidRPr="00612368">
        <w:rPr>
          <w:rFonts w:ascii="Arial" w:hAnsi="Arial" w:cs="Arial"/>
          <w:sz w:val="22"/>
          <w:szCs w:val="22"/>
          <w:lang w:eastAsia="en-US"/>
        </w:rPr>
        <w:t>doručí požiadavku dodávateľ na deň RDZ(D) v </w:t>
      </w:r>
      <w:r w:rsidRPr="00612368">
        <w:rPr>
          <w:rFonts w:ascii="Arial" w:hAnsi="Arial" w:cs="Arial"/>
          <w:sz w:val="22"/>
          <w:szCs w:val="22"/>
          <w:u w:val="single"/>
          <w:lang w:eastAsia="en-US"/>
        </w:rPr>
        <w:t>najskoršom</w:t>
      </w:r>
      <w:r w:rsidRPr="00612368">
        <w:rPr>
          <w:rFonts w:ascii="Arial" w:hAnsi="Arial" w:cs="Arial"/>
          <w:sz w:val="22"/>
          <w:szCs w:val="22"/>
          <w:lang w:eastAsia="en-US"/>
        </w:rPr>
        <w:t xml:space="preserve"> termíne </w:t>
      </w:r>
      <w:r w:rsidRPr="00612368">
        <w:rPr>
          <w:rFonts w:ascii="Arial" w:hAnsi="Arial" w:cs="Arial"/>
          <w:b/>
          <w:sz w:val="22"/>
          <w:szCs w:val="22"/>
          <w:lang w:eastAsia="en-US"/>
        </w:rPr>
        <w:t>D-14kd</w:t>
      </w:r>
      <w:r w:rsidRPr="00612368">
        <w:rPr>
          <w:rFonts w:ascii="Arial" w:hAnsi="Arial" w:cs="Arial"/>
          <w:sz w:val="22"/>
          <w:szCs w:val="22"/>
          <w:lang w:eastAsia="en-US"/>
        </w:rPr>
        <w:t xml:space="preserve"> a </w:t>
      </w:r>
      <w:r w:rsidRPr="00612368">
        <w:rPr>
          <w:rFonts w:ascii="Arial" w:hAnsi="Arial" w:cs="Arial"/>
          <w:sz w:val="22"/>
          <w:szCs w:val="22"/>
          <w:u w:val="single"/>
          <w:lang w:eastAsia="en-US"/>
        </w:rPr>
        <w:t>najneskoršom</w:t>
      </w:r>
      <w:r w:rsidRPr="00612368">
        <w:rPr>
          <w:rFonts w:ascii="Arial" w:hAnsi="Arial" w:cs="Arial"/>
          <w:sz w:val="22"/>
          <w:szCs w:val="22"/>
          <w:lang w:eastAsia="en-US"/>
        </w:rPr>
        <w:t xml:space="preserve"> </w:t>
      </w:r>
      <w:r w:rsidRPr="00612368">
        <w:rPr>
          <w:rFonts w:ascii="Arial" w:hAnsi="Arial" w:cs="Arial"/>
          <w:b/>
          <w:sz w:val="22"/>
          <w:szCs w:val="22"/>
          <w:lang w:eastAsia="en-US"/>
        </w:rPr>
        <w:t>D</w:t>
      </w:r>
      <w:r w:rsidR="00863B45">
        <w:rPr>
          <w:rFonts w:ascii="Arial" w:hAnsi="Arial" w:cs="Arial"/>
          <w:b/>
          <w:sz w:val="22"/>
          <w:szCs w:val="22"/>
          <w:lang w:eastAsia="en-US"/>
        </w:rPr>
        <w:t>-1kd</w:t>
      </w:r>
      <w:r w:rsidRPr="00612368">
        <w:rPr>
          <w:rFonts w:ascii="Arial" w:hAnsi="Arial" w:cs="Arial"/>
          <w:b/>
          <w:sz w:val="22"/>
          <w:szCs w:val="22"/>
          <w:lang w:eastAsia="en-US"/>
        </w:rPr>
        <w:t>.</w:t>
      </w:r>
      <w:r w:rsidR="00863B45">
        <w:rPr>
          <w:rFonts w:ascii="Arial" w:hAnsi="Arial" w:cs="Arial"/>
          <w:b/>
          <w:sz w:val="22"/>
          <w:szCs w:val="22"/>
          <w:lang w:eastAsia="en-US"/>
        </w:rPr>
        <w:t xml:space="preserve"> </w:t>
      </w:r>
      <w:r w:rsidR="00863B45" w:rsidRPr="00612368">
        <w:rPr>
          <w:rFonts w:ascii="Arial" w:hAnsi="Arial" w:cs="Arial"/>
          <w:sz w:val="22"/>
          <w:szCs w:val="22"/>
        </w:rPr>
        <w:t>Výmena merania</w:t>
      </w:r>
      <w:r w:rsidR="00863B45">
        <w:rPr>
          <w:rFonts w:ascii="Arial" w:hAnsi="Arial" w:cs="Arial"/>
          <w:sz w:val="22"/>
          <w:szCs w:val="22"/>
        </w:rPr>
        <w:t xml:space="preserve"> </w:t>
      </w:r>
      <w:r w:rsidR="00863B45" w:rsidRPr="00612368">
        <w:rPr>
          <w:rFonts w:ascii="Arial" w:hAnsi="Arial" w:cs="Arial"/>
          <w:sz w:val="22"/>
          <w:szCs w:val="22"/>
        </w:rPr>
        <w:t>je realizovan</w:t>
      </w:r>
      <w:r w:rsidR="00863B45">
        <w:rPr>
          <w:rFonts w:ascii="Arial" w:hAnsi="Arial" w:cs="Arial"/>
          <w:sz w:val="22"/>
          <w:szCs w:val="22"/>
        </w:rPr>
        <w:t>á</w:t>
      </w:r>
      <w:r w:rsidR="00863B45" w:rsidRPr="00612368">
        <w:rPr>
          <w:rFonts w:ascii="Arial" w:hAnsi="Arial" w:cs="Arial"/>
          <w:sz w:val="22"/>
          <w:szCs w:val="22"/>
        </w:rPr>
        <w:t xml:space="preserve"> k dátumu D</w:t>
      </w:r>
      <w:r w:rsidR="00863B45">
        <w:rPr>
          <w:rFonts w:ascii="Arial" w:hAnsi="Arial" w:cs="Arial"/>
          <w:sz w:val="22"/>
          <w:szCs w:val="22"/>
        </w:rPr>
        <w:t xml:space="preserve"> až D+5pd.</w:t>
      </w:r>
    </w:p>
    <w:p w14:paraId="3BB4210B" w14:textId="77777777" w:rsidR="00204729" w:rsidRDefault="00204729" w:rsidP="00204729">
      <w:pPr>
        <w:pStyle w:val="Odsekzoznamu"/>
        <w:spacing w:line="360" w:lineRule="auto"/>
        <w:ind w:left="540"/>
        <w:rPr>
          <w:rFonts w:ascii="Arial" w:hAnsi="Arial" w:cs="Arial"/>
          <w:sz w:val="22"/>
          <w:szCs w:val="22"/>
        </w:rPr>
      </w:pPr>
    </w:p>
    <w:p w14:paraId="086467DC" w14:textId="77777777" w:rsidR="00C56151" w:rsidRPr="00612368" w:rsidRDefault="00C56151" w:rsidP="00204729">
      <w:pPr>
        <w:pStyle w:val="Odsekzoznamu"/>
        <w:spacing w:line="360" w:lineRule="auto"/>
        <w:ind w:left="540"/>
        <w:rPr>
          <w:rFonts w:ascii="Arial" w:hAnsi="Arial" w:cs="Arial"/>
          <w:sz w:val="22"/>
          <w:szCs w:val="22"/>
        </w:rPr>
      </w:pPr>
    </w:p>
    <w:p w14:paraId="0EF113A1" w14:textId="77777777" w:rsidR="004836D9" w:rsidRPr="0010235F" w:rsidRDefault="00204729" w:rsidP="004836D9">
      <w:pPr>
        <w:spacing w:line="360" w:lineRule="auto"/>
        <w:rPr>
          <w:rFonts w:cs="Arial"/>
          <w:szCs w:val="22"/>
        </w:rPr>
      </w:pPr>
      <w:r w:rsidRPr="0010235F">
        <w:rPr>
          <w:rFonts w:cs="Arial"/>
          <w:szCs w:val="22"/>
        </w:rPr>
        <w:t xml:space="preserve">Služba Nahláseného stavu </w:t>
      </w:r>
      <w:r w:rsidR="004836D9" w:rsidRPr="0010235F">
        <w:rPr>
          <w:rFonts w:cs="Arial"/>
          <w:szCs w:val="22"/>
        </w:rPr>
        <w:t xml:space="preserve">len </w:t>
      </w:r>
      <w:r w:rsidRPr="0010235F">
        <w:rPr>
          <w:rFonts w:cs="Arial"/>
          <w:szCs w:val="22"/>
        </w:rPr>
        <w:t xml:space="preserve">pre </w:t>
      </w:r>
      <w:r w:rsidR="004836D9" w:rsidRPr="0010235F">
        <w:rPr>
          <w:rFonts w:cs="Arial"/>
          <w:szCs w:val="22"/>
        </w:rPr>
        <w:t xml:space="preserve">proces </w:t>
      </w:r>
      <w:r w:rsidR="004836D9" w:rsidRPr="0010235F">
        <w:rPr>
          <w:szCs w:val="22"/>
        </w:rPr>
        <w:t>„Zmena odberateľa bez zmeny bilančnej skupiny“:</w:t>
      </w:r>
    </w:p>
    <w:p w14:paraId="518ABD83" w14:textId="77777777" w:rsidR="00E94DEE" w:rsidRPr="0010235F" w:rsidRDefault="00E94DEE" w:rsidP="00E94DEE">
      <w:pPr>
        <w:pStyle w:val="Odsekzoznamu"/>
        <w:spacing w:line="360" w:lineRule="auto"/>
        <w:ind w:left="540"/>
        <w:rPr>
          <w:rFonts w:ascii="Arial" w:hAnsi="Arial" w:cs="Arial"/>
          <w:sz w:val="22"/>
          <w:szCs w:val="22"/>
          <w:lang w:eastAsia="en-US"/>
        </w:rPr>
      </w:pPr>
    </w:p>
    <w:p w14:paraId="52952301" w14:textId="77777777" w:rsidR="00227EB4" w:rsidRPr="0010235F" w:rsidRDefault="00E94DEE" w:rsidP="00B05E4A">
      <w:pPr>
        <w:pStyle w:val="Odsekzoznamu"/>
        <w:numPr>
          <w:ilvl w:val="0"/>
          <w:numId w:val="14"/>
        </w:numPr>
        <w:spacing w:line="360" w:lineRule="auto"/>
        <w:rPr>
          <w:rFonts w:ascii="Arial" w:hAnsi="Arial" w:cs="Arial"/>
          <w:sz w:val="22"/>
          <w:szCs w:val="22"/>
          <w:lang w:eastAsia="en-US"/>
        </w:rPr>
      </w:pPr>
      <w:r w:rsidRPr="0010235F">
        <w:rPr>
          <w:rFonts w:ascii="Arial" w:hAnsi="Arial" w:cs="Arial"/>
          <w:sz w:val="22"/>
          <w:szCs w:val="22"/>
          <w:lang w:eastAsia="en-US"/>
        </w:rPr>
        <w:t>P</w:t>
      </w:r>
      <w:r w:rsidR="001F44C1" w:rsidRPr="0010235F">
        <w:rPr>
          <w:rFonts w:ascii="Arial" w:hAnsi="Arial" w:cs="Arial"/>
          <w:sz w:val="22"/>
          <w:szCs w:val="22"/>
          <w:lang w:eastAsia="en-US"/>
        </w:rPr>
        <w:t>re A015 Nahláseného stavu pre OP1(D1)–&gt; OP2(D1) (iba pre zmenu odberateľa v rámci BS mimo procesu "Prepis v rámci bilančnej skupiny“</w:t>
      </w:r>
      <w:r w:rsidR="004836D9" w:rsidRPr="0010235F">
        <w:rPr>
          <w:rFonts w:ascii="Arial" w:hAnsi="Arial" w:cs="Arial"/>
          <w:sz w:val="22"/>
          <w:szCs w:val="22"/>
          <w:lang w:eastAsia="en-US"/>
        </w:rPr>
        <w:t xml:space="preserve"> a ostatných procesov.</w:t>
      </w:r>
      <w:r w:rsidR="001F44C1" w:rsidRPr="0010235F">
        <w:rPr>
          <w:rFonts w:ascii="Arial" w:hAnsi="Arial" w:cs="Arial"/>
          <w:sz w:val="22"/>
          <w:szCs w:val="22"/>
          <w:lang w:eastAsia="en-US"/>
        </w:rPr>
        <w:t>) doručí požiadavku dodávateľ na deň RDZ</w:t>
      </w:r>
      <w:r w:rsidR="007F335F" w:rsidRPr="0010235F">
        <w:rPr>
          <w:rFonts w:ascii="Arial" w:hAnsi="Arial" w:cs="Arial"/>
          <w:sz w:val="22"/>
          <w:szCs w:val="22"/>
          <w:lang w:eastAsia="en-US"/>
        </w:rPr>
        <w:t>2</w:t>
      </w:r>
      <w:r w:rsidR="001F44C1" w:rsidRPr="0010235F">
        <w:rPr>
          <w:rFonts w:ascii="Arial" w:hAnsi="Arial" w:cs="Arial"/>
          <w:sz w:val="22"/>
          <w:szCs w:val="22"/>
          <w:lang w:eastAsia="en-US"/>
        </w:rPr>
        <w:t xml:space="preserve">(D) v </w:t>
      </w:r>
      <w:r w:rsidR="001F44C1" w:rsidRPr="0010235F">
        <w:rPr>
          <w:rFonts w:ascii="Arial" w:hAnsi="Arial" w:cs="Arial"/>
          <w:sz w:val="22"/>
          <w:szCs w:val="22"/>
          <w:u w:val="single"/>
          <w:lang w:eastAsia="en-US"/>
        </w:rPr>
        <w:t>najneskoršom</w:t>
      </w:r>
      <w:r w:rsidR="001F44C1" w:rsidRPr="0010235F">
        <w:rPr>
          <w:rFonts w:ascii="Arial" w:hAnsi="Arial" w:cs="Arial"/>
          <w:sz w:val="22"/>
          <w:szCs w:val="22"/>
          <w:lang w:eastAsia="en-US"/>
        </w:rPr>
        <w:t xml:space="preserve">  termíne </w:t>
      </w:r>
      <w:r w:rsidR="001F44C1" w:rsidRPr="0010235F">
        <w:rPr>
          <w:rFonts w:ascii="Arial" w:hAnsi="Arial" w:cs="Arial"/>
          <w:b/>
          <w:sz w:val="22"/>
          <w:szCs w:val="22"/>
          <w:lang w:eastAsia="en-US"/>
        </w:rPr>
        <w:t>D</w:t>
      </w:r>
      <w:r w:rsidR="00032F82" w:rsidRPr="0010235F">
        <w:rPr>
          <w:rFonts w:ascii="Arial" w:hAnsi="Arial" w:cs="Arial"/>
          <w:b/>
          <w:sz w:val="22"/>
          <w:szCs w:val="22"/>
          <w:lang w:eastAsia="en-US"/>
        </w:rPr>
        <w:t>(RDZ1)</w:t>
      </w:r>
      <w:r w:rsidR="001F44C1" w:rsidRPr="0010235F">
        <w:rPr>
          <w:rFonts w:ascii="Arial" w:hAnsi="Arial" w:cs="Arial"/>
          <w:b/>
          <w:sz w:val="22"/>
          <w:szCs w:val="22"/>
          <w:lang w:eastAsia="en-US"/>
        </w:rPr>
        <w:t>-1pd</w:t>
      </w:r>
      <w:r w:rsidR="001F44C1" w:rsidRPr="0010235F">
        <w:rPr>
          <w:rFonts w:ascii="Arial" w:hAnsi="Arial" w:cs="Arial"/>
          <w:sz w:val="22"/>
          <w:szCs w:val="22"/>
          <w:lang w:eastAsia="en-US"/>
        </w:rPr>
        <w:t xml:space="preserve">. </w:t>
      </w:r>
      <w:r w:rsidR="001F44C1" w:rsidRPr="0010235F">
        <w:rPr>
          <w:rFonts w:ascii="Arial" w:hAnsi="Arial" w:cs="Arial"/>
          <w:sz w:val="22"/>
          <w:szCs w:val="22"/>
          <w:u w:val="single"/>
          <w:lang w:eastAsia="en-US"/>
        </w:rPr>
        <w:t>Najskorší</w:t>
      </w:r>
      <w:r w:rsidR="001F44C1" w:rsidRPr="0010235F">
        <w:rPr>
          <w:rFonts w:ascii="Arial" w:hAnsi="Arial" w:cs="Arial"/>
          <w:sz w:val="22"/>
          <w:szCs w:val="22"/>
          <w:lang w:eastAsia="en-US"/>
        </w:rPr>
        <w:t xml:space="preserve"> termín na doručenie požiadavky je definovaný platným zaregistrovaním požiadavky 411 a zároveň 431. </w:t>
      </w:r>
      <w:r w:rsidR="005D2DC7" w:rsidRPr="0010235F">
        <w:rPr>
          <w:rFonts w:ascii="Arial" w:hAnsi="Arial" w:cs="Arial"/>
          <w:sz w:val="22"/>
          <w:szCs w:val="22"/>
          <w:lang w:eastAsia="en-US"/>
        </w:rPr>
        <w:t>PDS vykoná validáciu nahláseného stavu. PDS nepotvrdzuje správou 442 validitu nahláseného stavu, ale technickú správnosť doručenej správy. V prípade, že dodávateľom nahlásený odpočet meradla nie je možné na strane PDS použiť na fakturáciu, odpočet určí PDS.</w:t>
      </w:r>
      <w:r w:rsidR="00511161" w:rsidRPr="0010235F">
        <w:rPr>
          <w:rFonts w:ascii="Arial" w:hAnsi="Arial" w:cs="Arial"/>
          <w:sz w:val="22"/>
          <w:szCs w:val="22"/>
          <w:lang w:eastAsia="en-US"/>
        </w:rPr>
        <w:t xml:space="preserve"> </w:t>
      </w:r>
      <w:r w:rsidR="00227EB4" w:rsidRPr="0010235F">
        <w:rPr>
          <w:rFonts w:ascii="Arial" w:hAnsi="Arial" w:cs="Arial"/>
          <w:sz w:val="22"/>
          <w:szCs w:val="22"/>
          <w:lang w:eastAsia="en-US"/>
        </w:rPr>
        <w:t xml:space="preserve">PDS službu akceptuje </w:t>
      </w:r>
      <w:r w:rsidR="00D11624" w:rsidRPr="0010235F">
        <w:rPr>
          <w:rFonts w:ascii="Arial" w:hAnsi="Arial" w:cs="Arial"/>
          <w:sz w:val="22"/>
          <w:szCs w:val="22"/>
          <w:lang w:eastAsia="en-US"/>
        </w:rPr>
        <w:t xml:space="preserve">len </w:t>
      </w:r>
      <w:r w:rsidR="00227EB4" w:rsidRPr="0010235F">
        <w:rPr>
          <w:rFonts w:ascii="Arial" w:hAnsi="Arial" w:cs="Arial"/>
          <w:sz w:val="22"/>
          <w:szCs w:val="22"/>
          <w:lang w:eastAsia="en-US"/>
        </w:rPr>
        <w:t>pre odberné miesta s meraním typu C.</w:t>
      </w:r>
    </w:p>
    <w:p w14:paraId="3E6CC417" w14:textId="77777777" w:rsidR="00C56151" w:rsidRPr="00227EB4" w:rsidRDefault="00C56151" w:rsidP="00284BF8">
      <w:pPr>
        <w:pStyle w:val="Odsekzoznamu"/>
        <w:spacing w:line="360" w:lineRule="auto"/>
        <w:ind w:left="540"/>
        <w:rPr>
          <w:rFonts w:cs="Arial"/>
          <w:szCs w:val="22"/>
        </w:rPr>
      </w:pPr>
    </w:p>
    <w:p w14:paraId="6DAB8151" w14:textId="77777777" w:rsidR="00C74996" w:rsidRPr="00612368" w:rsidRDefault="00C74996" w:rsidP="00C74996">
      <w:pPr>
        <w:spacing w:line="360" w:lineRule="auto"/>
        <w:rPr>
          <w:rFonts w:cs="Arial"/>
          <w:szCs w:val="22"/>
        </w:rPr>
      </w:pPr>
      <w:r w:rsidRPr="00612368">
        <w:rPr>
          <w:rFonts w:cs="Arial"/>
          <w:szCs w:val="22"/>
        </w:rPr>
        <w:t>Služba Historické dáta</w:t>
      </w:r>
    </w:p>
    <w:p w14:paraId="678CEDE5" w14:textId="77777777" w:rsidR="00FF2830" w:rsidRPr="00612368" w:rsidRDefault="00C74996" w:rsidP="00B05E4A">
      <w:pPr>
        <w:pStyle w:val="Odsekzoznamu"/>
        <w:numPr>
          <w:ilvl w:val="0"/>
          <w:numId w:val="14"/>
        </w:numPr>
        <w:spacing w:line="360" w:lineRule="auto"/>
        <w:rPr>
          <w:rFonts w:ascii="Arial" w:hAnsi="Arial" w:cs="Arial"/>
          <w:sz w:val="22"/>
          <w:szCs w:val="22"/>
          <w:lang w:eastAsia="en-US"/>
        </w:rPr>
      </w:pPr>
      <w:r w:rsidRPr="00612368">
        <w:rPr>
          <w:rFonts w:ascii="Arial" w:hAnsi="Arial" w:cs="Arial"/>
          <w:sz w:val="22"/>
          <w:szCs w:val="22"/>
          <w:lang w:eastAsia="en-US"/>
        </w:rPr>
        <w:t xml:space="preserve">Pre </w:t>
      </w:r>
      <w:r w:rsidRPr="00612368">
        <w:rPr>
          <w:rFonts w:ascii="Arial" w:hAnsi="Arial" w:cs="Arial"/>
          <w:b/>
          <w:sz w:val="22"/>
          <w:szCs w:val="22"/>
        </w:rPr>
        <w:t>A003 (</w:t>
      </w:r>
      <w:r w:rsidRPr="00612368">
        <w:rPr>
          <w:rFonts w:ascii="Arial" w:hAnsi="Arial" w:cs="Arial"/>
          <w:sz w:val="22"/>
          <w:szCs w:val="22"/>
          <w:lang w:eastAsia="en-US"/>
        </w:rPr>
        <w:t xml:space="preserve">Historické dáta) – doručí požiadavku dodávateľ na deň RDZ(D) pre zadané obdobie začiatku a konca požadovaných historických dát. </w:t>
      </w:r>
    </w:p>
    <w:p w14:paraId="248F5292" w14:textId="77777777" w:rsidR="00FF2830" w:rsidRPr="00612368" w:rsidRDefault="00C74996" w:rsidP="00B05E4A">
      <w:pPr>
        <w:pStyle w:val="Odsekzoznamu"/>
        <w:numPr>
          <w:ilvl w:val="1"/>
          <w:numId w:val="14"/>
        </w:numPr>
        <w:spacing w:line="360" w:lineRule="auto"/>
        <w:rPr>
          <w:rFonts w:ascii="Arial" w:hAnsi="Arial" w:cs="Arial"/>
          <w:sz w:val="22"/>
          <w:szCs w:val="22"/>
          <w:lang w:eastAsia="en-US"/>
        </w:rPr>
      </w:pPr>
      <w:r w:rsidRPr="00612368">
        <w:rPr>
          <w:rFonts w:ascii="Arial" w:hAnsi="Arial" w:cs="Arial"/>
          <w:sz w:val="22"/>
          <w:szCs w:val="22"/>
          <w:lang w:eastAsia="en-US"/>
        </w:rPr>
        <w:t xml:space="preserve">Ak bude zadané obdobie staršie ako jeden rok, požiadavka na historické dáta bude </w:t>
      </w:r>
      <w:r w:rsidR="00FF2830" w:rsidRPr="00612368">
        <w:rPr>
          <w:rFonts w:ascii="Arial" w:hAnsi="Arial" w:cs="Arial"/>
          <w:sz w:val="22"/>
          <w:szCs w:val="22"/>
          <w:lang w:eastAsia="en-US"/>
        </w:rPr>
        <w:t>zamietnutá</w:t>
      </w:r>
      <w:r w:rsidRPr="00612368">
        <w:rPr>
          <w:rFonts w:ascii="Arial" w:hAnsi="Arial" w:cs="Arial"/>
          <w:sz w:val="22"/>
          <w:szCs w:val="22"/>
          <w:lang w:eastAsia="en-US"/>
        </w:rPr>
        <w:t>.</w:t>
      </w:r>
    </w:p>
    <w:p w14:paraId="295F5F7E" w14:textId="77777777" w:rsidR="007E33B5" w:rsidRPr="00204729" w:rsidRDefault="00C74996" w:rsidP="00B05E4A">
      <w:pPr>
        <w:pStyle w:val="Odsekzoznamu"/>
        <w:numPr>
          <w:ilvl w:val="1"/>
          <w:numId w:val="14"/>
        </w:numPr>
        <w:spacing w:line="360" w:lineRule="auto"/>
        <w:rPr>
          <w:rFonts w:ascii="Arial" w:hAnsi="Arial" w:cs="Arial"/>
          <w:color w:val="943634" w:themeColor="accent2" w:themeShade="BF"/>
          <w:sz w:val="22"/>
          <w:szCs w:val="22"/>
          <w:lang w:eastAsia="en-US"/>
        </w:rPr>
        <w:sectPr w:rsidR="007E33B5" w:rsidRPr="00204729" w:rsidSect="008A196D">
          <w:pgSz w:w="11906" w:h="16838" w:code="9"/>
          <w:pgMar w:top="1418" w:right="1418" w:bottom="1418" w:left="1418" w:header="709" w:footer="709" w:gutter="0"/>
          <w:cols w:space="708"/>
          <w:docGrid w:linePitch="360"/>
        </w:sectPr>
      </w:pPr>
      <w:r w:rsidRPr="00612368">
        <w:rPr>
          <w:rFonts w:ascii="Arial" w:hAnsi="Arial" w:cs="Arial"/>
          <w:sz w:val="22"/>
          <w:szCs w:val="22"/>
          <w:lang w:eastAsia="en-US"/>
        </w:rPr>
        <w:t>V prípade, že v </w:t>
      </w:r>
      <w:r w:rsidR="00FF2830" w:rsidRPr="00612368">
        <w:rPr>
          <w:rFonts w:ascii="Arial" w:hAnsi="Arial" w:cs="Arial"/>
          <w:sz w:val="22"/>
          <w:szCs w:val="22"/>
          <w:lang w:eastAsia="en-US"/>
        </w:rPr>
        <w:t>zadanom</w:t>
      </w:r>
      <w:r w:rsidRPr="00612368">
        <w:rPr>
          <w:rFonts w:ascii="Arial" w:hAnsi="Arial" w:cs="Arial"/>
          <w:sz w:val="22"/>
          <w:szCs w:val="22"/>
          <w:lang w:eastAsia="en-US"/>
        </w:rPr>
        <w:t xml:space="preserve"> období začiatku a konca </w:t>
      </w:r>
      <w:r w:rsidR="00FF2830" w:rsidRPr="00612368">
        <w:rPr>
          <w:rFonts w:ascii="Arial" w:hAnsi="Arial" w:cs="Arial"/>
          <w:sz w:val="22"/>
          <w:szCs w:val="22"/>
          <w:lang w:eastAsia="en-US"/>
        </w:rPr>
        <w:t>PDS neeviduje žiadne historické dáta, PDS požiadavku zamieta.</w:t>
      </w:r>
    </w:p>
    <w:p w14:paraId="4ADF1DF2" w14:textId="77777777" w:rsidR="001E35C5" w:rsidRDefault="001E35C5" w:rsidP="001E35C5">
      <w:pPr>
        <w:pStyle w:val="Nadpis3"/>
        <w:rPr>
          <w:b w:val="0"/>
        </w:rPr>
      </w:pPr>
      <w:r w:rsidRPr="001E35C5">
        <w:rPr>
          <w:b w:val="0"/>
        </w:rPr>
        <w:lastRenderedPageBreak/>
        <w:t>Popis procesu</w:t>
      </w:r>
      <w:r w:rsidR="00E20A18">
        <w:rPr>
          <w:b w:val="0"/>
        </w:rPr>
        <w:t xml:space="preserve"> </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50"/>
        <w:gridCol w:w="2835"/>
        <w:gridCol w:w="2126"/>
        <w:gridCol w:w="1843"/>
        <w:gridCol w:w="2552"/>
        <w:gridCol w:w="2551"/>
      </w:tblGrid>
      <w:tr w:rsidR="00067F18" w:rsidRPr="007B72DA" w14:paraId="0601182F" w14:textId="77777777" w:rsidTr="00CB61E9">
        <w:trPr>
          <w:trHeight w:val="635"/>
          <w:tblHeader/>
        </w:trPr>
        <w:tc>
          <w:tcPr>
            <w:tcW w:w="1101" w:type="dxa"/>
            <w:vMerge w:val="restart"/>
            <w:shd w:val="clear" w:color="auto" w:fill="8C8C8C"/>
            <w:vAlign w:val="center"/>
          </w:tcPr>
          <w:p w14:paraId="6C8C9717" w14:textId="77777777" w:rsidR="007B4142" w:rsidRPr="007B72DA" w:rsidRDefault="007B4142" w:rsidP="00CB61E9">
            <w:pPr>
              <w:jc w:val="center"/>
              <w:rPr>
                <w:b/>
              </w:rPr>
            </w:pPr>
            <w:bookmarkStart w:id="234" w:name="OLE_LINK92"/>
            <w:bookmarkStart w:id="235" w:name="OLE_LINK93"/>
            <w:proofErr w:type="spellStart"/>
            <w:r w:rsidRPr="007B72DA">
              <w:rPr>
                <w:b/>
              </w:rPr>
              <w:t>Ref</w:t>
            </w:r>
            <w:proofErr w:type="spellEnd"/>
            <w:r w:rsidRPr="007B72DA">
              <w:rPr>
                <w:b/>
              </w:rPr>
              <w:t>.</w:t>
            </w:r>
          </w:p>
        </w:tc>
        <w:tc>
          <w:tcPr>
            <w:tcW w:w="3685" w:type="dxa"/>
            <w:gridSpan w:val="2"/>
            <w:shd w:val="clear" w:color="auto" w:fill="8C8C8C"/>
            <w:vAlign w:val="center"/>
          </w:tcPr>
          <w:p w14:paraId="688D46D0" w14:textId="77777777" w:rsidR="007B4142" w:rsidRPr="007B72DA" w:rsidRDefault="007B4142" w:rsidP="00CB61E9">
            <w:pPr>
              <w:jc w:val="center"/>
              <w:rPr>
                <w:b/>
              </w:rPr>
            </w:pPr>
            <w:r w:rsidRPr="007B72DA">
              <w:rPr>
                <w:b/>
              </w:rPr>
              <w:t>Transakcia</w:t>
            </w:r>
          </w:p>
        </w:tc>
        <w:tc>
          <w:tcPr>
            <w:tcW w:w="2126" w:type="dxa"/>
            <w:vMerge w:val="restart"/>
            <w:shd w:val="clear" w:color="auto" w:fill="8C8C8C"/>
            <w:vAlign w:val="center"/>
          </w:tcPr>
          <w:p w14:paraId="0EE28457" w14:textId="77777777" w:rsidR="007B4142" w:rsidRPr="007B72DA" w:rsidRDefault="007B4142" w:rsidP="00CB61E9">
            <w:pPr>
              <w:jc w:val="center"/>
              <w:rPr>
                <w:b/>
              </w:rPr>
            </w:pPr>
            <w:r w:rsidRPr="007B72DA">
              <w:rPr>
                <w:b/>
              </w:rPr>
              <w:t>Odosielateľ</w:t>
            </w:r>
          </w:p>
        </w:tc>
        <w:tc>
          <w:tcPr>
            <w:tcW w:w="1843" w:type="dxa"/>
            <w:vMerge w:val="restart"/>
            <w:shd w:val="clear" w:color="auto" w:fill="8C8C8C"/>
            <w:vAlign w:val="center"/>
          </w:tcPr>
          <w:p w14:paraId="22FBAADD" w14:textId="77777777" w:rsidR="007B4142" w:rsidRPr="007B72DA" w:rsidRDefault="007B4142" w:rsidP="00CB61E9">
            <w:pPr>
              <w:jc w:val="center"/>
              <w:rPr>
                <w:b/>
              </w:rPr>
            </w:pPr>
            <w:r w:rsidRPr="007B72DA">
              <w:rPr>
                <w:b/>
              </w:rPr>
              <w:t>Adresát</w:t>
            </w:r>
          </w:p>
        </w:tc>
        <w:tc>
          <w:tcPr>
            <w:tcW w:w="2552" w:type="dxa"/>
            <w:vMerge w:val="restart"/>
            <w:shd w:val="clear" w:color="auto" w:fill="8C8C8C"/>
            <w:vAlign w:val="center"/>
          </w:tcPr>
          <w:p w14:paraId="2BD6AF09" w14:textId="77777777" w:rsidR="007B4142" w:rsidRPr="007B72DA" w:rsidRDefault="007B4142" w:rsidP="00CB61E9">
            <w:pPr>
              <w:jc w:val="center"/>
              <w:rPr>
                <w:b/>
              </w:rPr>
            </w:pPr>
            <w:r>
              <w:rPr>
                <w:b/>
              </w:rPr>
              <w:t>Termín</w:t>
            </w:r>
          </w:p>
        </w:tc>
        <w:tc>
          <w:tcPr>
            <w:tcW w:w="2551" w:type="dxa"/>
            <w:vMerge w:val="restart"/>
            <w:shd w:val="clear" w:color="auto" w:fill="8C8C8C"/>
            <w:vAlign w:val="center"/>
          </w:tcPr>
          <w:p w14:paraId="6605C26F" w14:textId="77777777" w:rsidR="007B4142" w:rsidRPr="007B72DA" w:rsidRDefault="007B4142" w:rsidP="00CB61E9">
            <w:pPr>
              <w:jc w:val="center"/>
              <w:rPr>
                <w:b/>
              </w:rPr>
            </w:pPr>
            <w:r>
              <w:rPr>
                <w:b/>
              </w:rPr>
              <w:t>Činnosť</w:t>
            </w:r>
          </w:p>
        </w:tc>
      </w:tr>
      <w:tr w:rsidR="00067F18" w:rsidRPr="007B72DA" w14:paraId="1A6219B9" w14:textId="77777777" w:rsidTr="00CB61E9">
        <w:trPr>
          <w:trHeight w:val="145"/>
          <w:tblHeader/>
        </w:trPr>
        <w:tc>
          <w:tcPr>
            <w:tcW w:w="1101" w:type="dxa"/>
            <w:vMerge/>
            <w:shd w:val="clear" w:color="auto" w:fill="8C8C8C"/>
            <w:vAlign w:val="center"/>
          </w:tcPr>
          <w:p w14:paraId="73098037" w14:textId="77777777" w:rsidR="007B4142" w:rsidRPr="007B72DA" w:rsidRDefault="007B4142" w:rsidP="00CB61E9">
            <w:pPr>
              <w:jc w:val="center"/>
              <w:rPr>
                <w:b/>
              </w:rPr>
            </w:pPr>
          </w:p>
        </w:tc>
        <w:tc>
          <w:tcPr>
            <w:tcW w:w="850" w:type="dxa"/>
            <w:tcBorders>
              <w:bottom w:val="single" w:sz="4" w:space="0" w:color="auto"/>
            </w:tcBorders>
            <w:shd w:val="clear" w:color="auto" w:fill="8C8C8C"/>
            <w:vAlign w:val="center"/>
          </w:tcPr>
          <w:p w14:paraId="4E88A036" w14:textId="77777777" w:rsidR="007B4142" w:rsidRPr="007B72DA" w:rsidRDefault="007B4142" w:rsidP="00CB61E9">
            <w:pPr>
              <w:jc w:val="center"/>
              <w:rPr>
                <w:b/>
              </w:rPr>
            </w:pPr>
            <w:r w:rsidRPr="007B72DA">
              <w:rPr>
                <w:b/>
              </w:rPr>
              <w:t>Číslo</w:t>
            </w:r>
          </w:p>
        </w:tc>
        <w:tc>
          <w:tcPr>
            <w:tcW w:w="2835" w:type="dxa"/>
            <w:tcBorders>
              <w:bottom w:val="single" w:sz="4" w:space="0" w:color="auto"/>
            </w:tcBorders>
            <w:shd w:val="clear" w:color="auto" w:fill="8C8C8C"/>
            <w:vAlign w:val="center"/>
          </w:tcPr>
          <w:p w14:paraId="6A77168D" w14:textId="77777777" w:rsidR="007B4142" w:rsidRPr="007B72DA" w:rsidRDefault="007B4142" w:rsidP="00CB61E9">
            <w:pPr>
              <w:jc w:val="center"/>
              <w:rPr>
                <w:b/>
              </w:rPr>
            </w:pPr>
            <w:r>
              <w:rPr>
                <w:b/>
              </w:rPr>
              <w:t>Akcia</w:t>
            </w:r>
          </w:p>
        </w:tc>
        <w:tc>
          <w:tcPr>
            <w:tcW w:w="2126" w:type="dxa"/>
            <w:vMerge/>
            <w:shd w:val="clear" w:color="auto" w:fill="8C8C8C"/>
            <w:vAlign w:val="center"/>
          </w:tcPr>
          <w:p w14:paraId="75A8FE61" w14:textId="77777777" w:rsidR="007B4142" w:rsidRPr="007B72DA" w:rsidRDefault="007B4142" w:rsidP="00CB61E9">
            <w:pPr>
              <w:jc w:val="center"/>
              <w:rPr>
                <w:b/>
              </w:rPr>
            </w:pPr>
          </w:p>
        </w:tc>
        <w:tc>
          <w:tcPr>
            <w:tcW w:w="1843" w:type="dxa"/>
            <w:vMerge/>
            <w:shd w:val="clear" w:color="auto" w:fill="8C8C8C"/>
            <w:vAlign w:val="center"/>
          </w:tcPr>
          <w:p w14:paraId="6F33C34D" w14:textId="77777777" w:rsidR="007B4142" w:rsidRPr="007B72DA" w:rsidRDefault="007B4142" w:rsidP="00CB61E9">
            <w:pPr>
              <w:jc w:val="center"/>
              <w:rPr>
                <w:b/>
              </w:rPr>
            </w:pPr>
          </w:p>
        </w:tc>
        <w:tc>
          <w:tcPr>
            <w:tcW w:w="2552" w:type="dxa"/>
            <w:vMerge/>
            <w:shd w:val="clear" w:color="auto" w:fill="8C8C8C"/>
            <w:vAlign w:val="center"/>
          </w:tcPr>
          <w:p w14:paraId="2FD848C0" w14:textId="77777777" w:rsidR="007B4142" w:rsidRPr="007B72DA" w:rsidRDefault="007B4142" w:rsidP="00CB61E9">
            <w:pPr>
              <w:jc w:val="center"/>
              <w:rPr>
                <w:b/>
              </w:rPr>
            </w:pPr>
          </w:p>
        </w:tc>
        <w:tc>
          <w:tcPr>
            <w:tcW w:w="2551" w:type="dxa"/>
            <w:vMerge/>
            <w:shd w:val="clear" w:color="auto" w:fill="8C8C8C"/>
            <w:vAlign w:val="center"/>
          </w:tcPr>
          <w:p w14:paraId="176BB742" w14:textId="77777777" w:rsidR="007B4142" w:rsidRPr="007B72DA" w:rsidRDefault="007B4142" w:rsidP="00CB61E9">
            <w:pPr>
              <w:jc w:val="center"/>
              <w:rPr>
                <w:b/>
              </w:rPr>
            </w:pPr>
          </w:p>
        </w:tc>
      </w:tr>
      <w:tr w:rsidR="00067F18" w:rsidRPr="006F63B9" w14:paraId="76D151C4" w14:textId="77777777" w:rsidTr="00CB61E9">
        <w:trPr>
          <w:trHeight w:val="393"/>
        </w:trPr>
        <w:tc>
          <w:tcPr>
            <w:tcW w:w="1101" w:type="dxa"/>
          </w:tcPr>
          <w:p w14:paraId="40819145" w14:textId="77777777" w:rsidR="007B4142" w:rsidRPr="006F63B9" w:rsidRDefault="007B4142" w:rsidP="00CB61E9">
            <w:r>
              <w:t>1.</w:t>
            </w:r>
          </w:p>
        </w:tc>
        <w:tc>
          <w:tcPr>
            <w:tcW w:w="850" w:type="dxa"/>
            <w:shd w:val="clear" w:color="auto" w:fill="auto"/>
          </w:tcPr>
          <w:p w14:paraId="45AECD59" w14:textId="77777777" w:rsidR="007B4142" w:rsidRPr="006F63B9" w:rsidRDefault="007B4142" w:rsidP="007B4142">
            <w:r>
              <w:t>441</w:t>
            </w:r>
          </w:p>
        </w:tc>
        <w:tc>
          <w:tcPr>
            <w:tcW w:w="2835" w:type="dxa"/>
            <w:shd w:val="clear" w:color="auto" w:fill="auto"/>
          </w:tcPr>
          <w:p w14:paraId="5E089B88" w14:textId="77777777" w:rsidR="007B4142" w:rsidRPr="00CF6575" w:rsidRDefault="007B4142" w:rsidP="00CB61E9">
            <w:pPr>
              <w:rPr>
                <w:sz w:val="20"/>
                <w:szCs w:val="20"/>
              </w:rPr>
            </w:pPr>
            <w:r w:rsidRPr="00CF6575">
              <w:rPr>
                <w:sz w:val="20"/>
                <w:szCs w:val="20"/>
              </w:rPr>
              <w:t>Odoslanie Požiadavka na službu</w:t>
            </w:r>
          </w:p>
        </w:tc>
        <w:tc>
          <w:tcPr>
            <w:tcW w:w="2126" w:type="dxa"/>
          </w:tcPr>
          <w:p w14:paraId="0B43A632" w14:textId="77777777" w:rsidR="007B4142" w:rsidRPr="00CF6575" w:rsidRDefault="007B4142" w:rsidP="00CB61E9">
            <w:pPr>
              <w:rPr>
                <w:sz w:val="20"/>
                <w:szCs w:val="20"/>
              </w:rPr>
            </w:pPr>
            <w:r w:rsidRPr="00CF6575">
              <w:rPr>
                <w:color w:val="000000"/>
                <w:kern w:val="24"/>
                <w:sz w:val="20"/>
                <w:szCs w:val="20"/>
              </w:rPr>
              <w:t>Dodávateľ</w:t>
            </w:r>
          </w:p>
        </w:tc>
        <w:tc>
          <w:tcPr>
            <w:tcW w:w="1843" w:type="dxa"/>
          </w:tcPr>
          <w:p w14:paraId="3D4B9452" w14:textId="77777777" w:rsidR="007B4142" w:rsidRPr="00CF6575" w:rsidRDefault="007B4142" w:rsidP="00CB61E9">
            <w:pPr>
              <w:rPr>
                <w:sz w:val="20"/>
                <w:szCs w:val="20"/>
              </w:rPr>
            </w:pPr>
            <w:r w:rsidRPr="00CF6575">
              <w:rPr>
                <w:sz w:val="20"/>
                <w:szCs w:val="20"/>
              </w:rPr>
              <w:t>PDS</w:t>
            </w:r>
          </w:p>
        </w:tc>
        <w:tc>
          <w:tcPr>
            <w:tcW w:w="2552" w:type="dxa"/>
            <w:shd w:val="clear" w:color="auto" w:fill="auto"/>
          </w:tcPr>
          <w:p w14:paraId="1785E48F" w14:textId="77777777" w:rsidR="007B4142" w:rsidRPr="00CF6575" w:rsidRDefault="007B4142" w:rsidP="00CB61E9">
            <w:pPr>
              <w:rPr>
                <w:sz w:val="20"/>
                <w:szCs w:val="20"/>
              </w:rPr>
            </w:pPr>
          </w:p>
        </w:tc>
        <w:tc>
          <w:tcPr>
            <w:tcW w:w="2551" w:type="dxa"/>
            <w:shd w:val="clear" w:color="auto" w:fill="auto"/>
          </w:tcPr>
          <w:p w14:paraId="069E0277" w14:textId="77777777" w:rsidR="007B4142" w:rsidRPr="006F63B9" w:rsidRDefault="007B4142" w:rsidP="00CB61E9"/>
        </w:tc>
      </w:tr>
      <w:tr w:rsidR="00067F18" w:rsidRPr="006F63B9" w14:paraId="6464CC06" w14:textId="77777777" w:rsidTr="00CB61E9">
        <w:trPr>
          <w:trHeight w:val="499"/>
        </w:trPr>
        <w:tc>
          <w:tcPr>
            <w:tcW w:w="1101" w:type="dxa"/>
          </w:tcPr>
          <w:p w14:paraId="573AB16E" w14:textId="77777777" w:rsidR="007B4142" w:rsidRPr="006F63B9" w:rsidRDefault="007B4142" w:rsidP="00CB61E9">
            <w:r>
              <w:t>2.</w:t>
            </w:r>
          </w:p>
        </w:tc>
        <w:tc>
          <w:tcPr>
            <w:tcW w:w="850" w:type="dxa"/>
            <w:shd w:val="clear" w:color="auto" w:fill="auto"/>
          </w:tcPr>
          <w:p w14:paraId="01B5B217" w14:textId="77777777" w:rsidR="007B4142" w:rsidRPr="006F63B9" w:rsidRDefault="007B4142" w:rsidP="007B4142">
            <w:r>
              <w:t>444</w:t>
            </w:r>
          </w:p>
        </w:tc>
        <w:tc>
          <w:tcPr>
            <w:tcW w:w="2835" w:type="dxa"/>
            <w:shd w:val="clear" w:color="auto" w:fill="auto"/>
          </w:tcPr>
          <w:p w14:paraId="327DC9C3" w14:textId="77777777" w:rsidR="007B4142" w:rsidRPr="00CF6575" w:rsidRDefault="007B4142" w:rsidP="00CB61E9">
            <w:pPr>
              <w:rPr>
                <w:sz w:val="20"/>
                <w:szCs w:val="20"/>
              </w:rPr>
            </w:pPr>
            <w:r w:rsidRPr="00CF6575">
              <w:rPr>
                <w:sz w:val="20"/>
                <w:szCs w:val="20"/>
              </w:rPr>
              <w:t>Akceptovanie / Zamietnutie požiadavky</w:t>
            </w:r>
          </w:p>
        </w:tc>
        <w:tc>
          <w:tcPr>
            <w:tcW w:w="2126" w:type="dxa"/>
          </w:tcPr>
          <w:p w14:paraId="1EB21A88" w14:textId="77777777" w:rsidR="007B4142" w:rsidRPr="00CF6575" w:rsidRDefault="007B4142" w:rsidP="00CB61E9">
            <w:pPr>
              <w:rPr>
                <w:sz w:val="20"/>
                <w:szCs w:val="20"/>
              </w:rPr>
            </w:pPr>
            <w:r w:rsidRPr="00CF6575">
              <w:rPr>
                <w:color w:val="000000"/>
                <w:kern w:val="24"/>
                <w:sz w:val="20"/>
                <w:szCs w:val="20"/>
              </w:rPr>
              <w:t>PDS</w:t>
            </w:r>
          </w:p>
        </w:tc>
        <w:tc>
          <w:tcPr>
            <w:tcW w:w="1843" w:type="dxa"/>
          </w:tcPr>
          <w:p w14:paraId="31B091F9" w14:textId="77777777" w:rsidR="007B4142" w:rsidRPr="00CF6575" w:rsidRDefault="007B4142" w:rsidP="00CB61E9">
            <w:pPr>
              <w:rPr>
                <w:sz w:val="20"/>
                <w:szCs w:val="20"/>
              </w:rPr>
            </w:pPr>
            <w:r w:rsidRPr="00CF6575">
              <w:rPr>
                <w:color w:val="000000"/>
                <w:kern w:val="24"/>
                <w:sz w:val="20"/>
                <w:szCs w:val="20"/>
              </w:rPr>
              <w:t>Dodávateľ</w:t>
            </w:r>
          </w:p>
        </w:tc>
        <w:tc>
          <w:tcPr>
            <w:tcW w:w="2552" w:type="dxa"/>
            <w:shd w:val="clear" w:color="auto" w:fill="auto"/>
          </w:tcPr>
          <w:p w14:paraId="5DDCCAA2" w14:textId="77777777" w:rsidR="007B4142" w:rsidRPr="00CF6575" w:rsidRDefault="00DE2CB2" w:rsidP="00CB61E9">
            <w:pPr>
              <w:rPr>
                <w:sz w:val="20"/>
                <w:szCs w:val="20"/>
              </w:rPr>
            </w:pPr>
            <w:r w:rsidRPr="00CF6575">
              <w:rPr>
                <w:sz w:val="20"/>
                <w:szCs w:val="20"/>
              </w:rPr>
              <w:t>Bezodkladne (systémová odozva)</w:t>
            </w:r>
            <w:r w:rsidRPr="00CF6575">
              <w:rPr>
                <w:rFonts w:cs="Arial"/>
                <w:sz w:val="20"/>
                <w:szCs w:val="20"/>
              </w:rPr>
              <w:t xml:space="preserve"> po prijatí UTILMD 441</w:t>
            </w:r>
          </w:p>
        </w:tc>
        <w:tc>
          <w:tcPr>
            <w:tcW w:w="2551" w:type="dxa"/>
            <w:shd w:val="clear" w:color="auto" w:fill="auto"/>
          </w:tcPr>
          <w:p w14:paraId="7A568622" w14:textId="77777777" w:rsidR="007B4142" w:rsidRPr="006F63B9" w:rsidRDefault="007B4142" w:rsidP="00CB61E9"/>
        </w:tc>
      </w:tr>
      <w:tr w:rsidR="00067F18" w:rsidRPr="006F63B9" w14:paraId="4B72B236" w14:textId="77777777" w:rsidTr="00CB61E9">
        <w:trPr>
          <w:trHeight w:val="499"/>
        </w:trPr>
        <w:tc>
          <w:tcPr>
            <w:tcW w:w="1101" w:type="dxa"/>
          </w:tcPr>
          <w:p w14:paraId="09F3DDD2" w14:textId="77777777" w:rsidR="007B4142" w:rsidRDefault="007B4142" w:rsidP="00CB61E9">
            <w:r>
              <w:t>3.</w:t>
            </w:r>
          </w:p>
        </w:tc>
        <w:tc>
          <w:tcPr>
            <w:tcW w:w="850" w:type="dxa"/>
            <w:shd w:val="clear" w:color="auto" w:fill="auto"/>
          </w:tcPr>
          <w:p w14:paraId="6B917A62" w14:textId="77777777" w:rsidR="007B4142" w:rsidRPr="006F63B9" w:rsidRDefault="007B4142" w:rsidP="00CB61E9">
            <w:r>
              <w:t>448</w:t>
            </w:r>
          </w:p>
        </w:tc>
        <w:tc>
          <w:tcPr>
            <w:tcW w:w="2835" w:type="dxa"/>
            <w:shd w:val="clear" w:color="auto" w:fill="auto"/>
          </w:tcPr>
          <w:p w14:paraId="4710EB2D" w14:textId="77777777" w:rsidR="007B4142" w:rsidRPr="00CF6575" w:rsidRDefault="007B4142" w:rsidP="00CB61E9">
            <w:pPr>
              <w:rPr>
                <w:sz w:val="20"/>
                <w:szCs w:val="20"/>
              </w:rPr>
            </w:pPr>
            <w:r w:rsidRPr="00CF6575">
              <w:rPr>
                <w:sz w:val="20"/>
                <w:szCs w:val="20"/>
              </w:rPr>
              <w:t>Opčne: storno</w:t>
            </w:r>
          </w:p>
        </w:tc>
        <w:tc>
          <w:tcPr>
            <w:tcW w:w="2126" w:type="dxa"/>
          </w:tcPr>
          <w:p w14:paraId="6F1AF4A3" w14:textId="77777777" w:rsidR="007B4142" w:rsidRPr="00CF6575" w:rsidRDefault="007B4142" w:rsidP="00CB61E9">
            <w:pPr>
              <w:rPr>
                <w:sz w:val="20"/>
                <w:szCs w:val="20"/>
              </w:rPr>
            </w:pPr>
            <w:r w:rsidRPr="00CF6575">
              <w:rPr>
                <w:color w:val="000000"/>
                <w:kern w:val="24"/>
                <w:sz w:val="20"/>
                <w:szCs w:val="20"/>
              </w:rPr>
              <w:t>Dodávateľ</w:t>
            </w:r>
          </w:p>
        </w:tc>
        <w:tc>
          <w:tcPr>
            <w:tcW w:w="1843" w:type="dxa"/>
          </w:tcPr>
          <w:p w14:paraId="78280281" w14:textId="77777777" w:rsidR="007B4142" w:rsidRPr="00CF6575" w:rsidRDefault="007B4142" w:rsidP="00CB61E9">
            <w:pPr>
              <w:rPr>
                <w:sz w:val="20"/>
                <w:szCs w:val="20"/>
              </w:rPr>
            </w:pPr>
            <w:r w:rsidRPr="00CF6575">
              <w:rPr>
                <w:color w:val="000000"/>
                <w:kern w:val="24"/>
                <w:sz w:val="20"/>
                <w:szCs w:val="20"/>
              </w:rPr>
              <w:t>PDS</w:t>
            </w:r>
          </w:p>
        </w:tc>
        <w:tc>
          <w:tcPr>
            <w:tcW w:w="2552" w:type="dxa"/>
            <w:shd w:val="clear" w:color="auto" w:fill="auto"/>
          </w:tcPr>
          <w:p w14:paraId="31F50148" w14:textId="77777777" w:rsidR="007B4142" w:rsidRPr="00CF6575" w:rsidRDefault="007B4142" w:rsidP="00CB61E9">
            <w:pPr>
              <w:rPr>
                <w:sz w:val="20"/>
                <w:szCs w:val="20"/>
              </w:rPr>
            </w:pPr>
          </w:p>
        </w:tc>
        <w:tc>
          <w:tcPr>
            <w:tcW w:w="2551" w:type="dxa"/>
            <w:shd w:val="clear" w:color="auto" w:fill="auto"/>
          </w:tcPr>
          <w:p w14:paraId="1F3EE8B9" w14:textId="77777777" w:rsidR="007B4142" w:rsidRPr="006F63B9" w:rsidRDefault="007B4142" w:rsidP="00CB61E9"/>
        </w:tc>
      </w:tr>
      <w:tr w:rsidR="00067F18" w:rsidRPr="006F63B9" w14:paraId="077F6F29" w14:textId="77777777" w:rsidTr="00CB61E9">
        <w:trPr>
          <w:trHeight w:val="499"/>
        </w:trPr>
        <w:tc>
          <w:tcPr>
            <w:tcW w:w="1101" w:type="dxa"/>
          </w:tcPr>
          <w:p w14:paraId="0A2B9384" w14:textId="77777777" w:rsidR="007B4142" w:rsidRDefault="007B4142" w:rsidP="00CB61E9">
            <w:r>
              <w:t>4.</w:t>
            </w:r>
          </w:p>
        </w:tc>
        <w:tc>
          <w:tcPr>
            <w:tcW w:w="850" w:type="dxa"/>
            <w:shd w:val="clear" w:color="auto" w:fill="auto"/>
          </w:tcPr>
          <w:p w14:paraId="44C6F6E2" w14:textId="77777777" w:rsidR="007B4142" w:rsidRDefault="007B4142" w:rsidP="007B4142">
            <w:r>
              <w:t>449</w:t>
            </w:r>
          </w:p>
        </w:tc>
        <w:tc>
          <w:tcPr>
            <w:tcW w:w="2835" w:type="dxa"/>
            <w:shd w:val="clear" w:color="auto" w:fill="auto"/>
          </w:tcPr>
          <w:p w14:paraId="1FFA2454" w14:textId="77777777" w:rsidR="007B4142" w:rsidRPr="00CF6575" w:rsidRDefault="007B4142" w:rsidP="00CB61E9">
            <w:pPr>
              <w:rPr>
                <w:color w:val="000000"/>
                <w:kern w:val="24"/>
                <w:sz w:val="20"/>
                <w:szCs w:val="20"/>
              </w:rPr>
            </w:pPr>
            <w:bookmarkStart w:id="236" w:name="OLE_LINK27"/>
            <w:bookmarkStart w:id="237" w:name="OLE_LINK28"/>
            <w:r w:rsidRPr="00CF6575">
              <w:rPr>
                <w:sz w:val="20"/>
                <w:szCs w:val="20"/>
              </w:rPr>
              <w:t xml:space="preserve">Opčne: </w:t>
            </w:r>
            <w:bookmarkEnd w:id="236"/>
            <w:bookmarkEnd w:id="237"/>
            <w:r w:rsidRPr="00CF6575">
              <w:rPr>
                <w:color w:val="000000"/>
                <w:kern w:val="24"/>
                <w:sz w:val="20"/>
                <w:szCs w:val="20"/>
              </w:rPr>
              <w:t>Potvrdenie / Zamietnutie zastavenia procesu</w:t>
            </w:r>
          </w:p>
        </w:tc>
        <w:tc>
          <w:tcPr>
            <w:tcW w:w="2126" w:type="dxa"/>
          </w:tcPr>
          <w:p w14:paraId="5A507764" w14:textId="77777777" w:rsidR="007B4142" w:rsidRPr="00CF6575" w:rsidRDefault="001F44C1" w:rsidP="00CB61E9">
            <w:pPr>
              <w:rPr>
                <w:color w:val="000000"/>
                <w:kern w:val="24"/>
                <w:sz w:val="20"/>
                <w:szCs w:val="20"/>
              </w:rPr>
            </w:pPr>
            <w:r w:rsidRPr="001F44C1">
              <w:rPr>
                <w:color w:val="000000"/>
                <w:kern w:val="24"/>
                <w:sz w:val="20"/>
                <w:szCs w:val="20"/>
              </w:rPr>
              <w:t>PDS</w:t>
            </w:r>
          </w:p>
        </w:tc>
        <w:tc>
          <w:tcPr>
            <w:tcW w:w="1843" w:type="dxa"/>
          </w:tcPr>
          <w:p w14:paraId="5C011F1A" w14:textId="77777777" w:rsidR="007B4142" w:rsidRPr="00CF6575" w:rsidRDefault="001F44C1" w:rsidP="00CB61E9">
            <w:pPr>
              <w:rPr>
                <w:color w:val="000000"/>
                <w:kern w:val="24"/>
                <w:sz w:val="20"/>
                <w:szCs w:val="20"/>
              </w:rPr>
            </w:pPr>
            <w:r w:rsidRPr="001F44C1">
              <w:rPr>
                <w:color w:val="000000"/>
                <w:kern w:val="24"/>
                <w:sz w:val="20"/>
                <w:szCs w:val="20"/>
              </w:rPr>
              <w:t>Dodávateľ</w:t>
            </w:r>
          </w:p>
        </w:tc>
        <w:tc>
          <w:tcPr>
            <w:tcW w:w="2552" w:type="dxa"/>
            <w:shd w:val="clear" w:color="auto" w:fill="auto"/>
          </w:tcPr>
          <w:p w14:paraId="3213183D" w14:textId="77777777" w:rsidR="007B4142" w:rsidRPr="00CF6575" w:rsidRDefault="00DE2CB2" w:rsidP="00CB61E9">
            <w:pPr>
              <w:rPr>
                <w:color w:val="000000"/>
                <w:kern w:val="24"/>
                <w:sz w:val="20"/>
                <w:szCs w:val="20"/>
              </w:rPr>
            </w:pPr>
            <w:bookmarkStart w:id="238" w:name="OLE_LINK83"/>
            <w:bookmarkStart w:id="239" w:name="OLE_LINK84"/>
            <w:r w:rsidRPr="00CF6575">
              <w:rPr>
                <w:sz w:val="20"/>
                <w:szCs w:val="20"/>
              </w:rPr>
              <w:t xml:space="preserve">Bezodkladne (systémová odozva) </w:t>
            </w:r>
            <w:bookmarkEnd w:id="238"/>
            <w:bookmarkEnd w:id="239"/>
            <w:r w:rsidRPr="00CF6575">
              <w:rPr>
                <w:sz w:val="20"/>
                <w:szCs w:val="20"/>
              </w:rPr>
              <w:t>po doručení požiadavky na Storno (UTILMD 448)</w:t>
            </w:r>
          </w:p>
        </w:tc>
        <w:tc>
          <w:tcPr>
            <w:tcW w:w="2551" w:type="dxa"/>
            <w:shd w:val="clear" w:color="auto" w:fill="auto"/>
          </w:tcPr>
          <w:p w14:paraId="2195B64D" w14:textId="77777777" w:rsidR="007B4142" w:rsidRPr="006F63B9" w:rsidRDefault="007B4142" w:rsidP="00CB61E9"/>
        </w:tc>
      </w:tr>
      <w:tr w:rsidR="007B4142" w:rsidRPr="006F63B9" w14:paraId="59B764A7" w14:textId="77777777" w:rsidTr="00CB61E9">
        <w:trPr>
          <w:trHeight w:val="499"/>
        </w:trPr>
        <w:tc>
          <w:tcPr>
            <w:tcW w:w="1101" w:type="dxa"/>
          </w:tcPr>
          <w:p w14:paraId="3ED81A70" w14:textId="77777777" w:rsidR="007B4142" w:rsidRDefault="007B4142" w:rsidP="00CB61E9">
            <w:r>
              <w:t>5.</w:t>
            </w:r>
          </w:p>
        </w:tc>
        <w:tc>
          <w:tcPr>
            <w:tcW w:w="850" w:type="dxa"/>
            <w:shd w:val="clear" w:color="auto" w:fill="auto"/>
          </w:tcPr>
          <w:p w14:paraId="037B0A6A" w14:textId="77777777" w:rsidR="007B4142" w:rsidRDefault="007B4142" w:rsidP="007B4142">
            <w:r>
              <w:t>442</w:t>
            </w:r>
          </w:p>
        </w:tc>
        <w:tc>
          <w:tcPr>
            <w:tcW w:w="2835" w:type="dxa"/>
            <w:shd w:val="clear" w:color="auto" w:fill="auto"/>
          </w:tcPr>
          <w:p w14:paraId="224B422D" w14:textId="77777777" w:rsidR="007B4142" w:rsidRPr="00CF6575" w:rsidRDefault="007B4142" w:rsidP="00CB61E9">
            <w:pPr>
              <w:rPr>
                <w:color w:val="000000"/>
                <w:kern w:val="24"/>
                <w:sz w:val="20"/>
                <w:szCs w:val="20"/>
              </w:rPr>
            </w:pPr>
            <w:r w:rsidRPr="00CF6575">
              <w:rPr>
                <w:sz w:val="20"/>
                <w:szCs w:val="20"/>
              </w:rPr>
              <w:t>Vyjadrenie k požiadavke na službu k PDS</w:t>
            </w:r>
          </w:p>
        </w:tc>
        <w:tc>
          <w:tcPr>
            <w:tcW w:w="2126" w:type="dxa"/>
          </w:tcPr>
          <w:p w14:paraId="3C367EA2" w14:textId="77777777" w:rsidR="007B4142" w:rsidRPr="00CF6575" w:rsidRDefault="007B4142" w:rsidP="00CB61E9">
            <w:pPr>
              <w:rPr>
                <w:color w:val="000000"/>
                <w:kern w:val="24"/>
                <w:sz w:val="20"/>
                <w:szCs w:val="20"/>
              </w:rPr>
            </w:pPr>
            <w:r w:rsidRPr="00CF6575">
              <w:rPr>
                <w:sz w:val="20"/>
                <w:szCs w:val="20"/>
              </w:rPr>
              <w:t>PDS</w:t>
            </w:r>
          </w:p>
        </w:tc>
        <w:tc>
          <w:tcPr>
            <w:tcW w:w="1843" w:type="dxa"/>
          </w:tcPr>
          <w:p w14:paraId="11A4CEDE" w14:textId="77777777" w:rsidR="007B4142" w:rsidRPr="00CF6575" w:rsidRDefault="001F44C1" w:rsidP="00CB61E9">
            <w:pPr>
              <w:rPr>
                <w:color w:val="000000"/>
                <w:kern w:val="24"/>
                <w:sz w:val="20"/>
                <w:szCs w:val="20"/>
              </w:rPr>
            </w:pPr>
            <w:r w:rsidRPr="001F44C1">
              <w:rPr>
                <w:color w:val="000000"/>
                <w:kern w:val="24"/>
                <w:sz w:val="20"/>
                <w:szCs w:val="20"/>
              </w:rPr>
              <w:t>Dodávateľ</w:t>
            </w:r>
          </w:p>
        </w:tc>
        <w:tc>
          <w:tcPr>
            <w:tcW w:w="2552" w:type="dxa"/>
            <w:shd w:val="clear" w:color="auto" w:fill="auto"/>
          </w:tcPr>
          <w:p w14:paraId="7AA0CF18" w14:textId="77777777" w:rsidR="007B4142" w:rsidRPr="00CF6575" w:rsidRDefault="00DE2CB2" w:rsidP="00CB61E9">
            <w:pPr>
              <w:rPr>
                <w:color w:val="000000"/>
                <w:kern w:val="24"/>
                <w:sz w:val="20"/>
                <w:szCs w:val="20"/>
              </w:rPr>
            </w:pPr>
            <w:r w:rsidRPr="00CF6575">
              <w:rPr>
                <w:sz w:val="20"/>
                <w:szCs w:val="20"/>
              </w:rPr>
              <w:t>Po vykonaní zmeny</w:t>
            </w:r>
          </w:p>
        </w:tc>
        <w:tc>
          <w:tcPr>
            <w:tcW w:w="2551" w:type="dxa"/>
            <w:shd w:val="clear" w:color="auto" w:fill="auto"/>
          </w:tcPr>
          <w:p w14:paraId="0635D19F" w14:textId="77777777" w:rsidR="007B4142" w:rsidRPr="006F63B9" w:rsidRDefault="007B4142" w:rsidP="00CB61E9"/>
        </w:tc>
      </w:tr>
      <w:bookmarkEnd w:id="234"/>
      <w:bookmarkEnd w:id="235"/>
    </w:tbl>
    <w:p w14:paraId="6B9D34BB" w14:textId="77777777" w:rsidR="001E35C5" w:rsidRPr="001E35C5" w:rsidRDefault="001E35C5" w:rsidP="001E35C5"/>
    <w:bookmarkEnd w:id="230"/>
    <w:bookmarkEnd w:id="231"/>
    <w:p w14:paraId="08FCD084" w14:textId="77777777" w:rsidR="0093754C" w:rsidRDefault="0093754C" w:rsidP="008C704E">
      <w:pPr>
        <w:sectPr w:rsidR="0093754C" w:rsidSect="00C664CA">
          <w:pgSz w:w="16838" w:h="11906" w:orient="landscape" w:code="9"/>
          <w:pgMar w:top="1418" w:right="1418" w:bottom="1418" w:left="1418" w:header="709" w:footer="709" w:gutter="0"/>
          <w:cols w:space="708"/>
          <w:docGrid w:linePitch="360"/>
        </w:sectPr>
      </w:pPr>
    </w:p>
    <w:p w14:paraId="65D7FEB0" w14:textId="77777777" w:rsidR="00B73280" w:rsidRDefault="00E201D1">
      <w:pPr>
        <w:pStyle w:val="Nadpis1P"/>
      </w:pPr>
      <w:bookmarkStart w:id="240" w:name="_Proces_„Storno“"/>
      <w:bookmarkStart w:id="241" w:name="_Toc125554046"/>
      <w:bookmarkEnd w:id="240"/>
      <w:r w:rsidRPr="00AB1E58">
        <w:lastRenderedPageBreak/>
        <w:t>PROCESY INICIOVANÉ PDS</w:t>
      </w:r>
      <w:bookmarkEnd w:id="241"/>
    </w:p>
    <w:p w14:paraId="3F356AD4" w14:textId="77777777" w:rsidR="0038321E" w:rsidRDefault="00E201D1" w:rsidP="001773F8">
      <w:pPr>
        <w:pStyle w:val="Nadpis2P"/>
      </w:pPr>
      <w:bookmarkStart w:id="242" w:name="_Toc366161157"/>
      <w:bookmarkStart w:id="243" w:name="_Toc368304727"/>
      <w:bookmarkStart w:id="244" w:name="_Toc368305133"/>
      <w:bookmarkStart w:id="245" w:name="_Toc368306281"/>
      <w:bookmarkStart w:id="246" w:name="_Toc368306664"/>
      <w:bookmarkStart w:id="247" w:name="_Toc368306761"/>
      <w:bookmarkStart w:id="248" w:name="_Toc368307371"/>
      <w:bookmarkStart w:id="249" w:name="_Toc368307424"/>
      <w:bookmarkStart w:id="250" w:name="_Toc368307934"/>
      <w:bookmarkStart w:id="251" w:name="_Toc373398830"/>
      <w:bookmarkStart w:id="252" w:name="_Toc373403570"/>
      <w:bookmarkStart w:id="253" w:name="_Toc373426981"/>
      <w:bookmarkStart w:id="254" w:name="_Toc377665648"/>
      <w:bookmarkStart w:id="255" w:name="_Toc394564339"/>
      <w:bookmarkStart w:id="256" w:name="_Toc398794780"/>
      <w:bookmarkStart w:id="257" w:name="_Toc398795155"/>
      <w:bookmarkStart w:id="258" w:name="_Toc401135809"/>
      <w:bookmarkStart w:id="259" w:name="_Toc401140669"/>
      <w:bookmarkStart w:id="260" w:name="_Toc429570461"/>
      <w:bookmarkStart w:id="261" w:name="_Toc453168950"/>
      <w:bookmarkStart w:id="262" w:name="_Toc453170121"/>
      <w:bookmarkStart w:id="263" w:name="_Toc453170557"/>
      <w:bookmarkStart w:id="264" w:name="_Toc453170649"/>
      <w:bookmarkStart w:id="265" w:name="_Toc459981818"/>
      <w:bookmarkStart w:id="266" w:name="_Toc461531857"/>
      <w:bookmarkStart w:id="267" w:name="_Toc475015721"/>
      <w:bookmarkStart w:id="268" w:name="_Toc477351058"/>
      <w:bookmarkStart w:id="269" w:name="_Toc486499572"/>
      <w:bookmarkStart w:id="270" w:name="_Toc486499837"/>
      <w:bookmarkStart w:id="271" w:name="_Toc486499950"/>
      <w:bookmarkStart w:id="272" w:name="_Toc3984681"/>
      <w:bookmarkStart w:id="273" w:name="_Toc8893279"/>
      <w:bookmarkStart w:id="274" w:name="_Toc46395948"/>
      <w:bookmarkStart w:id="275" w:name="_Toc46400179"/>
      <w:bookmarkStart w:id="276" w:name="_Toc125554047"/>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t>Prerušenie</w:t>
      </w:r>
      <w:r w:rsidR="0038321E">
        <w:t xml:space="preserve"> alebo Ukončenie distribúcie zo strany PDS</w:t>
      </w:r>
      <w:bookmarkEnd w:id="276"/>
    </w:p>
    <w:p w14:paraId="7F502246" w14:textId="77777777" w:rsidR="0097228D" w:rsidRPr="0038321E" w:rsidRDefault="0097228D" w:rsidP="00E201D1">
      <w:pPr>
        <w:spacing w:after="0" w:line="360" w:lineRule="auto"/>
        <w:ind w:left="180"/>
      </w:pPr>
    </w:p>
    <w:p w14:paraId="403FE0C6" w14:textId="77777777" w:rsidR="006A4902" w:rsidRPr="006A4902" w:rsidRDefault="006A4902" w:rsidP="0069387D">
      <w:pPr>
        <w:spacing w:after="0" w:line="360" w:lineRule="auto"/>
        <w:rPr>
          <w:rFonts w:cs="Arial"/>
          <w:color w:val="000080"/>
          <w:kern w:val="32"/>
          <w:sz w:val="26"/>
          <w:szCs w:val="26"/>
        </w:rPr>
      </w:pPr>
      <w:r w:rsidRPr="006A4902">
        <w:rPr>
          <w:rFonts w:cs="Arial"/>
          <w:color w:val="000080"/>
          <w:kern w:val="32"/>
          <w:sz w:val="26"/>
          <w:szCs w:val="26"/>
        </w:rPr>
        <w:t>Základné pravidlá pre proces</w:t>
      </w:r>
    </w:p>
    <w:p w14:paraId="6D9EE3D1" w14:textId="77777777" w:rsidR="00E201D1" w:rsidRPr="00E201D1" w:rsidRDefault="00E201D1" w:rsidP="0069387D">
      <w:pPr>
        <w:spacing w:after="0" w:line="360" w:lineRule="auto"/>
      </w:pPr>
      <w:r w:rsidRPr="0038321E">
        <w:t>Dôvod</w:t>
      </w:r>
      <w:r w:rsidR="0038321E">
        <w:t>y</w:t>
      </w:r>
      <w:r w:rsidRPr="0038321E">
        <w:t xml:space="preserve"> p</w:t>
      </w:r>
      <w:r>
        <w:t>re prerušenie</w:t>
      </w:r>
      <w:r w:rsidR="00DC17C2">
        <w:t>,</w:t>
      </w:r>
      <w:r>
        <w:t xml:space="preserve"> </w:t>
      </w:r>
      <w:r w:rsidR="0038321E">
        <w:t xml:space="preserve">alebo </w:t>
      </w:r>
      <w:r>
        <w:t xml:space="preserve">ukončenie distribúcie zo strany PDS </w:t>
      </w:r>
      <w:r w:rsidR="0069387D">
        <w:t>sú definované v primárnej legislatíve a prevádzkovom poriadku PDS.</w:t>
      </w:r>
    </w:p>
    <w:p w14:paraId="0396CB9B" w14:textId="77777777" w:rsidR="00E201D1" w:rsidRDefault="00E201D1" w:rsidP="00E201D1">
      <w:pPr>
        <w:spacing w:line="360" w:lineRule="auto"/>
      </w:pPr>
      <w:r>
        <w:t>Výkon prerušenia</w:t>
      </w:r>
      <w:r w:rsidR="00DC17C2">
        <w:t>,</w:t>
      </w:r>
      <w:r>
        <w:t xml:space="preserve"> </w:t>
      </w:r>
      <w:r w:rsidR="0038321E">
        <w:t xml:space="preserve">alebo </w:t>
      </w:r>
      <w:r>
        <w:t xml:space="preserve">ukončenia </w:t>
      </w:r>
      <w:r w:rsidR="0038321E">
        <w:t xml:space="preserve">  </w:t>
      </w:r>
      <w:r>
        <w:t>distribúcie na základe vyššie uvedených dôvodov je na posúdení príslušnej PDS.</w:t>
      </w:r>
    </w:p>
    <w:p w14:paraId="4B0DA464" w14:textId="77777777" w:rsidR="0069387D" w:rsidRDefault="0069387D" w:rsidP="00E201D1">
      <w:pPr>
        <w:spacing w:line="360" w:lineRule="auto"/>
      </w:pPr>
    </w:p>
    <w:p w14:paraId="65687B2D" w14:textId="77777777" w:rsidR="00E201D1" w:rsidRDefault="00E201D1" w:rsidP="00E201D1">
      <w:pPr>
        <w:spacing w:line="360" w:lineRule="auto"/>
      </w:pPr>
      <w:r>
        <w:t>Uvedené znamená, že PDS na základe posúdenia skutkového stavu na odbernom mieste a v súlade s obchodnými a technickými podmienkami realizuje Prerušenie distribúcie do odberného miesta alebo Ukončenie distribúcie do odberného miesta (v postupnosti krokov podľa platných pravidiel PDS). Na základe uvedeného generuje PDS správy:</w:t>
      </w:r>
    </w:p>
    <w:p w14:paraId="744A47EF" w14:textId="77777777" w:rsidR="00D52171" w:rsidRDefault="00E201D1" w:rsidP="00B05E4A">
      <w:pPr>
        <w:pStyle w:val="Odsekzoznamu"/>
        <w:numPr>
          <w:ilvl w:val="0"/>
          <w:numId w:val="13"/>
        </w:numPr>
        <w:spacing w:line="360" w:lineRule="auto"/>
        <w:rPr>
          <w:rFonts w:ascii="Arial" w:hAnsi="Arial"/>
          <w:sz w:val="22"/>
          <w:szCs w:val="22"/>
          <w:lang w:eastAsia="en-US"/>
        </w:rPr>
      </w:pPr>
      <w:r w:rsidRPr="00E201D1">
        <w:rPr>
          <w:rFonts w:ascii="Arial" w:hAnsi="Arial"/>
          <w:sz w:val="22"/>
          <w:lang w:eastAsia="en-US"/>
        </w:rPr>
        <w:t>UTILMD 446 - Prerušená distribúcia</w:t>
      </w:r>
      <w:r w:rsidR="009048DA">
        <w:rPr>
          <w:rFonts w:ascii="Arial" w:hAnsi="Arial"/>
          <w:sz w:val="22"/>
          <w:lang w:eastAsia="en-US"/>
        </w:rPr>
        <w:t xml:space="preserve"> z dôvodu definovaného v číselníku služieb </w:t>
      </w:r>
      <w:r w:rsidR="009048DA" w:rsidRPr="00D91734">
        <w:rPr>
          <w:rFonts w:ascii="Arial" w:hAnsi="Arial" w:cs="Arial"/>
          <w:sz w:val="22"/>
          <w:szCs w:val="22"/>
          <w:lang w:eastAsia="en-US"/>
        </w:rPr>
        <w:t>SRV_01</w:t>
      </w:r>
      <w:r w:rsidR="009048DA" w:rsidRPr="00D91734">
        <w:rPr>
          <w:rFonts w:ascii="Arial" w:hAnsi="Arial" w:cs="Arial"/>
          <w:iCs/>
          <w:sz w:val="22"/>
          <w:szCs w:val="22"/>
        </w:rPr>
        <w:t xml:space="preserve"> v prílohe Číselníky.</w:t>
      </w:r>
    </w:p>
    <w:p w14:paraId="60B68CD0" w14:textId="77777777" w:rsidR="00D52171" w:rsidRDefault="00E201D1" w:rsidP="00B05E4A">
      <w:pPr>
        <w:pStyle w:val="Odsekzoznamu"/>
        <w:numPr>
          <w:ilvl w:val="0"/>
          <w:numId w:val="13"/>
        </w:numPr>
        <w:spacing w:line="360" w:lineRule="auto"/>
        <w:rPr>
          <w:rFonts w:ascii="Arial" w:hAnsi="Arial"/>
          <w:sz w:val="22"/>
          <w:lang w:eastAsia="en-US"/>
        </w:rPr>
      </w:pPr>
      <w:r w:rsidRPr="00E201D1">
        <w:rPr>
          <w:rFonts w:ascii="Arial" w:hAnsi="Arial"/>
          <w:sz w:val="22"/>
          <w:lang w:eastAsia="en-US"/>
        </w:rPr>
        <w:t>UTILMD</w:t>
      </w:r>
      <w:r>
        <w:rPr>
          <w:rFonts w:ascii="Arial" w:hAnsi="Arial"/>
          <w:sz w:val="22"/>
          <w:lang w:eastAsia="en-US"/>
        </w:rPr>
        <w:t xml:space="preserve"> </w:t>
      </w:r>
      <w:r w:rsidRPr="00E201D1">
        <w:rPr>
          <w:rFonts w:ascii="Arial" w:hAnsi="Arial"/>
          <w:sz w:val="22"/>
          <w:lang w:eastAsia="en-US"/>
        </w:rPr>
        <w:t>416 - UN_105 Odstúpenie od Zmluvy o pripojení</w:t>
      </w:r>
    </w:p>
    <w:p w14:paraId="56450478" w14:textId="77777777" w:rsidR="00D52171" w:rsidRDefault="00E201D1" w:rsidP="00B05E4A">
      <w:pPr>
        <w:pStyle w:val="Odsekzoznamu"/>
        <w:numPr>
          <w:ilvl w:val="0"/>
          <w:numId w:val="13"/>
        </w:numPr>
        <w:spacing w:line="360" w:lineRule="auto"/>
        <w:rPr>
          <w:rFonts w:ascii="Arial" w:hAnsi="Arial"/>
          <w:sz w:val="22"/>
          <w:lang w:eastAsia="en-US"/>
        </w:rPr>
      </w:pPr>
      <w:r w:rsidRPr="00E201D1">
        <w:rPr>
          <w:rFonts w:ascii="Arial" w:hAnsi="Arial"/>
          <w:sz w:val="22"/>
          <w:lang w:eastAsia="en-US"/>
        </w:rPr>
        <w:t xml:space="preserve">UTILMD 416 - UN_107 Ukončenie distribučnej zmluvy </w:t>
      </w:r>
    </w:p>
    <w:p w14:paraId="30C94191" w14:textId="77777777" w:rsidR="00C2128C" w:rsidRDefault="00C2128C" w:rsidP="00E201D1">
      <w:pPr>
        <w:spacing w:line="360" w:lineRule="auto"/>
      </w:pPr>
    </w:p>
    <w:p w14:paraId="33E52694" w14:textId="77777777" w:rsidR="00E201D1" w:rsidRPr="00C2128C" w:rsidRDefault="00C2128C" w:rsidP="00E201D1">
      <w:pPr>
        <w:spacing w:line="360" w:lineRule="auto"/>
        <w:rPr>
          <w:u w:val="single"/>
        </w:rPr>
      </w:pPr>
      <w:r w:rsidRPr="00C2128C">
        <w:rPr>
          <w:u w:val="single"/>
        </w:rPr>
        <w:t>Informovanie o vzniku udalosti</w:t>
      </w:r>
    </w:p>
    <w:p w14:paraId="7905B981" w14:textId="77777777" w:rsidR="00D52171" w:rsidRDefault="00C2128C" w:rsidP="00B05E4A">
      <w:pPr>
        <w:pStyle w:val="Odsekzoznamu"/>
        <w:numPr>
          <w:ilvl w:val="0"/>
          <w:numId w:val="13"/>
        </w:numPr>
        <w:spacing w:line="360" w:lineRule="auto"/>
        <w:rPr>
          <w:rFonts w:ascii="Arial" w:hAnsi="Arial"/>
          <w:sz w:val="22"/>
          <w:lang w:eastAsia="en-US"/>
        </w:rPr>
      </w:pPr>
      <w:r w:rsidRPr="00C2128C">
        <w:rPr>
          <w:rFonts w:ascii="Arial" w:hAnsi="Arial"/>
          <w:sz w:val="22"/>
          <w:lang w:eastAsia="en-US"/>
        </w:rPr>
        <w:t>PDS informuje o</w:t>
      </w:r>
      <w:r>
        <w:rPr>
          <w:rFonts w:ascii="Arial" w:hAnsi="Arial"/>
          <w:sz w:val="22"/>
          <w:lang w:eastAsia="en-US"/>
        </w:rPr>
        <w:t> </w:t>
      </w:r>
      <w:r w:rsidRPr="00C2128C">
        <w:rPr>
          <w:rFonts w:ascii="Arial" w:hAnsi="Arial"/>
          <w:sz w:val="22"/>
          <w:lang w:eastAsia="en-US"/>
        </w:rPr>
        <w:t>vzniku</w:t>
      </w:r>
      <w:r>
        <w:rPr>
          <w:rFonts w:ascii="Arial" w:hAnsi="Arial"/>
          <w:sz w:val="22"/>
          <w:lang w:eastAsia="en-US"/>
        </w:rPr>
        <w:t xml:space="preserve"> konkrétnej udalosti obchodného partnera podľa Zmluvy o pripojení</w:t>
      </w:r>
    </w:p>
    <w:p w14:paraId="6BAA7D7A" w14:textId="77777777" w:rsidR="00D52171" w:rsidRDefault="00C2128C" w:rsidP="00B05E4A">
      <w:pPr>
        <w:pStyle w:val="Odsekzoznamu"/>
        <w:numPr>
          <w:ilvl w:val="0"/>
          <w:numId w:val="13"/>
        </w:numPr>
        <w:spacing w:line="360" w:lineRule="auto"/>
        <w:rPr>
          <w:rFonts w:ascii="Arial" w:hAnsi="Arial"/>
          <w:sz w:val="22"/>
          <w:lang w:eastAsia="en-US"/>
        </w:rPr>
      </w:pPr>
      <w:r>
        <w:rPr>
          <w:rFonts w:ascii="Arial" w:hAnsi="Arial"/>
          <w:sz w:val="22"/>
          <w:lang w:eastAsia="en-US"/>
        </w:rPr>
        <w:t xml:space="preserve">Zároveň PDS informuje konkrétneho dodávateľa v súlade s </w:t>
      </w:r>
      <w:r w:rsidR="00287A03">
        <w:rPr>
          <w:rFonts w:ascii="Arial" w:hAnsi="Arial"/>
          <w:sz w:val="22"/>
          <w:lang w:eastAsia="en-US"/>
        </w:rPr>
        <w:t>TŠVD</w:t>
      </w:r>
    </w:p>
    <w:p w14:paraId="069C95A7" w14:textId="77777777" w:rsidR="00261020" w:rsidRDefault="00261020" w:rsidP="00E201D1">
      <w:pPr>
        <w:spacing w:line="360" w:lineRule="auto"/>
      </w:pPr>
    </w:p>
    <w:p w14:paraId="4025E389" w14:textId="77777777" w:rsidR="002D3AA2" w:rsidRDefault="002D3AA2" w:rsidP="00C2128C">
      <w:pPr>
        <w:spacing w:line="360" w:lineRule="auto"/>
      </w:pPr>
    </w:p>
    <w:p w14:paraId="0896DDA2" w14:textId="77777777" w:rsidR="00615107" w:rsidRPr="00615107" w:rsidRDefault="00615107" w:rsidP="00C2128C">
      <w:pPr>
        <w:spacing w:line="360" w:lineRule="auto"/>
        <w:rPr>
          <w:u w:val="single"/>
        </w:rPr>
      </w:pPr>
      <w:r w:rsidRPr="00615107">
        <w:rPr>
          <w:u w:val="single"/>
        </w:rPr>
        <w:t xml:space="preserve">Nepripojenie odberného miesta / </w:t>
      </w:r>
      <w:r w:rsidR="004070CB" w:rsidRPr="004070CB">
        <w:rPr>
          <w:u w:val="single"/>
        </w:rPr>
        <w:t xml:space="preserve">Neodstránenie zlých technických podmienok pripojenia </w:t>
      </w:r>
      <w:r w:rsidR="00843D55">
        <w:rPr>
          <w:u w:val="single"/>
        </w:rPr>
        <w:t>/ Ukončenie distribúcie</w:t>
      </w:r>
    </w:p>
    <w:p w14:paraId="1EC141AE" w14:textId="77777777" w:rsidR="00D52171" w:rsidRPr="005A2545" w:rsidRDefault="00D73E3B" w:rsidP="00B05E4A">
      <w:pPr>
        <w:pStyle w:val="Odsekzoznamu"/>
        <w:numPr>
          <w:ilvl w:val="0"/>
          <w:numId w:val="13"/>
        </w:numPr>
        <w:spacing w:line="360" w:lineRule="auto"/>
        <w:rPr>
          <w:rFonts w:ascii="Arial" w:hAnsi="Arial" w:cs="Arial"/>
          <w:b/>
          <w:sz w:val="22"/>
          <w:szCs w:val="22"/>
        </w:rPr>
      </w:pPr>
      <w:r w:rsidRPr="00D73E3B">
        <w:rPr>
          <w:rFonts w:ascii="Arial" w:hAnsi="Arial" w:cs="Arial"/>
          <w:b/>
          <w:sz w:val="22"/>
          <w:szCs w:val="22"/>
        </w:rPr>
        <w:t>Ukončenie distribúcie (zo strany PDS)</w:t>
      </w:r>
    </w:p>
    <w:p w14:paraId="77018208" w14:textId="77777777" w:rsidR="00D52171" w:rsidRPr="005A2545" w:rsidRDefault="00D73E3B" w:rsidP="00B05E4A">
      <w:pPr>
        <w:pStyle w:val="Odsekzoznamu"/>
        <w:numPr>
          <w:ilvl w:val="1"/>
          <w:numId w:val="13"/>
        </w:numPr>
        <w:spacing w:line="360" w:lineRule="auto"/>
        <w:rPr>
          <w:rFonts w:ascii="Arial" w:hAnsi="Arial"/>
          <w:sz w:val="22"/>
          <w:lang w:eastAsia="en-US"/>
        </w:rPr>
      </w:pPr>
      <w:r w:rsidRPr="00D73E3B">
        <w:rPr>
          <w:rFonts w:ascii="Arial" w:hAnsi="Arial"/>
          <w:sz w:val="22"/>
          <w:lang w:eastAsia="en-US"/>
        </w:rPr>
        <w:t>V prípade, že PDS v súlade s vyššie uvedeným realizuje odstúpenie od Zmluvy o pripojení resp. ďalších zmlúv a do odberného miesta bude ukončená distribúcia, nie je možné požiadať o obnov</w:t>
      </w:r>
      <w:r w:rsidR="00B25F9C">
        <w:rPr>
          <w:rFonts w:ascii="Arial" w:hAnsi="Arial"/>
          <w:sz w:val="22"/>
          <w:lang w:eastAsia="en-US"/>
        </w:rPr>
        <w:t>enie</w:t>
      </w:r>
      <w:r w:rsidRPr="00D73E3B">
        <w:rPr>
          <w:rFonts w:ascii="Arial" w:hAnsi="Arial"/>
          <w:sz w:val="22"/>
          <w:lang w:eastAsia="en-US"/>
        </w:rPr>
        <w:t xml:space="preserve"> distribúcie v súlade s procesom Služba PDS.</w:t>
      </w:r>
    </w:p>
    <w:p w14:paraId="0FE6543C" w14:textId="77777777" w:rsidR="00D52171" w:rsidRPr="005A2545" w:rsidRDefault="00D73E3B" w:rsidP="00B05E4A">
      <w:pPr>
        <w:pStyle w:val="Odsekzoznamu"/>
        <w:numPr>
          <w:ilvl w:val="1"/>
          <w:numId w:val="13"/>
        </w:numPr>
        <w:spacing w:line="360" w:lineRule="auto"/>
        <w:rPr>
          <w:rFonts w:ascii="Arial" w:hAnsi="Arial"/>
          <w:sz w:val="22"/>
          <w:lang w:eastAsia="en-US"/>
        </w:rPr>
      </w:pPr>
      <w:r w:rsidRPr="00D73E3B">
        <w:rPr>
          <w:rFonts w:ascii="Arial" w:hAnsi="Arial"/>
          <w:sz w:val="22"/>
          <w:lang w:eastAsia="en-US"/>
        </w:rPr>
        <w:t>v tomto prípade bude odberné miesto vyradené z bilančnej skupiny dodávateľa. PDS informuje dodávateľa – správa UTIMD 416 UN 107</w:t>
      </w:r>
    </w:p>
    <w:p w14:paraId="123A47DC" w14:textId="77777777" w:rsidR="00D52171" w:rsidRPr="005A2545" w:rsidRDefault="00D73E3B" w:rsidP="00B05E4A">
      <w:pPr>
        <w:pStyle w:val="Odsekzoznamu"/>
        <w:numPr>
          <w:ilvl w:val="1"/>
          <w:numId w:val="13"/>
        </w:numPr>
        <w:spacing w:line="360" w:lineRule="auto"/>
        <w:rPr>
          <w:rFonts w:ascii="Arial" w:hAnsi="Arial"/>
          <w:sz w:val="22"/>
          <w:lang w:eastAsia="en-US"/>
        </w:rPr>
      </w:pPr>
      <w:r w:rsidRPr="00D73E3B">
        <w:rPr>
          <w:rFonts w:ascii="Arial" w:hAnsi="Arial"/>
          <w:sz w:val="22"/>
          <w:lang w:eastAsia="en-US"/>
        </w:rPr>
        <w:lastRenderedPageBreak/>
        <w:t> obnov</w:t>
      </w:r>
      <w:r w:rsidR="00B25F9C">
        <w:rPr>
          <w:rFonts w:ascii="Arial" w:hAnsi="Arial"/>
          <w:sz w:val="22"/>
          <w:lang w:eastAsia="en-US"/>
        </w:rPr>
        <w:t>enie</w:t>
      </w:r>
      <w:r w:rsidRPr="00D73E3B">
        <w:rPr>
          <w:rFonts w:ascii="Arial" w:hAnsi="Arial"/>
          <w:sz w:val="22"/>
          <w:lang w:eastAsia="en-US"/>
        </w:rPr>
        <w:t xml:space="preserve"> distribúcie do odberného miesta je možná formou procesu Nové pripojenie</w:t>
      </w:r>
      <w:r w:rsidR="0038321E">
        <w:rPr>
          <w:rFonts w:ascii="Arial" w:hAnsi="Arial"/>
          <w:sz w:val="22"/>
          <w:lang w:eastAsia="en-US"/>
        </w:rPr>
        <w:t xml:space="preserve"> </w:t>
      </w:r>
      <w:r w:rsidR="0038321E" w:rsidRPr="00B549E8">
        <w:rPr>
          <w:rFonts w:ascii="Arial" w:hAnsi="Arial"/>
          <w:sz w:val="22"/>
          <w:lang w:eastAsia="en-US"/>
        </w:rPr>
        <w:t>po splnení obchodno</w:t>
      </w:r>
      <w:r w:rsidR="0038321E">
        <w:rPr>
          <w:rFonts w:ascii="Arial" w:hAnsi="Arial"/>
          <w:sz w:val="22"/>
          <w:lang w:eastAsia="en-US"/>
        </w:rPr>
        <w:t>-</w:t>
      </w:r>
      <w:r w:rsidR="0038321E" w:rsidRPr="00B549E8">
        <w:rPr>
          <w:rFonts w:ascii="Arial" w:hAnsi="Arial"/>
          <w:sz w:val="22"/>
          <w:lang w:eastAsia="en-US"/>
        </w:rPr>
        <w:t>technických podmienok pre nové pripojenie.</w:t>
      </w:r>
    </w:p>
    <w:p w14:paraId="60E37007" w14:textId="77777777" w:rsidR="00D52171" w:rsidRPr="005A2545" w:rsidRDefault="00D73E3B" w:rsidP="00B05E4A">
      <w:pPr>
        <w:pStyle w:val="Odsekzoznamu"/>
        <w:numPr>
          <w:ilvl w:val="0"/>
          <w:numId w:val="13"/>
        </w:numPr>
        <w:spacing w:line="360" w:lineRule="auto"/>
        <w:rPr>
          <w:rFonts w:ascii="Arial" w:hAnsi="Arial" w:cs="Arial"/>
          <w:b/>
          <w:sz w:val="22"/>
          <w:szCs w:val="22"/>
        </w:rPr>
      </w:pPr>
      <w:r w:rsidRPr="00D73E3B">
        <w:rPr>
          <w:rFonts w:ascii="Arial" w:hAnsi="Arial" w:cs="Arial"/>
          <w:b/>
          <w:sz w:val="22"/>
          <w:szCs w:val="22"/>
        </w:rPr>
        <w:t>Ukončenie distribúcie (zo strany Dodávateľa)</w:t>
      </w:r>
    </w:p>
    <w:p w14:paraId="104DA3B9" w14:textId="77777777" w:rsidR="00D52171" w:rsidRPr="005A2545" w:rsidRDefault="00D73E3B" w:rsidP="00B05E4A">
      <w:pPr>
        <w:pStyle w:val="Odsekzoznamu"/>
        <w:numPr>
          <w:ilvl w:val="1"/>
          <w:numId w:val="13"/>
        </w:numPr>
        <w:spacing w:line="360" w:lineRule="auto"/>
        <w:rPr>
          <w:rFonts w:ascii="Arial" w:hAnsi="Arial"/>
          <w:sz w:val="22"/>
          <w:lang w:eastAsia="en-US"/>
        </w:rPr>
      </w:pPr>
      <w:r w:rsidRPr="00D73E3B">
        <w:rPr>
          <w:rFonts w:ascii="Arial" w:hAnsi="Arial"/>
          <w:sz w:val="22"/>
          <w:lang w:eastAsia="en-US"/>
        </w:rPr>
        <w:t>V prípade, že dodávateľ počas doby prerušenia požiada o ukončenie distribúcie (v súlade s procesom Ukončenie distribúcie) bude odberné miesto vyradené z bilančnej skupiny dodávateľa a budú ukončené všetky relevantné zmluvy.</w:t>
      </w:r>
    </w:p>
    <w:p w14:paraId="0D8EA842" w14:textId="77777777" w:rsidR="00D52171" w:rsidRPr="005A2545" w:rsidRDefault="00D73E3B" w:rsidP="00B05E4A">
      <w:pPr>
        <w:pStyle w:val="Odsekzoznamu"/>
        <w:numPr>
          <w:ilvl w:val="1"/>
          <w:numId w:val="13"/>
        </w:numPr>
        <w:spacing w:line="360" w:lineRule="auto"/>
        <w:rPr>
          <w:rFonts w:ascii="Arial" w:hAnsi="Arial"/>
          <w:sz w:val="22"/>
          <w:lang w:eastAsia="en-US"/>
        </w:rPr>
      </w:pPr>
      <w:r w:rsidRPr="00D73E3B">
        <w:rPr>
          <w:rFonts w:ascii="Arial" w:hAnsi="Arial"/>
          <w:sz w:val="22"/>
          <w:lang w:eastAsia="en-US"/>
        </w:rPr>
        <w:t> obnov</w:t>
      </w:r>
      <w:r w:rsidR="00B25F9C">
        <w:rPr>
          <w:rFonts w:ascii="Arial" w:hAnsi="Arial"/>
          <w:sz w:val="22"/>
          <w:lang w:eastAsia="en-US"/>
        </w:rPr>
        <w:t>enie</w:t>
      </w:r>
      <w:r w:rsidRPr="00D73E3B">
        <w:rPr>
          <w:rFonts w:ascii="Arial" w:hAnsi="Arial"/>
          <w:sz w:val="22"/>
          <w:lang w:eastAsia="en-US"/>
        </w:rPr>
        <w:t xml:space="preserve"> distribúcie do odberného miesta je možná formou procesu Nové pripojenie</w:t>
      </w:r>
      <w:r w:rsidR="0038321E">
        <w:rPr>
          <w:rFonts w:ascii="Arial" w:hAnsi="Arial"/>
          <w:sz w:val="22"/>
          <w:lang w:eastAsia="en-US"/>
        </w:rPr>
        <w:t xml:space="preserve"> </w:t>
      </w:r>
      <w:r w:rsidR="0038321E" w:rsidRPr="00B549E8">
        <w:rPr>
          <w:rFonts w:ascii="Arial" w:hAnsi="Arial"/>
          <w:sz w:val="22"/>
          <w:lang w:eastAsia="en-US"/>
        </w:rPr>
        <w:t>po splnení obchodno</w:t>
      </w:r>
      <w:r w:rsidR="0038321E">
        <w:rPr>
          <w:rFonts w:ascii="Arial" w:hAnsi="Arial"/>
          <w:sz w:val="22"/>
          <w:lang w:eastAsia="en-US"/>
        </w:rPr>
        <w:t>-</w:t>
      </w:r>
      <w:r w:rsidR="0038321E" w:rsidRPr="00B549E8">
        <w:rPr>
          <w:rFonts w:ascii="Arial" w:hAnsi="Arial"/>
          <w:sz w:val="22"/>
          <w:lang w:eastAsia="en-US"/>
        </w:rPr>
        <w:t>technických podmienok pre nové pripojenie.</w:t>
      </w:r>
    </w:p>
    <w:p w14:paraId="34D99A5C" w14:textId="77777777" w:rsidR="00C2128C" w:rsidRDefault="00C2128C" w:rsidP="00E201D1">
      <w:pPr>
        <w:spacing w:line="360" w:lineRule="auto"/>
      </w:pPr>
    </w:p>
    <w:p w14:paraId="1B037F9C" w14:textId="77777777" w:rsidR="00B73280" w:rsidRDefault="00E201D1">
      <w:pPr>
        <w:pStyle w:val="Nadpis3"/>
        <w:numPr>
          <w:ilvl w:val="0"/>
          <w:numId w:val="0"/>
        </w:numPr>
        <w:spacing w:line="360" w:lineRule="auto"/>
        <w:rPr>
          <w:b w:val="0"/>
        </w:rPr>
      </w:pPr>
      <w:r w:rsidRPr="00E201D1">
        <w:rPr>
          <w:b w:val="0"/>
        </w:rPr>
        <w:t>Diagram procesu</w:t>
      </w:r>
      <w:r w:rsidR="009B275E" w:rsidRPr="00736FFA">
        <w:rPr>
          <w:rFonts w:asciiTheme="minorHAnsi" w:eastAsiaTheme="minorHAnsi" w:hAnsiTheme="minorHAnsi" w:cstheme="minorBidi"/>
          <w:szCs w:val="22"/>
        </w:rPr>
        <w:object w:dxaOrig="7764" w:dyaOrig="4045" w14:anchorId="37774C74">
          <v:shape id="_x0000_i1049" type="#_x0000_t75" style="width:383.45pt;height:201.25pt" o:ole="">
            <v:imagedata r:id="rId62" o:title=""/>
          </v:shape>
          <o:OLEObject Type="Embed" ProgID="Visio.Drawing.11" ShapeID="_x0000_i1049" DrawAspect="Content" ObjectID="_1739863500" r:id="rId63"/>
        </w:object>
      </w:r>
    </w:p>
    <w:p w14:paraId="70434262" w14:textId="77777777" w:rsidR="006518B1" w:rsidRDefault="006518B1" w:rsidP="006518B1"/>
    <w:p w14:paraId="1E3DBEB9" w14:textId="5B24E5A0" w:rsidR="00B160EA" w:rsidRDefault="00B160EA">
      <w:pPr>
        <w:spacing w:after="0"/>
      </w:pPr>
      <w:r>
        <w:br w:type="page"/>
      </w:r>
    </w:p>
    <w:p w14:paraId="41CA8351" w14:textId="77777777" w:rsidR="004866D8" w:rsidRDefault="004866D8" w:rsidP="004866D8">
      <w:pPr>
        <w:pStyle w:val="Nadpis3"/>
        <w:rPr>
          <w:b w:val="0"/>
        </w:rPr>
      </w:pPr>
      <w:r w:rsidRPr="001E35C5">
        <w:rPr>
          <w:b w:val="0"/>
        </w:rPr>
        <w:lastRenderedPageBreak/>
        <w:t>Popis procesu</w:t>
      </w:r>
      <w:r>
        <w:rPr>
          <w:b w:val="0"/>
        </w:rPr>
        <w:t xml:space="preserve"> </w:t>
      </w: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0"/>
        <w:gridCol w:w="1213"/>
        <w:gridCol w:w="1131"/>
        <w:gridCol w:w="1537"/>
        <w:gridCol w:w="2114"/>
      </w:tblGrid>
      <w:tr w:rsidR="00067F18" w14:paraId="2F078BB1" w14:textId="77777777" w:rsidTr="00281364">
        <w:trPr>
          <w:trHeight w:val="635"/>
          <w:tblHeader/>
        </w:trPr>
        <w:tc>
          <w:tcPr>
            <w:tcW w:w="63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111C988A" w14:textId="77777777" w:rsidR="00281364" w:rsidRDefault="00281364">
            <w:pPr>
              <w:jc w:val="center"/>
              <w:rPr>
                <w:b/>
              </w:rPr>
            </w:pPr>
            <w:proofErr w:type="spellStart"/>
            <w:r>
              <w:rPr>
                <w:b/>
              </w:rPr>
              <w:t>Ref</w:t>
            </w:r>
            <w:proofErr w:type="spellEnd"/>
            <w:r>
              <w:rPr>
                <w:b/>
              </w:rPr>
              <w:t>.</w:t>
            </w:r>
          </w:p>
        </w:tc>
        <w:tc>
          <w:tcPr>
            <w:tcW w:w="2594"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14:paraId="11149F02" w14:textId="77777777" w:rsidR="00281364" w:rsidRDefault="00281364">
            <w:pPr>
              <w:jc w:val="center"/>
              <w:rPr>
                <w:b/>
              </w:rPr>
            </w:pPr>
            <w:r>
              <w:rPr>
                <w:b/>
              </w:rPr>
              <w:t>Transakcia</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5F24BE08" w14:textId="77777777" w:rsidR="00281364" w:rsidRDefault="00281364">
            <w:pPr>
              <w:jc w:val="center"/>
              <w:rPr>
                <w:b/>
              </w:rPr>
            </w:pPr>
            <w:r>
              <w:rPr>
                <w:b/>
              </w:rPr>
              <w:t>Odosielateľ</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1F9B1C7D" w14:textId="77777777" w:rsidR="00281364" w:rsidRDefault="00281364">
            <w:pPr>
              <w:jc w:val="center"/>
              <w:rPr>
                <w:b/>
              </w:rPr>
            </w:pPr>
            <w:r>
              <w:rPr>
                <w:b/>
              </w:rPr>
              <w:t>Adresát</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1CA0AA40" w14:textId="77777777" w:rsidR="00281364" w:rsidRDefault="00281364">
            <w:pPr>
              <w:jc w:val="center"/>
              <w:rPr>
                <w:b/>
              </w:rPr>
            </w:pPr>
            <w:r>
              <w:rPr>
                <w:b/>
              </w:rPr>
              <w:t>Termín</w:t>
            </w:r>
          </w:p>
        </w:tc>
        <w:tc>
          <w:tcPr>
            <w:tcW w:w="2114"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5AB00DA0" w14:textId="77777777" w:rsidR="00281364" w:rsidRDefault="00281364">
            <w:pPr>
              <w:jc w:val="center"/>
              <w:rPr>
                <w:b/>
              </w:rPr>
            </w:pPr>
            <w:r>
              <w:rPr>
                <w:b/>
              </w:rPr>
              <w:t>Činnosť</w:t>
            </w:r>
          </w:p>
        </w:tc>
      </w:tr>
      <w:tr w:rsidR="00067F18" w14:paraId="21F2BF74" w14:textId="77777777" w:rsidTr="00281364">
        <w:trPr>
          <w:trHeight w:val="145"/>
          <w:tblHeader/>
        </w:trPr>
        <w:tc>
          <w:tcPr>
            <w:tcW w:w="633" w:type="dxa"/>
            <w:vMerge/>
            <w:tcBorders>
              <w:top w:val="single" w:sz="4" w:space="0" w:color="auto"/>
              <w:left w:val="single" w:sz="4" w:space="0" w:color="auto"/>
              <w:bottom w:val="single" w:sz="4" w:space="0" w:color="auto"/>
              <w:right w:val="single" w:sz="4" w:space="0" w:color="auto"/>
            </w:tcBorders>
            <w:vAlign w:val="center"/>
            <w:hideMark/>
          </w:tcPr>
          <w:p w14:paraId="4F86D39A" w14:textId="77777777" w:rsidR="00281364" w:rsidRDefault="00281364">
            <w:pPr>
              <w:spacing w:after="0"/>
              <w:rPr>
                <w:b/>
              </w:rPr>
            </w:pPr>
          </w:p>
        </w:tc>
        <w:tc>
          <w:tcPr>
            <w:tcW w:w="754" w:type="dxa"/>
            <w:tcBorders>
              <w:top w:val="single" w:sz="4" w:space="0" w:color="auto"/>
              <w:left w:val="single" w:sz="4" w:space="0" w:color="auto"/>
              <w:bottom w:val="single" w:sz="4" w:space="0" w:color="auto"/>
              <w:right w:val="single" w:sz="4" w:space="0" w:color="auto"/>
            </w:tcBorders>
            <w:shd w:val="clear" w:color="auto" w:fill="8C8C8C"/>
            <w:vAlign w:val="center"/>
            <w:hideMark/>
          </w:tcPr>
          <w:p w14:paraId="02708DAC" w14:textId="77777777" w:rsidR="00281364" w:rsidRDefault="00281364">
            <w:pPr>
              <w:jc w:val="center"/>
              <w:rPr>
                <w:b/>
              </w:rPr>
            </w:pPr>
            <w:r>
              <w:rPr>
                <w:b/>
              </w:rPr>
              <w:t>Číslo</w:t>
            </w:r>
          </w:p>
        </w:tc>
        <w:tc>
          <w:tcPr>
            <w:tcW w:w="1840" w:type="dxa"/>
            <w:tcBorders>
              <w:top w:val="single" w:sz="4" w:space="0" w:color="auto"/>
              <w:left w:val="single" w:sz="4" w:space="0" w:color="auto"/>
              <w:bottom w:val="single" w:sz="4" w:space="0" w:color="auto"/>
              <w:right w:val="single" w:sz="4" w:space="0" w:color="auto"/>
            </w:tcBorders>
            <w:shd w:val="clear" w:color="auto" w:fill="8C8C8C"/>
            <w:vAlign w:val="center"/>
            <w:hideMark/>
          </w:tcPr>
          <w:p w14:paraId="32F7A0FA" w14:textId="77777777" w:rsidR="00281364" w:rsidRDefault="00281364">
            <w:pPr>
              <w:jc w:val="center"/>
              <w:rPr>
                <w:b/>
              </w:rPr>
            </w:pPr>
            <w:r>
              <w:rPr>
                <w:b/>
              </w:rPr>
              <w:t>Akcia</w:t>
            </w:r>
          </w:p>
        </w:tc>
        <w:tc>
          <w:tcPr>
            <w:tcW w:w="1213" w:type="dxa"/>
            <w:vMerge/>
            <w:tcBorders>
              <w:top w:val="single" w:sz="4" w:space="0" w:color="auto"/>
              <w:left w:val="single" w:sz="4" w:space="0" w:color="auto"/>
              <w:bottom w:val="single" w:sz="4" w:space="0" w:color="auto"/>
              <w:right w:val="single" w:sz="4" w:space="0" w:color="auto"/>
            </w:tcBorders>
            <w:vAlign w:val="center"/>
            <w:hideMark/>
          </w:tcPr>
          <w:p w14:paraId="60E77814" w14:textId="77777777" w:rsidR="00281364" w:rsidRDefault="00281364">
            <w:pPr>
              <w:spacing w:after="0"/>
              <w:rPr>
                <w:b/>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2AF67F45" w14:textId="77777777" w:rsidR="00281364" w:rsidRDefault="00281364">
            <w:pPr>
              <w:spacing w:after="0"/>
              <w:rPr>
                <w:b/>
              </w:rPr>
            </w:pPr>
          </w:p>
        </w:tc>
        <w:tc>
          <w:tcPr>
            <w:tcW w:w="1537" w:type="dxa"/>
            <w:vMerge/>
            <w:tcBorders>
              <w:top w:val="single" w:sz="4" w:space="0" w:color="auto"/>
              <w:left w:val="single" w:sz="4" w:space="0" w:color="auto"/>
              <w:bottom w:val="single" w:sz="4" w:space="0" w:color="auto"/>
              <w:right w:val="single" w:sz="4" w:space="0" w:color="auto"/>
            </w:tcBorders>
            <w:vAlign w:val="center"/>
            <w:hideMark/>
          </w:tcPr>
          <w:p w14:paraId="4D7D320A" w14:textId="77777777" w:rsidR="00281364" w:rsidRDefault="00281364">
            <w:pPr>
              <w:spacing w:after="0"/>
              <w:rPr>
                <w:b/>
              </w:rPr>
            </w:pPr>
          </w:p>
        </w:tc>
        <w:tc>
          <w:tcPr>
            <w:tcW w:w="2114" w:type="dxa"/>
            <w:vMerge/>
            <w:tcBorders>
              <w:top w:val="single" w:sz="4" w:space="0" w:color="auto"/>
              <w:left w:val="single" w:sz="4" w:space="0" w:color="auto"/>
              <w:bottom w:val="single" w:sz="4" w:space="0" w:color="auto"/>
              <w:right w:val="single" w:sz="4" w:space="0" w:color="auto"/>
            </w:tcBorders>
            <w:vAlign w:val="center"/>
            <w:hideMark/>
          </w:tcPr>
          <w:p w14:paraId="56F57768" w14:textId="77777777" w:rsidR="00281364" w:rsidRDefault="00281364">
            <w:pPr>
              <w:spacing w:after="0"/>
              <w:rPr>
                <w:b/>
              </w:rPr>
            </w:pPr>
          </w:p>
        </w:tc>
      </w:tr>
      <w:tr w:rsidR="00067F18" w14:paraId="572D091F" w14:textId="77777777" w:rsidTr="00281364">
        <w:trPr>
          <w:trHeight w:val="393"/>
        </w:trPr>
        <w:tc>
          <w:tcPr>
            <w:tcW w:w="633" w:type="dxa"/>
            <w:tcBorders>
              <w:top w:val="single" w:sz="4" w:space="0" w:color="auto"/>
              <w:left w:val="single" w:sz="4" w:space="0" w:color="auto"/>
              <w:bottom w:val="single" w:sz="4" w:space="0" w:color="auto"/>
              <w:right w:val="single" w:sz="4" w:space="0" w:color="auto"/>
            </w:tcBorders>
            <w:hideMark/>
          </w:tcPr>
          <w:p w14:paraId="78A7837A" w14:textId="77777777" w:rsidR="00281364" w:rsidRDefault="00281364">
            <w:r>
              <w:t>1.</w:t>
            </w:r>
          </w:p>
        </w:tc>
        <w:tc>
          <w:tcPr>
            <w:tcW w:w="754" w:type="dxa"/>
            <w:tcBorders>
              <w:top w:val="single" w:sz="4" w:space="0" w:color="auto"/>
              <w:left w:val="single" w:sz="4" w:space="0" w:color="auto"/>
              <w:bottom w:val="single" w:sz="4" w:space="0" w:color="auto"/>
              <w:right w:val="single" w:sz="4" w:space="0" w:color="auto"/>
            </w:tcBorders>
            <w:hideMark/>
          </w:tcPr>
          <w:p w14:paraId="4D6BE451" w14:textId="77777777" w:rsidR="00281364" w:rsidRDefault="00281364" w:rsidP="00281364">
            <w:r>
              <w:t>446</w:t>
            </w:r>
          </w:p>
        </w:tc>
        <w:tc>
          <w:tcPr>
            <w:tcW w:w="1840" w:type="dxa"/>
            <w:tcBorders>
              <w:top w:val="single" w:sz="4" w:space="0" w:color="auto"/>
              <w:left w:val="single" w:sz="4" w:space="0" w:color="auto"/>
              <w:bottom w:val="single" w:sz="4" w:space="0" w:color="auto"/>
              <w:right w:val="single" w:sz="4" w:space="0" w:color="auto"/>
            </w:tcBorders>
            <w:hideMark/>
          </w:tcPr>
          <w:p w14:paraId="3F22E126" w14:textId="77777777" w:rsidR="00281364" w:rsidRPr="00CF6575" w:rsidRDefault="00281364">
            <w:pPr>
              <w:rPr>
                <w:sz w:val="20"/>
                <w:szCs w:val="20"/>
              </w:rPr>
            </w:pPr>
            <w:r w:rsidRPr="00CF6575">
              <w:rPr>
                <w:sz w:val="20"/>
                <w:szCs w:val="20"/>
              </w:rPr>
              <w:t>Odoslanie Prerušená distribúcia</w:t>
            </w:r>
          </w:p>
        </w:tc>
        <w:tc>
          <w:tcPr>
            <w:tcW w:w="1213" w:type="dxa"/>
            <w:tcBorders>
              <w:top w:val="single" w:sz="4" w:space="0" w:color="auto"/>
              <w:left w:val="single" w:sz="4" w:space="0" w:color="auto"/>
              <w:bottom w:val="single" w:sz="4" w:space="0" w:color="auto"/>
              <w:right w:val="single" w:sz="4" w:space="0" w:color="auto"/>
            </w:tcBorders>
            <w:hideMark/>
          </w:tcPr>
          <w:p w14:paraId="382453F5" w14:textId="77777777" w:rsidR="00281364" w:rsidRPr="00CF6575" w:rsidRDefault="00281364">
            <w:pPr>
              <w:rPr>
                <w:sz w:val="20"/>
                <w:szCs w:val="20"/>
              </w:rPr>
            </w:pPr>
            <w:r w:rsidRPr="00CF6575">
              <w:rPr>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64B5C015" w14:textId="77777777" w:rsidR="00281364" w:rsidRPr="00CF6575" w:rsidRDefault="00281364">
            <w:pPr>
              <w:rPr>
                <w:sz w:val="20"/>
                <w:szCs w:val="20"/>
              </w:rPr>
            </w:pPr>
            <w:r w:rsidRPr="00CF6575">
              <w:rPr>
                <w:color w:val="000000"/>
                <w:kern w:val="24"/>
                <w:sz w:val="20"/>
                <w:szCs w:val="20"/>
              </w:rPr>
              <w:t>Dodávateľ</w:t>
            </w:r>
          </w:p>
        </w:tc>
        <w:tc>
          <w:tcPr>
            <w:tcW w:w="1537" w:type="dxa"/>
            <w:tcBorders>
              <w:top w:val="single" w:sz="4" w:space="0" w:color="auto"/>
              <w:left w:val="single" w:sz="4" w:space="0" w:color="auto"/>
              <w:bottom w:val="single" w:sz="4" w:space="0" w:color="auto"/>
              <w:right w:val="single" w:sz="4" w:space="0" w:color="auto"/>
            </w:tcBorders>
          </w:tcPr>
          <w:p w14:paraId="2B96DCEB" w14:textId="77777777" w:rsidR="00281364" w:rsidRPr="00CF6575" w:rsidRDefault="0090321A">
            <w:pPr>
              <w:rPr>
                <w:sz w:val="20"/>
                <w:szCs w:val="20"/>
              </w:rPr>
            </w:pPr>
            <w:bookmarkStart w:id="277" w:name="OLE_LINK41"/>
            <w:r w:rsidRPr="00CF6575">
              <w:rPr>
                <w:sz w:val="20"/>
                <w:szCs w:val="20"/>
              </w:rPr>
              <w:t>Najskôr D a najneskôr do D+5pd</w:t>
            </w:r>
            <w:bookmarkEnd w:id="277"/>
          </w:p>
        </w:tc>
        <w:tc>
          <w:tcPr>
            <w:tcW w:w="2114" w:type="dxa"/>
            <w:tcBorders>
              <w:top w:val="single" w:sz="4" w:space="0" w:color="auto"/>
              <w:left w:val="single" w:sz="4" w:space="0" w:color="auto"/>
              <w:bottom w:val="single" w:sz="4" w:space="0" w:color="auto"/>
              <w:right w:val="single" w:sz="4" w:space="0" w:color="auto"/>
            </w:tcBorders>
            <w:hideMark/>
          </w:tcPr>
          <w:p w14:paraId="55A5DD71" w14:textId="77777777" w:rsidR="00281364" w:rsidRPr="00CF6575" w:rsidRDefault="00281364">
            <w:pPr>
              <w:rPr>
                <w:sz w:val="20"/>
                <w:szCs w:val="20"/>
              </w:rPr>
            </w:pPr>
            <w:r w:rsidRPr="00CF6575">
              <w:rPr>
                <w:sz w:val="20"/>
                <w:szCs w:val="20"/>
              </w:rPr>
              <w:t>PDS uvedie dôvod prerušenia distribúcie na základe číselníka</w:t>
            </w:r>
          </w:p>
        </w:tc>
      </w:tr>
      <w:tr w:rsidR="009B275E" w14:paraId="5D7809C5" w14:textId="77777777" w:rsidTr="00281364">
        <w:trPr>
          <w:trHeight w:val="393"/>
        </w:trPr>
        <w:tc>
          <w:tcPr>
            <w:tcW w:w="633" w:type="dxa"/>
            <w:tcBorders>
              <w:top w:val="single" w:sz="4" w:space="0" w:color="auto"/>
              <w:left w:val="single" w:sz="4" w:space="0" w:color="auto"/>
              <w:bottom w:val="single" w:sz="4" w:space="0" w:color="auto"/>
              <w:right w:val="single" w:sz="4" w:space="0" w:color="auto"/>
            </w:tcBorders>
            <w:hideMark/>
          </w:tcPr>
          <w:p w14:paraId="75C3D8A1" w14:textId="77777777" w:rsidR="009B275E" w:rsidRDefault="009B275E">
            <w:r>
              <w:t>2.</w:t>
            </w:r>
          </w:p>
        </w:tc>
        <w:tc>
          <w:tcPr>
            <w:tcW w:w="754" w:type="dxa"/>
            <w:tcBorders>
              <w:top w:val="single" w:sz="4" w:space="0" w:color="auto"/>
              <w:left w:val="single" w:sz="4" w:space="0" w:color="auto"/>
              <w:bottom w:val="single" w:sz="4" w:space="0" w:color="auto"/>
              <w:right w:val="single" w:sz="4" w:space="0" w:color="auto"/>
            </w:tcBorders>
            <w:hideMark/>
          </w:tcPr>
          <w:p w14:paraId="755A87AE" w14:textId="77777777" w:rsidR="009B275E" w:rsidRDefault="009B275E" w:rsidP="00281364">
            <w:r>
              <w:t>416</w:t>
            </w:r>
          </w:p>
        </w:tc>
        <w:tc>
          <w:tcPr>
            <w:tcW w:w="1840" w:type="dxa"/>
            <w:tcBorders>
              <w:top w:val="single" w:sz="4" w:space="0" w:color="auto"/>
              <w:left w:val="single" w:sz="4" w:space="0" w:color="auto"/>
              <w:bottom w:val="single" w:sz="4" w:space="0" w:color="auto"/>
              <w:right w:val="single" w:sz="4" w:space="0" w:color="auto"/>
            </w:tcBorders>
            <w:hideMark/>
          </w:tcPr>
          <w:p w14:paraId="2D140D55" w14:textId="77777777" w:rsidR="009B275E" w:rsidRPr="00CF6575" w:rsidRDefault="009B275E">
            <w:pPr>
              <w:rPr>
                <w:sz w:val="20"/>
                <w:szCs w:val="20"/>
              </w:rPr>
            </w:pPr>
            <w:r w:rsidRPr="00CF6575">
              <w:rPr>
                <w:sz w:val="20"/>
                <w:szCs w:val="20"/>
              </w:rPr>
              <w:t>Opčne: odstúpenie od zmluvy o pripojení (UN 105)</w:t>
            </w:r>
          </w:p>
        </w:tc>
        <w:tc>
          <w:tcPr>
            <w:tcW w:w="1213" w:type="dxa"/>
            <w:tcBorders>
              <w:top w:val="single" w:sz="4" w:space="0" w:color="auto"/>
              <w:left w:val="single" w:sz="4" w:space="0" w:color="auto"/>
              <w:bottom w:val="single" w:sz="4" w:space="0" w:color="auto"/>
              <w:right w:val="single" w:sz="4" w:space="0" w:color="auto"/>
            </w:tcBorders>
            <w:hideMark/>
          </w:tcPr>
          <w:p w14:paraId="755037BD" w14:textId="77777777" w:rsidR="009B275E" w:rsidRPr="00CF6575" w:rsidRDefault="009B275E">
            <w:pPr>
              <w:rPr>
                <w:color w:val="000000"/>
                <w:kern w:val="24"/>
                <w:sz w:val="20"/>
                <w:szCs w:val="20"/>
              </w:rPr>
            </w:pPr>
            <w:r w:rsidRPr="00CF6575">
              <w:rPr>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217740E7" w14:textId="77777777" w:rsidR="009B275E" w:rsidRPr="00CF6575" w:rsidRDefault="009B275E">
            <w:pPr>
              <w:rPr>
                <w:color w:val="000000"/>
                <w:kern w:val="24"/>
                <w:sz w:val="20"/>
                <w:szCs w:val="20"/>
              </w:rPr>
            </w:pPr>
            <w:r w:rsidRPr="00CF6575">
              <w:rPr>
                <w:color w:val="000000"/>
                <w:kern w:val="24"/>
                <w:sz w:val="20"/>
                <w:szCs w:val="20"/>
              </w:rPr>
              <w:t>Dodávateľ</w:t>
            </w:r>
          </w:p>
        </w:tc>
        <w:tc>
          <w:tcPr>
            <w:tcW w:w="1537" w:type="dxa"/>
            <w:tcBorders>
              <w:top w:val="single" w:sz="4" w:space="0" w:color="auto"/>
              <w:left w:val="single" w:sz="4" w:space="0" w:color="auto"/>
              <w:bottom w:val="single" w:sz="4" w:space="0" w:color="auto"/>
              <w:right w:val="single" w:sz="4" w:space="0" w:color="auto"/>
            </w:tcBorders>
          </w:tcPr>
          <w:p w14:paraId="77019F7A" w14:textId="77777777" w:rsidR="009B275E" w:rsidRPr="00CF6575" w:rsidRDefault="009B275E">
            <w:pPr>
              <w:rPr>
                <w:sz w:val="20"/>
                <w:szCs w:val="20"/>
              </w:rPr>
            </w:pPr>
          </w:p>
        </w:tc>
        <w:tc>
          <w:tcPr>
            <w:tcW w:w="2114" w:type="dxa"/>
            <w:tcBorders>
              <w:top w:val="single" w:sz="4" w:space="0" w:color="auto"/>
              <w:left w:val="single" w:sz="4" w:space="0" w:color="auto"/>
              <w:bottom w:val="single" w:sz="4" w:space="0" w:color="auto"/>
              <w:right w:val="single" w:sz="4" w:space="0" w:color="auto"/>
            </w:tcBorders>
            <w:hideMark/>
          </w:tcPr>
          <w:p w14:paraId="1450090E" w14:textId="77777777" w:rsidR="009B275E" w:rsidRPr="00CF6575" w:rsidRDefault="009B275E">
            <w:pPr>
              <w:rPr>
                <w:sz w:val="20"/>
                <w:szCs w:val="20"/>
              </w:rPr>
            </w:pPr>
          </w:p>
        </w:tc>
      </w:tr>
      <w:tr w:rsidR="009B275E" w14:paraId="081156A0" w14:textId="77777777" w:rsidTr="00281364">
        <w:trPr>
          <w:trHeight w:val="393"/>
        </w:trPr>
        <w:tc>
          <w:tcPr>
            <w:tcW w:w="633" w:type="dxa"/>
            <w:tcBorders>
              <w:top w:val="single" w:sz="4" w:space="0" w:color="auto"/>
              <w:left w:val="single" w:sz="4" w:space="0" w:color="auto"/>
              <w:bottom w:val="single" w:sz="4" w:space="0" w:color="auto"/>
              <w:right w:val="single" w:sz="4" w:space="0" w:color="auto"/>
            </w:tcBorders>
            <w:hideMark/>
          </w:tcPr>
          <w:p w14:paraId="611BA06F" w14:textId="77777777" w:rsidR="009B275E" w:rsidRDefault="009B275E">
            <w:r>
              <w:t>3.</w:t>
            </w:r>
          </w:p>
        </w:tc>
        <w:tc>
          <w:tcPr>
            <w:tcW w:w="754" w:type="dxa"/>
            <w:tcBorders>
              <w:top w:val="single" w:sz="4" w:space="0" w:color="auto"/>
              <w:left w:val="single" w:sz="4" w:space="0" w:color="auto"/>
              <w:bottom w:val="single" w:sz="4" w:space="0" w:color="auto"/>
              <w:right w:val="single" w:sz="4" w:space="0" w:color="auto"/>
            </w:tcBorders>
            <w:hideMark/>
          </w:tcPr>
          <w:p w14:paraId="7BE6A24E" w14:textId="77777777" w:rsidR="009B275E" w:rsidRDefault="009B275E" w:rsidP="00281364">
            <w:r>
              <w:t>416</w:t>
            </w:r>
          </w:p>
        </w:tc>
        <w:tc>
          <w:tcPr>
            <w:tcW w:w="1840" w:type="dxa"/>
            <w:tcBorders>
              <w:top w:val="single" w:sz="4" w:space="0" w:color="auto"/>
              <w:left w:val="single" w:sz="4" w:space="0" w:color="auto"/>
              <w:bottom w:val="single" w:sz="4" w:space="0" w:color="auto"/>
              <w:right w:val="single" w:sz="4" w:space="0" w:color="auto"/>
            </w:tcBorders>
            <w:hideMark/>
          </w:tcPr>
          <w:p w14:paraId="59ED7E53" w14:textId="77777777" w:rsidR="009B275E" w:rsidRDefault="009B275E" w:rsidP="00441F22">
            <w:pPr>
              <w:rPr>
                <w:sz w:val="20"/>
                <w:szCs w:val="20"/>
              </w:rPr>
            </w:pPr>
            <w:r w:rsidRPr="00CF6575">
              <w:rPr>
                <w:sz w:val="20"/>
                <w:szCs w:val="20"/>
              </w:rPr>
              <w:t xml:space="preserve">Opčne: </w:t>
            </w:r>
          </w:p>
          <w:p w14:paraId="071416E3" w14:textId="77777777" w:rsidR="009B275E" w:rsidRPr="00CF6575" w:rsidRDefault="009B275E">
            <w:pPr>
              <w:rPr>
                <w:sz w:val="20"/>
                <w:szCs w:val="20"/>
              </w:rPr>
            </w:pPr>
            <w:r w:rsidRPr="00CF6575">
              <w:rPr>
                <w:sz w:val="20"/>
                <w:szCs w:val="20"/>
              </w:rPr>
              <w:t>ukončenie distribučnej zmluvy (UN 107)</w:t>
            </w:r>
          </w:p>
        </w:tc>
        <w:tc>
          <w:tcPr>
            <w:tcW w:w="1213" w:type="dxa"/>
            <w:tcBorders>
              <w:top w:val="single" w:sz="4" w:space="0" w:color="auto"/>
              <w:left w:val="single" w:sz="4" w:space="0" w:color="auto"/>
              <w:bottom w:val="single" w:sz="4" w:space="0" w:color="auto"/>
              <w:right w:val="single" w:sz="4" w:space="0" w:color="auto"/>
            </w:tcBorders>
            <w:hideMark/>
          </w:tcPr>
          <w:p w14:paraId="28BEC90D" w14:textId="77777777" w:rsidR="009B275E" w:rsidRPr="00CF6575" w:rsidRDefault="009B275E">
            <w:pPr>
              <w:rPr>
                <w:color w:val="000000"/>
                <w:kern w:val="24"/>
                <w:sz w:val="20"/>
                <w:szCs w:val="20"/>
              </w:rPr>
            </w:pPr>
            <w:r w:rsidRPr="00CF6575">
              <w:rPr>
                <w:color w:val="000000"/>
                <w:kern w:val="24"/>
                <w:sz w:val="20"/>
                <w:szCs w:val="20"/>
                <w:lang w:eastAsia="sk-SK"/>
              </w:rPr>
              <w:t>PDS</w:t>
            </w:r>
          </w:p>
        </w:tc>
        <w:tc>
          <w:tcPr>
            <w:tcW w:w="1131" w:type="dxa"/>
            <w:tcBorders>
              <w:top w:val="single" w:sz="4" w:space="0" w:color="auto"/>
              <w:left w:val="single" w:sz="4" w:space="0" w:color="auto"/>
              <w:bottom w:val="single" w:sz="4" w:space="0" w:color="auto"/>
              <w:right w:val="single" w:sz="4" w:space="0" w:color="auto"/>
            </w:tcBorders>
            <w:hideMark/>
          </w:tcPr>
          <w:p w14:paraId="3A33AF3F" w14:textId="77777777" w:rsidR="009B275E" w:rsidRPr="00CF6575" w:rsidRDefault="009B275E">
            <w:pPr>
              <w:rPr>
                <w:color w:val="000000"/>
                <w:kern w:val="24"/>
                <w:sz w:val="20"/>
                <w:szCs w:val="20"/>
              </w:rPr>
            </w:pPr>
            <w:r w:rsidRPr="00CF6575">
              <w:rPr>
                <w:color w:val="000000"/>
                <w:kern w:val="24"/>
                <w:sz w:val="20"/>
                <w:szCs w:val="20"/>
              </w:rPr>
              <w:t>Dodávateľ</w:t>
            </w:r>
          </w:p>
        </w:tc>
        <w:tc>
          <w:tcPr>
            <w:tcW w:w="1537" w:type="dxa"/>
            <w:tcBorders>
              <w:top w:val="single" w:sz="4" w:space="0" w:color="auto"/>
              <w:left w:val="single" w:sz="4" w:space="0" w:color="auto"/>
              <w:bottom w:val="single" w:sz="4" w:space="0" w:color="auto"/>
              <w:right w:val="single" w:sz="4" w:space="0" w:color="auto"/>
            </w:tcBorders>
          </w:tcPr>
          <w:p w14:paraId="6BD6CE37" w14:textId="77777777" w:rsidR="009B275E" w:rsidRPr="00CF6575" w:rsidRDefault="009B275E">
            <w:pPr>
              <w:rPr>
                <w:sz w:val="20"/>
                <w:szCs w:val="20"/>
              </w:rPr>
            </w:pPr>
          </w:p>
        </w:tc>
        <w:tc>
          <w:tcPr>
            <w:tcW w:w="2114" w:type="dxa"/>
            <w:tcBorders>
              <w:top w:val="single" w:sz="4" w:space="0" w:color="auto"/>
              <w:left w:val="single" w:sz="4" w:space="0" w:color="auto"/>
              <w:bottom w:val="single" w:sz="4" w:space="0" w:color="auto"/>
              <w:right w:val="single" w:sz="4" w:space="0" w:color="auto"/>
            </w:tcBorders>
            <w:hideMark/>
          </w:tcPr>
          <w:p w14:paraId="2AB1F504" w14:textId="77777777" w:rsidR="009B275E" w:rsidRPr="00CF6575" w:rsidRDefault="009B275E">
            <w:pPr>
              <w:rPr>
                <w:sz w:val="20"/>
                <w:szCs w:val="20"/>
              </w:rPr>
            </w:pPr>
          </w:p>
        </w:tc>
      </w:tr>
    </w:tbl>
    <w:p w14:paraId="1C34E622" w14:textId="77777777" w:rsidR="00B73280" w:rsidRDefault="00B73280">
      <w:pPr>
        <w:pStyle w:val="Nadpis2"/>
        <w:numPr>
          <w:ilvl w:val="0"/>
          <w:numId w:val="0"/>
        </w:numPr>
      </w:pPr>
    </w:p>
    <w:p w14:paraId="346D6E0F" w14:textId="77777777" w:rsidR="006518B1" w:rsidRDefault="006518B1" w:rsidP="006518B1">
      <w:pPr>
        <w:rPr>
          <w:rFonts w:cs="Arial"/>
          <w:color w:val="000080"/>
          <w:kern w:val="32"/>
          <w:sz w:val="28"/>
          <w:szCs w:val="28"/>
        </w:rPr>
      </w:pPr>
      <w:r>
        <w:br w:type="page"/>
      </w:r>
    </w:p>
    <w:p w14:paraId="652408C4" w14:textId="77777777" w:rsidR="0055564E" w:rsidRDefault="0055564E" w:rsidP="001773F8">
      <w:pPr>
        <w:pStyle w:val="Nadpis2P"/>
      </w:pPr>
      <w:bookmarkStart w:id="278" w:name="_Toc459971646"/>
      <w:bookmarkStart w:id="279" w:name="_Toc125554048"/>
      <w:r>
        <w:lastRenderedPageBreak/>
        <w:t>Obnovenie distribúcie po jej prerušení zo strany PDS</w:t>
      </w:r>
      <w:bookmarkEnd w:id="278"/>
      <w:bookmarkEnd w:id="279"/>
    </w:p>
    <w:p w14:paraId="327146CF" w14:textId="77777777" w:rsidR="0055564E" w:rsidRDefault="0055564E" w:rsidP="0055564E">
      <w:pPr>
        <w:pStyle w:val="Nadpis3"/>
        <w:spacing w:line="360" w:lineRule="auto"/>
        <w:rPr>
          <w:b w:val="0"/>
        </w:rPr>
      </w:pPr>
      <w:r>
        <w:rPr>
          <w:b w:val="0"/>
        </w:rPr>
        <w:t>Základné pravidlá pre proces</w:t>
      </w:r>
    </w:p>
    <w:p w14:paraId="3EB6337D" w14:textId="77777777" w:rsidR="0055564E" w:rsidRDefault="0055564E" w:rsidP="0055564E">
      <w:pPr>
        <w:spacing w:after="0" w:line="360" w:lineRule="auto"/>
        <w:ind w:left="180"/>
      </w:pPr>
    </w:p>
    <w:p w14:paraId="6EE21667" w14:textId="77777777" w:rsidR="0055564E" w:rsidRDefault="0055564E" w:rsidP="0055564E">
      <w:pPr>
        <w:spacing w:after="0" w:line="360" w:lineRule="auto"/>
      </w:pPr>
      <w:r>
        <w:t>Obnovenie distribúcie po jej prerušení zo strany PDS je vykonávané v zmysle primárnej legislatívy, prevádzkového poriadku PDS a podmienok definovaných príslušnou PDS.</w:t>
      </w:r>
    </w:p>
    <w:p w14:paraId="72825F02" w14:textId="77777777" w:rsidR="0055564E" w:rsidRDefault="0055564E" w:rsidP="0055564E">
      <w:pPr>
        <w:spacing w:after="0" w:line="360" w:lineRule="auto"/>
      </w:pPr>
    </w:p>
    <w:p w14:paraId="0E83B7A8" w14:textId="77777777" w:rsidR="0055564E" w:rsidRPr="00C2128C" w:rsidRDefault="0055564E" w:rsidP="0055564E">
      <w:pPr>
        <w:spacing w:line="360" w:lineRule="auto"/>
        <w:rPr>
          <w:u w:val="single"/>
        </w:rPr>
      </w:pPr>
      <w:r>
        <w:rPr>
          <w:u w:val="single"/>
        </w:rPr>
        <w:t>Obnovenie distribúcie</w:t>
      </w:r>
      <w:r w:rsidRPr="00C2128C">
        <w:rPr>
          <w:u w:val="single"/>
        </w:rPr>
        <w:t xml:space="preserve"> </w:t>
      </w:r>
      <w:r>
        <w:rPr>
          <w:u w:val="single"/>
        </w:rPr>
        <w:t>po jej prerušení zo strany PDS:</w:t>
      </w:r>
    </w:p>
    <w:p w14:paraId="6E29591B" w14:textId="77777777" w:rsidR="0055564E" w:rsidRDefault="0055564E" w:rsidP="00B05E4A">
      <w:pPr>
        <w:pStyle w:val="Odsekzoznamu"/>
        <w:numPr>
          <w:ilvl w:val="0"/>
          <w:numId w:val="13"/>
        </w:numPr>
        <w:spacing w:line="360" w:lineRule="auto"/>
        <w:rPr>
          <w:rFonts w:ascii="Arial" w:hAnsi="Arial"/>
          <w:sz w:val="22"/>
          <w:lang w:eastAsia="en-US"/>
        </w:rPr>
      </w:pPr>
      <w:r>
        <w:rPr>
          <w:rFonts w:ascii="Arial" w:hAnsi="Arial"/>
          <w:sz w:val="22"/>
          <w:lang w:eastAsia="en-US"/>
        </w:rPr>
        <w:t>obchodný partner zo Zmluvy o pripojení informuje PDS o náprave stavu na OM</w:t>
      </w:r>
    </w:p>
    <w:p w14:paraId="434C6009" w14:textId="77777777" w:rsidR="0055564E" w:rsidRDefault="0055564E" w:rsidP="00B05E4A">
      <w:pPr>
        <w:pStyle w:val="Odsekzoznamu"/>
        <w:numPr>
          <w:ilvl w:val="0"/>
          <w:numId w:val="13"/>
        </w:numPr>
        <w:spacing w:line="360" w:lineRule="auto"/>
        <w:rPr>
          <w:rFonts w:ascii="Arial" w:hAnsi="Arial"/>
          <w:sz w:val="22"/>
          <w:lang w:eastAsia="en-US"/>
        </w:rPr>
      </w:pPr>
      <w:r w:rsidRPr="00BB39A1">
        <w:rPr>
          <w:rFonts w:ascii="Arial" w:hAnsi="Arial"/>
          <w:sz w:val="22"/>
          <w:lang w:eastAsia="en-US"/>
        </w:rPr>
        <w:t xml:space="preserve">v prípade, že OM spĺňa podmienky pre </w:t>
      </w:r>
      <w:r>
        <w:rPr>
          <w:rFonts w:ascii="Arial" w:hAnsi="Arial"/>
          <w:sz w:val="22"/>
          <w:lang w:eastAsia="en-US"/>
        </w:rPr>
        <w:t>o</w:t>
      </w:r>
      <w:r w:rsidRPr="00BB39A1">
        <w:rPr>
          <w:rFonts w:ascii="Arial" w:hAnsi="Arial"/>
          <w:sz w:val="22"/>
          <w:lang w:eastAsia="en-US"/>
        </w:rPr>
        <w:t>bnovenie distribúcie</w:t>
      </w:r>
      <w:r>
        <w:rPr>
          <w:rFonts w:ascii="Arial" w:hAnsi="Arial"/>
          <w:sz w:val="22"/>
          <w:lang w:eastAsia="en-US"/>
        </w:rPr>
        <w:t>,</w:t>
      </w:r>
      <w:r w:rsidRPr="00BB39A1">
        <w:rPr>
          <w:rFonts w:ascii="Arial" w:hAnsi="Arial"/>
          <w:sz w:val="22"/>
          <w:lang w:eastAsia="en-US"/>
        </w:rPr>
        <w:t xml:space="preserve"> tak PDS obnoví distribúciu na OM. </w:t>
      </w:r>
    </w:p>
    <w:p w14:paraId="640D2397" w14:textId="77777777" w:rsidR="009944D7" w:rsidRPr="009944D7" w:rsidRDefault="0055564E" w:rsidP="00B05E4A">
      <w:pPr>
        <w:pStyle w:val="Odsekzoznamu"/>
        <w:numPr>
          <w:ilvl w:val="0"/>
          <w:numId w:val="13"/>
        </w:numPr>
        <w:spacing w:line="360" w:lineRule="auto"/>
        <w:rPr>
          <w:rFonts w:ascii="Arial" w:hAnsi="Arial"/>
          <w:sz w:val="22"/>
          <w:lang w:eastAsia="en-US"/>
        </w:rPr>
      </w:pPr>
      <w:r w:rsidRPr="00C5010F">
        <w:rPr>
          <w:rFonts w:ascii="Arial" w:hAnsi="Arial"/>
          <w:sz w:val="22"/>
          <w:lang w:eastAsia="en-US"/>
        </w:rPr>
        <w:t>PDS informuje o</w:t>
      </w:r>
      <w:r>
        <w:rPr>
          <w:rFonts w:ascii="Arial" w:hAnsi="Arial"/>
          <w:sz w:val="22"/>
          <w:lang w:eastAsia="en-US"/>
        </w:rPr>
        <w:t> obnovení distribúcie dodávateľa, v ktorého bilančnej skupine je OM zaradené</w:t>
      </w:r>
      <w:r w:rsidR="00CD052A">
        <w:rPr>
          <w:rFonts w:ascii="Arial" w:hAnsi="Arial"/>
          <w:sz w:val="22"/>
          <w:lang w:eastAsia="en-US"/>
        </w:rPr>
        <w:t>,</w:t>
      </w:r>
      <w:r>
        <w:rPr>
          <w:rFonts w:ascii="Arial" w:hAnsi="Arial"/>
          <w:sz w:val="22"/>
          <w:lang w:eastAsia="en-US"/>
        </w:rPr>
        <w:t xml:space="preserve"> </w:t>
      </w:r>
      <w:r w:rsidRPr="00BB39A1">
        <w:rPr>
          <w:rFonts w:ascii="Arial" w:hAnsi="Arial"/>
          <w:sz w:val="22"/>
          <w:lang w:eastAsia="en-US"/>
        </w:rPr>
        <w:t xml:space="preserve">správou 456 (UTILMD). </w:t>
      </w:r>
      <w:r w:rsidR="007F6D27" w:rsidRPr="00887EA6">
        <w:rPr>
          <w:rFonts w:ascii="Arial" w:hAnsi="Arial"/>
          <w:sz w:val="22"/>
          <w:lang w:eastAsia="en-US"/>
        </w:rPr>
        <w:t>O</w:t>
      </w:r>
      <w:r w:rsidR="009944D7" w:rsidRPr="00887EA6">
        <w:rPr>
          <w:rFonts w:ascii="Arial" w:hAnsi="Arial"/>
          <w:sz w:val="22"/>
          <w:lang w:eastAsia="en-US"/>
        </w:rPr>
        <w:t>bnovenie distribúcie</w:t>
      </w:r>
      <w:r w:rsidR="007F6D27" w:rsidRPr="00887EA6">
        <w:rPr>
          <w:rFonts w:ascii="Arial" w:hAnsi="Arial"/>
          <w:sz w:val="22"/>
          <w:lang w:eastAsia="en-US"/>
        </w:rPr>
        <w:t xml:space="preserve"> na OM</w:t>
      </w:r>
      <w:r w:rsidR="009944D7" w:rsidRPr="00887EA6">
        <w:rPr>
          <w:rFonts w:ascii="Arial" w:hAnsi="Arial"/>
          <w:sz w:val="22"/>
          <w:lang w:eastAsia="en-US"/>
        </w:rPr>
        <w:t xml:space="preserve"> bude vykonané len v prípade, že PDS neeviduje iné dôvody odpojenia (najmä prerušenie </w:t>
      </w:r>
      <w:r w:rsidR="007F6D27" w:rsidRPr="00887EA6">
        <w:rPr>
          <w:rFonts w:ascii="Arial" w:hAnsi="Arial"/>
          <w:sz w:val="22"/>
          <w:lang w:eastAsia="en-US"/>
        </w:rPr>
        <w:t xml:space="preserve">distribúcie na </w:t>
      </w:r>
      <w:r w:rsidR="009944D7" w:rsidRPr="00887EA6">
        <w:rPr>
          <w:rFonts w:ascii="Arial" w:hAnsi="Arial"/>
          <w:sz w:val="22"/>
          <w:lang w:eastAsia="en-US"/>
        </w:rPr>
        <w:t>OM zo strany dodávateľa).</w:t>
      </w:r>
    </w:p>
    <w:p w14:paraId="671B4E64" w14:textId="77777777" w:rsidR="0055564E" w:rsidRPr="00C5010F" w:rsidRDefault="0055564E" w:rsidP="0055564E">
      <w:pPr>
        <w:pStyle w:val="Odsekzoznamu"/>
        <w:spacing w:line="360" w:lineRule="auto"/>
      </w:pPr>
    </w:p>
    <w:p w14:paraId="1D9B39CE" w14:textId="77777777" w:rsidR="0055564E" w:rsidRDefault="0055564E" w:rsidP="0055564E">
      <w:pPr>
        <w:spacing w:line="360" w:lineRule="auto"/>
        <w:ind w:left="709"/>
      </w:pPr>
      <w:r>
        <w:rPr>
          <w:b/>
          <w:u w:val="single"/>
        </w:rPr>
        <w:t>U</w:t>
      </w:r>
      <w:r w:rsidRPr="002B29D6">
        <w:rPr>
          <w:b/>
          <w:u w:val="single"/>
        </w:rPr>
        <w:t>pozornenie:</w:t>
      </w:r>
      <w:r>
        <w:t xml:space="preserve"> </w:t>
      </w:r>
    </w:p>
    <w:p w14:paraId="670567C1" w14:textId="77777777" w:rsidR="0055564E" w:rsidRPr="00B325EA" w:rsidRDefault="0055564E" w:rsidP="00B05E4A">
      <w:pPr>
        <w:pStyle w:val="Odsekzoznamu"/>
        <w:numPr>
          <w:ilvl w:val="1"/>
          <w:numId w:val="42"/>
        </w:numPr>
        <w:spacing w:line="360" w:lineRule="auto"/>
        <w:rPr>
          <w:rFonts w:ascii="Arial" w:hAnsi="Arial"/>
          <w:sz w:val="22"/>
          <w:lang w:eastAsia="en-US"/>
        </w:rPr>
      </w:pPr>
      <w:r>
        <w:rPr>
          <w:rFonts w:ascii="Arial" w:hAnsi="Arial"/>
          <w:sz w:val="22"/>
          <w:lang w:eastAsia="en-US"/>
        </w:rPr>
        <w:t>o</w:t>
      </w:r>
      <w:r w:rsidRPr="00B325EA">
        <w:rPr>
          <w:rFonts w:ascii="Arial" w:hAnsi="Arial"/>
          <w:sz w:val="22"/>
          <w:lang w:eastAsia="en-US"/>
        </w:rPr>
        <w:t xml:space="preserve">d dátumu 1.12.2016 už dodávateľ nežiada o obnovenie distribúcie po jej prerušení zo strany PDS správou UTILMD 441 príslušný kód služby, pretože obnovenie distribúcie po jej prerušení zo strany PDS </w:t>
      </w:r>
      <w:r>
        <w:rPr>
          <w:rFonts w:ascii="Arial" w:hAnsi="Arial"/>
          <w:sz w:val="22"/>
          <w:lang w:eastAsia="en-US"/>
        </w:rPr>
        <w:t>je v kompetencii PDS</w:t>
      </w:r>
    </w:p>
    <w:p w14:paraId="556A41BC" w14:textId="77777777" w:rsidR="0055564E" w:rsidRDefault="0055564E" w:rsidP="00B05E4A">
      <w:pPr>
        <w:pStyle w:val="Odsekzoznamu"/>
        <w:numPr>
          <w:ilvl w:val="1"/>
          <w:numId w:val="13"/>
        </w:numPr>
        <w:spacing w:line="360" w:lineRule="auto"/>
        <w:rPr>
          <w:rFonts w:ascii="Arial" w:hAnsi="Arial" w:cs="Arial"/>
        </w:rPr>
      </w:pPr>
      <w:r w:rsidRPr="002B29D6">
        <w:rPr>
          <w:rFonts w:ascii="Arial" w:hAnsi="Arial"/>
          <w:sz w:val="22"/>
          <w:lang w:eastAsia="en-US"/>
        </w:rPr>
        <w:t xml:space="preserve">v prípade, že PDS na základe </w:t>
      </w:r>
      <w:r>
        <w:rPr>
          <w:rFonts w:ascii="Arial" w:hAnsi="Arial"/>
          <w:sz w:val="22"/>
          <w:lang w:eastAsia="en-US"/>
        </w:rPr>
        <w:t>informácie od obchodného partnera podľa Zmluvy o pripojení</w:t>
      </w:r>
      <w:r w:rsidRPr="002B29D6">
        <w:rPr>
          <w:rFonts w:ascii="Arial" w:hAnsi="Arial"/>
          <w:sz w:val="22"/>
          <w:lang w:eastAsia="en-US"/>
        </w:rPr>
        <w:t xml:space="preserve"> </w:t>
      </w:r>
      <w:r>
        <w:rPr>
          <w:rFonts w:ascii="Arial" w:hAnsi="Arial"/>
          <w:sz w:val="22"/>
          <w:lang w:eastAsia="en-US"/>
        </w:rPr>
        <w:t>zrealizuje kontrolu OM za účelom obnov</w:t>
      </w:r>
      <w:r w:rsidR="00B25F9C">
        <w:rPr>
          <w:rFonts w:ascii="Arial" w:hAnsi="Arial"/>
          <w:sz w:val="22"/>
          <w:lang w:eastAsia="en-US"/>
        </w:rPr>
        <w:t>enia</w:t>
      </w:r>
      <w:r w:rsidRPr="002B29D6">
        <w:rPr>
          <w:rFonts w:ascii="Arial" w:hAnsi="Arial"/>
          <w:sz w:val="22"/>
          <w:lang w:eastAsia="en-US"/>
        </w:rPr>
        <w:t xml:space="preserve"> distribúcie</w:t>
      </w:r>
      <w:r>
        <w:rPr>
          <w:rFonts w:ascii="Arial" w:hAnsi="Arial"/>
          <w:sz w:val="22"/>
          <w:lang w:eastAsia="en-US"/>
        </w:rPr>
        <w:t xml:space="preserve"> a</w:t>
      </w:r>
      <w:r w:rsidRPr="002B29D6">
        <w:rPr>
          <w:rFonts w:ascii="Arial" w:hAnsi="Arial"/>
          <w:sz w:val="22"/>
          <w:lang w:eastAsia="en-US"/>
        </w:rPr>
        <w:t xml:space="preserve"> na </w:t>
      </w:r>
      <w:r>
        <w:rPr>
          <w:rFonts w:ascii="Arial" w:hAnsi="Arial"/>
          <w:sz w:val="22"/>
          <w:lang w:eastAsia="en-US"/>
        </w:rPr>
        <w:t>OM</w:t>
      </w:r>
      <w:r w:rsidRPr="002B29D6">
        <w:rPr>
          <w:rFonts w:ascii="Arial" w:hAnsi="Arial"/>
          <w:sz w:val="22"/>
          <w:lang w:eastAsia="en-US"/>
        </w:rPr>
        <w:t xml:space="preserve"> zistí n</w:t>
      </w:r>
      <w:r>
        <w:rPr>
          <w:rFonts w:ascii="Arial" w:hAnsi="Arial"/>
          <w:sz w:val="22"/>
          <w:lang w:eastAsia="en-US"/>
        </w:rPr>
        <w:t xml:space="preserve">esplnenie podmienok obnovenia distribúcie, tak PDS nevykoná obnovenie distribúcie a </w:t>
      </w:r>
      <w:r w:rsidRPr="002B29D6">
        <w:rPr>
          <w:rFonts w:ascii="Arial" w:hAnsi="Arial"/>
          <w:sz w:val="22"/>
          <w:lang w:eastAsia="en-US"/>
        </w:rPr>
        <w:t xml:space="preserve">PDS </w:t>
      </w:r>
      <w:r>
        <w:rPr>
          <w:rFonts w:ascii="Arial" w:hAnsi="Arial"/>
          <w:sz w:val="22"/>
          <w:lang w:eastAsia="en-US"/>
        </w:rPr>
        <w:t xml:space="preserve">je </w:t>
      </w:r>
      <w:r w:rsidRPr="002B29D6">
        <w:rPr>
          <w:rFonts w:ascii="Arial" w:hAnsi="Arial"/>
          <w:sz w:val="22"/>
          <w:lang w:eastAsia="en-US"/>
        </w:rPr>
        <w:t>oprávnený vyúčtovať náklady v súlade s príslušným cenníkom PDS</w:t>
      </w:r>
    </w:p>
    <w:p w14:paraId="6868B557" w14:textId="77777777" w:rsidR="0055564E" w:rsidRDefault="0055564E" w:rsidP="0055564E">
      <w:pPr>
        <w:spacing w:line="360" w:lineRule="auto"/>
      </w:pPr>
    </w:p>
    <w:p w14:paraId="1401C7F7" w14:textId="77777777" w:rsidR="0055564E" w:rsidRDefault="0055564E" w:rsidP="0055564E">
      <w:pPr>
        <w:pStyle w:val="Nadpis3"/>
        <w:numPr>
          <w:ilvl w:val="0"/>
          <w:numId w:val="0"/>
        </w:numPr>
        <w:spacing w:line="360" w:lineRule="auto"/>
        <w:rPr>
          <w:b w:val="0"/>
        </w:rPr>
      </w:pPr>
      <w:r w:rsidRPr="00E201D1">
        <w:rPr>
          <w:b w:val="0"/>
        </w:rPr>
        <w:lastRenderedPageBreak/>
        <w:t>Diagram procesu</w:t>
      </w:r>
    </w:p>
    <w:p w14:paraId="2360FDCA" w14:textId="77777777" w:rsidR="0055564E" w:rsidRDefault="0055564E" w:rsidP="0055564E">
      <w:r w:rsidRPr="00736FFA">
        <w:rPr>
          <w:rFonts w:asciiTheme="minorHAnsi" w:eastAsiaTheme="minorHAnsi" w:hAnsiTheme="minorHAnsi" w:cstheme="minorBidi"/>
          <w:szCs w:val="22"/>
        </w:rPr>
        <w:object w:dxaOrig="7765" w:dyaOrig="4045" w14:anchorId="76BCC0C0">
          <v:shape id="_x0000_i1050" type="#_x0000_t75" style="width:386.2pt;height:201.25pt" o:ole="">
            <v:imagedata r:id="rId64" o:title=""/>
          </v:shape>
          <o:OLEObject Type="Embed" ProgID="Visio.Drawing.11" ShapeID="_x0000_i1050" DrawAspect="Content" ObjectID="_1739863501" r:id="rId65"/>
        </w:object>
      </w:r>
    </w:p>
    <w:p w14:paraId="5AF4E48E" w14:textId="77777777" w:rsidR="0055564E" w:rsidRDefault="0055564E" w:rsidP="0055564E">
      <w:pPr>
        <w:pStyle w:val="Nadpis3"/>
        <w:rPr>
          <w:b w:val="0"/>
        </w:rPr>
      </w:pPr>
      <w:r w:rsidRPr="001E35C5">
        <w:rPr>
          <w:b w:val="0"/>
        </w:rPr>
        <w:t>Popis procesu</w:t>
      </w:r>
      <w:r>
        <w:rPr>
          <w:b w:val="0"/>
        </w:rPr>
        <w:t xml:space="preserve"> </w:t>
      </w: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0"/>
        <w:gridCol w:w="1213"/>
        <w:gridCol w:w="1131"/>
        <w:gridCol w:w="1537"/>
        <w:gridCol w:w="2114"/>
      </w:tblGrid>
      <w:tr w:rsidR="0055564E" w14:paraId="208EC10E" w14:textId="77777777" w:rsidTr="00441F22">
        <w:trPr>
          <w:trHeight w:val="635"/>
          <w:tblHeader/>
        </w:trPr>
        <w:tc>
          <w:tcPr>
            <w:tcW w:w="63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7FF101EF" w14:textId="77777777" w:rsidR="0055564E" w:rsidRDefault="0055564E" w:rsidP="00441F22">
            <w:pPr>
              <w:jc w:val="center"/>
              <w:rPr>
                <w:b/>
              </w:rPr>
            </w:pPr>
            <w:proofErr w:type="spellStart"/>
            <w:r>
              <w:rPr>
                <w:b/>
              </w:rPr>
              <w:t>Ref</w:t>
            </w:r>
            <w:proofErr w:type="spellEnd"/>
            <w:r>
              <w:rPr>
                <w:b/>
              </w:rPr>
              <w:t>.</w:t>
            </w:r>
          </w:p>
        </w:tc>
        <w:tc>
          <w:tcPr>
            <w:tcW w:w="2594"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14:paraId="5BE432AC" w14:textId="77777777" w:rsidR="0055564E" w:rsidRDefault="0055564E" w:rsidP="00441F22">
            <w:pPr>
              <w:jc w:val="center"/>
              <w:rPr>
                <w:b/>
              </w:rPr>
            </w:pPr>
            <w:r>
              <w:rPr>
                <w:b/>
              </w:rPr>
              <w:t>Transakcia</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5C78CC45" w14:textId="77777777" w:rsidR="0055564E" w:rsidRDefault="0055564E" w:rsidP="00441F22">
            <w:pPr>
              <w:jc w:val="center"/>
              <w:rPr>
                <w:b/>
              </w:rPr>
            </w:pPr>
            <w:r>
              <w:rPr>
                <w:b/>
              </w:rPr>
              <w:t>Odosielateľ</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21416077" w14:textId="77777777" w:rsidR="0055564E" w:rsidRDefault="0055564E" w:rsidP="00441F22">
            <w:pPr>
              <w:jc w:val="center"/>
              <w:rPr>
                <w:b/>
              </w:rPr>
            </w:pPr>
            <w:r>
              <w:rPr>
                <w:b/>
              </w:rPr>
              <w:t>Adresát</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641E7032" w14:textId="77777777" w:rsidR="0055564E" w:rsidRDefault="0055564E" w:rsidP="00441F22">
            <w:pPr>
              <w:jc w:val="center"/>
              <w:rPr>
                <w:b/>
              </w:rPr>
            </w:pPr>
            <w:r>
              <w:rPr>
                <w:b/>
              </w:rPr>
              <w:t>Termín</w:t>
            </w:r>
          </w:p>
        </w:tc>
        <w:tc>
          <w:tcPr>
            <w:tcW w:w="2114"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7EC32C7D" w14:textId="77777777" w:rsidR="0055564E" w:rsidRDefault="0055564E" w:rsidP="00441F22">
            <w:pPr>
              <w:jc w:val="center"/>
              <w:rPr>
                <w:b/>
              </w:rPr>
            </w:pPr>
            <w:r>
              <w:rPr>
                <w:b/>
              </w:rPr>
              <w:t>Činnosť</w:t>
            </w:r>
          </w:p>
        </w:tc>
      </w:tr>
      <w:tr w:rsidR="0055564E" w14:paraId="74167D9C" w14:textId="77777777" w:rsidTr="00441F22">
        <w:trPr>
          <w:trHeight w:val="145"/>
          <w:tblHeader/>
        </w:trPr>
        <w:tc>
          <w:tcPr>
            <w:tcW w:w="633" w:type="dxa"/>
            <w:vMerge/>
            <w:tcBorders>
              <w:top w:val="single" w:sz="4" w:space="0" w:color="auto"/>
              <w:left w:val="single" w:sz="4" w:space="0" w:color="auto"/>
              <w:bottom w:val="single" w:sz="4" w:space="0" w:color="auto"/>
              <w:right w:val="single" w:sz="4" w:space="0" w:color="auto"/>
            </w:tcBorders>
            <w:vAlign w:val="center"/>
            <w:hideMark/>
          </w:tcPr>
          <w:p w14:paraId="1F91037D" w14:textId="77777777" w:rsidR="0055564E" w:rsidRDefault="0055564E" w:rsidP="00441F22">
            <w:pPr>
              <w:spacing w:after="0"/>
              <w:rPr>
                <w:b/>
              </w:rPr>
            </w:pPr>
          </w:p>
        </w:tc>
        <w:tc>
          <w:tcPr>
            <w:tcW w:w="754" w:type="dxa"/>
            <w:tcBorders>
              <w:top w:val="single" w:sz="4" w:space="0" w:color="auto"/>
              <w:left w:val="single" w:sz="4" w:space="0" w:color="auto"/>
              <w:bottom w:val="single" w:sz="4" w:space="0" w:color="auto"/>
              <w:right w:val="single" w:sz="4" w:space="0" w:color="auto"/>
            </w:tcBorders>
            <w:shd w:val="clear" w:color="auto" w:fill="8C8C8C"/>
            <w:vAlign w:val="center"/>
            <w:hideMark/>
          </w:tcPr>
          <w:p w14:paraId="193F9E3E" w14:textId="77777777" w:rsidR="0055564E" w:rsidRDefault="0055564E" w:rsidP="00441F22">
            <w:pPr>
              <w:jc w:val="center"/>
              <w:rPr>
                <w:b/>
              </w:rPr>
            </w:pPr>
            <w:r>
              <w:rPr>
                <w:b/>
              </w:rPr>
              <w:t>Číslo</w:t>
            </w:r>
          </w:p>
        </w:tc>
        <w:tc>
          <w:tcPr>
            <w:tcW w:w="1840" w:type="dxa"/>
            <w:tcBorders>
              <w:top w:val="single" w:sz="4" w:space="0" w:color="auto"/>
              <w:left w:val="single" w:sz="4" w:space="0" w:color="auto"/>
              <w:bottom w:val="single" w:sz="4" w:space="0" w:color="auto"/>
              <w:right w:val="single" w:sz="4" w:space="0" w:color="auto"/>
            </w:tcBorders>
            <w:shd w:val="clear" w:color="auto" w:fill="8C8C8C"/>
            <w:vAlign w:val="center"/>
            <w:hideMark/>
          </w:tcPr>
          <w:p w14:paraId="38A65D1B" w14:textId="77777777" w:rsidR="0055564E" w:rsidRDefault="0055564E" w:rsidP="00441F22">
            <w:pPr>
              <w:jc w:val="center"/>
              <w:rPr>
                <w:b/>
              </w:rPr>
            </w:pPr>
            <w:r>
              <w:rPr>
                <w:b/>
              </w:rPr>
              <w:t>Akcia</w:t>
            </w:r>
          </w:p>
        </w:tc>
        <w:tc>
          <w:tcPr>
            <w:tcW w:w="1213" w:type="dxa"/>
            <w:vMerge/>
            <w:tcBorders>
              <w:top w:val="single" w:sz="4" w:space="0" w:color="auto"/>
              <w:left w:val="single" w:sz="4" w:space="0" w:color="auto"/>
              <w:bottom w:val="single" w:sz="4" w:space="0" w:color="auto"/>
              <w:right w:val="single" w:sz="4" w:space="0" w:color="auto"/>
            </w:tcBorders>
            <w:vAlign w:val="center"/>
            <w:hideMark/>
          </w:tcPr>
          <w:p w14:paraId="614EB191" w14:textId="77777777" w:rsidR="0055564E" w:rsidRDefault="0055564E" w:rsidP="00441F22">
            <w:pPr>
              <w:spacing w:after="0"/>
              <w:rPr>
                <w:b/>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22FF02EF" w14:textId="77777777" w:rsidR="0055564E" w:rsidRDefault="0055564E" w:rsidP="00441F22">
            <w:pPr>
              <w:spacing w:after="0"/>
              <w:rPr>
                <w:b/>
              </w:rPr>
            </w:pPr>
          </w:p>
        </w:tc>
        <w:tc>
          <w:tcPr>
            <w:tcW w:w="1537" w:type="dxa"/>
            <w:vMerge/>
            <w:tcBorders>
              <w:top w:val="single" w:sz="4" w:space="0" w:color="auto"/>
              <w:left w:val="single" w:sz="4" w:space="0" w:color="auto"/>
              <w:bottom w:val="single" w:sz="4" w:space="0" w:color="auto"/>
              <w:right w:val="single" w:sz="4" w:space="0" w:color="auto"/>
            </w:tcBorders>
            <w:vAlign w:val="center"/>
            <w:hideMark/>
          </w:tcPr>
          <w:p w14:paraId="2C205CF2" w14:textId="77777777" w:rsidR="0055564E" w:rsidRDefault="0055564E" w:rsidP="00441F22">
            <w:pPr>
              <w:spacing w:after="0"/>
              <w:rPr>
                <w:b/>
              </w:rPr>
            </w:pPr>
          </w:p>
        </w:tc>
        <w:tc>
          <w:tcPr>
            <w:tcW w:w="2114" w:type="dxa"/>
            <w:vMerge/>
            <w:tcBorders>
              <w:top w:val="single" w:sz="4" w:space="0" w:color="auto"/>
              <w:left w:val="single" w:sz="4" w:space="0" w:color="auto"/>
              <w:bottom w:val="single" w:sz="4" w:space="0" w:color="auto"/>
              <w:right w:val="single" w:sz="4" w:space="0" w:color="auto"/>
            </w:tcBorders>
            <w:vAlign w:val="center"/>
            <w:hideMark/>
          </w:tcPr>
          <w:p w14:paraId="709A8CBF" w14:textId="77777777" w:rsidR="0055564E" w:rsidRDefault="0055564E" w:rsidP="00441F22">
            <w:pPr>
              <w:spacing w:after="0"/>
              <w:rPr>
                <w:b/>
              </w:rPr>
            </w:pPr>
          </w:p>
        </w:tc>
      </w:tr>
      <w:tr w:rsidR="0055564E" w14:paraId="4DAD0925" w14:textId="77777777" w:rsidTr="00441F22">
        <w:trPr>
          <w:trHeight w:val="652"/>
        </w:trPr>
        <w:tc>
          <w:tcPr>
            <w:tcW w:w="633" w:type="dxa"/>
            <w:tcBorders>
              <w:top w:val="single" w:sz="4" w:space="0" w:color="auto"/>
              <w:left w:val="single" w:sz="4" w:space="0" w:color="auto"/>
              <w:bottom w:val="single" w:sz="4" w:space="0" w:color="auto"/>
              <w:right w:val="single" w:sz="4" w:space="0" w:color="auto"/>
            </w:tcBorders>
            <w:hideMark/>
          </w:tcPr>
          <w:p w14:paraId="1DDDBE30" w14:textId="77777777" w:rsidR="0055564E" w:rsidRDefault="0055564E" w:rsidP="00441F22">
            <w:r>
              <w:t>1.</w:t>
            </w:r>
          </w:p>
        </w:tc>
        <w:tc>
          <w:tcPr>
            <w:tcW w:w="754" w:type="dxa"/>
            <w:tcBorders>
              <w:top w:val="single" w:sz="4" w:space="0" w:color="auto"/>
              <w:left w:val="single" w:sz="4" w:space="0" w:color="auto"/>
              <w:bottom w:val="single" w:sz="4" w:space="0" w:color="auto"/>
              <w:right w:val="single" w:sz="4" w:space="0" w:color="auto"/>
            </w:tcBorders>
            <w:hideMark/>
          </w:tcPr>
          <w:p w14:paraId="5ED5FC4C" w14:textId="77777777" w:rsidR="0055564E" w:rsidRDefault="0055564E" w:rsidP="00441F22">
            <w:r>
              <w:t>456</w:t>
            </w:r>
          </w:p>
        </w:tc>
        <w:tc>
          <w:tcPr>
            <w:tcW w:w="1840" w:type="dxa"/>
            <w:tcBorders>
              <w:top w:val="single" w:sz="4" w:space="0" w:color="auto"/>
              <w:left w:val="single" w:sz="4" w:space="0" w:color="auto"/>
              <w:bottom w:val="single" w:sz="4" w:space="0" w:color="auto"/>
              <w:right w:val="single" w:sz="4" w:space="0" w:color="auto"/>
            </w:tcBorders>
            <w:hideMark/>
          </w:tcPr>
          <w:p w14:paraId="523CC6AD" w14:textId="77777777" w:rsidR="0055564E" w:rsidRPr="00CF6575" w:rsidRDefault="0055564E" w:rsidP="00441F22">
            <w:pPr>
              <w:rPr>
                <w:sz w:val="20"/>
                <w:szCs w:val="20"/>
              </w:rPr>
            </w:pPr>
            <w:r w:rsidRPr="00B82F32">
              <w:t xml:space="preserve">Obnovenie distribúcie </w:t>
            </w:r>
            <w:r>
              <w:t>po prerušení 446</w:t>
            </w:r>
          </w:p>
        </w:tc>
        <w:tc>
          <w:tcPr>
            <w:tcW w:w="1213" w:type="dxa"/>
            <w:tcBorders>
              <w:top w:val="single" w:sz="4" w:space="0" w:color="auto"/>
              <w:left w:val="single" w:sz="4" w:space="0" w:color="auto"/>
              <w:bottom w:val="single" w:sz="4" w:space="0" w:color="auto"/>
              <w:right w:val="single" w:sz="4" w:space="0" w:color="auto"/>
            </w:tcBorders>
            <w:hideMark/>
          </w:tcPr>
          <w:p w14:paraId="009EB73D" w14:textId="77777777" w:rsidR="0055564E" w:rsidRPr="00CF6575" w:rsidRDefault="0055564E" w:rsidP="00441F22">
            <w:pPr>
              <w:rPr>
                <w:sz w:val="20"/>
                <w:szCs w:val="20"/>
              </w:rPr>
            </w:pPr>
            <w:r w:rsidRPr="00CF6575">
              <w:rPr>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63E85136" w14:textId="77777777" w:rsidR="0055564E" w:rsidRPr="00CF6575" w:rsidRDefault="0055564E" w:rsidP="00441F22">
            <w:pPr>
              <w:rPr>
                <w:sz w:val="20"/>
                <w:szCs w:val="20"/>
              </w:rPr>
            </w:pPr>
            <w:r w:rsidRPr="00CF6575">
              <w:rPr>
                <w:color w:val="000000"/>
                <w:kern w:val="24"/>
                <w:sz w:val="20"/>
                <w:szCs w:val="20"/>
              </w:rPr>
              <w:t>Dodávateľ</w:t>
            </w:r>
          </w:p>
        </w:tc>
        <w:tc>
          <w:tcPr>
            <w:tcW w:w="1537" w:type="dxa"/>
            <w:tcBorders>
              <w:top w:val="single" w:sz="4" w:space="0" w:color="auto"/>
              <w:left w:val="single" w:sz="4" w:space="0" w:color="auto"/>
              <w:bottom w:val="single" w:sz="4" w:space="0" w:color="auto"/>
              <w:right w:val="single" w:sz="4" w:space="0" w:color="auto"/>
            </w:tcBorders>
          </w:tcPr>
          <w:p w14:paraId="62806B58" w14:textId="77777777" w:rsidR="0055564E" w:rsidRPr="00CF6575" w:rsidRDefault="0055564E" w:rsidP="00441F22">
            <w:pPr>
              <w:rPr>
                <w:sz w:val="20"/>
                <w:szCs w:val="20"/>
              </w:rPr>
            </w:pPr>
            <w:r w:rsidRPr="00CF6575">
              <w:rPr>
                <w:sz w:val="20"/>
                <w:szCs w:val="20"/>
              </w:rPr>
              <w:t>Najskôr D a najneskôr do D+5pd</w:t>
            </w:r>
          </w:p>
        </w:tc>
        <w:tc>
          <w:tcPr>
            <w:tcW w:w="2114" w:type="dxa"/>
            <w:tcBorders>
              <w:top w:val="single" w:sz="4" w:space="0" w:color="auto"/>
              <w:left w:val="single" w:sz="4" w:space="0" w:color="auto"/>
              <w:bottom w:val="single" w:sz="4" w:space="0" w:color="auto"/>
              <w:right w:val="single" w:sz="4" w:space="0" w:color="auto"/>
            </w:tcBorders>
          </w:tcPr>
          <w:p w14:paraId="73A2F565" w14:textId="77777777" w:rsidR="0055564E" w:rsidRPr="00CF6575" w:rsidRDefault="0055564E" w:rsidP="00441F22">
            <w:pPr>
              <w:rPr>
                <w:sz w:val="20"/>
                <w:szCs w:val="20"/>
              </w:rPr>
            </w:pPr>
          </w:p>
        </w:tc>
      </w:tr>
    </w:tbl>
    <w:p w14:paraId="0244A830" w14:textId="77777777" w:rsidR="0055564E" w:rsidRDefault="0055564E" w:rsidP="0055564E">
      <w:pPr>
        <w:pStyle w:val="Nadpis2"/>
        <w:numPr>
          <w:ilvl w:val="0"/>
          <w:numId w:val="0"/>
        </w:numPr>
      </w:pPr>
    </w:p>
    <w:p w14:paraId="1EF4E174" w14:textId="77777777" w:rsidR="0055564E" w:rsidRDefault="0055564E" w:rsidP="0055564E">
      <w:pPr>
        <w:rPr>
          <w:rFonts w:cs="Arial"/>
          <w:noProof/>
          <w:color w:val="000080"/>
          <w:kern w:val="32"/>
          <w:sz w:val="28"/>
          <w:szCs w:val="28"/>
        </w:rPr>
      </w:pPr>
      <w:r>
        <w:br w:type="page"/>
      </w:r>
    </w:p>
    <w:p w14:paraId="3379D278" w14:textId="77777777" w:rsidR="00B73280" w:rsidRDefault="0093754C" w:rsidP="001773F8">
      <w:pPr>
        <w:pStyle w:val="Nadpis2P"/>
      </w:pPr>
      <w:bookmarkStart w:id="280" w:name="_Toc125554049"/>
      <w:r>
        <w:lastRenderedPageBreak/>
        <w:t>Proces zmen</w:t>
      </w:r>
      <w:r w:rsidR="00B12104">
        <w:t>y</w:t>
      </w:r>
      <w:r>
        <w:t xml:space="preserve"> </w:t>
      </w:r>
      <w:r w:rsidR="00B12104">
        <w:t>kmeňových dát, adresných</w:t>
      </w:r>
      <w:r w:rsidR="00B12104" w:rsidRPr="00B12104">
        <w:t xml:space="preserve"> údaj</w:t>
      </w:r>
      <w:r w:rsidR="00B12104">
        <w:t>ov</w:t>
      </w:r>
      <w:r w:rsidR="00B12104" w:rsidRPr="00B12104">
        <w:t xml:space="preserve"> pripojeného objektu</w:t>
      </w:r>
      <w:r w:rsidR="00B12104">
        <w:t xml:space="preserve"> alebo merania </w:t>
      </w:r>
      <w:r w:rsidR="007A54D5" w:rsidRPr="00887EA6">
        <w:t>zo strany PDS</w:t>
      </w:r>
      <w:bookmarkEnd w:id="280"/>
    </w:p>
    <w:p w14:paraId="638C2054" w14:textId="77777777" w:rsidR="0093754C" w:rsidRDefault="0093754C" w:rsidP="0093754C">
      <w:pPr>
        <w:pStyle w:val="Nadpis3"/>
        <w:spacing w:line="360" w:lineRule="auto"/>
        <w:rPr>
          <w:b w:val="0"/>
        </w:rPr>
      </w:pPr>
      <w:r>
        <w:rPr>
          <w:b w:val="0"/>
        </w:rPr>
        <w:t>Základné pravidlá pre proces</w:t>
      </w:r>
    </w:p>
    <w:p w14:paraId="11C13573" w14:textId="77777777" w:rsidR="00B22CA5" w:rsidRDefault="00B12104">
      <w:pPr>
        <w:pStyle w:val="Default"/>
        <w:ind w:left="180"/>
        <w:rPr>
          <w:sz w:val="22"/>
          <w:szCs w:val="22"/>
        </w:rPr>
      </w:pPr>
      <w:r>
        <w:rPr>
          <w:sz w:val="22"/>
          <w:szCs w:val="22"/>
        </w:rPr>
        <w:t xml:space="preserve">Proces zmeny </w:t>
      </w:r>
      <w:r>
        <w:t>kmeňových dát, adresných</w:t>
      </w:r>
      <w:r w:rsidRPr="00B12104">
        <w:t xml:space="preserve"> údaj</w:t>
      </w:r>
      <w:r>
        <w:t>ov</w:t>
      </w:r>
      <w:r w:rsidRPr="00B12104">
        <w:t xml:space="preserve"> pripojeného objektu</w:t>
      </w:r>
      <w:r>
        <w:t xml:space="preserve"> alebo merania </w:t>
      </w:r>
      <w:r>
        <w:rPr>
          <w:sz w:val="22"/>
          <w:szCs w:val="22"/>
        </w:rPr>
        <w:t xml:space="preserve">smerom od PDS je realizovaný v prípade, že k zmene dôjde z podnetu PDS. </w:t>
      </w:r>
    </w:p>
    <w:p w14:paraId="3C2C24B7" w14:textId="77777777" w:rsidR="00B12104" w:rsidRDefault="00B12104" w:rsidP="0093754C">
      <w:pPr>
        <w:spacing w:line="360" w:lineRule="auto"/>
        <w:ind w:left="180"/>
      </w:pPr>
    </w:p>
    <w:p w14:paraId="04895335" w14:textId="77777777" w:rsidR="00C52866" w:rsidRDefault="0093754C" w:rsidP="0093754C">
      <w:pPr>
        <w:spacing w:line="360" w:lineRule="auto"/>
        <w:ind w:left="180"/>
      </w:pPr>
      <w:r>
        <w:t xml:space="preserve">Proces </w:t>
      </w:r>
      <w:r w:rsidR="00B12104">
        <w:rPr>
          <w:szCs w:val="22"/>
        </w:rPr>
        <w:t xml:space="preserve">zmeny </w:t>
      </w:r>
      <w:r w:rsidR="00B12104">
        <w:t>kmeňových dát, adresných</w:t>
      </w:r>
      <w:r w:rsidR="00B12104" w:rsidRPr="00B12104">
        <w:t xml:space="preserve"> údaj</w:t>
      </w:r>
      <w:r w:rsidR="00B12104">
        <w:t>ov</w:t>
      </w:r>
      <w:r w:rsidR="00B12104" w:rsidRPr="00B12104">
        <w:t xml:space="preserve"> pripojeného objektu</w:t>
      </w:r>
      <w:r w:rsidR="00B12104">
        <w:t xml:space="preserve"> alebo merania </w:t>
      </w:r>
      <w:r>
        <w:t>informuje dodávateľa o</w:t>
      </w:r>
      <w:r w:rsidR="000A5E4B">
        <w:t xml:space="preserve"> zmene </w:t>
      </w:r>
      <w:r>
        <w:t xml:space="preserve">pre odberné miesto zaradené v jeho bilančnej skupine. </w:t>
      </w:r>
    </w:p>
    <w:p w14:paraId="2349B9C0" w14:textId="77777777" w:rsidR="0093754C" w:rsidRDefault="0093754C" w:rsidP="0093754C">
      <w:pPr>
        <w:spacing w:line="360" w:lineRule="auto"/>
        <w:ind w:left="180"/>
      </w:pPr>
      <w:r>
        <w:t>Správa je informatívna a PDS nevyžaduje potvrdenie správy dodávateľom.</w:t>
      </w:r>
    </w:p>
    <w:p w14:paraId="5E67B5A4" w14:textId="77777777" w:rsidR="00B12104" w:rsidRDefault="0093754C" w:rsidP="0093754C">
      <w:pPr>
        <w:spacing w:line="360" w:lineRule="auto"/>
        <w:ind w:left="180"/>
      </w:pPr>
      <w:r>
        <w:t xml:space="preserve">PDS komunikuje výhradne zmenu </w:t>
      </w:r>
      <w:r w:rsidR="000A5E4B">
        <w:t>kmeňových dát, adresných</w:t>
      </w:r>
      <w:r w:rsidR="000A5E4B" w:rsidRPr="00B12104">
        <w:t xml:space="preserve"> údaj</w:t>
      </w:r>
      <w:r w:rsidR="000A5E4B">
        <w:t>ov</w:t>
      </w:r>
      <w:r w:rsidR="000A5E4B" w:rsidRPr="00B12104">
        <w:t xml:space="preserve"> pripojeného objektu</w:t>
      </w:r>
      <w:r w:rsidR="000A5E4B">
        <w:t xml:space="preserve"> alebo merania</w:t>
      </w:r>
      <w:r>
        <w:t xml:space="preserve">, tzn. komunikuje </w:t>
      </w:r>
      <w:r w:rsidR="000A5E4B">
        <w:t xml:space="preserve">iba </w:t>
      </w:r>
      <w:r w:rsidR="00A83A71" w:rsidRPr="00A83A71">
        <w:rPr>
          <w:u w:val="single"/>
        </w:rPr>
        <w:t>zmenenú časť</w:t>
      </w:r>
      <w:r w:rsidR="00B12104">
        <w:t xml:space="preserve">. </w:t>
      </w:r>
    </w:p>
    <w:p w14:paraId="4BB04BF0" w14:textId="77777777" w:rsidR="00B22CA5" w:rsidRDefault="00AB09B1">
      <w:pPr>
        <w:spacing w:line="360" w:lineRule="auto"/>
        <w:rPr>
          <w:rFonts w:cs="Arial"/>
          <w:szCs w:val="22"/>
        </w:rPr>
      </w:pPr>
      <w:r>
        <w:t>V</w:t>
      </w:r>
      <w:r w:rsidR="00B12104">
        <w:t xml:space="preserve"> prípade </w:t>
      </w:r>
      <w:r w:rsidR="006F1D22">
        <w:t>zmeny</w:t>
      </w:r>
      <w:r>
        <w:t xml:space="preserve"> </w:t>
      </w:r>
      <w:r w:rsidR="00500892" w:rsidRPr="00887EA6">
        <w:t>(</w:t>
      </w:r>
      <w:r w:rsidRPr="00887EA6">
        <w:rPr>
          <w:rFonts w:cs="Arial"/>
          <w:szCs w:val="22"/>
        </w:rPr>
        <w:t>viď. PRÍLOHA Technická špecifikácia použitých správ UTILMD 520</w:t>
      </w:r>
      <w:r w:rsidR="00500892" w:rsidRPr="00887EA6">
        <w:rPr>
          <w:rFonts w:cs="Arial"/>
          <w:szCs w:val="22"/>
        </w:rPr>
        <w:t>)</w:t>
      </w:r>
      <w:r w:rsidRPr="00887EA6">
        <w:rPr>
          <w:rFonts w:cs="Arial"/>
          <w:szCs w:val="22"/>
        </w:rPr>
        <w:t>:</w:t>
      </w:r>
    </w:p>
    <w:p w14:paraId="455E1D97" w14:textId="77777777" w:rsidR="00B22CA5" w:rsidRDefault="00A83A71">
      <w:pPr>
        <w:pStyle w:val="Odsekzoznamu"/>
        <w:numPr>
          <w:ilvl w:val="0"/>
          <w:numId w:val="11"/>
        </w:numPr>
        <w:spacing w:line="360" w:lineRule="auto"/>
        <w:rPr>
          <w:rFonts w:cs="Arial"/>
          <w:szCs w:val="22"/>
        </w:rPr>
      </w:pPr>
      <w:r w:rsidRPr="00A83A71">
        <w:rPr>
          <w:rFonts w:ascii="Arial" w:hAnsi="Arial" w:cs="Arial"/>
          <w:sz w:val="22"/>
          <w:szCs w:val="22"/>
        </w:rPr>
        <w:t>kmeňových dát</w:t>
      </w:r>
    </w:p>
    <w:p w14:paraId="46A1F6CF" w14:textId="77777777" w:rsidR="00B22CA5" w:rsidRDefault="006F1D22">
      <w:pPr>
        <w:pStyle w:val="Odsekzoznamu"/>
        <w:numPr>
          <w:ilvl w:val="0"/>
          <w:numId w:val="11"/>
        </w:numPr>
        <w:spacing w:line="360" w:lineRule="auto"/>
        <w:rPr>
          <w:rFonts w:cs="Arial"/>
          <w:szCs w:val="22"/>
        </w:rPr>
      </w:pPr>
      <w:r w:rsidRPr="006F1D22">
        <w:rPr>
          <w:rFonts w:ascii="Arial" w:hAnsi="Arial" w:cs="Arial"/>
          <w:sz w:val="22"/>
          <w:szCs w:val="22"/>
        </w:rPr>
        <w:t xml:space="preserve">pripojeného objektu </w:t>
      </w:r>
    </w:p>
    <w:p w14:paraId="4E862B94" w14:textId="77777777" w:rsidR="00CB377A" w:rsidRDefault="00A83A71" w:rsidP="00B05E4A">
      <w:pPr>
        <w:pStyle w:val="Odsekzoznamu"/>
        <w:numPr>
          <w:ilvl w:val="0"/>
          <w:numId w:val="27"/>
        </w:numPr>
        <w:rPr>
          <w:rFonts w:cs="Arial"/>
          <w:szCs w:val="22"/>
        </w:rPr>
      </w:pPr>
      <w:r w:rsidRPr="00A83A71">
        <w:rPr>
          <w:rFonts w:ascii="Arial" w:hAnsi="Arial" w:cs="Arial"/>
          <w:sz w:val="22"/>
          <w:szCs w:val="22"/>
        </w:rPr>
        <w:t>ulica odberného miesta</w:t>
      </w:r>
    </w:p>
    <w:p w14:paraId="0C42B871" w14:textId="77777777" w:rsidR="00CB377A" w:rsidRDefault="00A83A71" w:rsidP="00B05E4A">
      <w:pPr>
        <w:pStyle w:val="Odsekzoznamu"/>
        <w:numPr>
          <w:ilvl w:val="0"/>
          <w:numId w:val="27"/>
        </w:numPr>
        <w:rPr>
          <w:rFonts w:cs="Arial"/>
          <w:szCs w:val="22"/>
        </w:rPr>
      </w:pPr>
      <w:r w:rsidRPr="00A83A71">
        <w:rPr>
          <w:rFonts w:ascii="Arial" w:hAnsi="Arial" w:cs="Arial"/>
          <w:sz w:val="22"/>
          <w:szCs w:val="22"/>
        </w:rPr>
        <w:t>číslo ulice odberného miesta</w:t>
      </w:r>
    </w:p>
    <w:p w14:paraId="76AA7B33" w14:textId="77777777" w:rsidR="00CB377A" w:rsidRDefault="00A83A71" w:rsidP="00B05E4A">
      <w:pPr>
        <w:pStyle w:val="Odsekzoznamu"/>
        <w:numPr>
          <w:ilvl w:val="0"/>
          <w:numId w:val="27"/>
        </w:numPr>
        <w:rPr>
          <w:rFonts w:cs="Arial"/>
          <w:szCs w:val="22"/>
        </w:rPr>
      </w:pPr>
      <w:r w:rsidRPr="00A83A71">
        <w:rPr>
          <w:rFonts w:ascii="Arial" w:hAnsi="Arial" w:cs="Arial"/>
          <w:sz w:val="22"/>
          <w:szCs w:val="22"/>
        </w:rPr>
        <w:t>PSČ odberného miesta</w:t>
      </w:r>
    </w:p>
    <w:p w14:paraId="05453D8E" w14:textId="77777777" w:rsidR="00CB377A" w:rsidRDefault="00A83A71" w:rsidP="00B05E4A">
      <w:pPr>
        <w:pStyle w:val="Odsekzoznamu"/>
        <w:numPr>
          <w:ilvl w:val="0"/>
          <w:numId w:val="27"/>
        </w:numPr>
        <w:rPr>
          <w:rFonts w:cs="Arial"/>
          <w:szCs w:val="22"/>
        </w:rPr>
      </w:pPr>
      <w:r w:rsidRPr="00A83A71">
        <w:rPr>
          <w:rFonts w:ascii="Arial" w:hAnsi="Arial" w:cs="Arial"/>
          <w:sz w:val="22"/>
          <w:szCs w:val="22"/>
        </w:rPr>
        <w:t>obec odberného miesta</w:t>
      </w:r>
    </w:p>
    <w:p w14:paraId="4C5724F6" w14:textId="77777777" w:rsidR="00B22CA5" w:rsidRDefault="00A83A71">
      <w:pPr>
        <w:pStyle w:val="Odsekzoznamu"/>
        <w:numPr>
          <w:ilvl w:val="0"/>
          <w:numId w:val="11"/>
        </w:numPr>
        <w:rPr>
          <w:rFonts w:cs="Arial"/>
          <w:szCs w:val="22"/>
        </w:rPr>
      </w:pPr>
      <w:r>
        <w:rPr>
          <w:rFonts w:ascii="Arial" w:hAnsi="Arial" w:cs="Arial"/>
          <w:sz w:val="22"/>
          <w:szCs w:val="22"/>
        </w:rPr>
        <w:t>merania:</w:t>
      </w:r>
    </w:p>
    <w:p w14:paraId="4631C9EF" w14:textId="77777777" w:rsidR="00CB377A" w:rsidRDefault="00A83A71" w:rsidP="00B05E4A">
      <w:pPr>
        <w:pStyle w:val="Odsekzoznamu"/>
        <w:numPr>
          <w:ilvl w:val="0"/>
          <w:numId w:val="26"/>
        </w:numPr>
        <w:rPr>
          <w:rFonts w:cs="Arial"/>
          <w:szCs w:val="22"/>
        </w:rPr>
      </w:pPr>
      <w:r w:rsidRPr="00A83A71">
        <w:rPr>
          <w:rFonts w:ascii="Arial" w:hAnsi="Arial" w:cs="Arial"/>
          <w:sz w:val="22"/>
          <w:szCs w:val="22"/>
        </w:rPr>
        <w:t>montáž prístroja</w:t>
      </w:r>
    </w:p>
    <w:p w14:paraId="7F1CA41F" w14:textId="77777777" w:rsidR="00CB377A" w:rsidRDefault="00A83A71" w:rsidP="00B05E4A">
      <w:pPr>
        <w:pStyle w:val="Odsekzoznamu"/>
        <w:numPr>
          <w:ilvl w:val="0"/>
          <w:numId w:val="26"/>
        </w:numPr>
        <w:rPr>
          <w:rFonts w:cs="Arial"/>
          <w:szCs w:val="22"/>
        </w:rPr>
      </w:pPr>
      <w:r w:rsidRPr="00A83A71">
        <w:rPr>
          <w:rFonts w:ascii="Arial" w:hAnsi="Arial" w:cs="Arial"/>
          <w:sz w:val="22"/>
          <w:szCs w:val="22"/>
        </w:rPr>
        <w:t>demontáž prístroja</w:t>
      </w:r>
    </w:p>
    <w:p w14:paraId="08D13259" w14:textId="77777777" w:rsidR="00CB377A" w:rsidRDefault="00A83A71" w:rsidP="00B05E4A">
      <w:pPr>
        <w:pStyle w:val="Odsekzoznamu"/>
        <w:numPr>
          <w:ilvl w:val="0"/>
          <w:numId w:val="26"/>
        </w:numPr>
        <w:rPr>
          <w:rFonts w:cs="Arial"/>
          <w:szCs w:val="22"/>
        </w:rPr>
      </w:pPr>
      <w:r w:rsidRPr="00A83A71">
        <w:rPr>
          <w:rFonts w:ascii="Arial" w:hAnsi="Arial" w:cs="Arial"/>
          <w:sz w:val="22"/>
          <w:szCs w:val="22"/>
        </w:rPr>
        <w:t>zmena prístroja</w:t>
      </w:r>
    </w:p>
    <w:p w14:paraId="5C854830" w14:textId="77777777" w:rsidR="00CB377A" w:rsidRDefault="00A83A71" w:rsidP="00B05E4A">
      <w:pPr>
        <w:pStyle w:val="Odsekzoznamu"/>
        <w:numPr>
          <w:ilvl w:val="0"/>
          <w:numId w:val="26"/>
        </w:numPr>
        <w:rPr>
          <w:rFonts w:cs="Arial"/>
          <w:szCs w:val="22"/>
        </w:rPr>
      </w:pPr>
      <w:r w:rsidRPr="00A83A71">
        <w:rPr>
          <w:rFonts w:ascii="Arial" w:hAnsi="Arial" w:cs="Arial"/>
          <w:sz w:val="22"/>
          <w:szCs w:val="22"/>
        </w:rPr>
        <w:t>bez zmeny prístroja</w:t>
      </w:r>
    </w:p>
    <w:p w14:paraId="002F3AB3" w14:textId="77777777" w:rsidR="00B12104" w:rsidRPr="006F1D22" w:rsidRDefault="00B12104" w:rsidP="00B12104">
      <w:pPr>
        <w:pStyle w:val="Default"/>
        <w:rPr>
          <w:sz w:val="22"/>
          <w:szCs w:val="22"/>
        </w:rPr>
      </w:pPr>
    </w:p>
    <w:p w14:paraId="2EEB8FAA" w14:textId="77777777" w:rsidR="00B12104" w:rsidRPr="006F1D22" w:rsidRDefault="00B12104" w:rsidP="00B12104">
      <w:pPr>
        <w:pStyle w:val="Default"/>
        <w:rPr>
          <w:sz w:val="22"/>
          <w:szCs w:val="22"/>
        </w:rPr>
      </w:pPr>
      <w:r w:rsidRPr="006F1D22">
        <w:rPr>
          <w:sz w:val="22"/>
          <w:szCs w:val="22"/>
        </w:rPr>
        <w:t xml:space="preserve">Proces zmeny </w:t>
      </w:r>
      <w:r w:rsidR="00A83A71" w:rsidRPr="00A83A71">
        <w:rPr>
          <w:sz w:val="22"/>
          <w:szCs w:val="22"/>
        </w:rPr>
        <w:t xml:space="preserve">kmeňových dát, adresných údajov pripojeného objektu alebo merania </w:t>
      </w:r>
      <w:r w:rsidRPr="006F1D22">
        <w:rPr>
          <w:sz w:val="22"/>
          <w:szCs w:val="22"/>
        </w:rPr>
        <w:t xml:space="preserve">smerom od PDS je realizovaný v prípade, že k zmene dôjde z podnetu PDS. </w:t>
      </w:r>
    </w:p>
    <w:p w14:paraId="1DF32DCD" w14:textId="77777777" w:rsidR="00B12104" w:rsidRDefault="00B12104" w:rsidP="00B12104">
      <w:pPr>
        <w:pStyle w:val="Default"/>
        <w:rPr>
          <w:sz w:val="22"/>
          <w:szCs w:val="22"/>
        </w:rPr>
      </w:pPr>
    </w:p>
    <w:p w14:paraId="1530C673" w14:textId="77777777" w:rsidR="0093754C" w:rsidRPr="00DC76F2" w:rsidRDefault="0093754C" w:rsidP="0093754C">
      <w:pPr>
        <w:ind w:left="180"/>
      </w:pPr>
    </w:p>
    <w:p w14:paraId="0B39ED5E" w14:textId="77777777" w:rsidR="0093754C" w:rsidRPr="00DC76F2" w:rsidRDefault="0093754C" w:rsidP="0093754C">
      <w:pPr>
        <w:pStyle w:val="Nadpis3"/>
        <w:spacing w:line="360" w:lineRule="auto"/>
        <w:rPr>
          <w:b w:val="0"/>
        </w:rPr>
      </w:pPr>
      <w:bookmarkStart w:id="281" w:name="OLE_LINK29"/>
      <w:bookmarkStart w:id="282" w:name="OLE_LINK30"/>
      <w:r>
        <w:rPr>
          <w:b w:val="0"/>
        </w:rPr>
        <w:t>Diagram procesu</w:t>
      </w:r>
    </w:p>
    <w:p w14:paraId="4853DC7B" w14:textId="77777777" w:rsidR="0093754C" w:rsidRDefault="0093754C" w:rsidP="0093754C">
      <w:pPr>
        <w:jc w:val="center"/>
      </w:pPr>
    </w:p>
    <w:bookmarkEnd w:id="281"/>
    <w:bookmarkEnd w:id="282"/>
    <w:p w14:paraId="543E3067" w14:textId="77777777" w:rsidR="0093754C" w:rsidRDefault="008D4469" w:rsidP="0093754C">
      <w:pPr>
        <w:jc w:val="center"/>
      </w:pPr>
      <w:r>
        <w:object w:dxaOrig="6970" w:dyaOrig="3706" w14:anchorId="423B71F2">
          <v:shape id="_x0000_i1051" type="#_x0000_t75" style="width:296.75pt;height:2in" o:ole="" o:allowoverlap="f">
            <v:imagedata r:id="rId66" o:title=""/>
          </v:shape>
          <o:OLEObject Type="Embed" ProgID="Visio.Drawing.11" ShapeID="_x0000_i1051" DrawAspect="Content" ObjectID="_1739863502" r:id="rId67"/>
        </w:object>
      </w:r>
    </w:p>
    <w:p w14:paraId="70D3B176" w14:textId="77777777" w:rsidR="0093754C" w:rsidRDefault="0093754C" w:rsidP="0093754C">
      <w:pPr>
        <w:pStyle w:val="Nadpis3"/>
        <w:rPr>
          <w:b w:val="0"/>
        </w:rPr>
      </w:pPr>
      <w:r>
        <w:rPr>
          <w:b w:val="0"/>
        </w:rPr>
        <w:lastRenderedPageBreak/>
        <w:t>Časový priebeh procesu</w:t>
      </w:r>
    </w:p>
    <w:p w14:paraId="044BF81A" w14:textId="77777777" w:rsidR="0093754C" w:rsidRDefault="0093754C" w:rsidP="0093754C"/>
    <w:p w14:paraId="7179B736" w14:textId="77777777" w:rsidR="0093754C" w:rsidRDefault="0093754C" w:rsidP="0093754C">
      <w:pPr>
        <w:spacing w:line="360" w:lineRule="auto"/>
        <w:ind w:left="180"/>
      </w:pPr>
      <w:r>
        <w:t xml:space="preserve">Pri zmene zo strany PDS, PDS automaticky komunikuje zmenu </w:t>
      </w:r>
      <w:r w:rsidR="006F1D22">
        <w:t>kmeňových dát, adresných</w:t>
      </w:r>
      <w:r w:rsidR="006F1D22" w:rsidRPr="00B12104">
        <w:t xml:space="preserve"> údaj</w:t>
      </w:r>
      <w:r w:rsidR="006F1D22">
        <w:t>ov</w:t>
      </w:r>
      <w:r w:rsidR="006F1D22" w:rsidRPr="00B12104">
        <w:t xml:space="preserve"> pripojeného objektu</w:t>
      </w:r>
      <w:r w:rsidR="006F1D22">
        <w:t xml:space="preserve"> alebo merania</w:t>
      </w:r>
      <w:r w:rsidR="006F1D22" w:rsidDel="006F1D22">
        <w:t xml:space="preserve"> </w:t>
      </w:r>
    </w:p>
    <w:p w14:paraId="6576948A" w14:textId="77777777" w:rsidR="004D4696" w:rsidRDefault="004D4696" w:rsidP="0093754C">
      <w:pPr>
        <w:spacing w:line="360" w:lineRule="auto"/>
        <w:ind w:left="180"/>
      </w:pPr>
    </w:p>
    <w:p w14:paraId="112D7124" w14:textId="77777777" w:rsidR="0093754C" w:rsidRDefault="0093754C" w:rsidP="0093754C">
      <w:pPr>
        <w:pStyle w:val="Nadpis3"/>
        <w:rPr>
          <w:b w:val="0"/>
        </w:rPr>
      </w:pPr>
      <w:r w:rsidRPr="001E35C5">
        <w:rPr>
          <w:b w:val="0"/>
        </w:rPr>
        <w:t>Popis procesu</w:t>
      </w: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2265"/>
        <w:gridCol w:w="1134"/>
        <w:gridCol w:w="1418"/>
        <w:gridCol w:w="992"/>
        <w:gridCol w:w="2026"/>
      </w:tblGrid>
      <w:tr w:rsidR="00067F18" w14:paraId="08F849B2" w14:textId="77777777" w:rsidTr="00281364">
        <w:trPr>
          <w:trHeight w:val="635"/>
          <w:tblHeader/>
        </w:trPr>
        <w:tc>
          <w:tcPr>
            <w:tcW w:w="63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175A20FC" w14:textId="77777777" w:rsidR="00281364" w:rsidRDefault="00281364" w:rsidP="00CB61E9">
            <w:pPr>
              <w:jc w:val="center"/>
              <w:rPr>
                <w:b/>
              </w:rPr>
            </w:pPr>
            <w:proofErr w:type="spellStart"/>
            <w:r>
              <w:rPr>
                <w:b/>
              </w:rPr>
              <w:t>Ref</w:t>
            </w:r>
            <w:proofErr w:type="spellEnd"/>
            <w:r>
              <w:rPr>
                <w:b/>
              </w:rPr>
              <w:t>.</w:t>
            </w:r>
          </w:p>
        </w:tc>
        <w:tc>
          <w:tcPr>
            <w:tcW w:w="3019"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14:paraId="77B03225" w14:textId="77777777" w:rsidR="00281364" w:rsidRDefault="00281364" w:rsidP="00CB61E9">
            <w:pPr>
              <w:jc w:val="center"/>
              <w:rPr>
                <w:b/>
              </w:rPr>
            </w:pPr>
            <w:r>
              <w:rPr>
                <w:b/>
              </w:rPr>
              <w:t>Transakcia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3D80A409" w14:textId="77777777" w:rsidR="00281364" w:rsidRDefault="00281364" w:rsidP="00CB61E9">
            <w:pPr>
              <w:jc w:val="center"/>
              <w:rPr>
                <w:b/>
              </w:rPr>
            </w:pPr>
            <w:r>
              <w:rPr>
                <w:b/>
              </w:rPr>
              <w:t>Odosielateľ</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0B21CB02" w14:textId="77777777" w:rsidR="00281364" w:rsidRDefault="00281364" w:rsidP="00CB61E9">
            <w:pPr>
              <w:jc w:val="center"/>
              <w:rPr>
                <w:b/>
              </w:rPr>
            </w:pPr>
            <w:r>
              <w:rPr>
                <w:b/>
              </w:rPr>
              <w:t>Adresát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2A75C81F" w14:textId="77777777" w:rsidR="00281364" w:rsidRDefault="00281364" w:rsidP="00CB61E9">
            <w:pPr>
              <w:jc w:val="center"/>
              <w:rPr>
                <w:b/>
              </w:rPr>
            </w:pPr>
            <w:r>
              <w:rPr>
                <w:b/>
              </w:rPr>
              <w:t>Termín</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038B102D" w14:textId="77777777" w:rsidR="00281364" w:rsidRDefault="00281364" w:rsidP="00CB61E9">
            <w:pPr>
              <w:jc w:val="center"/>
              <w:rPr>
                <w:b/>
              </w:rPr>
            </w:pPr>
            <w:r>
              <w:rPr>
                <w:b/>
              </w:rPr>
              <w:t>Činnosť</w:t>
            </w:r>
          </w:p>
        </w:tc>
      </w:tr>
      <w:tr w:rsidR="00067F18" w14:paraId="6574BCA8" w14:textId="77777777" w:rsidTr="00281364">
        <w:trPr>
          <w:trHeight w:val="145"/>
          <w:tblHeader/>
        </w:trPr>
        <w:tc>
          <w:tcPr>
            <w:tcW w:w="633" w:type="dxa"/>
            <w:vMerge/>
            <w:tcBorders>
              <w:top w:val="single" w:sz="4" w:space="0" w:color="auto"/>
              <w:left w:val="single" w:sz="4" w:space="0" w:color="auto"/>
              <w:bottom w:val="single" w:sz="4" w:space="0" w:color="auto"/>
              <w:right w:val="single" w:sz="4" w:space="0" w:color="auto"/>
            </w:tcBorders>
            <w:vAlign w:val="center"/>
            <w:hideMark/>
          </w:tcPr>
          <w:p w14:paraId="382FDFBF" w14:textId="77777777" w:rsidR="00281364" w:rsidRDefault="00281364" w:rsidP="00CB61E9">
            <w:pPr>
              <w:spacing w:after="0"/>
              <w:rPr>
                <w:b/>
              </w:rPr>
            </w:pPr>
          </w:p>
        </w:tc>
        <w:tc>
          <w:tcPr>
            <w:tcW w:w="754" w:type="dxa"/>
            <w:tcBorders>
              <w:top w:val="single" w:sz="4" w:space="0" w:color="auto"/>
              <w:left w:val="single" w:sz="4" w:space="0" w:color="auto"/>
              <w:bottom w:val="single" w:sz="4" w:space="0" w:color="auto"/>
              <w:right w:val="single" w:sz="4" w:space="0" w:color="auto"/>
            </w:tcBorders>
            <w:shd w:val="clear" w:color="auto" w:fill="8C8C8C"/>
            <w:vAlign w:val="center"/>
            <w:hideMark/>
          </w:tcPr>
          <w:p w14:paraId="1FA77110" w14:textId="77777777" w:rsidR="00281364" w:rsidRDefault="00281364" w:rsidP="00CB61E9">
            <w:pPr>
              <w:jc w:val="center"/>
              <w:rPr>
                <w:b/>
              </w:rPr>
            </w:pPr>
            <w:r>
              <w:rPr>
                <w:b/>
              </w:rPr>
              <w:t>Číslo</w:t>
            </w:r>
          </w:p>
        </w:tc>
        <w:tc>
          <w:tcPr>
            <w:tcW w:w="2265" w:type="dxa"/>
            <w:tcBorders>
              <w:top w:val="single" w:sz="4" w:space="0" w:color="auto"/>
              <w:left w:val="single" w:sz="4" w:space="0" w:color="auto"/>
              <w:bottom w:val="single" w:sz="4" w:space="0" w:color="auto"/>
              <w:right w:val="single" w:sz="4" w:space="0" w:color="auto"/>
            </w:tcBorders>
            <w:shd w:val="clear" w:color="auto" w:fill="8C8C8C"/>
            <w:vAlign w:val="center"/>
            <w:hideMark/>
          </w:tcPr>
          <w:p w14:paraId="75A94202" w14:textId="77777777" w:rsidR="00281364" w:rsidRDefault="00281364" w:rsidP="00CB61E9">
            <w:pPr>
              <w:jc w:val="center"/>
              <w:rPr>
                <w:b/>
              </w:rPr>
            </w:pPr>
            <w:r>
              <w:rPr>
                <w:b/>
              </w:rPr>
              <w:t>Akcia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95646B3" w14:textId="77777777" w:rsidR="00281364" w:rsidRDefault="00281364" w:rsidP="00CB61E9">
            <w:pPr>
              <w:spacing w:after="0"/>
              <w:rPr>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DE34A84" w14:textId="77777777" w:rsidR="00281364" w:rsidRDefault="00281364" w:rsidP="00CB61E9">
            <w:pPr>
              <w:spacing w:after="0"/>
              <w:rPr>
                <w: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3AEB626" w14:textId="77777777" w:rsidR="00281364" w:rsidRDefault="00281364" w:rsidP="00CB61E9">
            <w:pPr>
              <w:spacing w:after="0"/>
              <w:rPr>
                <w:b/>
              </w:rPr>
            </w:pPr>
          </w:p>
        </w:tc>
        <w:tc>
          <w:tcPr>
            <w:tcW w:w="2026" w:type="dxa"/>
            <w:vMerge/>
            <w:tcBorders>
              <w:top w:val="single" w:sz="4" w:space="0" w:color="auto"/>
              <w:left w:val="single" w:sz="4" w:space="0" w:color="auto"/>
              <w:bottom w:val="single" w:sz="4" w:space="0" w:color="auto"/>
              <w:right w:val="single" w:sz="4" w:space="0" w:color="auto"/>
            </w:tcBorders>
            <w:vAlign w:val="center"/>
            <w:hideMark/>
          </w:tcPr>
          <w:p w14:paraId="308E7D96" w14:textId="77777777" w:rsidR="00281364" w:rsidRDefault="00281364" w:rsidP="00CB61E9">
            <w:pPr>
              <w:spacing w:after="0"/>
              <w:rPr>
                <w:b/>
              </w:rPr>
            </w:pPr>
          </w:p>
        </w:tc>
      </w:tr>
      <w:tr w:rsidR="00281364" w14:paraId="735D84FF" w14:textId="77777777" w:rsidTr="00281364">
        <w:trPr>
          <w:trHeight w:val="393"/>
        </w:trPr>
        <w:tc>
          <w:tcPr>
            <w:tcW w:w="633" w:type="dxa"/>
            <w:tcBorders>
              <w:top w:val="single" w:sz="4" w:space="0" w:color="auto"/>
              <w:left w:val="single" w:sz="4" w:space="0" w:color="auto"/>
              <w:bottom w:val="single" w:sz="4" w:space="0" w:color="auto"/>
              <w:right w:val="single" w:sz="4" w:space="0" w:color="auto"/>
            </w:tcBorders>
            <w:hideMark/>
          </w:tcPr>
          <w:p w14:paraId="4A7658B7" w14:textId="77777777" w:rsidR="00281364" w:rsidRDefault="00281364" w:rsidP="00CB61E9">
            <w:r>
              <w:t>1.</w:t>
            </w:r>
          </w:p>
        </w:tc>
        <w:tc>
          <w:tcPr>
            <w:tcW w:w="754" w:type="dxa"/>
            <w:tcBorders>
              <w:top w:val="single" w:sz="4" w:space="0" w:color="auto"/>
              <w:left w:val="single" w:sz="4" w:space="0" w:color="auto"/>
              <w:bottom w:val="single" w:sz="4" w:space="0" w:color="auto"/>
              <w:right w:val="single" w:sz="4" w:space="0" w:color="auto"/>
            </w:tcBorders>
            <w:hideMark/>
          </w:tcPr>
          <w:p w14:paraId="39363C99" w14:textId="77777777" w:rsidR="00281364" w:rsidRDefault="00281364" w:rsidP="00CB61E9">
            <w:r>
              <w:t>520</w:t>
            </w:r>
          </w:p>
        </w:tc>
        <w:tc>
          <w:tcPr>
            <w:tcW w:w="2265" w:type="dxa"/>
            <w:tcBorders>
              <w:top w:val="single" w:sz="4" w:space="0" w:color="auto"/>
              <w:left w:val="single" w:sz="4" w:space="0" w:color="auto"/>
              <w:bottom w:val="single" w:sz="4" w:space="0" w:color="auto"/>
              <w:right w:val="single" w:sz="4" w:space="0" w:color="auto"/>
            </w:tcBorders>
            <w:hideMark/>
          </w:tcPr>
          <w:p w14:paraId="70BF846F" w14:textId="77777777" w:rsidR="00281364" w:rsidRPr="00CF6575" w:rsidRDefault="00281364" w:rsidP="00CB61E9">
            <w:pPr>
              <w:rPr>
                <w:sz w:val="20"/>
                <w:szCs w:val="20"/>
              </w:rPr>
            </w:pPr>
            <w:r w:rsidRPr="00CF6575">
              <w:rPr>
                <w:sz w:val="20"/>
                <w:szCs w:val="20"/>
              </w:rPr>
              <w:t>Odoslanie zmeny kmeňových dát, adresných údajov pripojeného objektu alebo merania</w:t>
            </w:r>
          </w:p>
        </w:tc>
        <w:tc>
          <w:tcPr>
            <w:tcW w:w="1134" w:type="dxa"/>
            <w:tcBorders>
              <w:top w:val="single" w:sz="4" w:space="0" w:color="auto"/>
              <w:left w:val="single" w:sz="4" w:space="0" w:color="auto"/>
              <w:bottom w:val="single" w:sz="4" w:space="0" w:color="auto"/>
              <w:right w:val="single" w:sz="4" w:space="0" w:color="auto"/>
            </w:tcBorders>
            <w:hideMark/>
          </w:tcPr>
          <w:p w14:paraId="7E4881C5" w14:textId="77777777" w:rsidR="00281364" w:rsidRPr="00CF6575" w:rsidRDefault="00281364" w:rsidP="00CB61E9">
            <w:pPr>
              <w:rPr>
                <w:sz w:val="20"/>
                <w:szCs w:val="20"/>
              </w:rPr>
            </w:pPr>
            <w:r w:rsidRPr="00CF6575">
              <w:rPr>
                <w:color w:val="000000"/>
                <w:kern w:val="24"/>
                <w:sz w:val="20"/>
                <w:szCs w:val="20"/>
              </w:rPr>
              <w:t>PDS</w:t>
            </w:r>
          </w:p>
        </w:tc>
        <w:tc>
          <w:tcPr>
            <w:tcW w:w="1418" w:type="dxa"/>
            <w:tcBorders>
              <w:top w:val="single" w:sz="4" w:space="0" w:color="auto"/>
              <w:left w:val="single" w:sz="4" w:space="0" w:color="auto"/>
              <w:bottom w:val="single" w:sz="4" w:space="0" w:color="auto"/>
              <w:right w:val="single" w:sz="4" w:space="0" w:color="auto"/>
            </w:tcBorders>
            <w:hideMark/>
          </w:tcPr>
          <w:p w14:paraId="3EA74EB0" w14:textId="77777777" w:rsidR="00281364" w:rsidRPr="00CF6575" w:rsidRDefault="00281364" w:rsidP="00CB61E9">
            <w:pPr>
              <w:rPr>
                <w:sz w:val="20"/>
                <w:szCs w:val="20"/>
              </w:rPr>
            </w:pPr>
            <w:r w:rsidRPr="00CF6575">
              <w:rPr>
                <w:color w:val="000000"/>
                <w:kern w:val="24"/>
                <w:sz w:val="20"/>
                <w:szCs w:val="20"/>
              </w:rPr>
              <w:t>Dodávateľ</w:t>
            </w:r>
          </w:p>
        </w:tc>
        <w:tc>
          <w:tcPr>
            <w:tcW w:w="992" w:type="dxa"/>
            <w:tcBorders>
              <w:top w:val="single" w:sz="4" w:space="0" w:color="auto"/>
              <w:left w:val="single" w:sz="4" w:space="0" w:color="auto"/>
              <w:bottom w:val="single" w:sz="4" w:space="0" w:color="auto"/>
              <w:right w:val="single" w:sz="4" w:space="0" w:color="auto"/>
            </w:tcBorders>
          </w:tcPr>
          <w:p w14:paraId="338293F9" w14:textId="77777777" w:rsidR="00281364" w:rsidRPr="00CF6575" w:rsidRDefault="00281364" w:rsidP="00CB61E9">
            <w:pPr>
              <w:rPr>
                <w:sz w:val="20"/>
                <w:szCs w:val="20"/>
              </w:rPr>
            </w:pPr>
          </w:p>
        </w:tc>
        <w:tc>
          <w:tcPr>
            <w:tcW w:w="2026" w:type="dxa"/>
            <w:tcBorders>
              <w:top w:val="single" w:sz="4" w:space="0" w:color="auto"/>
              <w:left w:val="single" w:sz="4" w:space="0" w:color="auto"/>
              <w:bottom w:val="single" w:sz="4" w:space="0" w:color="auto"/>
              <w:right w:val="single" w:sz="4" w:space="0" w:color="auto"/>
            </w:tcBorders>
            <w:hideMark/>
          </w:tcPr>
          <w:p w14:paraId="33738FB9" w14:textId="77777777" w:rsidR="00281364" w:rsidRPr="00CF6575" w:rsidRDefault="00281364" w:rsidP="00281364">
            <w:pPr>
              <w:rPr>
                <w:sz w:val="20"/>
                <w:szCs w:val="20"/>
              </w:rPr>
            </w:pPr>
            <w:r w:rsidRPr="00CF6575">
              <w:rPr>
                <w:sz w:val="20"/>
                <w:szCs w:val="20"/>
              </w:rPr>
              <w:t>PDS komunikuje iba zmenené údaje</w:t>
            </w:r>
          </w:p>
        </w:tc>
      </w:tr>
    </w:tbl>
    <w:p w14:paraId="65C40DD7" w14:textId="77777777" w:rsidR="004D4696" w:rsidRDefault="004D4696" w:rsidP="004D4696"/>
    <w:p w14:paraId="2EAF45D0" w14:textId="6959F8FC" w:rsidR="001773F8" w:rsidRDefault="001773F8">
      <w:pPr>
        <w:spacing w:after="0"/>
      </w:pPr>
      <w:r>
        <w:br w:type="page"/>
      </w:r>
    </w:p>
    <w:p w14:paraId="0F9D3FD0" w14:textId="77777777" w:rsidR="0048231A" w:rsidRDefault="00A37EED" w:rsidP="001773F8">
      <w:pPr>
        <w:pStyle w:val="Nadpis2P"/>
      </w:pPr>
      <w:bookmarkStart w:id="283" w:name="_Toc125554050"/>
      <w:r>
        <w:lastRenderedPageBreak/>
        <w:t xml:space="preserve">Proces </w:t>
      </w:r>
      <w:bookmarkStart w:id="284" w:name="_Toc332404046"/>
      <w:r>
        <w:t>o</w:t>
      </w:r>
      <w:r w:rsidRPr="00A37EED">
        <w:t xml:space="preserve">prava </w:t>
      </w:r>
      <w:r w:rsidR="00153B3B">
        <w:t xml:space="preserve">podkladov pre fakturáciu </w:t>
      </w:r>
      <w:r w:rsidRPr="00A37EED">
        <w:t>prevádzkovateľom siete</w:t>
      </w:r>
      <w:bookmarkEnd w:id="283"/>
      <w:r w:rsidRPr="00A37EED">
        <w:t xml:space="preserve"> </w:t>
      </w:r>
      <w:bookmarkEnd w:id="284"/>
    </w:p>
    <w:p w14:paraId="1EA5BE4B" w14:textId="77777777" w:rsidR="001A5CB7" w:rsidRPr="00956C50" w:rsidRDefault="009D3C29" w:rsidP="001A5CB7">
      <w:pPr>
        <w:pStyle w:val="Nadpis3"/>
        <w:spacing w:line="360" w:lineRule="auto"/>
        <w:rPr>
          <w:b w:val="0"/>
        </w:rPr>
      </w:pPr>
      <w:r>
        <w:rPr>
          <w:b w:val="0"/>
        </w:rPr>
        <w:t>Základné pravidlá pre proces</w:t>
      </w:r>
    </w:p>
    <w:p w14:paraId="578211C5" w14:textId="77777777" w:rsidR="003D14E1" w:rsidRDefault="00956C50" w:rsidP="00B05E4A">
      <w:pPr>
        <w:pStyle w:val="Odsekzoznamu"/>
        <w:numPr>
          <w:ilvl w:val="0"/>
          <w:numId w:val="29"/>
        </w:numPr>
        <w:spacing w:line="360" w:lineRule="auto"/>
        <w:rPr>
          <w:rFonts w:ascii="Arial" w:hAnsi="Arial" w:cs="Arial"/>
          <w:sz w:val="22"/>
          <w:szCs w:val="22"/>
        </w:rPr>
      </w:pPr>
      <w:r w:rsidRPr="001D301C">
        <w:rPr>
          <w:rFonts w:ascii="Arial" w:hAnsi="Arial" w:cs="Arial"/>
          <w:sz w:val="22"/>
          <w:szCs w:val="22"/>
        </w:rPr>
        <w:t>Každú opravu MSCONS alebo INVOIC realizovanú mimo procesu reklamácie dodávateľa oznamuje distribútor dodávateľovi správou 402.</w:t>
      </w:r>
    </w:p>
    <w:p w14:paraId="33F09A31" w14:textId="77777777" w:rsidR="00956C50" w:rsidRPr="00956C50" w:rsidRDefault="00956C50" w:rsidP="00B05E4A">
      <w:pPr>
        <w:pStyle w:val="Odsekzoznamu"/>
        <w:numPr>
          <w:ilvl w:val="0"/>
          <w:numId w:val="29"/>
        </w:numPr>
        <w:spacing w:line="360" w:lineRule="auto"/>
        <w:rPr>
          <w:rFonts w:ascii="Arial" w:hAnsi="Arial" w:cs="Arial"/>
          <w:sz w:val="22"/>
          <w:szCs w:val="22"/>
        </w:rPr>
      </w:pPr>
      <w:r w:rsidRPr="00956C50">
        <w:rPr>
          <w:rFonts w:ascii="Arial" w:hAnsi="Arial" w:cs="Arial"/>
          <w:sz w:val="22"/>
          <w:szCs w:val="22"/>
        </w:rPr>
        <w:t>Distribútor môže zaslať opravu vždy iba pre jeden EIC kód na jedno fakturované obdobie.</w:t>
      </w:r>
    </w:p>
    <w:p w14:paraId="30582BA9" w14:textId="77777777" w:rsidR="003D14E1" w:rsidRDefault="00956C50" w:rsidP="00B05E4A">
      <w:pPr>
        <w:pStyle w:val="Odsekzoznamu"/>
        <w:numPr>
          <w:ilvl w:val="0"/>
          <w:numId w:val="29"/>
        </w:numPr>
        <w:spacing w:line="360" w:lineRule="auto"/>
        <w:rPr>
          <w:rFonts w:ascii="Arial" w:hAnsi="Arial" w:cs="Arial"/>
          <w:sz w:val="22"/>
          <w:szCs w:val="22"/>
        </w:rPr>
      </w:pPr>
      <w:r w:rsidRPr="00570C72">
        <w:rPr>
          <w:rFonts w:ascii="Arial" w:hAnsi="Arial" w:cs="Arial"/>
          <w:sz w:val="22"/>
          <w:szCs w:val="22"/>
        </w:rPr>
        <w:t>Povinne vyplnené pole v správe 402 je číslo zúčtovacieho dokladu a to je číslo ACCESSREF z akejkoľvek opravovanej správy INVOIC alebo MSCONS</w:t>
      </w:r>
    </w:p>
    <w:p w14:paraId="418FAE6A" w14:textId="77777777" w:rsidR="003D14E1" w:rsidRDefault="00956C50" w:rsidP="00B05E4A">
      <w:pPr>
        <w:pStyle w:val="Odsekzoznamu"/>
        <w:numPr>
          <w:ilvl w:val="0"/>
          <w:numId w:val="29"/>
        </w:numPr>
        <w:spacing w:line="360" w:lineRule="auto"/>
        <w:ind w:right="-284"/>
        <w:rPr>
          <w:rFonts w:ascii="Arial" w:hAnsi="Arial" w:cs="Arial"/>
          <w:sz w:val="22"/>
          <w:szCs w:val="22"/>
        </w:rPr>
      </w:pPr>
      <w:r w:rsidRPr="004E068B">
        <w:rPr>
          <w:rFonts w:ascii="Arial" w:hAnsi="Arial" w:cs="Arial"/>
          <w:sz w:val="22"/>
          <w:szCs w:val="22"/>
        </w:rPr>
        <w:t xml:space="preserve">Pri každej oprave budú posielané </w:t>
      </w:r>
      <w:r>
        <w:rPr>
          <w:rFonts w:ascii="Arial" w:hAnsi="Arial" w:cs="Arial"/>
          <w:sz w:val="22"/>
          <w:szCs w:val="22"/>
        </w:rPr>
        <w:t xml:space="preserve">pôvodné a nové </w:t>
      </w:r>
      <w:r w:rsidRPr="004E068B">
        <w:rPr>
          <w:rFonts w:ascii="Arial" w:hAnsi="Arial" w:cs="Arial"/>
          <w:sz w:val="22"/>
          <w:szCs w:val="22"/>
        </w:rPr>
        <w:t>fakturovan</w:t>
      </w:r>
      <w:r>
        <w:rPr>
          <w:rFonts w:ascii="Arial" w:hAnsi="Arial" w:cs="Arial"/>
          <w:sz w:val="22"/>
          <w:szCs w:val="22"/>
        </w:rPr>
        <w:t>é</w:t>
      </w:r>
      <w:r w:rsidRPr="004E068B">
        <w:rPr>
          <w:rFonts w:ascii="Arial" w:hAnsi="Arial" w:cs="Arial"/>
          <w:sz w:val="22"/>
          <w:szCs w:val="22"/>
        </w:rPr>
        <w:t xml:space="preserve"> </w:t>
      </w:r>
      <w:r>
        <w:rPr>
          <w:rFonts w:ascii="Arial" w:hAnsi="Arial" w:cs="Arial"/>
          <w:sz w:val="22"/>
          <w:szCs w:val="22"/>
        </w:rPr>
        <w:t xml:space="preserve">položky </w:t>
      </w:r>
      <w:r w:rsidRPr="004E068B">
        <w:rPr>
          <w:rFonts w:ascii="Arial" w:hAnsi="Arial" w:cs="Arial"/>
          <w:sz w:val="22"/>
          <w:szCs w:val="22"/>
        </w:rPr>
        <w:t>(rozdiel je hodnota do daňového dokladu)</w:t>
      </w:r>
    </w:p>
    <w:p w14:paraId="4022DEF1" w14:textId="77777777" w:rsidR="008A697F" w:rsidRPr="00887EA6" w:rsidRDefault="008A697F" w:rsidP="00B05E4A">
      <w:pPr>
        <w:pStyle w:val="Odsekzoznamu"/>
        <w:numPr>
          <w:ilvl w:val="0"/>
          <w:numId w:val="29"/>
        </w:numPr>
        <w:spacing w:line="360" w:lineRule="auto"/>
        <w:rPr>
          <w:rFonts w:ascii="Arial" w:hAnsi="Arial" w:cs="Arial"/>
          <w:sz w:val="22"/>
          <w:szCs w:val="22"/>
        </w:rPr>
      </w:pPr>
      <w:r w:rsidRPr="00887EA6">
        <w:rPr>
          <w:rFonts w:ascii="Arial" w:hAnsi="Arial" w:cs="Arial"/>
          <w:sz w:val="22"/>
          <w:szCs w:val="22"/>
        </w:rPr>
        <w:t>Správa 860 (MSCONS) nemusí obsahovať doplnkové namerané dáta nerelevantné pre fakturáciu za distribúciu, ktoré sú v tomto prípade zasielané samostatnou správou 890 (MSCONS)</w:t>
      </w:r>
    </w:p>
    <w:p w14:paraId="14CF9381" w14:textId="77777777" w:rsidR="008A697F" w:rsidRPr="00887EA6" w:rsidRDefault="008A697F" w:rsidP="00B05E4A">
      <w:pPr>
        <w:pStyle w:val="Odsekzoznamu"/>
        <w:numPr>
          <w:ilvl w:val="0"/>
          <w:numId w:val="29"/>
        </w:numPr>
        <w:spacing w:line="360" w:lineRule="auto"/>
        <w:rPr>
          <w:rFonts w:ascii="Arial" w:hAnsi="Arial" w:cs="Arial"/>
          <w:sz w:val="22"/>
          <w:szCs w:val="22"/>
        </w:rPr>
      </w:pPr>
      <w:r w:rsidRPr="00887EA6">
        <w:rPr>
          <w:rFonts w:ascii="Arial" w:hAnsi="Arial" w:cs="Arial"/>
          <w:sz w:val="22"/>
          <w:szCs w:val="22"/>
        </w:rPr>
        <w:t>Správa 890 (MSCONS) obsahuje doplnkové namerané dáta</w:t>
      </w:r>
    </w:p>
    <w:p w14:paraId="7A5A6811" w14:textId="77777777" w:rsidR="008A697F" w:rsidRDefault="008A697F" w:rsidP="008A697F">
      <w:pPr>
        <w:pStyle w:val="Odsekzoznamu"/>
        <w:spacing w:line="360" w:lineRule="auto"/>
        <w:ind w:left="900" w:right="-284"/>
        <w:rPr>
          <w:rFonts w:ascii="Arial" w:hAnsi="Arial" w:cs="Arial"/>
          <w:sz w:val="22"/>
          <w:szCs w:val="22"/>
        </w:rPr>
      </w:pPr>
    </w:p>
    <w:p w14:paraId="79575AD2" w14:textId="77777777" w:rsidR="003D14E1" w:rsidRPr="003D14E1" w:rsidRDefault="003D14E1" w:rsidP="003D14E1">
      <w:pPr>
        <w:spacing w:line="360" w:lineRule="auto"/>
        <w:rPr>
          <w:rFonts w:cs="Arial"/>
          <w:strike/>
          <w:szCs w:val="22"/>
        </w:rPr>
      </w:pPr>
    </w:p>
    <w:p w14:paraId="274413DD" w14:textId="77777777" w:rsidR="001A5CB7" w:rsidRPr="001773F8" w:rsidRDefault="001A5CB7" w:rsidP="00DE4869">
      <w:pPr>
        <w:pStyle w:val="Nadpis3P"/>
      </w:pPr>
      <w:bookmarkStart w:id="285" w:name="_Toc125554051"/>
      <w:r w:rsidRPr="001773F8">
        <w:t>Oprava podkladov</w:t>
      </w:r>
      <w:bookmarkEnd w:id="285"/>
      <w:r w:rsidRPr="001773F8">
        <w:t xml:space="preserve"> </w:t>
      </w:r>
    </w:p>
    <w:p w14:paraId="79BADC93" w14:textId="77777777" w:rsidR="001A5CB7" w:rsidRPr="0011627B" w:rsidRDefault="001A5CB7" w:rsidP="00DE4869">
      <w:pPr>
        <w:pStyle w:val="Nadpis3"/>
        <w:spacing w:line="360" w:lineRule="auto"/>
        <w:rPr>
          <w:b w:val="0"/>
        </w:rPr>
      </w:pPr>
      <w:r w:rsidRPr="0011627B">
        <w:rPr>
          <w:b w:val="0"/>
        </w:rPr>
        <w:t>Základné pravidlá pre proces</w:t>
      </w:r>
    </w:p>
    <w:p w14:paraId="10ACE4B2" w14:textId="77777777" w:rsidR="003D14E1" w:rsidRDefault="000B08C1" w:rsidP="00B05E4A">
      <w:pPr>
        <w:pStyle w:val="Odsekzoznamu"/>
        <w:numPr>
          <w:ilvl w:val="1"/>
          <w:numId w:val="29"/>
        </w:numPr>
        <w:spacing w:line="360" w:lineRule="auto"/>
        <w:rPr>
          <w:rFonts w:ascii="Arial" w:hAnsi="Arial" w:cs="Arial"/>
          <w:sz w:val="22"/>
          <w:szCs w:val="22"/>
        </w:rPr>
      </w:pPr>
      <w:r>
        <w:rPr>
          <w:rFonts w:ascii="Arial" w:hAnsi="Arial" w:cs="Arial"/>
          <w:sz w:val="22"/>
          <w:szCs w:val="22"/>
        </w:rPr>
        <w:t>Správy opra</w:t>
      </w:r>
      <w:r w:rsidR="001F27D2">
        <w:rPr>
          <w:rFonts w:ascii="Arial" w:hAnsi="Arial" w:cs="Arial"/>
          <w:sz w:val="22"/>
          <w:szCs w:val="22"/>
        </w:rPr>
        <w:t>v</w:t>
      </w:r>
      <w:r>
        <w:rPr>
          <w:rFonts w:ascii="Arial" w:hAnsi="Arial" w:cs="Arial"/>
          <w:sz w:val="22"/>
          <w:szCs w:val="22"/>
        </w:rPr>
        <w:t>y</w:t>
      </w:r>
      <w:r w:rsidR="001F27D2">
        <w:rPr>
          <w:rFonts w:ascii="Arial" w:hAnsi="Arial" w:cs="Arial"/>
          <w:sz w:val="22"/>
          <w:szCs w:val="22"/>
        </w:rPr>
        <w:t xml:space="preserve"> podkladov pre fakturáciu distribúcie budú obsahovať rovnaké obdobia ako správy podkladov, ktoré opravujú.</w:t>
      </w:r>
    </w:p>
    <w:p w14:paraId="53CE4CB7" w14:textId="77777777" w:rsidR="003D14E1" w:rsidRDefault="001F27D2" w:rsidP="00B05E4A">
      <w:pPr>
        <w:pStyle w:val="Odsekzoznamu"/>
        <w:numPr>
          <w:ilvl w:val="1"/>
          <w:numId w:val="29"/>
        </w:numPr>
        <w:spacing w:line="360" w:lineRule="auto"/>
        <w:rPr>
          <w:rFonts w:ascii="Arial" w:hAnsi="Arial" w:cs="Arial"/>
          <w:sz w:val="22"/>
          <w:szCs w:val="22"/>
        </w:rPr>
      </w:pPr>
      <w:r w:rsidRPr="00956C50">
        <w:rPr>
          <w:rFonts w:ascii="Arial" w:hAnsi="Arial" w:cs="Arial"/>
          <w:sz w:val="22"/>
          <w:szCs w:val="22"/>
        </w:rPr>
        <w:t xml:space="preserve">Podľa potreby </w:t>
      </w:r>
      <w:r>
        <w:rPr>
          <w:rFonts w:ascii="Arial" w:hAnsi="Arial" w:cs="Arial"/>
          <w:sz w:val="22"/>
          <w:szCs w:val="22"/>
        </w:rPr>
        <w:t>opravy podkladov</w:t>
      </w:r>
      <w:r w:rsidRPr="00956C50">
        <w:rPr>
          <w:rFonts w:ascii="Arial" w:hAnsi="Arial" w:cs="Arial"/>
          <w:sz w:val="22"/>
          <w:szCs w:val="22"/>
        </w:rPr>
        <w:t>, môžu nastať jednotlivé možnosti:</w:t>
      </w:r>
    </w:p>
    <w:p w14:paraId="2C61F055" w14:textId="77777777" w:rsidR="003D14E1" w:rsidRDefault="001F27D2" w:rsidP="00B05E4A">
      <w:pPr>
        <w:pStyle w:val="Odsekzoznamu"/>
        <w:numPr>
          <w:ilvl w:val="2"/>
          <w:numId w:val="29"/>
        </w:numPr>
        <w:spacing w:line="360" w:lineRule="auto"/>
        <w:rPr>
          <w:rFonts w:ascii="Arial" w:hAnsi="Arial" w:cs="Arial"/>
          <w:sz w:val="22"/>
          <w:szCs w:val="22"/>
        </w:rPr>
      </w:pPr>
      <w:r w:rsidRPr="00956C50">
        <w:rPr>
          <w:rFonts w:ascii="Arial" w:hAnsi="Arial" w:cs="Arial"/>
          <w:sz w:val="22"/>
          <w:szCs w:val="22"/>
        </w:rPr>
        <w:t xml:space="preserve">v prípade, že je </w:t>
      </w:r>
      <w:r>
        <w:rPr>
          <w:rFonts w:ascii="Arial" w:hAnsi="Arial" w:cs="Arial"/>
          <w:sz w:val="22"/>
          <w:szCs w:val="22"/>
        </w:rPr>
        <w:t>opravovaná</w:t>
      </w:r>
      <w:r w:rsidRPr="00956C50">
        <w:rPr>
          <w:rFonts w:ascii="Arial" w:hAnsi="Arial" w:cs="Arial"/>
          <w:sz w:val="22"/>
          <w:szCs w:val="22"/>
        </w:rPr>
        <w:t xml:space="preserve"> 910, zasiela sa </w:t>
      </w:r>
      <w:r>
        <w:rPr>
          <w:rFonts w:ascii="Arial" w:hAnsi="Arial" w:cs="Arial"/>
          <w:sz w:val="22"/>
          <w:szCs w:val="22"/>
        </w:rPr>
        <w:t>oprava</w:t>
      </w:r>
      <w:r w:rsidRPr="00956C50">
        <w:rPr>
          <w:rFonts w:ascii="Arial" w:hAnsi="Arial" w:cs="Arial"/>
          <w:sz w:val="22"/>
          <w:szCs w:val="22"/>
        </w:rPr>
        <w:t xml:space="preserve"> 9</w:t>
      </w:r>
      <w:r>
        <w:rPr>
          <w:rFonts w:ascii="Arial" w:hAnsi="Arial" w:cs="Arial"/>
          <w:sz w:val="22"/>
          <w:szCs w:val="22"/>
        </w:rPr>
        <w:t>15</w:t>
      </w:r>
    </w:p>
    <w:p w14:paraId="444DBD47" w14:textId="77777777" w:rsidR="001F27D2" w:rsidRDefault="001F27D2" w:rsidP="00B05E4A">
      <w:pPr>
        <w:pStyle w:val="Odsekzoznamu"/>
        <w:numPr>
          <w:ilvl w:val="2"/>
          <w:numId w:val="29"/>
        </w:numPr>
        <w:spacing w:line="360" w:lineRule="auto"/>
        <w:rPr>
          <w:rFonts w:ascii="Arial" w:hAnsi="Arial" w:cs="Arial"/>
          <w:sz w:val="22"/>
          <w:szCs w:val="22"/>
        </w:rPr>
      </w:pPr>
      <w:r w:rsidRPr="00956C50">
        <w:rPr>
          <w:rFonts w:ascii="Arial" w:hAnsi="Arial" w:cs="Arial"/>
          <w:sz w:val="22"/>
          <w:szCs w:val="22"/>
        </w:rPr>
        <w:t xml:space="preserve">v prípade, že je </w:t>
      </w:r>
      <w:r>
        <w:rPr>
          <w:rFonts w:ascii="Arial" w:hAnsi="Arial" w:cs="Arial"/>
          <w:sz w:val="22"/>
          <w:szCs w:val="22"/>
        </w:rPr>
        <w:t>opravovaná</w:t>
      </w:r>
      <w:r w:rsidRPr="00956C50">
        <w:rPr>
          <w:rFonts w:ascii="Arial" w:hAnsi="Arial" w:cs="Arial"/>
          <w:sz w:val="22"/>
          <w:szCs w:val="22"/>
        </w:rPr>
        <w:t xml:space="preserve"> 91</w:t>
      </w:r>
      <w:r>
        <w:rPr>
          <w:rFonts w:ascii="Arial" w:hAnsi="Arial" w:cs="Arial"/>
          <w:sz w:val="22"/>
          <w:szCs w:val="22"/>
        </w:rPr>
        <w:t>5</w:t>
      </w:r>
      <w:r w:rsidRPr="00956C50">
        <w:rPr>
          <w:rFonts w:ascii="Arial" w:hAnsi="Arial" w:cs="Arial"/>
          <w:sz w:val="22"/>
          <w:szCs w:val="22"/>
        </w:rPr>
        <w:t xml:space="preserve">, zasiela sa </w:t>
      </w:r>
      <w:r>
        <w:rPr>
          <w:rFonts w:ascii="Arial" w:hAnsi="Arial" w:cs="Arial"/>
          <w:sz w:val="22"/>
          <w:szCs w:val="22"/>
        </w:rPr>
        <w:t>oprava</w:t>
      </w:r>
      <w:r w:rsidRPr="00956C50">
        <w:rPr>
          <w:rFonts w:ascii="Arial" w:hAnsi="Arial" w:cs="Arial"/>
          <w:sz w:val="22"/>
          <w:szCs w:val="22"/>
        </w:rPr>
        <w:t xml:space="preserve"> 9</w:t>
      </w:r>
      <w:r>
        <w:rPr>
          <w:rFonts w:ascii="Arial" w:hAnsi="Arial" w:cs="Arial"/>
          <w:sz w:val="22"/>
          <w:szCs w:val="22"/>
        </w:rPr>
        <w:t>15</w:t>
      </w:r>
    </w:p>
    <w:p w14:paraId="756322CF" w14:textId="77777777" w:rsidR="001F27D2" w:rsidRDefault="001F27D2" w:rsidP="00B05E4A">
      <w:pPr>
        <w:pStyle w:val="Odsekzoznamu"/>
        <w:numPr>
          <w:ilvl w:val="2"/>
          <w:numId w:val="29"/>
        </w:numPr>
        <w:spacing w:line="360" w:lineRule="auto"/>
        <w:rPr>
          <w:rFonts w:ascii="Arial" w:hAnsi="Arial" w:cs="Arial"/>
          <w:sz w:val="22"/>
          <w:szCs w:val="22"/>
        </w:rPr>
      </w:pPr>
      <w:r w:rsidRPr="00956C50">
        <w:rPr>
          <w:rFonts w:ascii="Arial" w:hAnsi="Arial" w:cs="Arial"/>
          <w:sz w:val="22"/>
          <w:szCs w:val="22"/>
        </w:rPr>
        <w:t xml:space="preserve">v prípade, že je </w:t>
      </w:r>
      <w:r>
        <w:rPr>
          <w:rFonts w:ascii="Arial" w:hAnsi="Arial" w:cs="Arial"/>
          <w:sz w:val="22"/>
          <w:szCs w:val="22"/>
        </w:rPr>
        <w:t>opravovaná</w:t>
      </w:r>
      <w:r w:rsidRPr="00956C50">
        <w:rPr>
          <w:rFonts w:ascii="Arial" w:hAnsi="Arial" w:cs="Arial"/>
          <w:sz w:val="22"/>
          <w:szCs w:val="22"/>
        </w:rPr>
        <w:t xml:space="preserve"> 91</w:t>
      </w:r>
      <w:r>
        <w:rPr>
          <w:rFonts w:ascii="Arial" w:hAnsi="Arial" w:cs="Arial"/>
          <w:sz w:val="22"/>
          <w:szCs w:val="22"/>
        </w:rPr>
        <w:t>1</w:t>
      </w:r>
      <w:r w:rsidRPr="00956C50">
        <w:rPr>
          <w:rFonts w:ascii="Arial" w:hAnsi="Arial" w:cs="Arial"/>
          <w:sz w:val="22"/>
          <w:szCs w:val="22"/>
        </w:rPr>
        <w:t xml:space="preserve">, zasiela sa </w:t>
      </w:r>
      <w:r>
        <w:rPr>
          <w:rFonts w:ascii="Arial" w:hAnsi="Arial" w:cs="Arial"/>
          <w:sz w:val="22"/>
          <w:szCs w:val="22"/>
        </w:rPr>
        <w:t>oprava</w:t>
      </w:r>
      <w:r w:rsidRPr="00956C50">
        <w:rPr>
          <w:rFonts w:ascii="Arial" w:hAnsi="Arial" w:cs="Arial"/>
          <w:sz w:val="22"/>
          <w:szCs w:val="22"/>
        </w:rPr>
        <w:t xml:space="preserve"> 9</w:t>
      </w:r>
      <w:r>
        <w:rPr>
          <w:rFonts w:ascii="Arial" w:hAnsi="Arial" w:cs="Arial"/>
          <w:sz w:val="22"/>
          <w:szCs w:val="22"/>
        </w:rPr>
        <w:t>19</w:t>
      </w:r>
    </w:p>
    <w:p w14:paraId="773B4D1E" w14:textId="77777777" w:rsidR="00EC26E2" w:rsidRDefault="00EC26E2" w:rsidP="00B05E4A">
      <w:pPr>
        <w:pStyle w:val="Odsekzoznamu"/>
        <w:numPr>
          <w:ilvl w:val="2"/>
          <w:numId w:val="29"/>
        </w:numPr>
        <w:spacing w:line="360" w:lineRule="auto"/>
        <w:rPr>
          <w:rFonts w:ascii="Arial" w:hAnsi="Arial" w:cs="Arial"/>
          <w:sz w:val="22"/>
          <w:szCs w:val="22"/>
        </w:rPr>
      </w:pPr>
      <w:r>
        <w:rPr>
          <w:rFonts w:ascii="Arial" w:hAnsi="Arial" w:cs="Arial"/>
          <w:sz w:val="22"/>
          <w:szCs w:val="22"/>
        </w:rPr>
        <w:t>v prípade, že je opravovaná 919, zasiela sa oprava 919</w:t>
      </w:r>
    </w:p>
    <w:p w14:paraId="390A63B9" w14:textId="77777777" w:rsidR="003D14E1" w:rsidRPr="00EC26E2" w:rsidRDefault="003D14E1" w:rsidP="00EC26E2">
      <w:pPr>
        <w:spacing w:line="360" w:lineRule="auto"/>
        <w:rPr>
          <w:rFonts w:cs="Arial"/>
          <w:szCs w:val="22"/>
        </w:rPr>
      </w:pPr>
    </w:p>
    <w:p w14:paraId="5EA0725E" w14:textId="77777777" w:rsidR="00486B64" w:rsidRDefault="00486B64" w:rsidP="00486B64">
      <w:pPr>
        <w:pStyle w:val="Odsekzoznamu"/>
        <w:ind w:left="900"/>
        <w:rPr>
          <w:rFonts w:ascii="Verdana" w:hAnsi="Verdana"/>
          <w:color w:val="943634" w:themeColor="accent2" w:themeShade="BF"/>
          <w:sz w:val="20"/>
          <w:szCs w:val="20"/>
        </w:rPr>
      </w:pPr>
    </w:p>
    <w:p w14:paraId="4C5068E6" w14:textId="77777777" w:rsidR="00486B64" w:rsidRDefault="00486B64" w:rsidP="00486B64">
      <w:pPr>
        <w:pStyle w:val="Odsekzoznamu"/>
        <w:ind w:left="900"/>
      </w:pPr>
    </w:p>
    <w:p w14:paraId="43D516D9" w14:textId="77777777" w:rsidR="0093754C" w:rsidRDefault="0093754C" w:rsidP="004D4696"/>
    <w:p w14:paraId="60DA4DC2" w14:textId="77777777" w:rsidR="003D14E1" w:rsidRDefault="00A37EED" w:rsidP="00B160EA">
      <w:pPr>
        <w:pStyle w:val="Nadpis3"/>
        <w:spacing w:line="360" w:lineRule="auto"/>
        <w:rPr>
          <w:b w:val="0"/>
        </w:rPr>
      </w:pPr>
      <w:r>
        <w:rPr>
          <w:b w:val="0"/>
        </w:rPr>
        <w:lastRenderedPageBreak/>
        <w:t>Diagram procesu</w:t>
      </w:r>
    </w:p>
    <w:p w14:paraId="31E5FDE5" w14:textId="77777777" w:rsidR="003D14E1" w:rsidRDefault="00083E26" w:rsidP="003D14E1">
      <w:pPr>
        <w:ind w:firstLine="709"/>
      </w:pPr>
      <w:r w:rsidRPr="005A7C1B">
        <w:object w:dxaOrig="7263" w:dyaOrig="5174" w14:anchorId="7D8F35D7">
          <v:shape id="_x0000_i1052" type="#_x0000_t75" style="width:332.2pt;height:231.25pt" o:ole="">
            <v:imagedata r:id="rId68" o:title=""/>
          </v:shape>
          <o:OLEObject Type="Embed" ProgID="Visio.Drawing.11" ShapeID="_x0000_i1052" DrawAspect="Content" ObjectID="_1739863503" r:id="rId69"/>
        </w:object>
      </w:r>
    </w:p>
    <w:p w14:paraId="5F49FBAD" w14:textId="77777777" w:rsidR="00BE7A1B" w:rsidRPr="008E6AE1" w:rsidRDefault="00BE7A1B" w:rsidP="008E6AE1"/>
    <w:p w14:paraId="3449129C" w14:textId="77777777" w:rsidR="00A37EED" w:rsidRDefault="00A37EED" w:rsidP="00C664CA">
      <w:pPr>
        <w:pStyle w:val="Nadpis3"/>
        <w:spacing w:line="360" w:lineRule="auto"/>
        <w:rPr>
          <w:b w:val="0"/>
        </w:rPr>
      </w:pPr>
      <w:r>
        <w:rPr>
          <w:b w:val="0"/>
        </w:rPr>
        <w:t>Časový priebeh procesu</w:t>
      </w:r>
    </w:p>
    <w:p w14:paraId="725BC0B0" w14:textId="77777777" w:rsidR="003D14E1" w:rsidRDefault="008E6AE1" w:rsidP="003D14E1">
      <w:pPr>
        <w:spacing w:line="360" w:lineRule="auto"/>
        <w:ind w:left="709"/>
      </w:pPr>
      <w:bookmarkStart w:id="286" w:name="OLE_LINK66"/>
      <w:bookmarkStart w:id="287" w:name="OLE_LINK67"/>
      <w:r>
        <w:t>Pri zmene zo strany PDS, PDS automaticky komunikuje opravu prevádzkovateľom siete na dodávateľa.</w:t>
      </w:r>
      <w:r w:rsidDel="006F1D22">
        <w:t xml:space="preserve"> </w:t>
      </w:r>
    </w:p>
    <w:p w14:paraId="44FC0DDB" w14:textId="77777777" w:rsidR="00A37EED" w:rsidRDefault="00A37EED" w:rsidP="00A37EED">
      <w:pPr>
        <w:pStyle w:val="Nadpis3"/>
        <w:rPr>
          <w:b w:val="0"/>
        </w:rPr>
      </w:pPr>
      <w:bookmarkStart w:id="288" w:name="OLE_LINK35"/>
      <w:bookmarkStart w:id="289" w:name="OLE_LINK36"/>
      <w:bookmarkEnd w:id="286"/>
      <w:bookmarkEnd w:id="287"/>
      <w:r w:rsidRPr="001E35C5">
        <w:rPr>
          <w:b w:val="0"/>
        </w:rPr>
        <w:t>Popis procesu</w:t>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2265"/>
        <w:gridCol w:w="789"/>
        <w:gridCol w:w="1131"/>
        <w:gridCol w:w="1538"/>
        <w:gridCol w:w="2115"/>
      </w:tblGrid>
      <w:tr w:rsidR="00067F18" w14:paraId="16ADDB47" w14:textId="77777777" w:rsidTr="008A697F">
        <w:trPr>
          <w:trHeight w:val="635"/>
          <w:tblHeader/>
        </w:trPr>
        <w:tc>
          <w:tcPr>
            <w:tcW w:w="63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14AC7662" w14:textId="77777777" w:rsidR="0070400E" w:rsidRDefault="0070400E">
            <w:pPr>
              <w:jc w:val="center"/>
              <w:rPr>
                <w:b/>
              </w:rPr>
            </w:pPr>
            <w:proofErr w:type="spellStart"/>
            <w:r>
              <w:rPr>
                <w:b/>
              </w:rPr>
              <w:t>Ref</w:t>
            </w:r>
            <w:proofErr w:type="spellEnd"/>
            <w:r>
              <w:rPr>
                <w:b/>
              </w:rPr>
              <w:t>.</w:t>
            </w:r>
          </w:p>
        </w:tc>
        <w:tc>
          <w:tcPr>
            <w:tcW w:w="3019"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14:paraId="37464FB0" w14:textId="77777777" w:rsidR="0070400E" w:rsidRDefault="0070400E">
            <w:pPr>
              <w:jc w:val="center"/>
              <w:rPr>
                <w:b/>
              </w:rPr>
            </w:pPr>
            <w:r>
              <w:rPr>
                <w:b/>
              </w:rPr>
              <w:t>Transakcia</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1F6BF4B9" w14:textId="77777777" w:rsidR="0070400E" w:rsidRDefault="0070400E">
            <w:pPr>
              <w:jc w:val="center"/>
              <w:rPr>
                <w:b/>
              </w:rPr>
            </w:pPr>
            <w:r>
              <w:rPr>
                <w:b/>
              </w:rPr>
              <w:t>Odosielateľ</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0B981243" w14:textId="77777777" w:rsidR="0070400E" w:rsidRDefault="0070400E">
            <w:pPr>
              <w:jc w:val="center"/>
              <w:rPr>
                <w:b/>
              </w:rPr>
            </w:pPr>
            <w:r>
              <w:rPr>
                <w:b/>
              </w:rPr>
              <w:t>Adresát</w:t>
            </w:r>
          </w:p>
        </w:tc>
        <w:tc>
          <w:tcPr>
            <w:tcW w:w="1538"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64013887" w14:textId="77777777" w:rsidR="0070400E" w:rsidRDefault="0070400E">
            <w:pPr>
              <w:jc w:val="center"/>
              <w:rPr>
                <w:b/>
              </w:rPr>
            </w:pPr>
            <w:r>
              <w:rPr>
                <w:b/>
              </w:rPr>
              <w:t>Termín</w:t>
            </w:r>
          </w:p>
        </w:tc>
        <w:tc>
          <w:tcPr>
            <w:tcW w:w="2115"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1DE288FC" w14:textId="77777777" w:rsidR="0070400E" w:rsidRDefault="0070400E">
            <w:pPr>
              <w:jc w:val="center"/>
              <w:rPr>
                <w:b/>
              </w:rPr>
            </w:pPr>
            <w:r>
              <w:rPr>
                <w:b/>
              </w:rPr>
              <w:t>Činnosť</w:t>
            </w:r>
          </w:p>
        </w:tc>
      </w:tr>
      <w:tr w:rsidR="00067F18" w14:paraId="73C3E40B" w14:textId="77777777" w:rsidTr="008A697F">
        <w:trPr>
          <w:trHeight w:val="145"/>
          <w:tblHeader/>
        </w:trPr>
        <w:tc>
          <w:tcPr>
            <w:tcW w:w="633" w:type="dxa"/>
            <w:vMerge/>
            <w:tcBorders>
              <w:top w:val="single" w:sz="4" w:space="0" w:color="auto"/>
              <w:left w:val="single" w:sz="4" w:space="0" w:color="auto"/>
              <w:bottom w:val="single" w:sz="4" w:space="0" w:color="auto"/>
              <w:right w:val="single" w:sz="4" w:space="0" w:color="auto"/>
            </w:tcBorders>
            <w:vAlign w:val="center"/>
            <w:hideMark/>
          </w:tcPr>
          <w:p w14:paraId="26C20152" w14:textId="77777777" w:rsidR="0070400E" w:rsidRDefault="0070400E">
            <w:pPr>
              <w:spacing w:after="0"/>
              <w:rPr>
                <w:b/>
              </w:rPr>
            </w:pPr>
          </w:p>
        </w:tc>
        <w:tc>
          <w:tcPr>
            <w:tcW w:w="754" w:type="dxa"/>
            <w:tcBorders>
              <w:top w:val="single" w:sz="4" w:space="0" w:color="auto"/>
              <w:left w:val="single" w:sz="4" w:space="0" w:color="auto"/>
              <w:bottom w:val="single" w:sz="4" w:space="0" w:color="auto"/>
              <w:right w:val="single" w:sz="4" w:space="0" w:color="auto"/>
            </w:tcBorders>
            <w:shd w:val="clear" w:color="auto" w:fill="8C8C8C"/>
            <w:vAlign w:val="center"/>
            <w:hideMark/>
          </w:tcPr>
          <w:p w14:paraId="7BB9680C" w14:textId="77777777" w:rsidR="0070400E" w:rsidRDefault="0070400E">
            <w:pPr>
              <w:jc w:val="center"/>
              <w:rPr>
                <w:b/>
              </w:rPr>
            </w:pPr>
            <w:r>
              <w:rPr>
                <w:b/>
              </w:rPr>
              <w:t>Číslo</w:t>
            </w:r>
          </w:p>
        </w:tc>
        <w:tc>
          <w:tcPr>
            <w:tcW w:w="2265" w:type="dxa"/>
            <w:tcBorders>
              <w:top w:val="single" w:sz="4" w:space="0" w:color="auto"/>
              <w:left w:val="single" w:sz="4" w:space="0" w:color="auto"/>
              <w:bottom w:val="single" w:sz="4" w:space="0" w:color="auto"/>
              <w:right w:val="single" w:sz="4" w:space="0" w:color="auto"/>
            </w:tcBorders>
            <w:shd w:val="clear" w:color="auto" w:fill="8C8C8C"/>
            <w:vAlign w:val="center"/>
            <w:hideMark/>
          </w:tcPr>
          <w:p w14:paraId="12D99C95" w14:textId="77777777" w:rsidR="0070400E" w:rsidRDefault="0070400E">
            <w:pPr>
              <w:jc w:val="center"/>
              <w:rPr>
                <w:b/>
              </w:rPr>
            </w:pPr>
            <w:r>
              <w:rPr>
                <w:b/>
              </w:rPr>
              <w:t>Akcia</w:t>
            </w: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4158BC4C" w14:textId="77777777" w:rsidR="0070400E" w:rsidRDefault="0070400E">
            <w:pPr>
              <w:spacing w:after="0"/>
              <w:rPr>
                <w:b/>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043C83FC" w14:textId="77777777" w:rsidR="0070400E" w:rsidRDefault="0070400E">
            <w:pPr>
              <w:spacing w:after="0"/>
              <w:rPr>
                <w:b/>
              </w:rPr>
            </w:pP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209FFBE4" w14:textId="77777777" w:rsidR="0070400E" w:rsidRDefault="0070400E">
            <w:pPr>
              <w:spacing w:after="0"/>
              <w:rPr>
                <w:b/>
              </w:rPr>
            </w:pPr>
          </w:p>
        </w:tc>
        <w:tc>
          <w:tcPr>
            <w:tcW w:w="2115" w:type="dxa"/>
            <w:vMerge/>
            <w:tcBorders>
              <w:top w:val="single" w:sz="4" w:space="0" w:color="auto"/>
              <w:left w:val="single" w:sz="4" w:space="0" w:color="auto"/>
              <w:bottom w:val="single" w:sz="4" w:space="0" w:color="auto"/>
              <w:right w:val="single" w:sz="4" w:space="0" w:color="auto"/>
            </w:tcBorders>
            <w:vAlign w:val="center"/>
            <w:hideMark/>
          </w:tcPr>
          <w:p w14:paraId="348F2D26" w14:textId="77777777" w:rsidR="0070400E" w:rsidRDefault="0070400E">
            <w:pPr>
              <w:spacing w:after="0"/>
              <w:rPr>
                <w:b/>
              </w:rPr>
            </w:pPr>
          </w:p>
        </w:tc>
      </w:tr>
      <w:tr w:rsidR="00067F18" w14:paraId="79680542" w14:textId="77777777" w:rsidTr="008A697F">
        <w:trPr>
          <w:trHeight w:val="393"/>
        </w:trPr>
        <w:tc>
          <w:tcPr>
            <w:tcW w:w="633" w:type="dxa"/>
            <w:tcBorders>
              <w:top w:val="single" w:sz="4" w:space="0" w:color="auto"/>
              <w:left w:val="single" w:sz="4" w:space="0" w:color="auto"/>
              <w:bottom w:val="single" w:sz="4" w:space="0" w:color="auto"/>
              <w:right w:val="single" w:sz="4" w:space="0" w:color="auto"/>
            </w:tcBorders>
            <w:hideMark/>
          </w:tcPr>
          <w:p w14:paraId="3D1060A6" w14:textId="77777777" w:rsidR="0070400E" w:rsidRDefault="0070400E">
            <w:r>
              <w:t>1.</w:t>
            </w:r>
          </w:p>
        </w:tc>
        <w:tc>
          <w:tcPr>
            <w:tcW w:w="754" w:type="dxa"/>
            <w:tcBorders>
              <w:top w:val="single" w:sz="4" w:space="0" w:color="auto"/>
              <w:left w:val="single" w:sz="4" w:space="0" w:color="auto"/>
              <w:bottom w:val="single" w:sz="4" w:space="0" w:color="auto"/>
              <w:right w:val="single" w:sz="4" w:space="0" w:color="auto"/>
            </w:tcBorders>
            <w:hideMark/>
          </w:tcPr>
          <w:p w14:paraId="38589473" w14:textId="77777777" w:rsidR="0070400E" w:rsidRDefault="0070400E">
            <w:r>
              <w:t>402</w:t>
            </w:r>
          </w:p>
        </w:tc>
        <w:tc>
          <w:tcPr>
            <w:tcW w:w="2265" w:type="dxa"/>
            <w:tcBorders>
              <w:top w:val="single" w:sz="4" w:space="0" w:color="auto"/>
              <w:left w:val="single" w:sz="4" w:space="0" w:color="auto"/>
              <w:bottom w:val="single" w:sz="4" w:space="0" w:color="auto"/>
              <w:right w:val="single" w:sz="4" w:space="0" w:color="auto"/>
            </w:tcBorders>
            <w:hideMark/>
          </w:tcPr>
          <w:p w14:paraId="3943D8F1" w14:textId="77777777" w:rsidR="0070400E" w:rsidRPr="001D301C" w:rsidRDefault="0070400E" w:rsidP="0070400E">
            <w:pPr>
              <w:pStyle w:val="TableStyle"/>
              <w:tabs>
                <w:tab w:val="center" w:pos="4536"/>
                <w:tab w:val="right" w:pos="9072"/>
              </w:tabs>
              <w:jc w:val="left"/>
              <w:rPr>
                <w:rFonts w:ascii="Arial" w:hAnsi="Arial" w:cs="Arial"/>
              </w:rPr>
            </w:pPr>
            <w:r w:rsidRPr="001D301C">
              <w:rPr>
                <w:rFonts w:ascii="Arial" w:hAnsi="Arial" w:cs="Arial"/>
              </w:rPr>
              <w:t>Zaslanie informácie</w:t>
            </w:r>
          </w:p>
          <w:p w14:paraId="7AE6753B" w14:textId="77777777" w:rsidR="0070400E" w:rsidRPr="001D301C" w:rsidRDefault="00F75D78" w:rsidP="0070400E">
            <w:pPr>
              <w:pStyle w:val="TableStyle"/>
              <w:tabs>
                <w:tab w:val="center" w:pos="4536"/>
                <w:tab w:val="right" w:pos="9072"/>
              </w:tabs>
              <w:jc w:val="left"/>
              <w:rPr>
                <w:rFonts w:ascii="Arial" w:hAnsi="Arial" w:cs="Arial"/>
              </w:rPr>
            </w:pPr>
            <w:r>
              <w:rPr>
                <w:rFonts w:ascii="Arial" w:hAnsi="Arial" w:cs="Arial"/>
              </w:rPr>
              <w:t>o oprave podkladov</w:t>
            </w:r>
          </w:p>
          <w:p w14:paraId="762C56E9" w14:textId="77777777" w:rsidR="0070400E" w:rsidRPr="001D301C" w:rsidRDefault="0070400E" w:rsidP="0070400E">
            <w:pPr>
              <w:rPr>
                <w:rFonts w:cs="Arial"/>
                <w:sz w:val="20"/>
                <w:szCs w:val="20"/>
              </w:rPr>
            </w:pPr>
            <w:r w:rsidRPr="001D301C">
              <w:rPr>
                <w:rFonts w:cs="Arial"/>
                <w:sz w:val="20"/>
                <w:szCs w:val="20"/>
              </w:rPr>
              <w:t>pre fakturáciu</w:t>
            </w:r>
            <w:r w:rsidR="000B08C1">
              <w:rPr>
                <w:rFonts w:cs="Arial"/>
                <w:sz w:val="20"/>
                <w:szCs w:val="20"/>
              </w:rPr>
              <w:t xml:space="preserve"> distribúcie</w:t>
            </w:r>
          </w:p>
        </w:tc>
        <w:tc>
          <w:tcPr>
            <w:tcW w:w="789" w:type="dxa"/>
            <w:tcBorders>
              <w:top w:val="single" w:sz="4" w:space="0" w:color="auto"/>
              <w:left w:val="single" w:sz="4" w:space="0" w:color="auto"/>
              <w:bottom w:val="single" w:sz="4" w:space="0" w:color="auto"/>
              <w:right w:val="single" w:sz="4" w:space="0" w:color="auto"/>
            </w:tcBorders>
            <w:hideMark/>
          </w:tcPr>
          <w:p w14:paraId="1E0F19DD" w14:textId="77777777" w:rsidR="0070400E" w:rsidRPr="001D301C" w:rsidRDefault="0070400E">
            <w:pPr>
              <w:rPr>
                <w:rFonts w:cs="Arial"/>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445FF872" w14:textId="77777777" w:rsidR="0070400E" w:rsidRPr="001D301C" w:rsidRDefault="0070400E">
            <w:pPr>
              <w:rPr>
                <w:rFonts w:cs="Arial"/>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14:paraId="30CAF9FE" w14:textId="77777777" w:rsidR="0070400E" w:rsidRPr="001D301C" w:rsidRDefault="0070400E" w:rsidP="00A52D74">
            <w:pPr>
              <w:pStyle w:val="Default"/>
              <w:jc w:val="center"/>
              <w:rPr>
                <w:sz w:val="20"/>
                <w:szCs w:val="20"/>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hideMark/>
          </w:tcPr>
          <w:p w14:paraId="75E5512C" w14:textId="77777777" w:rsidR="0070400E" w:rsidRPr="001D301C" w:rsidRDefault="00F75D78">
            <w:pPr>
              <w:rPr>
                <w:rFonts w:cs="Arial"/>
                <w:sz w:val="20"/>
                <w:szCs w:val="20"/>
              </w:rPr>
            </w:pPr>
            <w:r>
              <w:rPr>
                <w:rFonts w:cs="Arial"/>
                <w:sz w:val="20"/>
                <w:szCs w:val="20"/>
              </w:rPr>
              <w:t>Začiatok procesu PDS (opčne)</w:t>
            </w:r>
          </w:p>
        </w:tc>
      </w:tr>
      <w:tr w:rsidR="00067F18" w14:paraId="559B0D8F" w14:textId="77777777" w:rsidTr="008A697F">
        <w:trPr>
          <w:trHeight w:val="499"/>
        </w:trPr>
        <w:tc>
          <w:tcPr>
            <w:tcW w:w="633" w:type="dxa"/>
            <w:tcBorders>
              <w:top w:val="single" w:sz="4" w:space="0" w:color="auto"/>
              <w:left w:val="single" w:sz="4" w:space="0" w:color="auto"/>
              <w:bottom w:val="single" w:sz="4" w:space="0" w:color="auto"/>
              <w:right w:val="single" w:sz="4" w:space="0" w:color="auto"/>
            </w:tcBorders>
            <w:hideMark/>
          </w:tcPr>
          <w:p w14:paraId="269EB3FB" w14:textId="77777777" w:rsidR="0070400E" w:rsidRDefault="0070400E">
            <w:r>
              <w:t>2.</w:t>
            </w:r>
          </w:p>
        </w:tc>
        <w:tc>
          <w:tcPr>
            <w:tcW w:w="754" w:type="dxa"/>
            <w:tcBorders>
              <w:top w:val="single" w:sz="4" w:space="0" w:color="auto"/>
              <w:left w:val="single" w:sz="4" w:space="0" w:color="auto"/>
              <w:bottom w:val="single" w:sz="4" w:space="0" w:color="auto"/>
              <w:right w:val="single" w:sz="4" w:space="0" w:color="auto"/>
            </w:tcBorders>
            <w:hideMark/>
          </w:tcPr>
          <w:p w14:paraId="316B7987" w14:textId="77777777" w:rsidR="0070400E" w:rsidRDefault="0070400E">
            <w:r>
              <w:t>860</w:t>
            </w:r>
          </w:p>
        </w:tc>
        <w:tc>
          <w:tcPr>
            <w:tcW w:w="2265" w:type="dxa"/>
            <w:tcBorders>
              <w:top w:val="single" w:sz="4" w:space="0" w:color="auto"/>
              <w:left w:val="single" w:sz="4" w:space="0" w:color="auto"/>
              <w:bottom w:val="single" w:sz="4" w:space="0" w:color="auto"/>
              <w:right w:val="single" w:sz="4" w:space="0" w:color="auto"/>
            </w:tcBorders>
            <w:hideMark/>
          </w:tcPr>
          <w:p w14:paraId="0322059D" w14:textId="77777777" w:rsidR="0070400E" w:rsidRPr="001D301C" w:rsidRDefault="0070400E" w:rsidP="0070400E">
            <w:pPr>
              <w:pStyle w:val="TableStyle"/>
              <w:tabs>
                <w:tab w:val="center" w:pos="4536"/>
                <w:tab w:val="right" w:pos="9072"/>
              </w:tabs>
              <w:jc w:val="left"/>
              <w:rPr>
                <w:rFonts w:ascii="Arial" w:hAnsi="Arial" w:cs="Arial"/>
              </w:rPr>
            </w:pPr>
            <w:r w:rsidRPr="001D301C">
              <w:rPr>
                <w:rFonts w:ascii="Arial" w:hAnsi="Arial" w:cs="Arial"/>
              </w:rPr>
              <w:t xml:space="preserve">Opčne: </w:t>
            </w:r>
          </w:p>
          <w:p w14:paraId="4B3E1C25" w14:textId="77777777" w:rsidR="0070400E" w:rsidRPr="001D301C" w:rsidRDefault="0070400E" w:rsidP="0070400E">
            <w:pPr>
              <w:pStyle w:val="TableStyle"/>
              <w:tabs>
                <w:tab w:val="center" w:pos="4536"/>
                <w:tab w:val="right" w:pos="9072"/>
              </w:tabs>
              <w:jc w:val="left"/>
              <w:rPr>
                <w:rFonts w:ascii="Arial" w:hAnsi="Arial" w:cs="Arial"/>
              </w:rPr>
            </w:pPr>
            <w:r w:rsidRPr="001D301C">
              <w:rPr>
                <w:rFonts w:ascii="Arial" w:hAnsi="Arial" w:cs="Arial"/>
              </w:rPr>
              <w:t>Zaslanie opravy </w:t>
            </w:r>
          </w:p>
          <w:p w14:paraId="28CA958E" w14:textId="77777777" w:rsidR="0070400E" w:rsidRPr="001D301C" w:rsidRDefault="00F75D78" w:rsidP="0070400E">
            <w:pPr>
              <w:pStyle w:val="TableStyle"/>
              <w:tabs>
                <w:tab w:val="center" w:pos="4536"/>
                <w:tab w:val="right" w:pos="9072"/>
              </w:tabs>
              <w:jc w:val="left"/>
              <w:rPr>
                <w:rFonts w:ascii="Arial" w:hAnsi="Arial" w:cs="Arial"/>
              </w:rPr>
            </w:pPr>
            <w:r>
              <w:rPr>
                <w:rFonts w:ascii="Arial" w:hAnsi="Arial" w:cs="Arial"/>
              </w:rPr>
              <w:t>vypočítanej spotreby a   </w:t>
            </w:r>
          </w:p>
          <w:p w14:paraId="7ED83875" w14:textId="77777777" w:rsidR="0070400E" w:rsidRPr="001D301C" w:rsidRDefault="0070400E" w:rsidP="0070400E">
            <w:pPr>
              <w:rPr>
                <w:rFonts w:cs="Arial"/>
                <w:sz w:val="20"/>
                <w:szCs w:val="20"/>
              </w:rPr>
            </w:pPr>
            <w:r w:rsidRPr="001D301C">
              <w:rPr>
                <w:rFonts w:cs="Arial"/>
                <w:sz w:val="20"/>
                <w:szCs w:val="20"/>
              </w:rPr>
              <w:t>výsledkov odpočtov</w:t>
            </w:r>
          </w:p>
        </w:tc>
        <w:tc>
          <w:tcPr>
            <w:tcW w:w="789" w:type="dxa"/>
            <w:tcBorders>
              <w:top w:val="single" w:sz="4" w:space="0" w:color="auto"/>
              <w:left w:val="single" w:sz="4" w:space="0" w:color="auto"/>
              <w:bottom w:val="single" w:sz="4" w:space="0" w:color="auto"/>
              <w:right w:val="single" w:sz="4" w:space="0" w:color="auto"/>
            </w:tcBorders>
            <w:hideMark/>
          </w:tcPr>
          <w:p w14:paraId="47FAD278" w14:textId="77777777" w:rsidR="0070400E" w:rsidRPr="001D301C" w:rsidRDefault="0070400E">
            <w:pPr>
              <w:rPr>
                <w:rFonts w:cs="Arial"/>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7C692A12" w14:textId="77777777" w:rsidR="0070400E" w:rsidRPr="001D301C" w:rsidRDefault="0070400E">
            <w:pPr>
              <w:rPr>
                <w:rFonts w:cs="Arial"/>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14:paraId="697FE4A1" w14:textId="77777777" w:rsidR="0070400E" w:rsidRPr="001D301C" w:rsidRDefault="0070400E" w:rsidP="00450B94">
            <w:pPr>
              <w:jc w:val="center"/>
              <w:rPr>
                <w:rFonts w:cs="Arial"/>
                <w:sz w:val="20"/>
                <w:szCs w:val="20"/>
              </w:rPr>
            </w:pPr>
            <w:r w:rsidRPr="001D301C">
              <w:rPr>
                <w:rFonts w:cs="Arial"/>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tcPr>
          <w:p w14:paraId="6A72EA80" w14:textId="77777777" w:rsidR="00F75D78" w:rsidRPr="001D301C" w:rsidRDefault="0070400E">
            <w:pPr>
              <w:tabs>
                <w:tab w:val="center" w:pos="4536"/>
                <w:tab w:val="right" w:pos="9072"/>
              </w:tabs>
              <w:rPr>
                <w:rFonts w:cs="Arial"/>
                <w:sz w:val="20"/>
                <w:szCs w:val="20"/>
              </w:rPr>
            </w:pPr>
            <w:r w:rsidRPr="001D301C">
              <w:rPr>
                <w:rFonts w:cs="Arial"/>
                <w:sz w:val="20"/>
                <w:szCs w:val="20"/>
              </w:rPr>
              <w:t>Začiatok procesu PDS (opčne)</w:t>
            </w:r>
          </w:p>
        </w:tc>
      </w:tr>
      <w:tr w:rsidR="00083E26" w14:paraId="6944A494" w14:textId="77777777" w:rsidTr="008A697F">
        <w:trPr>
          <w:trHeight w:val="499"/>
        </w:trPr>
        <w:tc>
          <w:tcPr>
            <w:tcW w:w="633" w:type="dxa"/>
            <w:tcBorders>
              <w:top w:val="single" w:sz="4" w:space="0" w:color="auto"/>
              <w:left w:val="single" w:sz="4" w:space="0" w:color="auto"/>
              <w:bottom w:val="single" w:sz="4" w:space="0" w:color="auto"/>
              <w:right w:val="single" w:sz="4" w:space="0" w:color="auto"/>
            </w:tcBorders>
          </w:tcPr>
          <w:p w14:paraId="386417B8" w14:textId="77777777" w:rsidR="00083E26" w:rsidRPr="00887EA6" w:rsidRDefault="00083E26" w:rsidP="00083E26">
            <w:r w:rsidRPr="00887EA6">
              <w:t>3.</w:t>
            </w:r>
          </w:p>
        </w:tc>
        <w:tc>
          <w:tcPr>
            <w:tcW w:w="754" w:type="dxa"/>
            <w:tcBorders>
              <w:top w:val="single" w:sz="4" w:space="0" w:color="auto"/>
              <w:left w:val="single" w:sz="4" w:space="0" w:color="auto"/>
              <w:bottom w:val="single" w:sz="4" w:space="0" w:color="auto"/>
              <w:right w:val="single" w:sz="4" w:space="0" w:color="auto"/>
            </w:tcBorders>
          </w:tcPr>
          <w:p w14:paraId="72EEAF7A" w14:textId="77777777" w:rsidR="00083E26" w:rsidRPr="00887EA6" w:rsidRDefault="00083E26" w:rsidP="00083E26">
            <w:r w:rsidRPr="00887EA6">
              <w:t>890</w:t>
            </w:r>
          </w:p>
        </w:tc>
        <w:tc>
          <w:tcPr>
            <w:tcW w:w="2265" w:type="dxa"/>
            <w:tcBorders>
              <w:top w:val="single" w:sz="4" w:space="0" w:color="auto"/>
              <w:left w:val="single" w:sz="4" w:space="0" w:color="auto"/>
              <w:bottom w:val="single" w:sz="4" w:space="0" w:color="auto"/>
              <w:right w:val="single" w:sz="4" w:space="0" w:color="auto"/>
            </w:tcBorders>
          </w:tcPr>
          <w:p w14:paraId="49CEE005" w14:textId="77777777" w:rsidR="00083E26" w:rsidRPr="00887EA6" w:rsidRDefault="00083E26" w:rsidP="00083E26">
            <w:pPr>
              <w:pStyle w:val="TableStyle"/>
              <w:tabs>
                <w:tab w:val="center" w:pos="4536"/>
                <w:tab w:val="right" w:pos="9072"/>
              </w:tabs>
              <w:jc w:val="left"/>
              <w:rPr>
                <w:rFonts w:ascii="Arial" w:hAnsi="Arial" w:cs="Arial"/>
              </w:rPr>
            </w:pPr>
            <w:r w:rsidRPr="00887EA6">
              <w:rPr>
                <w:rFonts w:ascii="Arial" w:hAnsi="Arial" w:cs="Arial"/>
                <w:color w:val="auto"/>
                <w:lang w:eastAsia="en-US"/>
              </w:rPr>
              <w:t>Opčne: Zaslanie doplnkových nameraných dát</w:t>
            </w:r>
          </w:p>
        </w:tc>
        <w:tc>
          <w:tcPr>
            <w:tcW w:w="789" w:type="dxa"/>
            <w:tcBorders>
              <w:top w:val="single" w:sz="4" w:space="0" w:color="auto"/>
              <w:left w:val="single" w:sz="4" w:space="0" w:color="auto"/>
              <w:bottom w:val="single" w:sz="4" w:space="0" w:color="auto"/>
              <w:right w:val="single" w:sz="4" w:space="0" w:color="auto"/>
            </w:tcBorders>
          </w:tcPr>
          <w:p w14:paraId="2074EDAB" w14:textId="77777777" w:rsidR="00083E26" w:rsidRPr="00887EA6" w:rsidRDefault="00083E26" w:rsidP="00083E26">
            <w:pPr>
              <w:rPr>
                <w:rFonts w:cs="Arial"/>
                <w:color w:val="000000"/>
                <w:kern w:val="24"/>
                <w:sz w:val="20"/>
                <w:szCs w:val="20"/>
              </w:rPr>
            </w:pPr>
            <w:r w:rsidRPr="00887EA6">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tcPr>
          <w:p w14:paraId="40CE8865" w14:textId="77777777" w:rsidR="00083E26" w:rsidRPr="00887EA6" w:rsidRDefault="00083E26" w:rsidP="00083E26">
            <w:pPr>
              <w:rPr>
                <w:rFonts w:cs="Arial"/>
                <w:color w:val="000000"/>
                <w:kern w:val="24"/>
                <w:sz w:val="20"/>
                <w:szCs w:val="20"/>
              </w:rPr>
            </w:pPr>
            <w:r w:rsidRPr="00887EA6">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tcPr>
          <w:p w14:paraId="4E536B46" w14:textId="77777777" w:rsidR="00083E26" w:rsidRPr="00887EA6" w:rsidRDefault="00083E26" w:rsidP="00083E26">
            <w:pPr>
              <w:jc w:val="center"/>
              <w:rPr>
                <w:rFonts w:cs="Arial"/>
                <w:sz w:val="20"/>
                <w:szCs w:val="20"/>
              </w:rPr>
            </w:pPr>
            <w:r w:rsidRPr="00887EA6">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tcPr>
          <w:p w14:paraId="71473B70" w14:textId="77777777" w:rsidR="00083E26" w:rsidRPr="00887EA6" w:rsidRDefault="00083E26" w:rsidP="00083E26">
            <w:pPr>
              <w:pStyle w:val="Default"/>
              <w:rPr>
                <w:sz w:val="20"/>
                <w:szCs w:val="20"/>
              </w:rPr>
            </w:pPr>
            <w:r w:rsidRPr="00887EA6">
              <w:rPr>
                <w:sz w:val="20"/>
                <w:szCs w:val="20"/>
              </w:rPr>
              <w:t xml:space="preserve">Začiatok procesu PDS </w:t>
            </w:r>
          </w:p>
          <w:p w14:paraId="54C01DD0" w14:textId="77777777" w:rsidR="00083E26" w:rsidRPr="00887EA6" w:rsidRDefault="00083E26" w:rsidP="00083E26">
            <w:pPr>
              <w:tabs>
                <w:tab w:val="center" w:pos="4536"/>
                <w:tab w:val="right" w:pos="9072"/>
              </w:tabs>
              <w:rPr>
                <w:rFonts w:cs="Arial"/>
                <w:sz w:val="20"/>
                <w:szCs w:val="20"/>
              </w:rPr>
            </w:pPr>
          </w:p>
        </w:tc>
      </w:tr>
      <w:tr w:rsidR="00083E26" w14:paraId="23E39944" w14:textId="77777777" w:rsidTr="008A697F">
        <w:trPr>
          <w:trHeight w:val="499"/>
        </w:trPr>
        <w:tc>
          <w:tcPr>
            <w:tcW w:w="633" w:type="dxa"/>
            <w:tcBorders>
              <w:top w:val="single" w:sz="4" w:space="0" w:color="auto"/>
              <w:left w:val="single" w:sz="4" w:space="0" w:color="auto"/>
              <w:bottom w:val="single" w:sz="4" w:space="0" w:color="auto"/>
              <w:right w:val="single" w:sz="4" w:space="0" w:color="auto"/>
            </w:tcBorders>
          </w:tcPr>
          <w:p w14:paraId="096AB0D0" w14:textId="77777777" w:rsidR="00083E26" w:rsidRDefault="00083E26" w:rsidP="00083E26">
            <w:r>
              <w:t>4.</w:t>
            </w:r>
          </w:p>
        </w:tc>
        <w:tc>
          <w:tcPr>
            <w:tcW w:w="754" w:type="dxa"/>
            <w:tcBorders>
              <w:top w:val="single" w:sz="4" w:space="0" w:color="auto"/>
              <w:left w:val="single" w:sz="4" w:space="0" w:color="auto"/>
              <w:bottom w:val="single" w:sz="4" w:space="0" w:color="auto"/>
              <w:right w:val="single" w:sz="4" w:space="0" w:color="auto"/>
            </w:tcBorders>
            <w:hideMark/>
          </w:tcPr>
          <w:p w14:paraId="5D0DD661" w14:textId="77777777" w:rsidR="00083E26" w:rsidRDefault="00083E26" w:rsidP="00083E26">
            <w:pPr>
              <w:rPr>
                <w:szCs w:val="22"/>
              </w:rPr>
            </w:pPr>
            <w:r>
              <w:rPr>
                <w:szCs w:val="22"/>
              </w:rPr>
              <w:t>915</w:t>
            </w:r>
          </w:p>
        </w:tc>
        <w:tc>
          <w:tcPr>
            <w:tcW w:w="2265" w:type="dxa"/>
            <w:tcBorders>
              <w:top w:val="single" w:sz="4" w:space="0" w:color="auto"/>
              <w:left w:val="single" w:sz="4" w:space="0" w:color="auto"/>
              <w:bottom w:val="single" w:sz="4" w:space="0" w:color="auto"/>
              <w:right w:val="single" w:sz="4" w:space="0" w:color="auto"/>
            </w:tcBorders>
            <w:hideMark/>
          </w:tcPr>
          <w:p w14:paraId="76E637A1" w14:textId="77777777" w:rsidR="00083E26" w:rsidRPr="001D301C" w:rsidRDefault="00083E26" w:rsidP="00083E26">
            <w:pPr>
              <w:rPr>
                <w:rFonts w:cs="Arial"/>
                <w:sz w:val="20"/>
                <w:szCs w:val="20"/>
              </w:rPr>
            </w:pPr>
            <w:r w:rsidRPr="001D301C">
              <w:rPr>
                <w:rFonts w:cs="Arial"/>
                <w:sz w:val="20"/>
                <w:szCs w:val="20"/>
              </w:rPr>
              <w:t>Zaslanie opravy podkladov k fakturácii distribúcie</w:t>
            </w:r>
          </w:p>
        </w:tc>
        <w:tc>
          <w:tcPr>
            <w:tcW w:w="789" w:type="dxa"/>
            <w:tcBorders>
              <w:top w:val="single" w:sz="4" w:space="0" w:color="auto"/>
              <w:left w:val="single" w:sz="4" w:space="0" w:color="auto"/>
              <w:bottom w:val="single" w:sz="4" w:space="0" w:color="auto"/>
              <w:right w:val="single" w:sz="4" w:space="0" w:color="auto"/>
            </w:tcBorders>
            <w:hideMark/>
          </w:tcPr>
          <w:p w14:paraId="78F10702" w14:textId="77777777" w:rsidR="00083E26" w:rsidRPr="001D301C" w:rsidRDefault="00083E26" w:rsidP="00083E26">
            <w:pPr>
              <w:rPr>
                <w:rFonts w:cs="Arial"/>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51A6CABE" w14:textId="77777777" w:rsidR="00083E26" w:rsidRPr="001D301C" w:rsidRDefault="00083E26" w:rsidP="00083E26">
            <w:pPr>
              <w:rPr>
                <w:rFonts w:cs="Arial"/>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14:paraId="06BCADF9" w14:textId="77777777" w:rsidR="00083E26" w:rsidRPr="001D301C" w:rsidRDefault="00083E26" w:rsidP="00083E26">
            <w:pPr>
              <w:spacing w:after="0"/>
              <w:jc w:val="center"/>
              <w:rPr>
                <w:rFonts w:eastAsiaTheme="minorEastAsia" w:cs="Arial"/>
                <w:sz w:val="20"/>
                <w:szCs w:val="20"/>
                <w:lang w:eastAsia="sk-SK"/>
              </w:rPr>
            </w:pPr>
            <w:r w:rsidRPr="001D301C">
              <w:rPr>
                <w:rFonts w:cs="Arial"/>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tcPr>
          <w:p w14:paraId="0F6ADFDC" w14:textId="77777777" w:rsidR="00083E26" w:rsidRPr="001D301C" w:rsidRDefault="00083E26" w:rsidP="00083E26">
            <w:pPr>
              <w:tabs>
                <w:tab w:val="center" w:pos="4536"/>
                <w:tab w:val="right" w:pos="9072"/>
              </w:tabs>
              <w:spacing w:after="0"/>
              <w:jc w:val="center"/>
              <w:rPr>
                <w:rFonts w:cs="Arial"/>
                <w:sz w:val="20"/>
                <w:szCs w:val="20"/>
              </w:rPr>
            </w:pPr>
            <w:r w:rsidRPr="001D301C">
              <w:rPr>
                <w:rFonts w:cs="Arial"/>
                <w:sz w:val="20"/>
                <w:szCs w:val="20"/>
              </w:rPr>
              <w:t>Koniec procesu PDS</w:t>
            </w:r>
          </w:p>
          <w:p w14:paraId="121AA975" w14:textId="77777777" w:rsidR="00083E26" w:rsidRPr="001D301C" w:rsidRDefault="00083E26" w:rsidP="00083E26">
            <w:pPr>
              <w:spacing w:after="0"/>
              <w:rPr>
                <w:rFonts w:cs="Arial"/>
                <w:sz w:val="20"/>
                <w:szCs w:val="20"/>
              </w:rPr>
            </w:pPr>
            <w:r w:rsidRPr="001D301C">
              <w:rPr>
                <w:rFonts w:cs="Arial"/>
                <w:sz w:val="20"/>
                <w:szCs w:val="20"/>
              </w:rPr>
              <w:t>Pre OM:</w:t>
            </w:r>
            <w:r>
              <w:rPr>
                <w:rFonts w:cs="Arial"/>
                <w:sz w:val="20"/>
                <w:szCs w:val="20"/>
              </w:rPr>
              <w:t xml:space="preserve"> Zmluvy o združenej dodávke elektriny</w:t>
            </w:r>
          </w:p>
        </w:tc>
      </w:tr>
      <w:tr w:rsidR="00083E26" w14:paraId="4B3489A7" w14:textId="77777777" w:rsidTr="008A697F">
        <w:trPr>
          <w:trHeight w:val="499"/>
        </w:trPr>
        <w:tc>
          <w:tcPr>
            <w:tcW w:w="633" w:type="dxa"/>
            <w:tcBorders>
              <w:top w:val="single" w:sz="4" w:space="0" w:color="auto"/>
              <w:left w:val="single" w:sz="4" w:space="0" w:color="auto"/>
              <w:bottom w:val="single" w:sz="4" w:space="0" w:color="auto"/>
              <w:right w:val="single" w:sz="4" w:space="0" w:color="auto"/>
            </w:tcBorders>
          </w:tcPr>
          <w:p w14:paraId="6D7B7C2C" w14:textId="77777777" w:rsidR="00083E26" w:rsidRDefault="00083E26" w:rsidP="00083E26">
            <w:r>
              <w:t>5.</w:t>
            </w:r>
          </w:p>
        </w:tc>
        <w:tc>
          <w:tcPr>
            <w:tcW w:w="754" w:type="dxa"/>
            <w:tcBorders>
              <w:top w:val="single" w:sz="4" w:space="0" w:color="auto"/>
              <w:left w:val="single" w:sz="4" w:space="0" w:color="auto"/>
              <w:bottom w:val="single" w:sz="4" w:space="0" w:color="auto"/>
              <w:right w:val="single" w:sz="4" w:space="0" w:color="auto"/>
            </w:tcBorders>
            <w:hideMark/>
          </w:tcPr>
          <w:p w14:paraId="3557A636" w14:textId="77777777" w:rsidR="00083E26" w:rsidRDefault="00083E26" w:rsidP="00083E26">
            <w:r>
              <w:t>919</w:t>
            </w:r>
          </w:p>
        </w:tc>
        <w:tc>
          <w:tcPr>
            <w:tcW w:w="2265" w:type="dxa"/>
            <w:tcBorders>
              <w:top w:val="single" w:sz="4" w:space="0" w:color="auto"/>
              <w:left w:val="single" w:sz="4" w:space="0" w:color="auto"/>
              <w:bottom w:val="single" w:sz="4" w:space="0" w:color="auto"/>
              <w:right w:val="single" w:sz="4" w:space="0" w:color="auto"/>
            </w:tcBorders>
            <w:hideMark/>
          </w:tcPr>
          <w:p w14:paraId="7E9033C4" w14:textId="77777777" w:rsidR="00083E26" w:rsidRPr="001D301C" w:rsidRDefault="00083E26" w:rsidP="00083E26">
            <w:pPr>
              <w:pStyle w:val="TableStyle"/>
              <w:jc w:val="left"/>
              <w:rPr>
                <w:rFonts w:ascii="Arial" w:hAnsi="Arial" w:cs="Arial"/>
              </w:rPr>
            </w:pPr>
            <w:r w:rsidRPr="001D301C">
              <w:rPr>
                <w:rFonts w:ascii="Arial" w:hAnsi="Arial" w:cs="Arial"/>
              </w:rPr>
              <w:t xml:space="preserve">Opčne: </w:t>
            </w:r>
          </w:p>
          <w:p w14:paraId="7D1ED159" w14:textId="77777777" w:rsidR="00083E26" w:rsidRPr="001D301C" w:rsidRDefault="00083E26" w:rsidP="00083E26">
            <w:pPr>
              <w:pStyle w:val="TableStyle"/>
              <w:tabs>
                <w:tab w:val="center" w:pos="4536"/>
                <w:tab w:val="right" w:pos="9072"/>
              </w:tabs>
              <w:jc w:val="left"/>
              <w:rPr>
                <w:rFonts w:ascii="Arial" w:hAnsi="Arial" w:cs="Arial"/>
              </w:rPr>
            </w:pPr>
            <w:r w:rsidRPr="001D301C">
              <w:rPr>
                <w:rFonts w:ascii="Arial" w:hAnsi="Arial" w:cs="Arial"/>
              </w:rPr>
              <w:t>Zaslanie opravy podkladov k  </w:t>
            </w:r>
          </w:p>
          <w:p w14:paraId="225239F2" w14:textId="77777777" w:rsidR="00083E26" w:rsidRPr="001D301C" w:rsidRDefault="00083E26" w:rsidP="00083E26">
            <w:pPr>
              <w:rPr>
                <w:rFonts w:cs="Arial"/>
                <w:color w:val="000000"/>
                <w:kern w:val="24"/>
                <w:sz w:val="20"/>
                <w:szCs w:val="20"/>
              </w:rPr>
            </w:pPr>
            <w:r w:rsidRPr="001D301C">
              <w:rPr>
                <w:rFonts w:cs="Arial"/>
                <w:sz w:val="20"/>
                <w:szCs w:val="20"/>
              </w:rPr>
              <w:t>fakturácii na základe odhadu spotreby</w:t>
            </w:r>
          </w:p>
        </w:tc>
        <w:tc>
          <w:tcPr>
            <w:tcW w:w="789" w:type="dxa"/>
            <w:tcBorders>
              <w:top w:val="single" w:sz="4" w:space="0" w:color="auto"/>
              <w:left w:val="single" w:sz="4" w:space="0" w:color="auto"/>
              <w:bottom w:val="single" w:sz="4" w:space="0" w:color="auto"/>
              <w:right w:val="single" w:sz="4" w:space="0" w:color="auto"/>
            </w:tcBorders>
            <w:hideMark/>
          </w:tcPr>
          <w:p w14:paraId="4785C112" w14:textId="77777777" w:rsidR="00083E26" w:rsidRPr="001D301C" w:rsidRDefault="00083E26" w:rsidP="00083E26">
            <w:pPr>
              <w:rPr>
                <w:rFonts w:cs="Arial"/>
                <w:color w:val="000000"/>
                <w:kern w:val="24"/>
                <w:sz w:val="20"/>
                <w:szCs w:val="20"/>
              </w:rPr>
            </w:pPr>
            <w:r w:rsidRPr="00F75D78">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714CA64E" w14:textId="77777777" w:rsidR="00083E26" w:rsidRPr="001D301C" w:rsidRDefault="00083E26" w:rsidP="00083E26">
            <w:pPr>
              <w:rPr>
                <w:rFonts w:cs="Arial"/>
                <w:color w:val="000000"/>
                <w:kern w:val="24"/>
                <w:sz w:val="20"/>
                <w:szCs w:val="20"/>
              </w:rPr>
            </w:pPr>
            <w:r w:rsidRPr="00F75D78">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14:paraId="2494E537" w14:textId="77777777" w:rsidR="00083E26" w:rsidRPr="001D301C" w:rsidRDefault="00083E26" w:rsidP="00083E26">
            <w:pPr>
              <w:jc w:val="center"/>
              <w:rPr>
                <w:rFonts w:cs="Arial"/>
                <w:color w:val="000000"/>
                <w:kern w:val="24"/>
                <w:sz w:val="20"/>
                <w:szCs w:val="20"/>
              </w:rPr>
            </w:pPr>
            <w:r>
              <w:rPr>
                <w:rFonts w:cs="Arial"/>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hideMark/>
          </w:tcPr>
          <w:p w14:paraId="7F2A3197" w14:textId="77777777" w:rsidR="00083E26" w:rsidRPr="001D301C" w:rsidRDefault="00083E26" w:rsidP="00083E26">
            <w:pPr>
              <w:tabs>
                <w:tab w:val="center" w:pos="4536"/>
                <w:tab w:val="right" w:pos="9072"/>
              </w:tabs>
              <w:rPr>
                <w:rFonts w:cs="Arial"/>
                <w:sz w:val="20"/>
                <w:szCs w:val="20"/>
              </w:rPr>
            </w:pPr>
            <w:r>
              <w:rPr>
                <w:rFonts w:cs="Arial"/>
                <w:sz w:val="20"/>
                <w:szCs w:val="20"/>
              </w:rPr>
              <w:t>Koniec procesu PDS (opčne)</w:t>
            </w:r>
          </w:p>
          <w:p w14:paraId="10BD5A0E" w14:textId="77777777" w:rsidR="00083E26" w:rsidRPr="001D301C" w:rsidRDefault="00083E26" w:rsidP="00083E26">
            <w:pPr>
              <w:rPr>
                <w:rFonts w:cs="Arial"/>
                <w:sz w:val="20"/>
                <w:szCs w:val="20"/>
              </w:rPr>
            </w:pPr>
            <w:r>
              <w:rPr>
                <w:rFonts w:cs="Arial"/>
                <w:sz w:val="20"/>
                <w:szCs w:val="20"/>
              </w:rPr>
              <w:t>Pre OM: Zmluvy o združenej dodávke elektriny</w:t>
            </w:r>
          </w:p>
        </w:tc>
      </w:tr>
    </w:tbl>
    <w:p w14:paraId="399198D8" w14:textId="77777777" w:rsidR="001A5CB7" w:rsidRPr="001773F8" w:rsidRDefault="001A5CB7" w:rsidP="00DE4869">
      <w:pPr>
        <w:pStyle w:val="Nadpis3P"/>
      </w:pPr>
      <w:bookmarkStart w:id="290" w:name="_Toc125554052"/>
      <w:bookmarkEnd w:id="288"/>
      <w:bookmarkEnd w:id="289"/>
      <w:r w:rsidRPr="001773F8">
        <w:lastRenderedPageBreak/>
        <w:t>Oprava podkladov celkovým stornom</w:t>
      </w:r>
      <w:bookmarkEnd w:id="290"/>
    </w:p>
    <w:p w14:paraId="21A173C2" w14:textId="77777777" w:rsidR="001A5CB7" w:rsidRPr="0011627B" w:rsidRDefault="001A5CB7" w:rsidP="00DE4869">
      <w:pPr>
        <w:pStyle w:val="Nadpis3"/>
        <w:spacing w:line="360" w:lineRule="auto"/>
        <w:rPr>
          <w:b w:val="0"/>
        </w:rPr>
      </w:pPr>
      <w:r w:rsidRPr="0011627B">
        <w:rPr>
          <w:b w:val="0"/>
        </w:rPr>
        <w:t>Základné pravidlá pre proces</w:t>
      </w:r>
    </w:p>
    <w:p w14:paraId="49E2926C" w14:textId="77777777" w:rsidR="005F5828" w:rsidRDefault="008C1698" w:rsidP="00B05E4A">
      <w:pPr>
        <w:pStyle w:val="Odsekzoznamu"/>
        <w:numPr>
          <w:ilvl w:val="0"/>
          <w:numId w:val="29"/>
        </w:numPr>
        <w:spacing w:line="360" w:lineRule="auto"/>
        <w:rPr>
          <w:rFonts w:ascii="Arial" w:hAnsi="Arial" w:cs="Arial"/>
          <w:sz w:val="22"/>
          <w:szCs w:val="22"/>
        </w:rPr>
      </w:pPr>
      <w:r>
        <w:rPr>
          <w:rFonts w:ascii="Arial" w:hAnsi="Arial" w:cs="Arial"/>
          <w:sz w:val="22"/>
          <w:szCs w:val="22"/>
        </w:rPr>
        <w:t>Správy opra</w:t>
      </w:r>
      <w:r w:rsidR="005F5828">
        <w:rPr>
          <w:rFonts w:ascii="Arial" w:hAnsi="Arial" w:cs="Arial"/>
          <w:sz w:val="22"/>
          <w:szCs w:val="22"/>
        </w:rPr>
        <w:t>v</w:t>
      </w:r>
      <w:r>
        <w:rPr>
          <w:rFonts w:ascii="Arial" w:hAnsi="Arial" w:cs="Arial"/>
          <w:sz w:val="22"/>
          <w:szCs w:val="22"/>
        </w:rPr>
        <w:t>y</w:t>
      </w:r>
      <w:r w:rsidR="005F5828">
        <w:rPr>
          <w:rFonts w:ascii="Arial" w:hAnsi="Arial" w:cs="Arial"/>
          <w:sz w:val="22"/>
          <w:szCs w:val="22"/>
        </w:rPr>
        <w:t xml:space="preserve"> podkladov celkovým stornom pre fakturáciu distribúcie budú obsahovať rovnaké obdobia ako správy podkladov, ktoré opravujú.</w:t>
      </w:r>
    </w:p>
    <w:p w14:paraId="141814E0" w14:textId="77777777" w:rsidR="003D14E1" w:rsidRDefault="003D14E1" w:rsidP="00B05E4A">
      <w:pPr>
        <w:pStyle w:val="Odsekzoznamu"/>
        <w:numPr>
          <w:ilvl w:val="0"/>
          <w:numId w:val="29"/>
        </w:numPr>
        <w:spacing w:line="360" w:lineRule="auto"/>
        <w:rPr>
          <w:rFonts w:ascii="Arial" w:hAnsi="Arial" w:cs="Arial"/>
          <w:sz w:val="22"/>
          <w:szCs w:val="22"/>
        </w:rPr>
      </w:pPr>
      <w:r w:rsidRPr="003D14E1">
        <w:rPr>
          <w:rFonts w:ascii="Arial" w:hAnsi="Arial" w:cs="Arial"/>
          <w:sz w:val="22"/>
          <w:szCs w:val="22"/>
        </w:rPr>
        <w:t>Podľa potreby celkového storna môžu nastať jednotlivé možnosti:</w:t>
      </w:r>
    </w:p>
    <w:p w14:paraId="7AE58E78" w14:textId="77777777" w:rsidR="003D14E1" w:rsidRPr="003D14E1" w:rsidRDefault="003D14E1" w:rsidP="00B05E4A">
      <w:pPr>
        <w:pStyle w:val="Odsekzoznamu"/>
        <w:numPr>
          <w:ilvl w:val="1"/>
          <w:numId w:val="29"/>
        </w:numPr>
        <w:spacing w:line="360" w:lineRule="auto"/>
        <w:rPr>
          <w:rFonts w:ascii="Arial" w:hAnsi="Arial" w:cs="Arial"/>
          <w:sz w:val="22"/>
          <w:szCs w:val="22"/>
        </w:rPr>
      </w:pPr>
      <w:r w:rsidRPr="003D14E1">
        <w:rPr>
          <w:rFonts w:ascii="Arial" w:hAnsi="Arial" w:cs="Arial"/>
          <w:sz w:val="22"/>
          <w:szCs w:val="22"/>
        </w:rPr>
        <w:t>v prípade, že je stornovaná 910, zasiela sa celkové storno 970</w:t>
      </w:r>
    </w:p>
    <w:p w14:paraId="53977B2B" w14:textId="77777777" w:rsidR="003D14E1" w:rsidRPr="003D14E1" w:rsidRDefault="003D14E1" w:rsidP="00B05E4A">
      <w:pPr>
        <w:pStyle w:val="Odsekzoznamu"/>
        <w:numPr>
          <w:ilvl w:val="1"/>
          <w:numId w:val="29"/>
        </w:numPr>
        <w:spacing w:line="360" w:lineRule="auto"/>
        <w:rPr>
          <w:rFonts w:ascii="Arial" w:hAnsi="Arial" w:cs="Arial"/>
          <w:sz w:val="22"/>
          <w:szCs w:val="22"/>
        </w:rPr>
      </w:pPr>
      <w:r w:rsidRPr="003D14E1">
        <w:rPr>
          <w:rFonts w:ascii="Arial" w:hAnsi="Arial" w:cs="Arial"/>
          <w:sz w:val="22"/>
          <w:szCs w:val="22"/>
        </w:rPr>
        <w:t>v prípade, že je stornovaná 915, zasiela sa celkové storno 975</w:t>
      </w:r>
    </w:p>
    <w:p w14:paraId="755CF7E9" w14:textId="77777777" w:rsidR="003D14E1" w:rsidRPr="003D14E1" w:rsidRDefault="003D14E1" w:rsidP="00B05E4A">
      <w:pPr>
        <w:pStyle w:val="Odsekzoznamu"/>
        <w:numPr>
          <w:ilvl w:val="1"/>
          <w:numId w:val="29"/>
        </w:numPr>
        <w:spacing w:line="360" w:lineRule="auto"/>
        <w:rPr>
          <w:rFonts w:ascii="Arial" w:hAnsi="Arial" w:cs="Arial"/>
          <w:sz w:val="22"/>
          <w:szCs w:val="22"/>
        </w:rPr>
      </w:pPr>
      <w:r w:rsidRPr="003D14E1">
        <w:rPr>
          <w:rFonts w:ascii="Arial" w:hAnsi="Arial" w:cs="Arial"/>
          <w:sz w:val="22"/>
          <w:szCs w:val="22"/>
        </w:rPr>
        <w:t>v prípade, že je stornovaná 911, zasiela sa celkové storno 971</w:t>
      </w:r>
    </w:p>
    <w:p w14:paraId="0A9F96F1" w14:textId="77777777" w:rsidR="003D14E1" w:rsidRDefault="003D14E1" w:rsidP="00B05E4A">
      <w:pPr>
        <w:pStyle w:val="Odsekzoznamu"/>
        <w:numPr>
          <w:ilvl w:val="1"/>
          <w:numId w:val="29"/>
        </w:numPr>
        <w:spacing w:line="360" w:lineRule="auto"/>
        <w:rPr>
          <w:rFonts w:ascii="Arial" w:hAnsi="Arial" w:cs="Arial"/>
          <w:sz w:val="22"/>
          <w:szCs w:val="22"/>
        </w:rPr>
      </w:pPr>
      <w:r w:rsidRPr="003D14E1">
        <w:rPr>
          <w:rFonts w:ascii="Arial" w:hAnsi="Arial" w:cs="Arial"/>
          <w:sz w:val="22"/>
          <w:szCs w:val="22"/>
        </w:rPr>
        <w:t>v prípade, že je stornovaná 919, zasiela sa celkové storno 979</w:t>
      </w:r>
    </w:p>
    <w:p w14:paraId="276E413E" w14:textId="77777777" w:rsidR="003D14E1" w:rsidRPr="003D14E1" w:rsidRDefault="003D14E1" w:rsidP="003D14E1">
      <w:pPr>
        <w:pStyle w:val="Odsekzoznamu"/>
        <w:spacing w:line="360" w:lineRule="auto"/>
        <w:ind w:left="900"/>
        <w:rPr>
          <w:rFonts w:ascii="Arial" w:hAnsi="Arial" w:cs="Arial"/>
          <w:sz w:val="22"/>
          <w:szCs w:val="22"/>
        </w:rPr>
      </w:pPr>
    </w:p>
    <w:p w14:paraId="4BC9A903" w14:textId="77777777" w:rsidR="007A1F5B" w:rsidRDefault="007A1F5B" w:rsidP="0058030B">
      <w:pPr>
        <w:pStyle w:val="Odsekzoznamu"/>
        <w:ind w:left="900"/>
      </w:pPr>
    </w:p>
    <w:p w14:paraId="1265A87E" w14:textId="77777777" w:rsidR="0044143B" w:rsidRDefault="0044143B" w:rsidP="0058030B">
      <w:pPr>
        <w:pStyle w:val="Odsekzoznamu"/>
        <w:ind w:left="900"/>
      </w:pPr>
    </w:p>
    <w:p w14:paraId="60FD996D" w14:textId="77777777" w:rsidR="007A1F5B" w:rsidRDefault="007A1F5B" w:rsidP="007A1F5B">
      <w:pPr>
        <w:pStyle w:val="Nadpis3"/>
        <w:spacing w:line="360" w:lineRule="auto"/>
        <w:rPr>
          <w:b w:val="0"/>
        </w:rPr>
      </w:pPr>
      <w:r>
        <w:rPr>
          <w:b w:val="0"/>
        </w:rPr>
        <w:t>Diagram procesu</w:t>
      </w:r>
    </w:p>
    <w:p w14:paraId="7BF3D884" w14:textId="77777777" w:rsidR="003D14E1" w:rsidRDefault="005134B2" w:rsidP="003D14E1">
      <w:pPr>
        <w:ind w:firstLine="709"/>
      </w:pPr>
      <w:r>
        <w:object w:dxaOrig="8933" w:dyaOrig="6862" w14:anchorId="7A116CA4">
          <v:shape id="_x0000_i1053" type="#_x0000_t75" style="width:411.8pt;height:311.45pt" o:ole="">
            <v:imagedata r:id="rId70" o:title=""/>
          </v:shape>
          <o:OLEObject Type="Embed" ProgID="Visio.Drawing.11" ShapeID="_x0000_i1053" DrawAspect="Content" ObjectID="_1739863504" r:id="rId71"/>
        </w:object>
      </w:r>
    </w:p>
    <w:p w14:paraId="54C62BB3" w14:textId="77777777" w:rsidR="002C3678" w:rsidRDefault="002C3678" w:rsidP="002C3678"/>
    <w:p w14:paraId="518753A8" w14:textId="77777777" w:rsidR="0044143B" w:rsidRDefault="0044143B" w:rsidP="002C3678"/>
    <w:p w14:paraId="4FA147DF" w14:textId="77777777" w:rsidR="0044143B" w:rsidRDefault="0044143B" w:rsidP="002C3678"/>
    <w:p w14:paraId="794F08CE" w14:textId="77777777" w:rsidR="0044143B" w:rsidRDefault="0044143B" w:rsidP="002C3678"/>
    <w:p w14:paraId="6811BC06" w14:textId="77777777" w:rsidR="00523ABB" w:rsidRDefault="00523ABB" w:rsidP="002C3678"/>
    <w:p w14:paraId="0B670F52" w14:textId="77777777" w:rsidR="0058030B" w:rsidRDefault="0058030B" w:rsidP="0058030B">
      <w:pPr>
        <w:pStyle w:val="Nadpis3"/>
        <w:rPr>
          <w:b w:val="0"/>
        </w:rPr>
      </w:pPr>
      <w:r w:rsidRPr="001E35C5">
        <w:rPr>
          <w:b w:val="0"/>
        </w:rPr>
        <w:lastRenderedPageBreak/>
        <w:t xml:space="preserve">Popis </w:t>
      </w:r>
      <w:r>
        <w:rPr>
          <w:b w:val="0"/>
        </w:rPr>
        <w:t>podproces</w:t>
      </w:r>
      <w:r w:rsidRPr="001E35C5">
        <w:rPr>
          <w:b w:val="0"/>
        </w:rPr>
        <w:t>u</w:t>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1"/>
        <w:gridCol w:w="1213"/>
        <w:gridCol w:w="1131"/>
        <w:gridCol w:w="1538"/>
        <w:gridCol w:w="2115"/>
      </w:tblGrid>
      <w:tr w:rsidR="0058030B" w14:paraId="4C4B6D82" w14:textId="77777777" w:rsidTr="0058030B">
        <w:trPr>
          <w:trHeight w:val="635"/>
          <w:tblHeader/>
        </w:trPr>
        <w:tc>
          <w:tcPr>
            <w:tcW w:w="63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0BC367CD" w14:textId="77777777" w:rsidR="0058030B" w:rsidRDefault="0058030B" w:rsidP="007C4E17">
            <w:pPr>
              <w:jc w:val="center"/>
              <w:rPr>
                <w:b/>
              </w:rPr>
            </w:pPr>
            <w:proofErr w:type="spellStart"/>
            <w:r>
              <w:rPr>
                <w:b/>
              </w:rPr>
              <w:t>Ref</w:t>
            </w:r>
            <w:proofErr w:type="spellEnd"/>
            <w:r>
              <w:rPr>
                <w:b/>
              </w:rPr>
              <w:t>.</w:t>
            </w:r>
          </w:p>
        </w:tc>
        <w:tc>
          <w:tcPr>
            <w:tcW w:w="2595"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14:paraId="6271E0FD" w14:textId="77777777" w:rsidR="0058030B" w:rsidRDefault="0058030B" w:rsidP="007C4E17">
            <w:pPr>
              <w:jc w:val="center"/>
              <w:rPr>
                <w:b/>
              </w:rPr>
            </w:pPr>
            <w:r>
              <w:rPr>
                <w:b/>
              </w:rPr>
              <w:t>Transakcia</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45D1289F" w14:textId="77777777" w:rsidR="0058030B" w:rsidRDefault="0058030B" w:rsidP="007C4E17">
            <w:pPr>
              <w:jc w:val="center"/>
              <w:rPr>
                <w:b/>
              </w:rPr>
            </w:pPr>
            <w:r>
              <w:rPr>
                <w:b/>
              </w:rPr>
              <w:t>Odosielateľ</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04102605" w14:textId="77777777" w:rsidR="0058030B" w:rsidRDefault="0058030B" w:rsidP="007C4E17">
            <w:pPr>
              <w:jc w:val="center"/>
              <w:rPr>
                <w:b/>
              </w:rPr>
            </w:pPr>
            <w:r>
              <w:rPr>
                <w:b/>
              </w:rPr>
              <w:t>Adresát</w:t>
            </w:r>
          </w:p>
        </w:tc>
        <w:tc>
          <w:tcPr>
            <w:tcW w:w="1538"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7A8F4184" w14:textId="77777777" w:rsidR="0058030B" w:rsidRDefault="0058030B" w:rsidP="007C4E17">
            <w:pPr>
              <w:jc w:val="center"/>
              <w:rPr>
                <w:b/>
              </w:rPr>
            </w:pPr>
            <w:r>
              <w:rPr>
                <w:b/>
              </w:rPr>
              <w:t>Termín</w:t>
            </w:r>
          </w:p>
        </w:tc>
        <w:tc>
          <w:tcPr>
            <w:tcW w:w="2115"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64D14B87" w14:textId="77777777" w:rsidR="0058030B" w:rsidRDefault="0058030B" w:rsidP="007C4E17">
            <w:pPr>
              <w:jc w:val="center"/>
              <w:rPr>
                <w:b/>
              </w:rPr>
            </w:pPr>
            <w:r>
              <w:rPr>
                <w:b/>
              </w:rPr>
              <w:t>Činnosť</w:t>
            </w:r>
          </w:p>
        </w:tc>
      </w:tr>
      <w:tr w:rsidR="0058030B" w14:paraId="0BE1145D" w14:textId="77777777" w:rsidTr="0058030B">
        <w:trPr>
          <w:trHeight w:val="145"/>
          <w:tblHeader/>
        </w:trPr>
        <w:tc>
          <w:tcPr>
            <w:tcW w:w="633" w:type="dxa"/>
            <w:vMerge/>
            <w:tcBorders>
              <w:top w:val="single" w:sz="4" w:space="0" w:color="auto"/>
              <w:left w:val="single" w:sz="4" w:space="0" w:color="auto"/>
              <w:bottom w:val="single" w:sz="4" w:space="0" w:color="auto"/>
              <w:right w:val="single" w:sz="4" w:space="0" w:color="auto"/>
            </w:tcBorders>
            <w:vAlign w:val="center"/>
            <w:hideMark/>
          </w:tcPr>
          <w:p w14:paraId="04B4EA8C" w14:textId="77777777" w:rsidR="0058030B" w:rsidRDefault="0058030B" w:rsidP="007C4E17">
            <w:pPr>
              <w:spacing w:after="0"/>
              <w:rPr>
                <w:b/>
              </w:rPr>
            </w:pPr>
          </w:p>
        </w:tc>
        <w:tc>
          <w:tcPr>
            <w:tcW w:w="754" w:type="dxa"/>
            <w:tcBorders>
              <w:top w:val="single" w:sz="4" w:space="0" w:color="auto"/>
              <w:left w:val="single" w:sz="4" w:space="0" w:color="auto"/>
              <w:bottom w:val="single" w:sz="4" w:space="0" w:color="auto"/>
              <w:right w:val="single" w:sz="4" w:space="0" w:color="auto"/>
            </w:tcBorders>
            <w:shd w:val="clear" w:color="auto" w:fill="8C8C8C"/>
            <w:vAlign w:val="center"/>
            <w:hideMark/>
          </w:tcPr>
          <w:p w14:paraId="2B96B9ED" w14:textId="77777777" w:rsidR="0058030B" w:rsidRDefault="0058030B" w:rsidP="007C4E17">
            <w:pPr>
              <w:jc w:val="center"/>
              <w:rPr>
                <w:b/>
              </w:rPr>
            </w:pPr>
            <w:r>
              <w:rPr>
                <w:b/>
              </w:rPr>
              <w:t>Číslo</w:t>
            </w:r>
          </w:p>
        </w:tc>
        <w:tc>
          <w:tcPr>
            <w:tcW w:w="1841" w:type="dxa"/>
            <w:tcBorders>
              <w:top w:val="single" w:sz="4" w:space="0" w:color="auto"/>
              <w:left w:val="single" w:sz="4" w:space="0" w:color="auto"/>
              <w:bottom w:val="single" w:sz="4" w:space="0" w:color="auto"/>
              <w:right w:val="single" w:sz="4" w:space="0" w:color="auto"/>
            </w:tcBorders>
            <w:shd w:val="clear" w:color="auto" w:fill="8C8C8C"/>
            <w:vAlign w:val="center"/>
            <w:hideMark/>
          </w:tcPr>
          <w:p w14:paraId="5067945C" w14:textId="77777777" w:rsidR="0058030B" w:rsidRDefault="0058030B" w:rsidP="007C4E17">
            <w:pPr>
              <w:jc w:val="center"/>
              <w:rPr>
                <w:b/>
              </w:rPr>
            </w:pPr>
            <w:r>
              <w:rPr>
                <w:b/>
              </w:rPr>
              <w:t>Akcia</w:t>
            </w:r>
          </w:p>
        </w:tc>
        <w:tc>
          <w:tcPr>
            <w:tcW w:w="1213" w:type="dxa"/>
            <w:vMerge/>
            <w:tcBorders>
              <w:top w:val="single" w:sz="4" w:space="0" w:color="auto"/>
              <w:left w:val="single" w:sz="4" w:space="0" w:color="auto"/>
              <w:bottom w:val="single" w:sz="4" w:space="0" w:color="auto"/>
              <w:right w:val="single" w:sz="4" w:space="0" w:color="auto"/>
            </w:tcBorders>
            <w:vAlign w:val="center"/>
            <w:hideMark/>
          </w:tcPr>
          <w:p w14:paraId="30B37067" w14:textId="77777777" w:rsidR="0058030B" w:rsidRDefault="0058030B" w:rsidP="007C4E17">
            <w:pPr>
              <w:spacing w:after="0"/>
              <w:rPr>
                <w:b/>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6EEBF73B" w14:textId="77777777" w:rsidR="0058030B" w:rsidRDefault="0058030B" w:rsidP="007C4E17">
            <w:pPr>
              <w:spacing w:after="0"/>
              <w:rPr>
                <w:b/>
              </w:rPr>
            </w:pP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6D788E23" w14:textId="77777777" w:rsidR="0058030B" w:rsidRDefault="0058030B" w:rsidP="007C4E17">
            <w:pPr>
              <w:spacing w:after="0"/>
              <w:rPr>
                <w:b/>
              </w:rPr>
            </w:pPr>
          </w:p>
        </w:tc>
        <w:tc>
          <w:tcPr>
            <w:tcW w:w="2115" w:type="dxa"/>
            <w:vMerge/>
            <w:tcBorders>
              <w:top w:val="single" w:sz="4" w:space="0" w:color="auto"/>
              <w:left w:val="single" w:sz="4" w:space="0" w:color="auto"/>
              <w:bottom w:val="single" w:sz="4" w:space="0" w:color="auto"/>
              <w:right w:val="single" w:sz="4" w:space="0" w:color="auto"/>
            </w:tcBorders>
            <w:vAlign w:val="center"/>
            <w:hideMark/>
          </w:tcPr>
          <w:p w14:paraId="44F1D0B9" w14:textId="77777777" w:rsidR="0058030B" w:rsidRDefault="0058030B" w:rsidP="007C4E17">
            <w:pPr>
              <w:spacing w:after="0"/>
              <w:rPr>
                <w:b/>
              </w:rPr>
            </w:pPr>
          </w:p>
        </w:tc>
      </w:tr>
      <w:tr w:rsidR="0058030B" w14:paraId="500EE98E" w14:textId="77777777" w:rsidTr="0058030B">
        <w:trPr>
          <w:trHeight w:val="393"/>
        </w:trPr>
        <w:tc>
          <w:tcPr>
            <w:tcW w:w="633" w:type="dxa"/>
            <w:tcBorders>
              <w:top w:val="single" w:sz="4" w:space="0" w:color="auto"/>
              <w:left w:val="single" w:sz="4" w:space="0" w:color="auto"/>
              <w:bottom w:val="single" w:sz="4" w:space="0" w:color="auto"/>
              <w:right w:val="single" w:sz="4" w:space="0" w:color="auto"/>
            </w:tcBorders>
            <w:hideMark/>
          </w:tcPr>
          <w:p w14:paraId="54D6EE61" w14:textId="77777777" w:rsidR="0058030B" w:rsidRDefault="0058030B" w:rsidP="007C4E17">
            <w:r>
              <w:t>1.</w:t>
            </w:r>
          </w:p>
        </w:tc>
        <w:tc>
          <w:tcPr>
            <w:tcW w:w="754" w:type="dxa"/>
            <w:tcBorders>
              <w:top w:val="single" w:sz="4" w:space="0" w:color="auto"/>
              <w:left w:val="single" w:sz="4" w:space="0" w:color="auto"/>
              <w:bottom w:val="single" w:sz="4" w:space="0" w:color="auto"/>
              <w:right w:val="single" w:sz="4" w:space="0" w:color="auto"/>
            </w:tcBorders>
            <w:hideMark/>
          </w:tcPr>
          <w:p w14:paraId="5483DABA" w14:textId="77777777" w:rsidR="0058030B" w:rsidRDefault="0058030B" w:rsidP="007C4E17">
            <w:r>
              <w:t>402</w:t>
            </w:r>
          </w:p>
        </w:tc>
        <w:tc>
          <w:tcPr>
            <w:tcW w:w="1841" w:type="dxa"/>
            <w:tcBorders>
              <w:top w:val="single" w:sz="4" w:space="0" w:color="auto"/>
              <w:left w:val="single" w:sz="4" w:space="0" w:color="auto"/>
              <w:bottom w:val="single" w:sz="4" w:space="0" w:color="auto"/>
              <w:right w:val="single" w:sz="4" w:space="0" w:color="auto"/>
            </w:tcBorders>
            <w:hideMark/>
          </w:tcPr>
          <w:p w14:paraId="616AE317" w14:textId="77777777" w:rsidR="0058030B" w:rsidRPr="001D301C" w:rsidRDefault="0058030B" w:rsidP="007C4E17">
            <w:pPr>
              <w:pStyle w:val="TableStyle"/>
              <w:tabs>
                <w:tab w:val="center" w:pos="4536"/>
                <w:tab w:val="right" w:pos="9072"/>
              </w:tabs>
              <w:jc w:val="left"/>
              <w:rPr>
                <w:rFonts w:ascii="Arial" w:hAnsi="Arial" w:cs="Arial"/>
              </w:rPr>
            </w:pPr>
            <w:r w:rsidRPr="001D301C">
              <w:rPr>
                <w:rFonts w:ascii="Arial" w:hAnsi="Arial" w:cs="Arial"/>
              </w:rPr>
              <w:t>Zaslanie informácie</w:t>
            </w:r>
          </w:p>
          <w:p w14:paraId="5C96DB2C" w14:textId="77777777" w:rsidR="0058030B" w:rsidRPr="001D301C" w:rsidRDefault="0058030B" w:rsidP="007C4E17">
            <w:pPr>
              <w:pStyle w:val="TableStyle"/>
              <w:tabs>
                <w:tab w:val="center" w:pos="4536"/>
                <w:tab w:val="right" w:pos="9072"/>
              </w:tabs>
              <w:jc w:val="left"/>
              <w:rPr>
                <w:rFonts w:ascii="Arial" w:hAnsi="Arial" w:cs="Arial"/>
              </w:rPr>
            </w:pPr>
            <w:r>
              <w:rPr>
                <w:rFonts w:ascii="Arial" w:hAnsi="Arial" w:cs="Arial"/>
              </w:rPr>
              <w:t>o oprave podkladov</w:t>
            </w:r>
          </w:p>
          <w:p w14:paraId="2262FD74" w14:textId="77777777" w:rsidR="0058030B" w:rsidRPr="001D301C" w:rsidRDefault="0058030B" w:rsidP="007C4E17">
            <w:pPr>
              <w:rPr>
                <w:rFonts w:cs="Arial"/>
                <w:sz w:val="20"/>
                <w:szCs w:val="20"/>
              </w:rPr>
            </w:pPr>
            <w:r w:rsidRPr="001D301C">
              <w:rPr>
                <w:rFonts w:cs="Arial"/>
                <w:sz w:val="20"/>
                <w:szCs w:val="20"/>
              </w:rPr>
              <w:t>pre fakturáciu</w:t>
            </w:r>
            <w:r w:rsidR="008C1698">
              <w:rPr>
                <w:rFonts w:cs="Arial"/>
                <w:sz w:val="20"/>
                <w:szCs w:val="20"/>
              </w:rPr>
              <w:t xml:space="preserve"> distribúcie</w:t>
            </w:r>
          </w:p>
        </w:tc>
        <w:tc>
          <w:tcPr>
            <w:tcW w:w="1213" w:type="dxa"/>
            <w:tcBorders>
              <w:top w:val="single" w:sz="4" w:space="0" w:color="auto"/>
              <w:left w:val="single" w:sz="4" w:space="0" w:color="auto"/>
              <w:bottom w:val="single" w:sz="4" w:space="0" w:color="auto"/>
              <w:right w:val="single" w:sz="4" w:space="0" w:color="auto"/>
            </w:tcBorders>
            <w:hideMark/>
          </w:tcPr>
          <w:p w14:paraId="4AA21625" w14:textId="77777777" w:rsidR="0058030B" w:rsidRPr="001D301C" w:rsidRDefault="0058030B" w:rsidP="007C4E17">
            <w:pPr>
              <w:rPr>
                <w:rFonts w:cs="Arial"/>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47385C76" w14:textId="77777777" w:rsidR="0058030B" w:rsidRPr="001D301C" w:rsidRDefault="0058030B" w:rsidP="007C4E17">
            <w:pPr>
              <w:rPr>
                <w:rFonts w:cs="Arial"/>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14:paraId="583FFE98" w14:textId="77777777" w:rsidR="0058030B" w:rsidRPr="001D301C" w:rsidRDefault="0058030B" w:rsidP="007C4E17">
            <w:pPr>
              <w:pStyle w:val="Default"/>
              <w:rPr>
                <w:sz w:val="20"/>
                <w:szCs w:val="20"/>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hideMark/>
          </w:tcPr>
          <w:p w14:paraId="2A17045B" w14:textId="77777777" w:rsidR="0058030B" w:rsidRPr="001D301C" w:rsidRDefault="0058030B" w:rsidP="007C4E17">
            <w:pPr>
              <w:rPr>
                <w:rFonts w:cs="Arial"/>
                <w:sz w:val="20"/>
                <w:szCs w:val="20"/>
              </w:rPr>
            </w:pPr>
            <w:r>
              <w:rPr>
                <w:rFonts w:cs="Arial"/>
                <w:sz w:val="20"/>
                <w:szCs w:val="20"/>
              </w:rPr>
              <w:t>Začiatok procesu PDS (opčne)</w:t>
            </w:r>
          </w:p>
        </w:tc>
      </w:tr>
      <w:tr w:rsidR="0058030B" w14:paraId="2EE32C5A" w14:textId="77777777" w:rsidTr="0058030B">
        <w:trPr>
          <w:trHeight w:val="499"/>
        </w:trPr>
        <w:tc>
          <w:tcPr>
            <w:tcW w:w="633" w:type="dxa"/>
            <w:tcBorders>
              <w:top w:val="single" w:sz="4" w:space="0" w:color="auto"/>
              <w:left w:val="single" w:sz="4" w:space="0" w:color="auto"/>
              <w:bottom w:val="single" w:sz="4" w:space="0" w:color="auto"/>
              <w:right w:val="single" w:sz="4" w:space="0" w:color="auto"/>
            </w:tcBorders>
            <w:hideMark/>
          </w:tcPr>
          <w:p w14:paraId="6722C5E6" w14:textId="77777777" w:rsidR="0058030B" w:rsidRDefault="0058030B" w:rsidP="007C4E17">
            <w:r>
              <w:t>2.</w:t>
            </w:r>
          </w:p>
        </w:tc>
        <w:tc>
          <w:tcPr>
            <w:tcW w:w="754" w:type="dxa"/>
            <w:tcBorders>
              <w:top w:val="single" w:sz="4" w:space="0" w:color="auto"/>
              <w:left w:val="single" w:sz="4" w:space="0" w:color="auto"/>
              <w:bottom w:val="single" w:sz="4" w:space="0" w:color="auto"/>
              <w:right w:val="single" w:sz="4" w:space="0" w:color="auto"/>
            </w:tcBorders>
            <w:hideMark/>
          </w:tcPr>
          <w:p w14:paraId="3C0EF62D" w14:textId="77777777" w:rsidR="0058030B" w:rsidRDefault="0058030B" w:rsidP="007C4E17">
            <w:r>
              <w:t>970</w:t>
            </w:r>
          </w:p>
        </w:tc>
        <w:tc>
          <w:tcPr>
            <w:tcW w:w="1841" w:type="dxa"/>
            <w:tcBorders>
              <w:top w:val="single" w:sz="4" w:space="0" w:color="auto"/>
              <w:left w:val="single" w:sz="4" w:space="0" w:color="auto"/>
              <w:bottom w:val="single" w:sz="4" w:space="0" w:color="auto"/>
              <w:right w:val="single" w:sz="4" w:space="0" w:color="auto"/>
            </w:tcBorders>
            <w:hideMark/>
          </w:tcPr>
          <w:p w14:paraId="2506EC39" w14:textId="77777777" w:rsidR="0058030B" w:rsidRPr="001D301C" w:rsidRDefault="0058030B" w:rsidP="0058030B">
            <w:pPr>
              <w:pStyle w:val="TableStyle"/>
              <w:jc w:val="left"/>
              <w:rPr>
                <w:rFonts w:ascii="Arial" w:hAnsi="Arial" w:cs="Arial"/>
              </w:rPr>
            </w:pPr>
            <w:r w:rsidRPr="001D301C">
              <w:rPr>
                <w:rFonts w:ascii="Arial" w:hAnsi="Arial" w:cs="Arial"/>
              </w:rPr>
              <w:t xml:space="preserve">Opčne: </w:t>
            </w:r>
          </w:p>
          <w:p w14:paraId="15A11250" w14:textId="77777777" w:rsidR="0060046A" w:rsidRPr="001D301C" w:rsidRDefault="0058030B" w:rsidP="0058030B">
            <w:pPr>
              <w:rPr>
                <w:rFonts w:cs="Arial"/>
                <w:sz w:val="20"/>
                <w:szCs w:val="20"/>
              </w:rPr>
            </w:pPr>
            <w:r w:rsidRPr="001D301C">
              <w:rPr>
                <w:rFonts w:cs="Arial"/>
                <w:sz w:val="20"/>
                <w:szCs w:val="20"/>
              </w:rPr>
              <w:t xml:space="preserve">Zaslanie </w:t>
            </w:r>
            <w:r w:rsidRPr="0058030B">
              <w:rPr>
                <w:rFonts w:cs="Arial"/>
                <w:sz w:val="20"/>
                <w:szCs w:val="20"/>
              </w:rPr>
              <w:t>celkového storna</w:t>
            </w:r>
            <w:r w:rsidRPr="001D301C">
              <w:rPr>
                <w:rFonts w:cs="Arial"/>
                <w:sz w:val="20"/>
                <w:szCs w:val="20"/>
              </w:rPr>
              <w:t xml:space="preserve"> podkladov k fakturácii distribúcie</w:t>
            </w:r>
            <w:r w:rsidR="0060046A">
              <w:rPr>
                <w:rFonts w:cs="Arial"/>
                <w:sz w:val="20"/>
                <w:szCs w:val="20"/>
              </w:rPr>
              <w:t xml:space="preserve"> (910)</w:t>
            </w:r>
          </w:p>
        </w:tc>
        <w:tc>
          <w:tcPr>
            <w:tcW w:w="1213" w:type="dxa"/>
            <w:tcBorders>
              <w:top w:val="single" w:sz="4" w:space="0" w:color="auto"/>
              <w:left w:val="single" w:sz="4" w:space="0" w:color="auto"/>
              <w:bottom w:val="single" w:sz="4" w:space="0" w:color="auto"/>
              <w:right w:val="single" w:sz="4" w:space="0" w:color="auto"/>
            </w:tcBorders>
            <w:hideMark/>
          </w:tcPr>
          <w:p w14:paraId="5F48451A" w14:textId="77777777" w:rsidR="0058030B" w:rsidRPr="001D301C" w:rsidRDefault="0058030B" w:rsidP="007C4E17">
            <w:pPr>
              <w:rPr>
                <w:rFonts w:cs="Arial"/>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728FDF91" w14:textId="77777777" w:rsidR="0058030B" w:rsidRPr="001D301C" w:rsidRDefault="0058030B" w:rsidP="007C4E17">
            <w:pPr>
              <w:rPr>
                <w:rFonts w:cs="Arial"/>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14:paraId="1480B7D0" w14:textId="77777777" w:rsidR="0058030B" w:rsidRPr="001D301C" w:rsidRDefault="00883068" w:rsidP="007C4E17">
            <w:pPr>
              <w:jc w:val="center"/>
              <w:rPr>
                <w:rFonts w:cs="Arial"/>
                <w:sz w:val="20"/>
                <w:szCs w:val="20"/>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tcPr>
          <w:p w14:paraId="29185D09" w14:textId="77777777" w:rsidR="00A52D74" w:rsidRPr="001D301C" w:rsidRDefault="00A52D74" w:rsidP="00A52D74">
            <w:pPr>
              <w:tabs>
                <w:tab w:val="center" w:pos="4536"/>
                <w:tab w:val="right" w:pos="9072"/>
              </w:tabs>
              <w:rPr>
                <w:rFonts w:cs="Arial"/>
                <w:sz w:val="20"/>
                <w:szCs w:val="20"/>
              </w:rPr>
            </w:pPr>
            <w:r>
              <w:rPr>
                <w:rFonts w:cs="Arial"/>
                <w:sz w:val="20"/>
                <w:szCs w:val="20"/>
              </w:rPr>
              <w:t>Koniec procesu PDS (opčne)</w:t>
            </w:r>
          </w:p>
          <w:p w14:paraId="26B5FE22" w14:textId="77777777" w:rsidR="0058030B" w:rsidRPr="001D301C" w:rsidRDefault="00A52D74" w:rsidP="00A52D74">
            <w:pPr>
              <w:tabs>
                <w:tab w:val="center" w:pos="4536"/>
                <w:tab w:val="right" w:pos="9072"/>
              </w:tabs>
              <w:rPr>
                <w:rFonts w:cs="Arial"/>
                <w:sz w:val="20"/>
                <w:szCs w:val="20"/>
              </w:rPr>
            </w:pPr>
            <w:r>
              <w:rPr>
                <w:rFonts w:cs="Arial"/>
                <w:sz w:val="20"/>
                <w:szCs w:val="20"/>
              </w:rPr>
              <w:t>Pre OM: Zmluvy o združenej dodávke elektriny</w:t>
            </w:r>
          </w:p>
        </w:tc>
      </w:tr>
      <w:tr w:rsidR="0058030B" w14:paraId="7895CAD5" w14:textId="77777777" w:rsidTr="0058030B">
        <w:trPr>
          <w:trHeight w:val="499"/>
        </w:trPr>
        <w:tc>
          <w:tcPr>
            <w:tcW w:w="633" w:type="dxa"/>
            <w:tcBorders>
              <w:top w:val="single" w:sz="4" w:space="0" w:color="auto"/>
              <w:left w:val="single" w:sz="4" w:space="0" w:color="auto"/>
              <w:bottom w:val="single" w:sz="4" w:space="0" w:color="auto"/>
              <w:right w:val="single" w:sz="4" w:space="0" w:color="auto"/>
            </w:tcBorders>
            <w:hideMark/>
          </w:tcPr>
          <w:p w14:paraId="5C2955E8" w14:textId="77777777" w:rsidR="0058030B" w:rsidRDefault="0058030B" w:rsidP="007C4E17">
            <w:r>
              <w:t>3.</w:t>
            </w:r>
          </w:p>
        </w:tc>
        <w:tc>
          <w:tcPr>
            <w:tcW w:w="754" w:type="dxa"/>
            <w:tcBorders>
              <w:top w:val="single" w:sz="4" w:space="0" w:color="auto"/>
              <w:left w:val="single" w:sz="4" w:space="0" w:color="auto"/>
              <w:bottom w:val="single" w:sz="4" w:space="0" w:color="auto"/>
              <w:right w:val="single" w:sz="4" w:space="0" w:color="auto"/>
            </w:tcBorders>
            <w:hideMark/>
          </w:tcPr>
          <w:p w14:paraId="38D17D9F" w14:textId="77777777" w:rsidR="0058030B" w:rsidRDefault="0058030B" w:rsidP="007C4E17">
            <w:pPr>
              <w:rPr>
                <w:szCs w:val="22"/>
              </w:rPr>
            </w:pPr>
            <w:r>
              <w:rPr>
                <w:szCs w:val="22"/>
              </w:rPr>
              <w:t>975</w:t>
            </w:r>
          </w:p>
        </w:tc>
        <w:tc>
          <w:tcPr>
            <w:tcW w:w="1841" w:type="dxa"/>
            <w:tcBorders>
              <w:top w:val="single" w:sz="4" w:space="0" w:color="auto"/>
              <w:left w:val="single" w:sz="4" w:space="0" w:color="auto"/>
              <w:bottom w:val="single" w:sz="4" w:space="0" w:color="auto"/>
              <w:right w:val="single" w:sz="4" w:space="0" w:color="auto"/>
            </w:tcBorders>
            <w:hideMark/>
          </w:tcPr>
          <w:p w14:paraId="57CD1C85" w14:textId="77777777" w:rsidR="0058030B" w:rsidRPr="001D301C" w:rsidRDefault="0058030B" w:rsidP="0058030B">
            <w:pPr>
              <w:pStyle w:val="TableStyle"/>
              <w:jc w:val="left"/>
              <w:rPr>
                <w:rFonts w:ascii="Arial" w:hAnsi="Arial" w:cs="Arial"/>
              </w:rPr>
            </w:pPr>
            <w:r w:rsidRPr="001D301C">
              <w:rPr>
                <w:rFonts w:ascii="Arial" w:hAnsi="Arial" w:cs="Arial"/>
              </w:rPr>
              <w:t xml:space="preserve">Opčne: </w:t>
            </w:r>
          </w:p>
          <w:p w14:paraId="72CBF966" w14:textId="77777777" w:rsidR="0060046A" w:rsidRPr="001D301C" w:rsidRDefault="0058030B" w:rsidP="007C4E17">
            <w:pPr>
              <w:rPr>
                <w:rFonts w:cs="Arial"/>
                <w:sz w:val="20"/>
                <w:szCs w:val="20"/>
              </w:rPr>
            </w:pPr>
            <w:r w:rsidRPr="001D301C">
              <w:rPr>
                <w:rFonts w:cs="Arial"/>
                <w:sz w:val="20"/>
                <w:szCs w:val="20"/>
              </w:rPr>
              <w:t xml:space="preserve">Zaslanie </w:t>
            </w:r>
            <w:r w:rsidRPr="0058030B">
              <w:rPr>
                <w:rFonts w:cs="Arial"/>
                <w:sz w:val="20"/>
                <w:szCs w:val="20"/>
              </w:rPr>
              <w:t>celkového storna</w:t>
            </w:r>
            <w:r w:rsidRPr="001D301C">
              <w:rPr>
                <w:rFonts w:cs="Arial"/>
                <w:sz w:val="20"/>
                <w:szCs w:val="20"/>
              </w:rPr>
              <w:t xml:space="preserve"> opravy podkladov k fakturácii distribúcie</w:t>
            </w:r>
            <w:r w:rsidR="0060046A">
              <w:rPr>
                <w:rFonts w:cs="Arial"/>
                <w:sz w:val="20"/>
                <w:szCs w:val="20"/>
              </w:rPr>
              <w:t xml:space="preserve"> (915)</w:t>
            </w:r>
          </w:p>
        </w:tc>
        <w:tc>
          <w:tcPr>
            <w:tcW w:w="1213" w:type="dxa"/>
            <w:tcBorders>
              <w:top w:val="single" w:sz="4" w:space="0" w:color="auto"/>
              <w:left w:val="single" w:sz="4" w:space="0" w:color="auto"/>
              <w:bottom w:val="single" w:sz="4" w:space="0" w:color="auto"/>
              <w:right w:val="single" w:sz="4" w:space="0" w:color="auto"/>
            </w:tcBorders>
            <w:hideMark/>
          </w:tcPr>
          <w:p w14:paraId="162BAB27" w14:textId="77777777" w:rsidR="0058030B" w:rsidRPr="001D301C" w:rsidRDefault="0058030B" w:rsidP="007C4E17">
            <w:pPr>
              <w:rPr>
                <w:rFonts w:cs="Arial"/>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2451BCA1" w14:textId="77777777" w:rsidR="0058030B" w:rsidRPr="001D301C" w:rsidRDefault="0058030B" w:rsidP="007C4E17">
            <w:pPr>
              <w:rPr>
                <w:rFonts w:cs="Arial"/>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14:paraId="6EBE2E93" w14:textId="77777777" w:rsidR="0058030B" w:rsidRPr="001D301C" w:rsidRDefault="00883068" w:rsidP="00A52D74">
            <w:pPr>
              <w:spacing w:after="0"/>
              <w:jc w:val="center"/>
              <w:rPr>
                <w:rFonts w:eastAsiaTheme="minorEastAsia" w:cs="Arial"/>
                <w:sz w:val="20"/>
                <w:szCs w:val="20"/>
                <w:lang w:eastAsia="sk-SK"/>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tcPr>
          <w:p w14:paraId="110D9F30" w14:textId="77777777" w:rsidR="00A52D74" w:rsidRPr="001D301C" w:rsidRDefault="00A52D74" w:rsidP="00A52D74">
            <w:pPr>
              <w:tabs>
                <w:tab w:val="center" w:pos="4536"/>
                <w:tab w:val="right" w:pos="9072"/>
              </w:tabs>
              <w:rPr>
                <w:rFonts w:cs="Arial"/>
                <w:sz w:val="20"/>
                <w:szCs w:val="20"/>
              </w:rPr>
            </w:pPr>
            <w:r>
              <w:rPr>
                <w:rFonts w:cs="Arial"/>
                <w:sz w:val="20"/>
                <w:szCs w:val="20"/>
              </w:rPr>
              <w:t>Koniec procesu PDS (opčne)</w:t>
            </w:r>
          </w:p>
          <w:p w14:paraId="52A0A990" w14:textId="77777777" w:rsidR="0058030B" w:rsidRPr="001D301C" w:rsidRDefault="00A52D74" w:rsidP="00A52D74">
            <w:pPr>
              <w:spacing w:after="0"/>
              <w:rPr>
                <w:rFonts w:cs="Arial"/>
                <w:sz w:val="20"/>
                <w:szCs w:val="20"/>
              </w:rPr>
            </w:pPr>
            <w:r>
              <w:rPr>
                <w:rFonts w:cs="Arial"/>
                <w:sz w:val="20"/>
                <w:szCs w:val="20"/>
              </w:rPr>
              <w:t>Pre OM: Zmluvy o združenej dodávke elektriny</w:t>
            </w:r>
          </w:p>
        </w:tc>
      </w:tr>
      <w:tr w:rsidR="0058030B" w14:paraId="6983973E" w14:textId="77777777" w:rsidTr="0058030B">
        <w:trPr>
          <w:trHeight w:val="499"/>
        </w:trPr>
        <w:tc>
          <w:tcPr>
            <w:tcW w:w="633" w:type="dxa"/>
            <w:tcBorders>
              <w:top w:val="single" w:sz="4" w:space="0" w:color="auto"/>
              <w:left w:val="single" w:sz="4" w:space="0" w:color="auto"/>
              <w:bottom w:val="single" w:sz="4" w:space="0" w:color="auto"/>
              <w:right w:val="single" w:sz="4" w:space="0" w:color="auto"/>
            </w:tcBorders>
            <w:hideMark/>
          </w:tcPr>
          <w:p w14:paraId="25933F32" w14:textId="77777777" w:rsidR="0058030B" w:rsidRDefault="0058030B" w:rsidP="007C4E17">
            <w:r>
              <w:t>4.</w:t>
            </w:r>
          </w:p>
        </w:tc>
        <w:tc>
          <w:tcPr>
            <w:tcW w:w="754" w:type="dxa"/>
            <w:tcBorders>
              <w:top w:val="single" w:sz="4" w:space="0" w:color="auto"/>
              <w:left w:val="single" w:sz="4" w:space="0" w:color="auto"/>
              <w:bottom w:val="single" w:sz="4" w:space="0" w:color="auto"/>
              <w:right w:val="single" w:sz="4" w:space="0" w:color="auto"/>
            </w:tcBorders>
            <w:hideMark/>
          </w:tcPr>
          <w:p w14:paraId="1CEC37B5" w14:textId="77777777" w:rsidR="0058030B" w:rsidRDefault="0058030B" w:rsidP="007C4E17">
            <w:pPr>
              <w:rPr>
                <w:szCs w:val="22"/>
              </w:rPr>
            </w:pPr>
            <w:r>
              <w:rPr>
                <w:szCs w:val="22"/>
              </w:rPr>
              <w:t>971</w:t>
            </w:r>
          </w:p>
        </w:tc>
        <w:tc>
          <w:tcPr>
            <w:tcW w:w="1841" w:type="dxa"/>
            <w:tcBorders>
              <w:top w:val="single" w:sz="4" w:space="0" w:color="auto"/>
              <w:left w:val="single" w:sz="4" w:space="0" w:color="auto"/>
              <w:bottom w:val="single" w:sz="4" w:space="0" w:color="auto"/>
              <w:right w:val="single" w:sz="4" w:space="0" w:color="auto"/>
            </w:tcBorders>
            <w:hideMark/>
          </w:tcPr>
          <w:p w14:paraId="2D21ECBA" w14:textId="77777777" w:rsidR="0058030B" w:rsidRPr="001D301C" w:rsidRDefault="0058030B" w:rsidP="0058030B">
            <w:pPr>
              <w:pStyle w:val="TableStyle"/>
              <w:jc w:val="left"/>
              <w:rPr>
                <w:rFonts w:ascii="Arial" w:hAnsi="Arial" w:cs="Arial"/>
              </w:rPr>
            </w:pPr>
            <w:r w:rsidRPr="001D301C">
              <w:rPr>
                <w:rFonts w:ascii="Arial" w:hAnsi="Arial" w:cs="Arial"/>
              </w:rPr>
              <w:t xml:space="preserve">Opčne: </w:t>
            </w:r>
          </w:p>
          <w:p w14:paraId="09836A79" w14:textId="77777777" w:rsidR="0058030B" w:rsidRPr="001D301C" w:rsidRDefault="0058030B" w:rsidP="0058030B">
            <w:pPr>
              <w:pStyle w:val="TableStyle"/>
              <w:tabs>
                <w:tab w:val="center" w:pos="4536"/>
                <w:tab w:val="right" w:pos="9072"/>
              </w:tabs>
              <w:jc w:val="left"/>
              <w:rPr>
                <w:rFonts w:ascii="Arial" w:hAnsi="Arial" w:cs="Arial"/>
              </w:rPr>
            </w:pPr>
            <w:r w:rsidRPr="001D301C">
              <w:rPr>
                <w:rFonts w:ascii="Arial" w:hAnsi="Arial" w:cs="Arial"/>
              </w:rPr>
              <w:t xml:space="preserve">Zaslanie </w:t>
            </w:r>
            <w:r w:rsidRPr="0058030B">
              <w:rPr>
                <w:rFonts w:ascii="Arial" w:hAnsi="Arial" w:cs="Arial"/>
              </w:rPr>
              <w:t>celkového storna</w:t>
            </w:r>
            <w:r>
              <w:rPr>
                <w:rFonts w:cs="Arial"/>
              </w:rPr>
              <w:t xml:space="preserve"> </w:t>
            </w:r>
            <w:r w:rsidRPr="001D301C">
              <w:rPr>
                <w:rFonts w:ascii="Arial" w:hAnsi="Arial" w:cs="Arial"/>
              </w:rPr>
              <w:t>podkladov k  </w:t>
            </w:r>
          </w:p>
          <w:p w14:paraId="119861B3" w14:textId="77777777" w:rsidR="0060046A" w:rsidRPr="001D301C" w:rsidRDefault="0058030B" w:rsidP="0058030B">
            <w:pPr>
              <w:rPr>
                <w:rFonts w:cs="Arial"/>
                <w:sz w:val="20"/>
                <w:szCs w:val="20"/>
              </w:rPr>
            </w:pPr>
            <w:r w:rsidRPr="001D301C">
              <w:rPr>
                <w:rFonts w:cs="Arial"/>
                <w:sz w:val="20"/>
                <w:szCs w:val="20"/>
              </w:rPr>
              <w:t>fakturácii na základe odhadu spotreby</w:t>
            </w:r>
            <w:r w:rsidR="005134B2">
              <w:rPr>
                <w:rFonts w:cs="Arial"/>
                <w:sz w:val="20"/>
                <w:szCs w:val="20"/>
              </w:rPr>
              <w:t xml:space="preserve"> (911)</w:t>
            </w:r>
          </w:p>
        </w:tc>
        <w:tc>
          <w:tcPr>
            <w:tcW w:w="1213" w:type="dxa"/>
            <w:tcBorders>
              <w:top w:val="single" w:sz="4" w:space="0" w:color="auto"/>
              <w:left w:val="single" w:sz="4" w:space="0" w:color="auto"/>
              <w:bottom w:val="single" w:sz="4" w:space="0" w:color="auto"/>
              <w:right w:val="single" w:sz="4" w:space="0" w:color="auto"/>
            </w:tcBorders>
            <w:hideMark/>
          </w:tcPr>
          <w:p w14:paraId="1DE8DD48" w14:textId="77777777" w:rsidR="0058030B" w:rsidRPr="001D301C" w:rsidRDefault="0058030B" w:rsidP="007C4E17">
            <w:pPr>
              <w:rPr>
                <w:rFonts w:cs="Arial"/>
                <w:color w:val="000000"/>
                <w:kern w:val="24"/>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097DD10D" w14:textId="77777777" w:rsidR="0058030B" w:rsidRPr="001D301C" w:rsidRDefault="0058030B" w:rsidP="007C4E17">
            <w:pPr>
              <w:rPr>
                <w:rFonts w:cs="Arial"/>
                <w:color w:val="000000"/>
                <w:kern w:val="24"/>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14:paraId="3AC9948C" w14:textId="77777777" w:rsidR="0058030B" w:rsidRPr="001D301C" w:rsidRDefault="00883068" w:rsidP="00A52D74">
            <w:pPr>
              <w:spacing w:after="0"/>
              <w:jc w:val="center"/>
              <w:rPr>
                <w:rFonts w:eastAsiaTheme="minorEastAsia" w:cs="Arial"/>
                <w:sz w:val="20"/>
                <w:szCs w:val="20"/>
                <w:lang w:eastAsia="sk-SK"/>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tcPr>
          <w:p w14:paraId="62549ADF" w14:textId="77777777" w:rsidR="00A52D74" w:rsidRPr="001D301C" w:rsidRDefault="00A52D74" w:rsidP="00A52D74">
            <w:pPr>
              <w:tabs>
                <w:tab w:val="center" w:pos="4536"/>
                <w:tab w:val="right" w:pos="9072"/>
              </w:tabs>
              <w:rPr>
                <w:rFonts w:cs="Arial"/>
                <w:sz w:val="20"/>
                <w:szCs w:val="20"/>
              </w:rPr>
            </w:pPr>
            <w:r>
              <w:rPr>
                <w:rFonts w:cs="Arial"/>
                <w:sz w:val="20"/>
                <w:szCs w:val="20"/>
              </w:rPr>
              <w:t>Koniec procesu PDS (opčne)</w:t>
            </w:r>
          </w:p>
          <w:p w14:paraId="62C638F2" w14:textId="77777777" w:rsidR="0058030B" w:rsidRPr="001D301C" w:rsidRDefault="00A52D74" w:rsidP="00A52D74">
            <w:pPr>
              <w:tabs>
                <w:tab w:val="center" w:pos="4536"/>
                <w:tab w:val="right" w:pos="9072"/>
              </w:tabs>
              <w:spacing w:after="0"/>
              <w:jc w:val="center"/>
              <w:rPr>
                <w:rFonts w:cs="Arial"/>
                <w:sz w:val="20"/>
                <w:szCs w:val="20"/>
              </w:rPr>
            </w:pPr>
            <w:r>
              <w:rPr>
                <w:rFonts w:cs="Arial"/>
                <w:sz w:val="20"/>
                <w:szCs w:val="20"/>
              </w:rPr>
              <w:t>Pre OM: Zmluvy o združenej dodávke elektriny</w:t>
            </w:r>
          </w:p>
        </w:tc>
      </w:tr>
      <w:tr w:rsidR="0058030B" w14:paraId="757EB248" w14:textId="77777777" w:rsidTr="0058030B">
        <w:trPr>
          <w:trHeight w:val="499"/>
        </w:trPr>
        <w:tc>
          <w:tcPr>
            <w:tcW w:w="633" w:type="dxa"/>
            <w:tcBorders>
              <w:top w:val="single" w:sz="4" w:space="0" w:color="auto"/>
              <w:left w:val="single" w:sz="4" w:space="0" w:color="auto"/>
              <w:bottom w:val="single" w:sz="4" w:space="0" w:color="auto"/>
              <w:right w:val="single" w:sz="4" w:space="0" w:color="auto"/>
            </w:tcBorders>
            <w:hideMark/>
          </w:tcPr>
          <w:p w14:paraId="784E24F9" w14:textId="77777777" w:rsidR="0058030B" w:rsidRDefault="0058030B" w:rsidP="007C4E17">
            <w:r>
              <w:t>5.</w:t>
            </w:r>
          </w:p>
        </w:tc>
        <w:tc>
          <w:tcPr>
            <w:tcW w:w="754" w:type="dxa"/>
            <w:tcBorders>
              <w:top w:val="single" w:sz="4" w:space="0" w:color="auto"/>
              <w:left w:val="single" w:sz="4" w:space="0" w:color="auto"/>
              <w:bottom w:val="single" w:sz="4" w:space="0" w:color="auto"/>
              <w:right w:val="single" w:sz="4" w:space="0" w:color="auto"/>
            </w:tcBorders>
            <w:hideMark/>
          </w:tcPr>
          <w:p w14:paraId="68ED6389" w14:textId="77777777" w:rsidR="0058030B" w:rsidRDefault="0058030B" w:rsidP="007C4E17">
            <w:r>
              <w:t>979</w:t>
            </w:r>
          </w:p>
        </w:tc>
        <w:tc>
          <w:tcPr>
            <w:tcW w:w="1841" w:type="dxa"/>
            <w:tcBorders>
              <w:top w:val="single" w:sz="4" w:space="0" w:color="auto"/>
              <w:left w:val="single" w:sz="4" w:space="0" w:color="auto"/>
              <w:bottom w:val="single" w:sz="4" w:space="0" w:color="auto"/>
              <w:right w:val="single" w:sz="4" w:space="0" w:color="auto"/>
            </w:tcBorders>
            <w:hideMark/>
          </w:tcPr>
          <w:p w14:paraId="76105B01" w14:textId="77777777" w:rsidR="0058030B" w:rsidRPr="001D301C" w:rsidRDefault="0058030B" w:rsidP="007C4E17">
            <w:pPr>
              <w:pStyle w:val="TableStyle"/>
              <w:jc w:val="left"/>
              <w:rPr>
                <w:rFonts w:ascii="Arial" w:hAnsi="Arial" w:cs="Arial"/>
              </w:rPr>
            </w:pPr>
            <w:r w:rsidRPr="001D301C">
              <w:rPr>
                <w:rFonts w:ascii="Arial" w:hAnsi="Arial" w:cs="Arial"/>
              </w:rPr>
              <w:t xml:space="preserve">Opčne: </w:t>
            </w:r>
          </w:p>
          <w:p w14:paraId="6C802634" w14:textId="77777777" w:rsidR="0058030B" w:rsidRPr="001D301C" w:rsidRDefault="0058030B" w:rsidP="007C4E17">
            <w:pPr>
              <w:pStyle w:val="TableStyle"/>
              <w:tabs>
                <w:tab w:val="center" w:pos="4536"/>
                <w:tab w:val="right" w:pos="9072"/>
              </w:tabs>
              <w:jc w:val="left"/>
              <w:rPr>
                <w:rFonts w:ascii="Arial" w:hAnsi="Arial" w:cs="Arial"/>
              </w:rPr>
            </w:pPr>
            <w:r w:rsidRPr="001D301C">
              <w:rPr>
                <w:rFonts w:ascii="Arial" w:hAnsi="Arial" w:cs="Arial"/>
              </w:rPr>
              <w:t xml:space="preserve">Zaslanie </w:t>
            </w:r>
            <w:r w:rsidRPr="0058030B">
              <w:rPr>
                <w:rFonts w:ascii="Arial" w:hAnsi="Arial" w:cs="Arial"/>
              </w:rPr>
              <w:t>celkového storna</w:t>
            </w:r>
            <w:r w:rsidRPr="001D301C">
              <w:rPr>
                <w:rFonts w:ascii="Arial" w:hAnsi="Arial" w:cs="Arial"/>
              </w:rPr>
              <w:t xml:space="preserve"> opravy podkladov k  </w:t>
            </w:r>
          </w:p>
          <w:p w14:paraId="0B468803" w14:textId="77777777" w:rsidR="005134B2" w:rsidRPr="005134B2" w:rsidRDefault="0058030B" w:rsidP="007C4E17">
            <w:pPr>
              <w:rPr>
                <w:rFonts w:cs="Arial"/>
                <w:sz w:val="20"/>
                <w:szCs w:val="20"/>
              </w:rPr>
            </w:pPr>
            <w:r w:rsidRPr="001D301C">
              <w:rPr>
                <w:rFonts w:cs="Arial"/>
                <w:sz w:val="20"/>
                <w:szCs w:val="20"/>
              </w:rPr>
              <w:t>fakturácii na základe odhadu spotreby</w:t>
            </w:r>
            <w:r w:rsidR="005134B2">
              <w:rPr>
                <w:rFonts w:cs="Arial"/>
                <w:sz w:val="20"/>
                <w:szCs w:val="20"/>
              </w:rPr>
              <w:t xml:space="preserve"> (919)</w:t>
            </w:r>
          </w:p>
        </w:tc>
        <w:tc>
          <w:tcPr>
            <w:tcW w:w="1213" w:type="dxa"/>
            <w:tcBorders>
              <w:top w:val="single" w:sz="4" w:space="0" w:color="auto"/>
              <w:left w:val="single" w:sz="4" w:space="0" w:color="auto"/>
              <w:bottom w:val="single" w:sz="4" w:space="0" w:color="auto"/>
              <w:right w:val="single" w:sz="4" w:space="0" w:color="auto"/>
            </w:tcBorders>
            <w:hideMark/>
          </w:tcPr>
          <w:p w14:paraId="2BDC9CF4" w14:textId="77777777" w:rsidR="0058030B" w:rsidRPr="001D301C" w:rsidRDefault="0058030B" w:rsidP="007C4E17">
            <w:pPr>
              <w:rPr>
                <w:rFonts w:cs="Arial"/>
                <w:color w:val="000000"/>
                <w:kern w:val="24"/>
                <w:sz w:val="20"/>
                <w:szCs w:val="20"/>
              </w:rPr>
            </w:pPr>
            <w:r w:rsidRPr="00F75D78">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497E0984" w14:textId="77777777" w:rsidR="0058030B" w:rsidRPr="001D301C" w:rsidRDefault="0058030B" w:rsidP="007C4E17">
            <w:pPr>
              <w:rPr>
                <w:rFonts w:cs="Arial"/>
                <w:color w:val="000000"/>
                <w:kern w:val="24"/>
                <w:sz w:val="20"/>
                <w:szCs w:val="20"/>
              </w:rPr>
            </w:pPr>
            <w:r w:rsidRPr="00F75D78">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14:paraId="033FF4BC" w14:textId="77777777" w:rsidR="0058030B" w:rsidRPr="001D301C" w:rsidRDefault="00883068" w:rsidP="00A52D74">
            <w:pPr>
              <w:jc w:val="center"/>
              <w:rPr>
                <w:rFonts w:cs="Arial"/>
                <w:color w:val="000000"/>
                <w:kern w:val="24"/>
                <w:sz w:val="20"/>
                <w:szCs w:val="20"/>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hideMark/>
          </w:tcPr>
          <w:p w14:paraId="479C735D" w14:textId="77777777" w:rsidR="00A52D74" w:rsidRPr="001D301C" w:rsidRDefault="00A52D74" w:rsidP="00A52D74">
            <w:pPr>
              <w:tabs>
                <w:tab w:val="center" w:pos="4536"/>
                <w:tab w:val="right" w:pos="9072"/>
              </w:tabs>
              <w:rPr>
                <w:rFonts w:cs="Arial"/>
                <w:sz w:val="20"/>
                <w:szCs w:val="20"/>
              </w:rPr>
            </w:pPr>
            <w:r>
              <w:rPr>
                <w:rFonts w:cs="Arial"/>
                <w:sz w:val="20"/>
                <w:szCs w:val="20"/>
              </w:rPr>
              <w:t>Koniec procesu PDS (opčne)</w:t>
            </w:r>
          </w:p>
          <w:p w14:paraId="580290ED" w14:textId="77777777" w:rsidR="0058030B" w:rsidRPr="001D301C" w:rsidRDefault="00A52D74" w:rsidP="00A52D74">
            <w:pPr>
              <w:rPr>
                <w:rFonts w:cs="Arial"/>
                <w:sz w:val="20"/>
                <w:szCs w:val="20"/>
              </w:rPr>
            </w:pPr>
            <w:r>
              <w:rPr>
                <w:rFonts w:cs="Arial"/>
                <w:sz w:val="20"/>
                <w:szCs w:val="20"/>
              </w:rPr>
              <w:t>Pre OM: Zmluvy o združenej dodávke elektriny</w:t>
            </w:r>
          </w:p>
        </w:tc>
      </w:tr>
    </w:tbl>
    <w:p w14:paraId="188A5A5C" w14:textId="77777777" w:rsidR="002C3678" w:rsidRDefault="002C3678" w:rsidP="002C3678"/>
    <w:p w14:paraId="2C270CE3" w14:textId="7D02E310" w:rsidR="00B160EA" w:rsidRDefault="00B160EA">
      <w:pPr>
        <w:spacing w:after="0"/>
      </w:pPr>
      <w:r>
        <w:br w:type="page"/>
      </w:r>
    </w:p>
    <w:p w14:paraId="5EAF4103" w14:textId="12F49AD6" w:rsidR="009E028A" w:rsidRPr="001773F8" w:rsidRDefault="00A37EED" w:rsidP="001773F8">
      <w:pPr>
        <w:pStyle w:val="Nadpis1P"/>
      </w:pPr>
      <w:bookmarkStart w:id="291" w:name="_Toc125554053"/>
      <w:r>
        <w:lastRenderedPageBreak/>
        <w:t>REKLAMÁCIA</w:t>
      </w:r>
      <w:bookmarkStart w:id="292" w:name="_Toc366161162"/>
      <w:bookmarkStart w:id="293" w:name="_Toc368304732"/>
      <w:bookmarkStart w:id="294" w:name="_Toc368305138"/>
      <w:bookmarkStart w:id="295" w:name="_Toc368306286"/>
      <w:bookmarkStart w:id="296" w:name="_Toc368306669"/>
      <w:bookmarkStart w:id="297" w:name="_Toc368306766"/>
      <w:bookmarkStart w:id="298" w:name="_Toc368307376"/>
      <w:bookmarkStart w:id="299" w:name="_Toc368307429"/>
      <w:bookmarkStart w:id="300" w:name="_Toc368307939"/>
      <w:bookmarkStart w:id="301" w:name="_Toc373398835"/>
      <w:bookmarkStart w:id="302" w:name="_Toc373403575"/>
      <w:bookmarkStart w:id="303" w:name="_Toc373426986"/>
      <w:bookmarkStart w:id="304" w:name="_Toc377665653"/>
      <w:bookmarkStart w:id="305" w:name="_Toc394564344"/>
      <w:bookmarkStart w:id="306" w:name="_Toc398794785"/>
      <w:bookmarkStart w:id="307" w:name="_Toc398795160"/>
      <w:bookmarkStart w:id="308" w:name="_Toc401135814"/>
      <w:bookmarkStart w:id="309" w:name="_Toc401140674"/>
      <w:bookmarkStart w:id="310" w:name="_Toc429570466"/>
      <w:bookmarkStart w:id="311" w:name="_Toc453168955"/>
      <w:bookmarkStart w:id="312" w:name="_Toc453170128"/>
      <w:bookmarkStart w:id="313" w:name="_Toc453170564"/>
      <w:bookmarkStart w:id="314" w:name="_Toc453170656"/>
      <w:bookmarkStart w:id="315" w:name="_Toc459981825"/>
      <w:bookmarkStart w:id="316" w:name="_Toc461531866"/>
      <w:bookmarkStart w:id="317" w:name="_Toc475015730"/>
      <w:bookmarkStart w:id="318" w:name="_Toc477351067"/>
      <w:bookmarkStart w:id="319" w:name="_Toc486499581"/>
      <w:bookmarkStart w:id="320" w:name="_Toc486499845"/>
      <w:bookmarkStart w:id="321" w:name="_Toc486499958"/>
      <w:bookmarkStart w:id="322" w:name="_Toc3984689"/>
      <w:bookmarkStart w:id="323" w:name="_Toc8893287"/>
      <w:bookmarkStart w:id="324" w:name="_Toc46395956"/>
      <w:bookmarkStart w:id="325" w:name="_Toc46400187"/>
      <w:bookmarkStart w:id="326" w:name="OLE_LINK70"/>
      <w:bookmarkStart w:id="327" w:name="OLE_LINK71"/>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045DF852" w14:textId="77777777" w:rsidR="00B73280" w:rsidRDefault="004F3CC2" w:rsidP="001773F8">
      <w:pPr>
        <w:pStyle w:val="Nadpis2P"/>
      </w:pPr>
      <w:bookmarkStart w:id="328" w:name="_Toc125554054"/>
      <w:r>
        <w:t xml:space="preserve">Reklamácia </w:t>
      </w:r>
      <w:r w:rsidRPr="004F3CC2">
        <w:t>prevádzkovateľovi siete</w:t>
      </w:r>
      <w:r>
        <w:t xml:space="preserve"> od dodávateľa</w:t>
      </w:r>
      <w:bookmarkEnd w:id="328"/>
    </w:p>
    <w:bookmarkEnd w:id="326"/>
    <w:bookmarkEnd w:id="327"/>
    <w:p w14:paraId="240C084E" w14:textId="77777777" w:rsidR="00A37EED" w:rsidRDefault="00A37EED" w:rsidP="00A37EED">
      <w:pPr>
        <w:pStyle w:val="Nadpis3"/>
        <w:spacing w:line="360" w:lineRule="auto"/>
        <w:rPr>
          <w:b w:val="0"/>
        </w:rPr>
      </w:pPr>
      <w:r>
        <w:rPr>
          <w:b w:val="0"/>
        </w:rPr>
        <w:t>Základné pravidlá pre proces</w:t>
      </w:r>
      <w:bookmarkStart w:id="329" w:name="OLE_LINK52"/>
      <w:bookmarkStart w:id="330" w:name="OLE_LINK53"/>
    </w:p>
    <w:p w14:paraId="7CA759BF" w14:textId="77777777" w:rsidR="00CB377A" w:rsidRDefault="008E6AE1" w:rsidP="00B05E4A">
      <w:pPr>
        <w:pStyle w:val="Odsekzoznamu"/>
        <w:numPr>
          <w:ilvl w:val="0"/>
          <w:numId w:val="27"/>
        </w:numPr>
        <w:spacing w:line="360" w:lineRule="auto"/>
        <w:rPr>
          <w:rFonts w:ascii="Arial" w:hAnsi="Arial" w:cs="Arial"/>
          <w:sz w:val="22"/>
          <w:szCs w:val="22"/>
        </w:rPr>
      </w:pPr>
      <w:r w:rsidRPr="001D301C">
        <w:rPr>
          <w:rFonts w:ascii="Arial" w:hAnsi="Arial" w:cs="Arial"/>
          <w:sz w:val="22"/>
          <w:szCs w:val="22"/>
        </w:rPr>
        <w:t xml:space="preserve">Správu zasiela ten dodávateľ, ktorý bol dodávateľom v reklamovanom </w:t>
      </w:r>
      <w:r w:rsidR="00182ADB" w:rsidRPr="001D301C">
        <w:rPr>
          <w:rFonts w:ascii="Arial" w:hAnsi="Arial" w:cs="Arial"/>
          <w:sz w:val="22"/>
          <w:szCs w:val="22"/>
        </w:rPr>
        <w:t>období</w:t>
      </w:r>
      <w:r w:rsidRPr="001D301C">
        <w:rPr>
          <w:rFonts w:ascii="Arial" w:hAnsi="Arial" w:cs="Arial"/>
          <w:sz w:val="22"/>
          <w:szCs w:val="22"/>
        </w:rPr>
        <w:t xml:space="preserve"> </w:t>
      </w:r>
      <w:proofErr w:type="spellStart"/>
      <w:r w:rsidRPr="001D301C">
        <w:rPr>
          <w:rFonts w:ascii="Arial" w:hAnsi="Arial" w:cs="Arial"/>
          <w:sz w:val="22"/>
          <w:szCs w:val="22"/>
        </w:rPr>
        <w:t>t</w:t>
      </w:r>
      <w:r w:rsidR="008F6CA6">
        <w:rPr>
          <w:rFonts w:ascii="Arial" w:hAnsi="Arial" w:cs="Arial"/>
          <w:sz w:val="22"/>
          <w:szCs w:val="22"/>
        </w:rPr>
        <w:t>.</w:t>
      </w:r>
      <w:r w:rsidRPr="001D301C">
        <w:rPr>
          <w:rFonts w:ascii="Arial" w:hAnsi="Arial" w:cs="Arial"/>
          <w:sz w:val="22"/>
          <w:szCs w:val="22"/>
        </w:rPr>
        <w:t>j</w:t>
      </w:r>
      <w:proofErr w:type="spellEnd"/>
      <w:r w:rsidRPr="001D301C">
        <w:rPr>
          <w:rFonts w:ascii="Arial" w:hAnsi="Arial" w:cs="Arial"/>
          <w:sz w:val="22"/>
          <w:szCs w:val="22"/>
        </w:rPr>
        <w:t>. na obdobie na ktoré sa zasiela reklamácia.</w:t>
      </w:r>
    </w:p>
    <w:p w14:paraId="3B2AE42E" w14:textId="77777777" w:rsidR="00CB377A" w:rsidRDefault="009E3D1F" w:rsidP="00B05E4A">
      <w:pPr>
        <w:pStyle w:val="Odsekzoznamu"/>
        <w:numPr>
          <w:ilvl w:val="0"/>
          <w:numId w:val="27"/>
        </w:numPr>
        <w:spacing w:line="360" w:lineRule="auto"/>
        <w:rPr>
          <w:rFonts w:ascii="Arial" w:hAnsi="Arial" w:cs="Arial"/>
          <w:sz w:val="22"/>
          <w:szCs w:val="22"/>
        </w:rPr>
      </w:pPr>
      <w:r w:rsidRPr="001D301C">
        <w:rPr>
          <w:rFonts w:ascii="Arial" w:hAnsi="Arial" w:cs="Arial"/>
          <w:sz w:val="22"/>
          <w:szCs w:val="22"/>
        </w:rPr>
        <w:t xml:space="preserve">Dodávateľ, ktorý zasiela reklamáciu musí mať v období v ktorom zasiela reklamáciu platnú rámcovú distribučnú zmluvu. </w:t>
      </w:r>
      <w:r w:rsidR="00DE37FE" w:rsidRPr="001D301C">
        <w:rPr>
          <w:rFonts w:ascii="Arial" w:hAnsi="Arial" w:cs="Arial"/>
          <w:sz w:val="22"/>
          <w:szCs w:val="22"/>
        </w:rPr>
        <w:t>(</w:t>
      </w:r>
      <w:r w:rsidRPr="001D301C">
        <w:rPr>
          <w:rFonts w:ascii="Arial" w:hAnsi="Arial" w:cs="Arial"/>
          <w:sz w:val="22"/>
          <w:szCs w:val="22"/>
        </w:rPr>
        <w:t>V prípade, že dodávateľ je bez rámcovej distribučnej zmluvy, komunikáciu si zabezpečuje každ</w:t>
      </w:r>
      <w:r w:rsidR="00DE37FE" w:rsidRPr="001D301C">
        <w:rPr>
          <w:rFonts w:ascii="Arial" w:hAnsi="Arial" w:cs="Arial"/>
          <w:sz w:val="22"/>
          <w:szCs w:val="22"/>
        </w:rPr>
        <w:t>á PDS ind</w:t>
      </w:r>
      <w:r w:rsidR="008209AB">
        <w:rPr>
          <w:rFonts w:ascii="Arial" w:hAnsi="Arial" w:cs="Arial"/>
          <w:sz w:val="22"/>
          <w:szCs w:val="22"/>
        </w:rPr>
        <w:t>i</w:t>
      </w:r>
      <w:r w:rsidR="00DE37FE" w:rsidRPr="001D301C">
        <w:rPr>
          <w:rFonts w:ascii="Arial" w:hAnsi="Arial" w:cs="Arial"/>
          <w:sz w:val="22"/>
          <w:szCs w:val="22"/>
        </w:rPr>
        <w:t>viduálne.)</w:t>
      </w:r>
    </w:p>
    <w:p w14:paraId="778092D9" w14:textId="77777777" w:rsidR="00CB377A" w:rsidRDefault="004D73E3" w:rsidP="00B05E4A">
      <w:pPr>
        <w:pStyle w:val="Odsekzoznamu"/>
        <w:numPr>
          <w:ilvl w:val="0"/>
          <w:numId w:val="27"/>
        </w:numPr>
        <w:spacing w:line="360" w:lineRule="auto"/>
        <w:rPr>
          <w:rFonts w:ascii="Arial" w:hAnsi="Arial" w:cs="Arial"/>
          <w:sz w:val="22"/>
          <w:szCs w:val="22"/>
        </w:rPr>
      </w:pPr>
      <w:r w:rsidRPr="00612368">
        <w:rPr>
          <w:rFonts w:ascii="Arial" w:hAnsi="Arial" w:cs="Arial"/>
          <w:sz w:val="22"/>
          <w:szCs w:val="22"/>
        </w:rPr>
        <w:t>Dodávateľ môže zaslať reklamáciu pre jeden EIC kód na jedno fakturované obdobie.</w:t>
      </w:r>
    </w:p>
    <w:p w14:paraId="1A8E7C61" w14:textId="77777777" w:rsidR="00CB377A" w:rsidRDefault="001D301C" w:rsidP="00B05E4A">
      <w:pPr>
        <w:pStyle w:val="Odsekzoznamu"/>
        <w:numPr>
          <w:ilvl w:val="0"/>
          <w:numId w:val="27"/>
        </w:numPr>
        <w:spacing w:line="360" w:lineRule="auto"/>
        <w:rPr>
          <w:rFonts w:ascii="Arial" w:hAnsi="Arial" w:cs="Arial"/>
          <w:sz w:val="22"/>
          <w:szCs w:val="22"/>
        </w:rPr>
      </w:pPr>
      <w:r w:rsidRPr="00612368">
        <w:rPr>
          <w:rFonts w:ascii="Arial" w:hAnsi="Arial" w:cs="Arial"/>
          <w:sz w:val="22"/>
          <w:szCs w:val="22"/>
        </w:rPr>
        <w:t xml:space="preserve">Povinne vyplnené pole </w:t>
      </w:r>
      <w:r w:rsidR="00146CEF" w:rsidRPr="00612368">
        <w:rPr>
          <w:rFonts w:ascii="Arial" w:hAnsi="Arial" w:cs="Arial"/>
          <w:sz w:val="22"/>
          <w:szCs w:val="22"/>
        </w:rPr>
        <w:t>v správe 401</w:t>
      </w:r>
      <w:r w:rsidR="00341934" w:rsidRPr="00612368">
        <w:rPr>
          <w:rFonts w:ascii="Arial" w:hAnsi="Arial" w:cs="Arial"/>
          <w:sz w:val="22"/>
          <w:szCs w:val="22"/>
        </w:rPr>
        <w:t xml:space="preserve"> je </w:t>
      </w:r>
      <w:r w:rsidR="00486B64" w:rsidRPr="00612368">
        <w:rPr>
          <w:rFonts w:ascii="Arial" w:hAnsi="Arial" w:cs="Arial"/>
          <w:sz w:val="22"/>
          <w:szCs w:val="22"/>
        </w:rPr>
        <w:t xml:space="preserve">číslo zúčtovacieho dokladu a to je číslo ACCESSREF </w:t>
      </w:r>
      <w:r w:rsidR="00146CEF" w:rsidRPr="00612368">
        <w:rPr>
          <w:rFonts w:ascii="Arial" w:hAnsi="Arial" w:cs="Arial"/>
          <w:sz w:val="22"/>
          <w:szCs w:val="22"/>
        </w:rPr>
        <w:t xml:space="preserve">z akejkoľvek </w:t>
      </w:r>
      <w:r w:rsidR="00341934" w:rsidRPr="00612368">
        <w:rPr>
          <w:rFonts w:ascii="Arial" w:hAnsi="Arial" w:cs="Arial"/>
          <w:sz w:val="22"/>
          <w:szCs w:val="22"/>
        </w:rPr>
        <w:t xml:space="preserve">reklamovanej </w:t>
      </w:r>
      <w:r w:rsidR="00146CEF" w:rsidRPr="00612368">
        <w:rPr>
          <w:rFonts w:ascii="Arial" w:hAnsi="Arial" w:cs="Arial"/>
          <w:sz w:val="22"/>
          <w:szCs w:val="22"/>
        </w:rPr>
        <w:t>správy INVOIC</w:t>
      </w:r>
      <w:r w:rsidR="00CF1444">
        <w:rPr>
          <w:rFonts w:ascii="Arial" w:hAnsi="Arial" w:cs="Arial"/>
          <w:sz w:val="22"/>
          <w:szCs w:val="22"/>
        </w:rPr>
        <w:t>1</w:t>
      </w:r>
    </w:p>
    <w:p w14:paraId="67465E4B" w14:textId="77777777" w:rsidR="0095510D" w:rsidRDefault="00C51A5D" w:rsidP="00B05E4A">
      <w:pPr>
        <w:pStyle w:val="Odsekzoznamu"/>
        <w:numPr>
          <w:ilvl w:val="0"/>
          <w:numId w:val="27"/>
        </w:numPr>
        <w:spacing w:line="360" w:lineRule="auto"/>
        <w:rPr>
          <w:rFonts w:ascii="Arial" w:hAnsi="Arial" w:cs="Arial"/>
          <w:sz w:val="22"/>
          <w:szCs w:val="22"/>
        </w:rPr>
      </w:pPr>
      <w:r w:rsidRPr="00C51A5D">
        <w:rPr>
          <w:rFonts w:ascii="Arial" w:hAnsi="Arial" w:cs="Arial"/>
          <w:sz w:val="22"/>
          <w:szCs w:val="22"/>
        </w:rPr>
        <w:t>Prostredníctvom správy 401 je možné reklamovať len dôvody uvedené v príslušnom číselníku reklamácií CLM_01. Ostatné dôvody sa reklamujú inými komunik</w:t>
      </w:r>
      <w:r>
        <w:rPr>
          <w:rFonts w:ascii="Arial" w:hAnsi="Arial" w:cs="Arial"/>
          <w:sz w:val="22"/>
          <w:szCs w:val="22"/>
        </w:rPr>
        <w:t>ačnými kanálmi príslušných PDS.</w:t>
      </w:r>
      <w:r w:rsidR="0095510D" w:rsidRPr="0095510D">
        <w:rPr>
          <w:rFonts w:ascii="Arial" w:hAnsi="Arial" w:cs="Arial"/>
          <w:sz w:val="22"/>
          <w:szCs w:val="22"/>
        </w:rPr>
        <w:t xml:space="preserve"> </w:t>
      </w:r>
    </w:p>
    <w:p w14:paraId="119C40E9" w14:textId="77777777" w:rsidR="0095510D" w:rsidRPr="00887EA6" w:rsidRDefault="0095510D" w:rsidP="00B05E4A">
      <w:pPr>
        <w:pStyle w:val="Odsekzoznamu"/>
        <w:numPr>
          <w:ilvl w:val="0"/>
          <w:numId w:val="27"/>
        </w:numPr>
        <w:spacing w:line="360" w:lineRule="auto"/>
        <w:rPr>
          <w:rFonts w:ascii="Arial" w:hAnsi="Arial" w:cs="Arial"/>
          <w:sz w:val="22"/>
          <w:szCs w:val="22"/>
        </w:rPr>
      </w:pPr>
      <w:r w:rsidRPr="00887EA6">
        <w:rPr>
          <w:rFonts w:ascii="Arial" w:hAnsi="Arial" w:cs="Arial"/>
          <w:sz w:val="22"/>
          <w:szCs w:val="22"/>
        </w:rPr>
        <w:t>Správa 860 (MSCONS) nemusí obsahovať doplnkové namerané dáta nerelevantné pre fakturáciu za distribúciu, ktoré sú v tomto prípade zasielané samostatnou správou 890 (MSCONS)</w:t>
      </w:r>
    </w:p>
    <w:p w14:paraId="3272E012" w14:textId="77777777" w:rsidR="0095510D" w:rsidRPr="00887EA6" w:rsidRDefault="0095510D" w:rsidP="00B05E4A">
      <w:pPr>
        <w:pStyle w:val="Odsekzoznamu"/>
        <w:numPr>
          <w:ilvl w:val="0"/>
          <w:numId w:val="27"/>
        </w:numPr>
        <w:spacing w:line="360" w:lineRule="auto"/>
        <w:rPr>
          <w:rFonts w:ascii="Arial" w:hAnsi="Arial" w:cs="Arial"/>
          <w:sz w:val="22"/>
          <w:szCs w:val="22"/>
        </w:rPr>
      </w:pPr>
      <w:r w:rsidRPr="00887EA6">
        <w:rPr>
          <w:rFonts w:ascii="Arial" w:hAnsi="Arial" w:cs="Arial"/>
          <w:sz w:val="22"/>
          <w:szCs w:val="22"/>
        </w:rPr>
        <w:t>Správa 890 (MSCONS) obsahuje doplnkové namerané dáta</w:t>
      </w:r>
    </w:p>
    <w:p w14:paraId="7C0AD991" w14:textId="77777777" w:rsidR="003D14E1" w:rsidRDefault="003D14E1" w:rsidP="0095510D">
      <w:pPr>
        <w:pStyle w:val="Odsekzoznamu"/>
        <w:spacing w:line="360" w:lineRule="auto"/>
        <w:ind w:left="900"/>
        <w:rPr>
          <w:rFonts w:ascii="Arial" w:hAnsi="Arial" w:cs="Arial"/>
          <w:sz w:val="22"/>
          <w:szCs w:val="22"/>
        </w:rPr>
      </w:pPr>
    </w:p>
    <w:p w14:paraId="4749975F" w14:textId="77777777" w:rsidR="00C51A5D" w:rsidRDefault="00C51A5D" w:rsidP="0044143B"/>
    <w:bookmarkEnd w:id="329"/>
    <w:bookmarkEnd w:id="330"/>
    <w:p w14:paraId="6D40EF8D" w14:textId="77777777" w:rsidR="004F3CC2" w:rsidRDefault="004F3CC2" w:rsidP="004F3CC2">
      <w:pPr>
        <w:pStyle w:val="Nadpis3"/>
        <w:spacing w:line="360" w:lineRule="auto"/>
        <w:rPr>
          <w:b w:val="0"/>
        </w:rPr>
      </w:pPr>
      <w:r>
        <w:rPr>
          <w:b w:val="0"/>
        </w:rPr>
        <w:lastRenderedPageBreak/>
        <w:t>Diagram procesu</w:t>
      </w:r>
    </w:p>
    <w:p w14:paraId="6F32DE78" w14:textId="77777777" w:rsidR="008E6AE1" w:rsidRDefault="001A3969" w:rsidP="008E6AE1">
      <w:r w:rsidRPr="005A7C1B">
        <w:object w:dxaOrig="11419" w:dyaOrig="9478" w14:anchorId="0981D361">
          <v:shape id="_x0000_i1054" type="#_x0000_t75" style="width:526.35pt;height:428.75pt" o:ole="">
            <v:imagedata r:id="rId72" o:title=""/>
          </v:shape>
          <o:OLEObject Type="Embed" ProgID="Visio.Drawing.11" ShapeID="_x0000_i1054" DrawAspect="Content" ObjectID="_1739863505" r:id="rId73"/>
        </w:object>
      </w:r>
    </w:p>
    <w:p w14:paraId="0D8D9151" w14:textId="77777777" w:rsidR="004F3CC2" w:rsidRDefault="004F3CC2" w:rsidP="004F3CC2">
      <w:pPr>
        <w:pStyle w:val="Nadpis3"/>
        <w:rPr>
          <w:b w:val="0"/>
        </w:rPr>
      </w:pPr>
      <w:r w:rsidRPr="001E35C5">
        <w:rPr>
          <w:b w:val="0"/>
        </w:rPr>
        <w:t>Popis procesu</w:t>
      </w: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2123"/>
        <w:gridCol w:w="1213"/>
        <w:gridCol w:w="1131"/>
        <w:gridCol w:w="1538"/>
        <w:gridCol w:w="2115"/>
      </w:tblGrid>
      <w:tr w:rsidR="008209AB" w14:paraId="3A64DC7E" w14:textId="77777777" w:rsidTr="00083E26">
        <w:trPr>
          <w:trHeight w:val="635"/>
          <w:tblHeader/>
        </w:trPr>
        <w:tc>
          <w:tcPr>
            <w:tcW w:w="63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0B0C7D50" w14:textId="77777777" w:rsidR="008209AB" w:rsidRDefault="008209AB" w:rsidP="00EC26E2">
            <w:pPr>
              <w:jc w:val="center"/>
              <w:rPr>
                <w:b/>
              </w:rPr>
            </w:pPr>
            <w:proofErr w:type="spellStart"/>
            <w:r>
              <w:rPr>
                <w:b/>
              </w:rPr>
              <w:t>Ref</w:t>
            </w:r>
            <w:proofErr w:type="spellEnd"/>
            <w:r>
              <w:rPr>
                <w:b/>
              </w:rPr>
              <w:t>.</w:t>
            </w:r>
          </w:p>
        </w:tc>
        <w:tc>
          <w:tcPr>
            <w:tcW w:w="2877"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14:paraId="793011F8" w14:textId="77777777" w:rsidR="008209AB" w:rsidRDefault="008209AB" w:rsidP="00EC26E2">
            <w:pPr>
              <w:jc w:val="center"/>
              <w:rPr>
                <w:b/>
              </w:rPr>
            </w:pPr>
            <w:r>
              <w:rPr>
                <w:b/>
              </w:rPr>
              <w:t>Transakcia</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442E41DE" w14:textId="77777777" w:rsidR="008209AB" w:rsidRDefault="008209AB" w:rsidP="00EC26E2">
            <w:pPr>
              <w:jc w:val="center"/>
              <w:rPr>
                <w:b/>
              </w:rPr>
            </w:pPr>
            <w:r>
              <w:rPr>
                <w:b/>
              </w:rPr>
              <w:t>Odosielateľ</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3DA1B558" w14:textId="77777777" w:rsidR="008209AB" w:rsidRDefault="008209AB" w:rsidP="00EC26E2">
            <w:pPr>
              <w:jc w:val="center"/>
              <w:rPr>
                <w:b/>
              </w:rPr>
            </w:pPr>
            <w:r>
              <w:rPr>
                <w:b/>
              </w:rPr>
              <w:t>Adresát</w:t>
            </w:r>
          </w:p>
        </w:tc>
        <w:tc>
          <w:tcPr>
            <w:tcW w:w="1538"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7FB6C6AF" w14:textId="77777777" w:rsidR="008209AB" w:rsidRDefault="008209AB" w:rsidP="00EC26E2">
            <w:pPr>
              <w:jc w:val="center"/>
              <w:rPr>
                <w:b/>
              </w:rPr>
            </w:pPr>
            <w:r>
              <w:rPr>
                <w:b/>
              </w:rPr>
              <w:t>Termín</w:t>
            </w:r>
          </w:p>
        </w:tc>
        <w:tc>
          <w:tcPr>
            <w:tcW w:w="2115"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21F11FFC" w14:textId="77777777" w:rsidR="008209AB" w:rsidRDefault="008209AB" w:rsidP="00EC26E2">
            <w:pPr>
              <w:jc w:val="center"/>
              <w:rPr>
                <w:b/>
              </w:rPr>
            </w:pPr>
            <w:r>
              <w:rPr>
                <w:b/>
              </w:rPr>
              <w:t>Činnosť</w:t>
            </w:r>
          </w:p>
        </w:tc>
      </w:tr>
      <w:tr w:rsidR="008209AB" w14:paraId="515E9D12" w14:textId="77777777" w:rsidTr="00083E26">
        <w:trPr>
          <w:trHeight w:val="145"/>
          <w:tblHeader/>
        </w:trPr>
        <w:tc>
          <w:tcPr>
            <w:tcW w:w="633" w:type="dxa"/>
            <w:vMerge/>
            <w:tcBorders>
              <w:top w:val="single" w:sz="4" w:space="0" w:color="auto"/>
              <w:left w:val="single" w:sz="4" w:space="0" w:color="auto"/>
              <w:bottom w:val="single" w:sz="4" w:space="0" w:color="auto"/>
              <w:right w:val="single" w:sz="4" w:space="0" w:color="auto"/>
            </w:tcBorders>
            <w:vAlign w:val="center"/>
            <w:hideMark/>
          </w:tcPr>
          <w:p w14:paraId="4A6B8E5C" w14:textId="77777777" w:rsidR="008209AB" w:rsidRDefault="008209AB" w:rsidP="00EC26E2">
            <w:pPr>
              <w:spacing w:after="0"/>
              <w:rPr>
                <w:b/>
              </w:rPr>
            </w:pPr>
          </w:p>
        </w:tc>
        <w:tc>
          <w:tcPr>
            <w:tcW w:w="754" w:type="dxa"/>
            <w:tcBorders>
              <w:top w:val="single" w:sz="4" w:space="0" w:color="auto"/>
              <w:left w:val="single" w:sz="4" w:space="0" w:color="auto"/>
              <w:bottom w:val="single" w:sz="4" w:space="0" w:color="auto"/>
              <w:right w:val="single" w:sz="4" w:space="0" w:color="auto"/>
            </w:tcBorders>
            <w:shd w:val="clear" w:color="auto" w:fill="8C8C8C"/>
            <w:vAlign w:val="center"/>
            <w:hideMark/>
          </w:tcPr>
          <w:p w14:paraId="1B414F4B" w14:textId="77777777" w:rsidR="008209AB" w:rsidRDefault="008209AB" w:rsidP="00EC26E2">
            <w:pPr>
              <w:jc w:val="center"/>
              <w:rPr>
                <w:b/>
              </w:rPr>
            </w:pPr>
            <w:r>
              <w:rPr>
                <w:b/>
              </w:rPr>
              <w:t>Číslo</w:t>
            </w:r>
          </w:p>
        </w:tc>
        <w:tc>
          <w:tcPr>
            <w:tcW w:w="2123" w:type="dxa"/>
            <w:tcBorders>
              <w:top w:val="single" w:sz="4" w:space="0" w:color="auto"/>
              <w:left w:val="single" w:sz="4" w:space="0" w:color="auto"/>
              <w:bottom w:val="single" w:sz="4" w:space="0" w:color="auto"/>
              <w:right w:val="single" w:sz="4" w:space="0" w:color="auto"/>
            </w:tcBorders>
            <w:shd w:val="clear" w:color="auto" w:fill="8C8C8C"/>
            <w:vAlign w:val="center"/>
            <w:hideMark/>
          </w:tcPr>
          <w:p w14:paraId="338BAAFE" w14:textId="77777777" w:rsidR="008209AB" w:rsidRDefault="008209AB" w:rsidP="00EC26E2">
            <w:pPr>
              <w:jc w:val="center"/>
              <w:rPr>
                <w:b/>
              </w:rPr>
            </w:pPr>
            <w:r>
              <w:rPr>
                <w:b/>
              </w:rPr>
              <w:t>Akcia</w:t>
            </w:r>
          </w:p>
        </w:tc>
        <w:tc>
          <w:tcPr>
            <w:tcW w:w="1213" w:type="dxa"/>
            <w:vMerge/>
            <w:tcBorders>
              <w:top w:val="single" w:sz="4" w:space="0" w:color="auto"/>
              <w:left w:val="single" w:sz="4" w:space="0" w:color="auto"/>
              <w:bottom w:val="single" w:sz="4" w:space="0" w:color="auto"/>
              <w:right w:val="single" w:sz="4" w:space="0" w:color="auto"/>
            </w:tcBorders>
            <w:vAlign w:val="center"/>
            <w:hideMark/>
          </w:tcPr>
          <w:p w14:paraId="102B9556" w14:textId="77777777" w:rsidR="008209AB" w:rsidRDefault="008209AB" w:rsidP="00EC26E2">
            <w:pPr>
              <w:spacing w:after="0"/>
              <w:rPr>
                <w:b/>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730CCD85" w14:textId="77777777" w:rsidR="008209AB" w:rsidRDefault="008209AB" w:rsidP="00EC26E2">
            <w:pPr>
              <w:spacing w:after="0"/>
              <w:rPr>
                <w:b/>
              </w:rPr>
            </w:pP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4D3559E2" w14:textId="77777777" w:rsidR="008209AB" w:rsidRDefault="008209AB" w:rsidP="00EC26E2">
            <w:pPr>
              <w:spacing w:after="0"/>
              <w:rPr>
                <w:b/>
              </w:rPr>
            </w:pPr>
          </w:p>
        </w:tc>
        <w:tc>
          <w:tcPr>
            <w:tcW w:w="2115" w:type="dxa"/>
            <w:vMerge/>
            <w:tcBorders>
              <w:top w:val="single" w:sz="4" w:space="0" w:color="auto"/>
              <w:left w:val="single" w:sz="4" w:space="0" w:color="auto"/>
              <w:bottom w:val="single" w:sz="4" w:space="0" w:color="auto"/>
              <w:right w:val="single" w:sz="4" w:space="0" w:color="auto"/>
            </w:tcBorders>
            <w:vAlign w:val="center"/>
            <w:hideMark/>
          </w:tcPr>
          <w:p w14:paraId="12C6029B" w14:textId="77777777" w:rsidR="008209AB" w:rsidRDefault="008209AB" w:rsidP="00EC26E2">
            <w:pPr>
              <w:spacing w:after="0"/>
              <w:rPr>
                <w:b/>
              </w:rPr>
            </w:pPr>
          </w:p>
        </w:tc>
      </w:tr>
      <w:tr w:rsidR="008209AB" w14:paraId="082084C0" w14:textId="77777777" w:rsidTr="00083E26">
        <w:trPr>
          <w:trHeight w:val="393"/>
        </w:trPr>
        <w:tc>
          <w:tcPr>
            <w:tcW w:w="633" w:type="dxa"/>
            <w:tcBorders>
              <w:top w:val="single" w:sz="4" w:space="0" w:color="auto"/>
              <w:left w:val="single" w:sz="4" w:space="0" w:color="auto"/>
              <w:bottom w:val="single" w:sz="4" w:space="0" w:color="auto"/>
              <w:right w:val="single" w:sz="4" w:space="0" w:color="auto"/>
            </w:tcBorders>
            <w:hideMark/>
          </w:tcPr>
          <w:p w14:paraId="35BC8E30" w14:textId="77777777" w:rsidR="008209AB" w:rsidRDefault="008209AB" w:rsidP="00EC26E2">
            <w:r>
              <w:t>1.</w:t>
            </w:r>
          </w:p>
        </w:tc>
        <w:tc>
          <w:tcPr>
            <w:tcW w:w="754" w:type="dxa"/>
            <w:tcBorders>
              <w:top w:val="single" w:sz="4" w:space="0" w:color="auto"/>
              <w:left w:val="single" w:sz="4" w:space="0" w:color="auto"/>
              <w:bottom w:val="single" w:sz="4" w:space="0" w:color="auto"/>
              <w:right w:val="single" w:sz="4" w:space="0" w:color="auto"/>
            </w:tcBorders>
            <w:hideMark/>
          </w:tcPr>
          <w:p w14:paraId="1DA78854" w14:textId="77777777" w:rsidR="008209AB" w:rsidRDefault="008209AB" w:rsidP="00EC26E2">
            <w:r w:rsidRPr="00F75D78">
              <w:rPr>
                <w:rFonts w:cs="Arial"/>
                <w:szCs w:val="22"/>
              </w:rPr>
              <w:t>401</w:t>
            </w:r>
          </w:p>
        </w:tc>
        <w:tc>
          <w:tcPr>
            <w:tcW w:w="2123" w:type="dxa"/>
            <w:tcBorders>
              <w:top w:val="single" w:sz="4" w:space="0" w:color="auto"/>
              <w:left w:val="single" w:sz="4" w:space="0" w:color="auto"/>
              <w:bottom w:val="single" w:sz="4" w:space="0" w:color="auto"/>
              <w:right w:val="single" w:sz="4" w:space="0" w:color="auto"/>
            </w:tcBorders>
            <w:hideMark/>
          </w:tcPr>
          <w:p w14:paraId="3F25BD88" w14:textId="77777777" w:rsidR="008209AB" w:rsidRPr="001D301C" w:rsidRDefault="008209AB" w:rsidP="00EC26E2">
            <w:pPr>
              <w:rPr>
                <w:rFonts w:cs="Arial"/>
                <w:sz w:val="20"/>
                <w:szCs w:val="20"/>
              </w:rPr>
            </w:pPr>
            <w:r w:rsidRPr="001D301C">
              <w:rPr>
                <w:rFonts w:cs="Arial"/>
                <w:sz w:val="20"/>
                <w:szCs w:val="20"/>
              </w:rPr>
              <w:t xml:space="preserve">Zaslanie reklamácie </w:t>
            </w:r>
          </w:p>
        </w:tc>
        <w:tc>
          <w:tcPr>
            <w:tcW w:w="1213" w:type="dxa"/>
            <w:tcBorders>
              <w:top w:val="single" w:sz="4" w:space="0" w:color="auto"/>
              <w:left w:val="single" w:sz="4" w:space="0" w:color="auto"/>
              <w:bottom w:val="single" w:sz="4" w:space="0" w:color="auto"/>
              <w:right w:val="single" w:sz="4" w:space="0" w:color="auto"/>
            </w:tcBorders>
            <w:hideMark/>
          </w:tcPr>
          <w:p w14:paraId="25E4DB08" w14:textId="77777777" w:rsidR="008209AB" w:rsidRPr="001D301C" w:rsidRDefault="008209AB" w:rsidP="00EC26E2">
            <w:pPr>
              <w:rPr>
                <w:rFonts w:cs="Arial"/>
                <w:sz w:val="20"/>
                <w:szCs w:val="20"/>
              </w:rPr>
            </w:pPr>
            <w:r w:rsidRPr="001D301C">
              <w:rPr>
                <w:rFonts w:cs="Arial"/>
                <w:color w:val="000000"/>
                <w:kern w:val="24"/>
                <w:sz w:val="20"/>
                <w:szCs w:val="20"/>
              </w:rPr>
              <w:t>Dodávateľ</w:t>
            </w:r>
          </w:p>
        </w:tc>
        <w:tc>
          <w:tcPr>
            <w:tcW w:w="1131" w:type="dxa"/>
            <w:tcBorders>
              <w:top w:val="single" w:sz="4" w:space="0" w:color="auto"/>
              <w:left w:val="single" w:sz="4" w:space="0" w:color="auto"/>
              <w:bottom w:val="single" w:sz="4" w:space="0" w:color="auto"/>
              <w:right w:val="single" w:sz="4" w:space="0" w:color="auto"/>
            </w:tcBorders>
            <w:hideMark/>
          </w:tcPr>
          <w:p w14:paraId="57B38677" w14:textId="77777777" w:rsidR="008209AB" w:rsidRPr="001D301C" w:rsidRDefault="008209AB" w:rsidP="00EC26E2">
            <w:pPr>
              <w:rPr>
                <w:rFonts w:cs="Arial"/>
                <w:sz w:val="20"/>
                <w:szCs w:val="20"/>
              </w:rPr>
            </w:pPr>
            <w:r w:rsidRPr="001D301C">
              <w:rPr>
                <w:rFonts w:cs="Arial"/>
                <w:color w:val="000000"/>
                <w:kern w:val="24"/>
                <w:sz w:val="20"/>
                <w:szCs w:val="20"/>
              </w:rPr>
              <w:t>PDS</w:t>
            </w:r>
          </w:p>
        </w:tc>
        <w:tc>
          <w:tcPr>
            <w:tcW w:w="1538" w:type="dxa"/>
            <w:tcBorders>
              <w:top w:val="single" w:sz="4" w:space="0" w:color="auto"/>
              <w:left w:val="single" w:sz="4" w:space="0" w:color="auto"/>
              <w:bottom w:val="single" w:sz="4" w:space="0" w:color="auto"/>
              <w:right w:val="single" w:sz="4" w:space="0" w:color="auto"/>
            </w:tcBorders>
            <w:hideMark/>
          </w:tcPr>
          <w:p w14:paraId="1D3A64CA" w14:textId="77777777" w:rsidR="008209AB" w:rsidRPr="001D301C" w:rsidRDefault="008209AB" w:rsidP="00EC26E2">
            <w:pPr>
              <w:pStyle w:val="Default"/>
              <w:rPr>
                <w:sz w:val="20"/>
                <w:szCs w:val="20"/>
              </w:rPr>
            </w:pPr>
          </w:p>
        </w:tc>
        <w:tc>
          <w:tcPr>
            <w:tcW w:w="2115" w:type="dxa"/>
            <w:tcBorders>
              <w:top w:val="single" w:sz="4" w:space="0" w:color="auto"/>
              <w:left w:val="single" w:sz="4" w:space="0" w:color="auto"/>
              <w:bottom w:val="single" w:sz="4" w:space="0" w:color="auto"/>
              <w:right w:val="single" w:sz="4" w:space="0" w:color="auto"/>
            </w:tcBorders>
            <w:hideMark/>
          </w:tcPr>
          <w:p w14:paraId="64395FE3" w14:textId="77777777" w:rsidR="008209AB" w:rsidRPr="001D301C" w:rsidRDefault="008209AB" w:rsidP="00EC26E2">
            <w:pPr>
              <w:rPr>
                <w:rFonts w:cs="Arial"/>
                <w:sz w:val="20"/>
                <w:szCs w:val="20"/>
              </w:rPr>
            </w:pPr>
            <w:r>
              <w:rPr>
                <w:rFonts w:cs="Arial"/>
                <w:sz w:val="20"/>
                <w:szCs w:val="20"/>
              </w:rPr>
              <w:t xml:space="preserve">Začiatok procesu </w:t>
            </w:r>
            <w:r>
              <w:rPr>
                <w:rFonts w:cs="Arial"/>
                <w:color w:val="000000"/>
                <w:kern w:val="24"/>
                <w:sz w:val="20"/>
                <w:szCs w:val="20"/>
              </w:rPr>
              <w:t>Dodávateľ</w:t>
            </w:r>
          </w:p>
        </w:tc>
      </w:tr>
      <w:tr w:rsidR="008209AB" w14:paraId="2CE53439" w14:textId="77777777" w:rsidTr="00083E26">
        <w:trPr>
          <w:trHeight w:val="393"/>
        </w:trPr>
        <w:tc>
          <w:tcPr>
            <w:tcW w:w="633" w:type="dxa"/>
            <w:tcBorders>
              <w:top w:val="single" w:sz="4" w:space="0" w:color="auto"/>
              <w:left w:val="single" w:sz="4" w:space="0" w:color="auto"/>
              <w:bottom w:val="single" w:sz="4" w:space="0" w:color="auto"/>
              <w:right w:val="single" w:sz="4" w:space="0" w:color="auto"/>
            </w:tcBorders>
            <w:hideMark/>
          </w:tcPr>
          <w:p w14:paraId="629161D6" w14:textId="77777777" w:rsidR="008209AB" w:rsidRDefault="008209AB" w:rsidP="00EC26E2">
            <w:r>
              <w:t>2.</w:t>
            </w:r>
          </w:p>
        </w:tc>
        <w:tc>
          <w:tcPr>
            <w:tcW w:w="754" w:type="dxa"/>
            <w:tcBorders>
              <w:top w:val="single" w:sz="4" w:space="0" w:color="auto"/>
              <w:left w:val="single" w:sz="4" w:space="0" w:color="auto"/>
              <w:bottom w:val="single" w:sz="4" w:space="0" w:color="auto"/>
              <w:right w:val="single" w:sz="4" w:space="0" w:color="auto"/>
            </w:tcBorders>
            <w:hideMark/>
          </w:tcPr>
          <w:p w14:paraId="7E632F65" w14:textId="77777777" w:rsidR="008209AB" w:rsidRDefault="008209AB" w:rsidP="00EC26E2">
            <w:r w:rsidRPr="001D301C">
              <w:rPr>
                <w:rFonts w:cs="Arial"/>
                <w:szCs w:val="22"/>
              </w:rPr>
              <w:t>401</w:t>
            </w:r>
          </w:p>
        </w:tc>
        <w:tc>
          <w:tcPr>
            <w:tcW w:w="2123" w:type="dxa"/>
            <w:tcBorders>
              <w:top w:val="single" w:sz="4" w:space="0" w:color="auto"/>
              <w:left w:val="single" w:sz="4" w:space="0" w:color="auto"/>
              <w:bottom w:val="single" w:sz="4" w:space="0" w:color="auto"/>
              <w:right w:val="single" w:sz="4" w:space="0" w:color="auto"/>
            </w:tcBorders>
            <w:hideMark/>
          </w:tcPr>
          <w:p w14:paraId="3E1E4208" w14:textId="77777777" w:rsidR="008209AB" w:rsidRPr="001D301C" w:rsidRDefault="008209AB" w:rsidP="00EC26E2">
            <w:pPr>
              <w:pStyle w:val="TableStyle"/>
              <w:tabs>
                <w:tab w:val="center" w:pos="4536"/>
                <w:tab w:val="right" w:pos="9072"/>
              </w:tabs>
              <w:jc w:val="left"/>
              <w:rPr>
                <w:rFonts w:ascii="Arial" w:hAnsi="Arial" w:cs="Arial"/>
              </w:rPr>
            </w:pPr>
            <w:r w:rsidRPr="001D301C">
              <w:rPr>
                <w:rFonts w:ascii="Arial" w:hAnsi="Arial" w:cs="Arial"/>
              </w:rPr>
              <w:t>Príjem reklamácie</w:t>
            </w:r>
          </w:p>
        </w:tc>
        <w:tc>
          <w:tcPr>
            <w:tcW w:w="1213" w:type="dxa"/>
            <w:tcBorders>
              <w:top w:val="single" w:sz="4" w:space="0" w:color="auto"/>
              <w:left w:val="single" w:sz="4" w:space="0" w:color="auto"/>
              <w:bottom w:val="single" w:sz="4" w:space="0" w:color="auto"/>
              <w:right w:val="single" w:sz="4" w:space="0" w:color="auto"/>
            </w:tcBorders>
            <w:hideMark/>
          </w:tcPr>
          <w:p w14:paraId="29D80EFD" w14:textId="77777777" w:rsidR="008209AB" w:rsidRPr="001D301C" w:rsidRDefault="008209AB" w:rsidP="00EC26E2">
            <w:pPr>
              <w:rPr>
                <w:rFonts w:cs="Arial"/>
                <w:color w:val="000000"/>
                <w:kern w:val="24"/>
                <w:sz w:val="20"/>
                <w:szCs w:val="20"/>
              </w:rPr>
            </w:pPr>
          </w:p>
        </w:tc>
        <w:tc>
          <w:tcPr>
            <w:tcW w:w="1131" w:type="dxa"/>
            <w:tcBorders>
              <w:top w:val="single" w:sz="4" w:space="0" w:color="auto"/>
              <w:left w:val="single" w:sz="4" w:space="0" w:color="auto"/>
              <w:bottom w:val="single" w:sz="4" w:space="0" w:color="auto"/>
              <w:right w:val="single" w:sz="4" w:space="0" w:color="auto"/>
            </w:tcBorders>
            <w:hideMark/>
          </w:tcPr>
          <w:p w14:paraId="60C3D0D5" w14:textId="77777777" w:rsidR="008209AB" w:rsidRPr="001D301C" w:rsidRDefault="008209AB" w:rsidP="00EC26E2">
            <w:pPr>
              <w:rPr>
                <w:rFonts w:cs="Arial"/>
                <w:color w:val="000000"/>
                <w:kern w:val="24"/>
                <w:sz w:val="20"/>
                <w:szCs w:val="20"/>
              </w:rPr>
            </w:pPr>
            <w:r w:rsidRPr="001D301C">
              <w:rPr>
                <w:rFonts w:cs="Arial"/>
                <w:sz w:val="20"/>
                <w:szCs w:val="20"/>
              </w:rPr>
              <w:t>PDS</w:t>
            </w:r>
          </w:p>
        </w:tc>
        <w:tc>
          <w:tcPr>
            <w:tcW w:w="1538" w:type="dxa"/>
            <w:tcBorders>
              <w:top w:val="single" w:sz="4" w:space="0" w:color="auto"/>
              <w:left w:val="single" w:sz="4" w:space="0" w:color="auto"/>
              <w:bottom w:val="single" w:sz="4" w:space="0" w:color="auto"/>
              <w:right w:val="single" w:sz="4" w:space="0" w:color="auto"/>
            </w:tcBorders>
            <w:hideMark/>
          </w:tcPr>
          <w:p w14:paraId="532F5BD0" w14:textId="77777777" w:rsidR="008209AB" w:rsidRPr="001D301C" w:rsidRDefault="008209AB" w:rsidP="00EC26E2">
            <w:pPr>
              <w:pStyle w:val="Default"/>
              <w:rPr>
                <w:sz w:val="20"/>
                <w:szCs w:val="20"/>
              </w:rPr>
            </w:pPr>
          </w:p>
        </w:tc>
        <w:tc>
          <w:tcPr>
            <w:tcW w:w="2115" w:type="dxa"/>
            <w:tcBorders>
              <w:top w:val="single" w:sz="4" w:space="0" w:color="auto"/>
              <w:left w:val="single" w:sz="4" w:space="0" w:color="auto"/>
              <w:bottom w:val="single" w:sz="4" w:space="0" w:color="auto"/>
              <w:right w:val="single" w:sz="4" w:space="0" w:color="auto"/>
            </w:tcBorders>
            <w:hideMark/>
          </w:tcPr>
          <w:p w14:paraId="5AE20BA2" w14:textId="77777777" w:rsidR="008209AB" w:rsidRDefault="008209AB" w:rsidP="00EC26E2">
            <w:pPr>
              <w:rPr>
                <w:rFonts w:cs="Arial"/>
                <w:sz w:val="20"/>
                <w:szCs w:val="20"/>
              </w:rPr>
            </w:pPr>
          </w:p>
        </w:tc>
      </w:tr>
      <w:tr w:rsidR="008209AB" w14:paraId="3A84AC25" w14:textId="77777777" w:rsidTr="00083E26">
        <w:trPr>
          <w:trHeight w:val="393"/>
        </w:trPr>
        <w:tc>
          <w:tcPr>
            <w:tcW w:w="633" w:type="dxa"/>
            <w:tcBorders>
              <w:top w:val="single" w:sz="4" w:space="0" w:color="auto"/>
              <w:left w:val="single" w:sz="4" w:space="0" w:color="auto"/>
              <w:bottom w:val="single" w:sz="4" w:space="0" w:color="auto"/>
              <w:right w:val="single" w:sz="4" w:space="0" w:color="auto"/>
            </w:tcBorders>
            <w:hideMark/>
          </w:tcPr>
          <w:p w14:paraId="70113789" w14:textId="77777777" w:rsidR="008209AB" w:rsidRDefault="008209AB" w:rsidP="00EC26E2">
            <w:r>
              <w:t>3.</w:t>
            </w:r>
          </w:p>
        </w:tc>
        <w:tc>
          <w:tcPr>
            <w:tcW w:w="754" w:type="dxa"/>
            <w:tcBorders>
              <w:top w:val="single" w:sz="4" w:space="0" w:color="auto"/>
              <w:left w:val="single" w:sz="4" w:space="0" w:color="auto"/>
              <w:bottom w:val="single" w:sz="4" w:space="0" w:color="auto"/>
              <w:right w:val="single" w:sz="4" w:space="0" w:color="auto"/>
            </w:tcBorders>
            <w:hideMark/>
          </w:tcPr>
          <w:p w14:paraId="5F8C71E3" w14:textId="77777777" w:rsidR="008209AB" w:rsidRDefault="008209AB" w:rsidP="00EC26E2">
            <w:r>
              <w:rPr>
                <w:rFonts w:cs="Arial"/>
                <w:szCs w:val="22"/>
              </w:rPr>
              <w:t>404</w:t>
            </w:r>
          </w:p>
        </w:tc>
        <w:tc>
          <w:tcPr>
            <w:tcW w:w="2123" w:type="dxa"/>
            <w:tcBorders>
              <w:top w:val="single" w:sz="4" w:space="0" w:color="auto"/>
              <w:left w:val="single" w:sz="4" w:space="0" w:color="auto"/>
              <w:bottom w:val="single" w:sz="4" w:space="0" w:color="auto"/>
              <w:right w:val="single" w:sz="4" w:space="0" w:color="auto"/>
            </w:tcBorders>
            <w:hideMark/>
          </w:tcPr>
          <w:p w14:paraId="29F9F9B1" w14:textId="77777777" w:rsidR="008209AB" w:rsidRPr="001D301C" w:rsidRDefault="008209AB" w:rsidP="00EC26E2">
            <w:pPr>
              <w:pStyle w:val="TableStyle"/>
              <w:tabs>
                <w:tab w:val="center" w:pos="4536"/>
                <w:tab w:val="right" w:pos="9072"/>
              </w:tabs>
              <w:jc w:val="left"/>
              <w:rPr>
                <w:rFonts w:ascii="Arial" w:hAnsi="Arial" w:cs="Arial"/>
              </w:rPr>
            </w:pPr>
            <w:r w:rsidRPr="001D301C">
              <w:rPr>
                <w:rFonts w:ascii="Arial" w:hAnsi="Arial" w:cs="Arial"/>
              </w:rPr>
              <w:t xml:space="preserve">Potvrdenie / Zamietnutie </w:t>
            </w:r>
            <w:r>
              <w:rPr>
                <w:rFonts w:ascii="Arial" w:hAnsi="Arial" w:cs="Arial"/>
              </w:rPr>
              <w:t xml:space="preserve">prijatia požiadavky UTILMD 401 </w:t>
            </w:r>
          </w:p>
        </w:tc>
        <w:tc>
          <w:tcPr>
            <w:tcW w:w="1213" w:type="dxa"/>
            <w:tcBorders>
              <w:top w:val="single" w:sz="4" w:space="0" w:color="auto"/>
              <w:left w:val="single" w:sz="4" w:space="0" w:color="auto"/>
              <w:bottom w:val="single" w:sz="4" w:space="0" w:color="auto"/>
              <w:right w:val="single" w:sz="4" w:space="0" w:color="auto"/>
            </w:tcBorders>
            <w:hideMark/>
          </w:tcPr>
          <w:p w14:paraId="75ECC82D" w14:textId="77777777" w:rsidR="008209AB" w:rsidRPr="001D301C" w:rsidRDefault="008209AB" w:rsidP="00EC26E2">
            <w:pPr>
              <w:rPr>
                <w:rFonts w:cs="Arial"/>
                <w:color w:val="000000"/>
                <w:kern w:val="24"/>
                <w:sz w:val="20"/>
                <w:szCs w:val="20"/>
              </w:rPr>
            </w:pPr>
            <w:r>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17C84E20" w14:textId="77777777" w:rsidR="008209AB" w:rsidRPr="001D301C" w:rsidRDefault="008209AB" w:rsidP="00EC26E2">
            <w:pPr>
              <w:rPr>
                <w:rFonts w:cs="Arial"/>
                <w:color w:val="000000"/>
                <w:kern w:val="24"/>
                <w:sz w:val="20"/>
                <w:szCs w:val="20"/>
              </w:rPr>
            </w:pPr>
            <w:r>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14:paraId="7A69EB20" w14:textId="77777777" w:rsidR="008209AB" w:rsidRPr="001D301C" w:rsidRDefault="008209AB" w:rsidP="00EC26E2">
            <w:pPr>
              <w:pStyle w:val="Default"/>
              <w:jc w:val="center"/>
              <w:rPr>
                <w:sz w:val="20"/>
                <w:szCs w:val="20"/>
              </w:rPr>
            </w:pPr>
            <w:r>
              <w:rPr>
                <w:sz w:val="20"/>
                <w:szCs w:val="20"/>
              </w:rPr>
              <w:t>Bezodkladne (systémová odozva)</w:t>
            </w:r>
          </w:p>
        </w:tc>
        <w:tc>
          <w:tcPr>
            <w:tcW w:w="2115" w:type="dxa"/>
            <w:tcBorders>
              <w:top w:val="single" w:sz="4" w:space="0" w:color="auto"/>
              <w:left w:val="single" w:sz="4" w:space="0" w:color="auto"/>
              <w:bottom w:val="single" w:sz="4" w:space="0" w:color="auto"/>
              <w:right w:val="single" w:sz="4" w:space="0" w:color="auto"/>
            </w:tcBorders>
            <w:hideMark/>
          </w:tcPr>
          <w:p w14:paraId="4C6E3218" w14:textId="77777777" w:rsidR="008209AB" w:rsidRDefault="008209AB" w:rsidP="00EC26E2">
            <w:pPr>
              <w:rPr>
                <w:rFonts w:cs="Arial"/>
                <w:sz w:val="20"/>
                <w:szCs w:val="20"/>
              </w:rPr>
            </w:pPr>
          </w:p>
        </w:tc>
      </w:tr>
      <w:tr w:rsidR="008209AB" w14:paraId="219B2EB7" w14:textId="77777777" w:rsidTr="00083E26">
        <w:trPr>
          <w:trHeight w:val="393"/>
        </w:trPr>
        <w:tc>
          <w:tcPr>
            <w:tcW w:w="633" w:type="dxa"/>
            <w:tcBorders>
              <w:top w:val="single" w:sz="4" w:space="0" w:color="auto"/>
              <w:left w:val="single" w:sz="4" w:space="0" w:color="auto"/>
              <w:bottom w:val="single" w:sz="4" w:space="0" w:color="auto"/>
              <w:right w:val="single" w:sz="4" w:space="0" w:color="auto"/>
            </w:tcBorders>
            <w:hideMark/>
          </w:tcPr>
          <w:p w14:paraId="0ECCD0B9" w14:textId="77777777" w:rsidR="008209AB" w:rsidRDefault="008209AB" w:rsidP="00EC26E2">
            <w:r>
              <w:t>4.</w:t>
            </w:r>
          </w:p>
        </w:tc>
        <w:tc>
          <w:tcPr>
            <w:tcW w:w="754" w:type="dxa"/>
            <w:tcBorders>
              <w:top w:val="single" w:sz="4" w:space="0" w:color="auto"/>
              <w:left w:val="single" w:sz="4" w:space="0" w:color="auto"/>
              <w:bottom w:val="single" w:sz="4" w:space="0" w:color="auto"/>
              <w:right w:val="single" w:sz="4" w:space="0" w:color="auto"/>
            </w:tcBorders>
            <w:hideMark/>
          </w:tcPr>
          <w:p w14:paraId="62701568" w14:textId="77777777" w:rsidR="008209AB" w:rsidRDefault="008209AB" w:rsidP="00EC26E2">
            <w:pPr>
              <w:rPr>
                <w:rFonts w:cs="Arial"/>
                <w:szCs w:val="22"/>
              </w:rPr>
            </w:pPr>
            <w:r w:rsidRPr="00F75D78">
              <w:rPr>
                <w:szCs w:val="22"/>
              </w:rPr>
              <w:t>860</w:t>
            </w:r>
          </w:p>
        </w:tc>
        <w:tc>
          <w:tcPr>
            <w:tcW w:w="2123" w:type="dxa"/>
            <w:tcBorders>
              <w:top w:val="single" w:sz="4" w:space="0" w:color="auto"/>
              <w:left w:val="single" w:sz="4" w:space="0" w:color="auto"/>
              <w:bottom w:val="single" w:sz="4" w:space="0" w:color="auto"/>
              <w:right w:val="single" w:sz="4" w:space="0" w:color="auto"/>
            </w:tcBorders>
            <w:hideMark/>
          </w:tcPr>
          <w:p w14:paraId="00F22C93" w14:textId="77777777" w:rsidR="008209AB" w:rsidRPr="001D301C" w:rsidRDefault="008209AB" w:rsidP="00EC26E2">
            <w:pPr>
              <w:pStyle w:val="TableStyle"/>
              <w:tabs>
                <w:tab w:val="center" w:pos="4536"/>
                <w:tab w:val="right" w:pos="9072"/>
              </w:tabs>
              <w:jc w:val="left"/>
              <w:rPr>
                <w:rFonts w:ascii="Arial" w:hAnsi="Arial" w:cs="Arial"/>
              </w:rPr>
            </w:pPr>
            <w:r w:rsidRPr="001D301C">
              <w:rPr>
                <w:rFonts w:ascii="Arial" w:hAnsi="Arial" w:cs="Arial"/>
              </w:rPr>
              <w:t xml:space="preserve">Opčne: </w:t>
            </w:r>
          </w:p>
          <w:p w14:paraId="65A4A531" w14:textId="77777777" w:rsidR="008209AB" w:rsidRPr="001D301C" w:rsidRDefault="008209AB" w:rsidP="00EC26E2">
            <w:pPr>
              <w:pStyle w:val="TableStyle"/>
              <w:tabs>
                <w:tab w:val="center" w:pos="4536"/>
                <w:tab w:val="right" w:pos="9072"/>
              </w:tabs>
              <w:jc w:val="left"/>
              <w:rPr>
                <w:rFonts w:ascii="Arial" w:hAnsi="Arial" w:cs="Arial"/>
              </w:rPr>
            </w:pPr>
            <w:r w:rsidRPr="001D301C">
              <w:rPr>
                <w:rFonts w:ascii="Arial" w:hAnsi="Arial" w:cs="Arial"/>
              </w:rPr>
              <w:t>Zaslanie opravy </w:t>
            </w:r>
          </w:p>
          <w:p w14:paraId="786245EE" w14:textId="77777777" w:rsidR="008209AB" w:rsidRPr="001D301C" w:rsidRDefault="008209AB" w:rsidP="00EC26E2">
            <w:pPr>
              <w:pStyle w:val="TableStyle"/>
              <w:tabs>
                <w:tab w:val="center" w:pos="4536"/>
                <w:tab w:val="right" w:pos="9072"/>
              </w:tabs>
              <w:jc w:val="left"/>
              <w:rPr>
                <w:rFonts w:ascii="Arial" w:hAnsi="Arial" w:cs="Arial"/>
              </w:rPr>
            </w:pPr>
            <w:r>
              <w:rPr>
                <w:rFonts w:ascii="Arial" w:hAnsi="Arial" w:cs="Arial"/>
              </w:rPr>
              <w:t>vypočítanej spotreby a   </w:t>
            </w:r>
          </w:p>
          <w:p w14:paraId="6D21ADCD" w14:textId="77777777" w:rsidR="008209AB" w:rsidRPr="001D301C" w:rsidRDefault="008209AB" w:rsidP="00EC26E2">
            <w:pPr>
              <w:pStyle w:val="TableStyle"/>
              <w:tabs>
                <w:tab w:val="center" w:pos="4536"/>
                <w:tab w:val="right" w:pos="9072"/>
              </w:tabs>
              <w:jc w:val="left"/>
              <w:rPr>
                <w:rFonts w:ascii="Arial" w:hAnsi="Arial" w:cs="Arial"/>
              </w:rPr>
            </w:pPr>
            <w:r w:rsidRPr="008C1698">
              <w:rPr>
                <w:rFonts w:ascii="Arial" w:hAnsi="Arial" w:cs="Arial"/>
              </w:rPr>
              <w:t>výsledkov odpočtov</w:t>
            </w:r>
          </w:p>
        </w:tc>
        <w:tc>
          <w:tcPr>
            <w:tcW w:w="1213" w:type="dxa"/>
            <w:tcBorders>
              <w:top w:val="single" w:sz="4" w:space="0" w:color="auto"/>
              <w:left w:val="single" w:sz="4" w:space="0" w:color="auto"/>
              <w:bottom w:val="single" w:sz="4" w:space="0" w:color="auto"/>
              <w:right w:val="single" w:sz="4" w:space="0" w:color="auto"/>
            </w:tcBorders>
            <w:hideMark/>
          </w:tcPr>
          <w:p w14:paraId="40157281" w14:textId="77777777" w:rsidR="008209AB" w:rsidRDefault="008209AB" w:rsidP="00EC26E2">
            <w:pPr>
              <w:rPr>
                <w:rFonts w:cs="Arial"/>
                <w:color w:val="000000"/>
                <w:kern w:val="24"/>
                <w:sz w:val="20"/>
                <w:szCs w:val="20"/>
              </w:rPr>
            </w:pPr>
            <w:r w:rsidRPr="00F75D78">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11D6A166" w14:textId="77777777" w:rsidR="008209AB" w:rsidRDefault="008209AB" w:rsidP="00EC26E2">
            <w:pPr>
              <w:rPr>
                <w:rFonts w:cs="Arial"/>
                <w:color w:val="000000"/>
                <w:kern w:val="24"/>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14:paraId="71FA740F" w14:textId="77777777" w:rsidR="008209AB" w:rsidRDefault="008209AB" w:rsidP="00EC26E2">
            <w:pPr>
              <w:pStyle w:val="Default"/>
              <w:jc w:val="center"/>
              <w:rPr>
                <w:sz w:val="20"/>
                <w:szCs w:val="20"/>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hideMark/>
          </w:tcPr>
          <w:p w14:paraId="30435185" w14:textId="77777777" w:rsidR="008209AB" w:rsidRDefault="008209AB" w:rsidP="00EC26E2">
            <w:pPr>
              <w:rPr>
                <w:rFonts w:cs="Arial"/>
                <w:sz w:val="20"/>
                <w:szCs w:val="20"/>
              </w:rPr>
            </w:pPr>
            <w:r w:rsidRPr="001D301C">
              <w:rPr>
                <w:rFonts w:cs="Arial"/>
                <w:sz w:val="20"/>
                <w:szCs w:val="20"/>
              </w:rPr>
              <w:t>Začiatok procesu PDS (opčne)</w:t>
            </w:r>
          </w:p>
        </w:tc>
      </w:tr>
      <w:tr w:rsidR="001A3969" w14:paraId="2F9EC237" w14:textId="77777777" w:rsidTr="00083E26">
        <w:trPr>
          <w:trHeight w:val="393"/>
        </w:trPr>
        <w:tc>
          <w:tcPr>
            <w:tcW w:w="633" w:type="dxa"/>
            <w:tcBorders>
              <w:top w:val="single" w:sz="4" w:space="0" w:color="auto"/>
              <w:left w:val="single" w:sz="4" w:space="0" w:color="auto"/>
              <w:bottom w:val="single" w:sz="4" w:space="0" w:color="auto"/>
              <w:right w:val="single" w:sz="4" w:space="0" w:color="auto"/>
            </w:tcBorders>
          </w:tcPr>
          <w:p w14:paraId="595BDC53" w14:textId="77777777" w:rsidR="001A3969" w:rsidRPr="00887EA6" w:rsidRDefault="001A3969" w:rsidP="001A3969">
            <w:r w:rsidRPr="00887EA6">
              <w:lastRenderedPageBreak/>
              <w:t>5.</w:t>
            </w:r>
          </w:p>
        </w:tc>
        <w:tc>
          <w:tcPr>
            <w:tcW w:w="754" w:type="dxa"/>
            <w:tcBorders>
              <w:top w:val="single" w:sz="4" w:space="0" w:color="auto"/>
              <w:left w:val="single" w:sz="4" w:space="0" w:color="auto"/>
              <w:bottom w:val="single" w:sz="4" w:space="0" w:color="auto"/>
              <w:right w:val="single" w:sz="4" w:space="0" w:color="auto"/>
            </w:tcBorders>
          </w:tcPr>
          <w:p w14:paraId="34203EAF" w14:textId="77777777" w:rsidR="001A3969" w:rsidRPr="00887EA6" w:rsidRDefault="001A3969" w:rsidP="001A3969">
            <w:pPr>
              <w:rPr>
                <w:szCs w:val="22"/>
              </w:rPr>
            </w:pPr>
            <w:r w:rsidRPr="00887EA6">
              <w:t>890</w:t>
            </w:r>
          </w:p>
        </w:tc>
        <w:tc>
          <w:tcPr>
            <w:tcW w:w="2123" w:type="dxa"/>
            <w:tcBorders>
              <w:top w:val="single" w:sz="4" w:space="0" w:color="auto"/>
              <w:left w:val="single" w:sz="4" w:space="0" w:color="auto"/>
              <w:bottom w:val="single" w:sz="4" w:space="0" w:color="auto"/>
              <w:right w:val="single" w:sz="4" w:space="0" w:color="auto"/>
            </w:tcBorders>
          </w:tcPr>
          <w:p w14:paraId="541193F1" w14:textId="77777777" w:rsidR="001A3969" w:rsidRPr="00887EA6" w:rsidRDefault="001A3969" w:rsidP="001A3969">
            <w:pPr>
              <w:pStyle w:val="TableStyle"/>
              <w:tabs>
                <w:tab w:val="center" w:pos="4536"/>
                <w:tab w:val="right" w:pos="9072"/>
              </w:tabs>
              <w:jc w:val="left"/>
              <w:rPr>
                <w:rFonts w:ascii="Arial" w:hAnsi="Arial" w:cs="Arial"/>
              </w:rPr>
            </w:pPr>
            <w:r w:rsidRPr="00887EA6">
              <w:t xml:space="preserve">Opčne: Zaslanie </w:t>
            </w:r>
            <w:r w:rsidRPr="00887EA6">
              <w:rPr>
                <w:sz w:val="22"/>
                <w:szCs w:val="22"/>
              </w:rPr>
              <w:t>doplnkových nameraných dát</w:t>
            </w:r>
          </w:p>
        </w:tc>
        <w:tc>
          <w:tcPr>
            <w:tcW w:w="1213" w:type="dxa"/>
            <w:tcBorders>
              <w:top w:val="single" w:sz="4" w:space="0" w:color="auto"/>
              <w:left w:val="single" w:sz="4" w:space="0" w:color="auto"/>
              <w:bottom w:val="single" w:sz="4" w:space="0" w:color="auto"/>
              <w:right w:val="single" w:sz="4" w:space="0" w:color="auto"/>
            </w:tcBorders>
          </w:tcPr>
          <w:p w14:paraId="4165729F" w14:textId="77777777" w:rsidR="001A3969" w:rsidRPr="00887EA6" w:rsidRDefault="001A3969" w:rsidP="001A3969">
            <w:pPr>
              <w:rPr>
                <w:rFonts w:cs="Arial"/>
                <w:color w:val="000000"/>
                <w:kern w:val="24"/>
                <w:sz w:val="20"/>
                <w:szCs w:val="20"/>
              </w:rPr>
            </w:pPr>
            <w:r w:rsidRPr="00887EA6">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tcPr>
          <w:p w14:paraId="6BEB1114" w14:textId="77777777" w:rsidR="001A3969" w:rsidRPr="00887EA6" w:rsidRDefault="001A3969" w:rsidP="001A3969">
            <w:pPr>
              <w:rPr>
                <w:rFonts w:cs="Arial"/>
                <w:color w:val="000000"/>
                <w:kern w:val="24"/>
                <w:sz w:val="20"/>
                <w:szCs w:val="20"/>
              </w:rPr>
            </w:pPr>
            <w:r w:rsidRPr="00887EA6">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tcPr>
          <w:p w14:paraId="33FB2BDF" w14:textId="77777777" w:rsidR="001A3969" w:rsidRPr="00887EA6" w:rsidRDefault="001A3969" w:rsidP="001A3969">
            <w:pPr>
              <w:pStyle w:val="Default"/>
              <w:jc w:val="center"/>
              <w:rPr>
                <w:sz w:val="20"/>
                <w:szCs w:val="20"/>
              </w:rPr>
            </w:pPr>
            <w:r w:rsidRPr="00887EA6">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tcPr>
          <w:p w14:paraId="45CECA60" w14:textId="77777777" w:rsidR="001A3969" w:rsidRPr="00887EA6" w:rsidRDefault="001A3969" w:rsidP="001A3969">
            <w:pPr>
              <w:pStyle w:val="Default"/>
              <w:rPr>
                <w:sz w:val="20"/>
                <w:szCs w:val="20"/>
              </w:rPr>
            </w:pPr>
            <w:r w:rsidRPr="00887EA6">
              <w:rPr>
                <w:sz w:val="20"/>
                <w:szCs w:val="20"/>
              </w:rPr>
              <w:t xml:space="preserve">Začiatok procesu PDS </w:t>
            </w:r>
          </w:p>
          <w:p w14:paraId="29369FD7" w14:textId="77777777" w:rsidR="001A3969" w:rsidRPr="00887EA6" w:rsidRDefault="001A3969" w:rsidP="001A3969">
            <w:pPr>
              <w:rPr>
                <w:rFonts w:cs="Arial"/>
                <w:sz w:val="20"/>
                <w:szCs w:val="20"/>
              </w:rPr>
            </w:pPr>
          </w:p>
        </w:tc>
      </w:tr>
      <w:tr w:rsidR="001A3969" w14:paraId="498A1D8D" w14:textId="77777777" w:rsidTr="00083E26">
        <w:trPr>
          <w:trHeight w:val="393"/>
        </w:trPr>
        <w:tc>
          <w:tcPr>
            <w:tcW w:w="633" w:type="dxa"/>
            <w:tcBorders>
              <w:top w:val="single" w:sz="4" w:space="0" w:color="auto"/>
              <w:left w:val="single" w:sz="4" w:space="0" w:color="auto"/>
              <w:bottom w:val="single" w:sz="4" w:space="0" w:color="auto"/>
              <w:right w:val="single" w:sz="4" w:space="0" w:color="auto"/>
            </w:tcBorders>
          </w:tcPr>
          <w:p w14:paraId="788D79EA" w14:textId="77777777" w:rsidR="001A3969" w:rsidRDefault="001A3969" w:rsidP="001A3969">
            <w:r>
              <w:t>6.</w:t>
            </w:r>
          </w:p>
        </w:tc>
        <w:tc>
          <w:tcPr>
            <w:tcW w:w="754" w:type="dxa"/>
            <w:tcBorders>
              <w:top w:val="single" w:sz="4" w:space="0" w:color="auto"/>
              <w:left w:val="single" w:sz="4" w:space="0" w:color="auto"/>
              <w:bottom w:val="single" w:sz="4" w:space="0" w:color="auto"/>
              <w:right w:val="single" w:sz="4" w:space="0" w:color="auto"/>
            </w:tcBorders>
            <w:hideMark/>
          </w:tcPr>
          <w:p w14:paraId="668B0037" w14:textId="77777777" w:rsidR="001A3969" w:rsidRDefault="001A3969" w:rsidP="001A3969">
            <w:pPr>
              <w:rPr>
                <w:rFonts w:cs="Arial"/>
                <w:szCs w:val="22"/>
              </w:rPr>
            </w:pPr>
            <w:r>
              <w:rPr>
                <w:szCs w:val="22"/>
              </w:rPr>
              <w:t>915</w:t>
            </w:r>
          </w:p>
        </w:tc>
        <w:tc>
          <w:tcPr>
            <w:tcW w:w="2123" w:type="dxa"/>
            <w:tcBorders>
              <w:top w:val="single" w:sz="4" w:space="0" w:color="auto"/>
              <w:left w:val="single" w:sz="4" w:space="0" w:color="auto"/>
              <w:bottom w:val="single" w:sz="4" w:space="0" w:color="auto"/>
              <w:right w:val="single" w:sz="4" w:space="0" w:color="auto"/>
            </w:tcBorders>
            <w:hideMark/>
          </w:tcPr>
          <w:p w14:paraId="7D9421B5" w14:textId="77777777" w:rsidR="001A3969" w:rsidRPr="001D301C" w:rsidRDefault="001A3969" w:rsidP="001A3969">
            <w:pPr>
              <w:pStyle w:val="TableStyle"/>
              <w:tabs>
                <w:tab w:val="center" w:pos="4536"/>
                <w:tab w:val="right" w:pos="9072"/>
              </w:tabs>
              <w:jc w:val="left"/>
              <w:rPr>
                <w:rFonts w:ascii="Arial" w:hAnsi="Arial" w:cs="Arial"/>
              </w:rPr>
            </w:pPr>
            <w:r w:rsidRPr="001D301C">
              <w:rPr>
                <w:rFonts w:ascii="Arial" w:hAnsi="Arial" w:cs="Arial"/>
              </w:rPr>
              <w:t xml:space="preserve">Opčne: </w:t>
            </w:r>
          </w:p>
          <w:p w14:paraId="36DE13E4" w14:textId="77777777" w:rsidR="001A3969" w:rsidRPr="001D301C" w:rsidRDefault="001A3969" w:rsidP="001A3969">
            <w:pPr>
              <w:pStyle w:val="TableStyle"/>
              <w:tabs>
                <w:tab w:val="center" w:pos="4536"/>
                <w:tab w:val="right" w:pos="9072"/>
              </w:tabs>
              <w:jc w:val="left"/>
              <w:rPr>
                <w:rFonts w:ascii="Arial" w:hAnsi="Arial" w:cs="Arial"/>
              </w:rPr>
            </w:pPr>
            <w:r w:rsidRPr="008C1698">
              <w:rPr>
                <w:rFonts w:ascii="Arial" w:hAnsi="Arial" w:cs="Arial"/>
              </w:rPr>
              <w:t>Zaslanie opravy podkladov k fakturácii distribúcie</w:t>
            </w:r>
          </w:p>
        </w:tc>
        <w:tc>
          <w:tcPr>
            <w:tcW w:w="1213" w:type="dxa"/>
            <w:tcBorders>
              <w:top w:val="single" w:sz="4" w:space="0" w:color="auto"/>
              <w:left w:val="single" w:sz="4" w:space="0" w:color="auto"/>
              <w:bottom w:val="single" w:sz="4" w:space="0" w:color="auto"/>
              <w:right w:val="single" w:sz="4" w:space="0" w:color="auto"/>
            </w:tcBorders>
            <w:hideMark/>
          </w:tcPr>
          <w:p w14:paraId="00ADE47A" w14:textId="77777777" w:rsidR="001A3969" w:rsidRDefault="001A3969" w:rsidP="001A3969">
            <w:pPr>
              <w:rPr>
                <w:rFonts w:cs="Arial"/>
                <w:color w:val="000000"/>
                <w:kern w:val="24"/>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2A22DD36" w14:textId="77777777" w:rsidR="001A3969" w:rsidRDefault="001A3969" w:rsidP="001A3969">
            <w:pPr>
              <w:rPr>
                <w:rFonts w:cs="Arial"/>
                <w:color w:val="000000"/>
                <w:kern w:val="24"/>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14:paraId="168D1FA3" w14:textId="77777777" w:rsidR="001A3969" w:rsidRDefault="001A3969" w:rsidP="001A3969">
            <w:pPr>
              <w:pStyle w:val="Default"/>
              <w:jc w:val="center"/>
              <w:rPr>
                <w:sz w:val="20"/>
                <w:szCs w:val="20"/>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hideMark/>
          </w:tcPr>
          <w:p w14:paraId="3F0365FA" w14:textId="77777777" w:rsidR="001A3969" w:rsidRPr="001D301C" w:rsidRDefault="001A3969" w:rsidP="001A3969">
            <w:pPr>
              <w:rPr>
                <w:rFonts w:cs="Arial"/>
                <w:sz w:val="20"/>
                <w:szCs w:val="20"/>
              </w:rPr>
            </w:pPr>
            <w:r w:rsidRPr="001D301C">
              <w:rPr>
                <w:rFonts w:cs="Arial"/>
                <w:sz w:val="20"/>
                <w:szCs w:val="20"/>
              </w:rPr>
              <w:t>Pre OM:</w:t>
            </w:r>
          </w:p>
          <w:p w14:paraId="006BFB08" w14:textId="77777777" w:rsidR="001A3969" w:rsidRDefault="001A3969" w:rsidP="001A3969">
            <w:pPr>
              <w:rPr>
                <w:rFonts w:cs="Arial"/>
                <w:sz w:val="20"/>
                <w:szCs w:val="20"/>
              </w:rPr>
            </w:pPr>
            <w:r>
              <w:rPr>
                <w:rFonts w:cs="Arial"/>
                <w:sz w:val="20"/>
                <w:szCs w:val="20"/>
              </w:rPr>
              <w:t>Zmluvy o združenej dodávke elektriny</w:t>
            </w:r>
          </w:p>
        </w:tc>
      </w:tr>
      <w:tr w:rsidR="001A3969" w14:paraId="1AFAB7EA" w14:textId="77777777" w:rsidTr="00083E26">
        <w:trPr>
          <w:trHeight w:val="393"/>
        </w:trPr>
        <w:tc>
          <w:tcPr>
            <w:tcW w:w="633" w:type="dxa"/>
            <w:tcBorders>
              <w:top w:val="single" w:sz="4" w:space="0" w:color="auto"/>
              <w:left w:val="single" w:sz="4" w:space="0" w:color="auto"/>
              <w:bottom w:val="single" w:sz="4" w:space="0" w:color="auto"/>
              <w:right w:val="single" w:sz="4" w:space="0" w:color="auto"/>
            </w:tcBorders>
          </w:tcPr>
          <w:p w14:paraId="529C742D" w14:textId="77777777" w:rsidR="001A3969" w:rsidRDefault="001A3969" w:rsidP="001A3969">
            <w:r>
              <w:t>7.</w:t>
            </w:r>
          </w:p>
        </w:tc>
        <w:tc>
          <w:tcPr>
            <w:tcW w:w="754" w:type="dxa"/>
            <w:tcBorders>
              <w:top w:val="single" w:sz="4" w:space="0" w:color="auto"/>
              <w:left w:val="single" w:sz="4" w:space="0" w:color="auto"/>
              <w:bottom w:val="single" w:sz="4" w:space="0" w:color="auto"/>
              <w:right w:val="single" w:sz="4" w:space="0" w:color="auto"/>
            </w:tcBorders>
            <w:hideMark/>
          </w:tcPr>
          <w:p w14:paraId="5721D25D" w14:textId="77777777" w:rsidR="001A3969" w:rsidRDefault="001A3969" w:rsidP="001A3969">
            <w:pPr>
              <w:rPr>
                <w:rFonts w:cs="Arial"/>
                <w:szCs w:val="22"/>
              </w:rPr>
            </w:pPr>
            <w:r w:rsidRPr="00F75D78">
              <w:rPr>
                <w:szCs w:val="22"/>
              </w:rPr>
              <w:t>919</w:t>
            </w:r>
          </w:p>
        </w:tc>
        <w:tc>
          <w:tcPr>
            <w:tcW w:w="2123" w:type="dxa"/>
            <w:tcBorders>
              <w:top w:val="single" w:sz="4" w:space="0" w:color="auto"/>
              <w:left w:val="single" w:sz="4" w:space="0" w:color="auto"/>
              <w:bottom w:val="single" w:sz="4" w:space="0" w:color="auto"/>
              <w:right w:val="single" w:sz="4" w:space="0" w:color="auto"/>
            </w:tcBorders>
            <w:hideMark/>
          </w:tcPr>
          <w:p w14:paraId="479028D4" w14:textId="77777777" w:rsidR="001A3969" w:rsidRPr="001D301C" w:rsidRDefault="001A3969" w:rsidP="001A3969">
            <w:pPr>
              <w:pStyle w:val="TableStyle"/>
              <w:jc w:val="left"/>
              <w:rPr>
                <w:rFonts w:ascii="Arial" w:hAnsi="Arial" w:cs="Arial"/>
              </w:rPr>
            </w:pPr>
            <w:r w:rsidRPr="001D301C">
              <w:rPr>
                <w:rFonts w:ascii="Arial" w:hAnsi="Arial" w:cs="Arial"/>
              </w:rPr>
              <w:t xml:space="preserve">Opčne: </w:t>
            </w:r>
          </w:p>
          <w:p w14:paraId="007B2E34" w14:textId="77777777" w:rsidR="001A3969" w:rsidRPr="001D301C" w:rsidRDefault="001A3969" w:rsidP="001A3969">
            <w:pPr>
              <w:pStyle w:val="TableStyle"/>
              <w:tabs>
                <w:tab w:val="center" w:pos="4536"/>
                <w:tab w:val="right" w:pos="9072"/>
              </w:tabs>
              <w:jc w:val="left"/>
              <w:rPr>
                <w:rFonts w:ascii="Arial" w:hAnsi="Arial" w:cs="Arial"/>
              </w:rPr>
            </w:pPr>
            <w:r w:rsidRPr="001D301C">
              <w:rPr>
                <w:rFonts w:ascii="Arial" w:hAnsi="Arial" w:cs="Arial"/>
              </w:rPr>
              <w:t>Zaslanie opravy podkladov k  </w:t>
            </w:r>
          </w:p>
          <w:p w14:paraId="10A8248F" w14:textId="77777777" w:rsidR="001A3969" w:rsidRPr="001D301C" w:rsidRDefault="001A3969" w:rsidP="001A3969">
            <w:pPr>
              <w:pStyle w:val="TableStyle"/>
              <w:tabs>
                <w:tab w:val="center" w:pos="4536"/>
                <w:tab w:val="right" w:pos="9072"/>
              </w:tabs>
              <w:jc w:val="left"/>
              <w:rPr>
                <w:rFonts w:ascii="Arial" w:hAnsi="Arial" w:cs="Arial"/>
              </w:rPr>
            </w:pPr>
            <w:r w:rsidRPr="008C1698">
              <w:rPr>
                <w:rFonts w:ascii="Arial" w:hAnsi="Arial" w:cs="Arial"/>
              </w:rPr>
              <w:t>fakturácii na základe odhadu spotreby</w:t>
            </w:r>
          </w:p>
        </w:tc>
        <w:tc>
          <w:tcPr>
            <w:tcW w:w="1213" w:type="dxa"/>
            <w:tcBorders>
              <w:top w:val="single" w:sz="4" w:space="0" w:color="auto"/>
              <w:left w:val="single" w:sz="4" w:space="0" w:color="auto"/>
              <w:bottom w:val="single" w:sz="4" w:space="0" w:color="auto"/>
              <w:right w:val="single" w:sz="4" w:space="0" w:color="auto"/>
            </w:tcBorders>
            <w:hideMark/>
          </w:tcPr>
          <w:p w14:paraId="1D8F471D" w14:textId="77777777" w:rsidR="001A3969" w:rsidRDefault="001A3969" w:rsidP="001A3969">
            <w:pPr>
              <w:rPr>
                <w:rFonts w:cs="Arial"/>
                <w:color w:val="000000"/>
                <w:kern w:val="24"/>
                <w:sz w:val="20"/>
                <w:szCs w:val="20"/>
              </w:rPr>
            </w:pPr>
            <w:r w:rsidRPr="00F75D78">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1CA7D541" w14:textId="77777777" w:rsidR="001A3969" w:rsidRDefault="001A3969" w:rsidP="001A3969">
            <w:pPr>
              <w:rPr>
                <w:rFonts w:cs="Arial"/>
                <w:color w:val="000000"/>
                <w:kern w:val="24"/>
                <w:sz w:val="20"/>
                <w:szCs w:val="20"/>
              </w:rPr>
            </w:pPr>
            <w:r w:rsidRPr="00F75D78">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14:paraId="6DACD2CC" w14:textId="77777777" w:rsidR="001A3969" w:rsidRDefault="001A3969" w:rsidP="001A3969">
            <w:pPr>
              <w:pStyle w:val="Default"/>
              <w:jc w:val="center"/>
              <w:rPr>
                <w:sz w:val="20"/>
                <w:szCs w:val="20"/>
              </w:rPr>
            </w:pPr>
            <w:r>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hideMark/>
          </w:tcPr>
          <w:p w14:paraId="1A1FDCCD" w14:textId="77777777" w:rsidR="001A3969" w:rsidRPr="001D301C" w:rsidRDefault="001A3969" w:rsidP="001A3969">
            <w:pPr>
              <w:rPr>
                <w:rFonts w:cs="Arial"/>
                <w:sz w:val="20"/>
                <w:szCs w:val="20"/>
              </w:rPr>
            </w:pPr>
            <w:r>
              <w:rPr>
                <w:rFonts w:cs="Arial"/>
                <w:sz w:val="20"/>
                <w:szCs w:val="20"/>
              </w:rPr>
              <w:t>Pre OM:</w:t>
            </w:r>
          </w:p>
          <w:p w14:paraId="536669EE" w14:textId="77777777" w:rsidR="001A3969" w:rsidRDefault="001A3969" w:rsidP="001A3969">
            <w:pPr>
              <w:rPr>
                <w:rFonts w:cs="Arial"/>
                <w:sz w:val="20"/>
                <w:szCs w:val="20"/>
              </w:rPr>
            </w:pPr>
            <w:r>
              <w:rPr>
                <w:rFonts w:cs="Arial"/>
                <w:sz w:val="20"/>
                <w:szCs w:val="20"/>
              </w:rPr>
              <w:t>Zmluvy o združenej dodávke elektriny</w:t>
            </w:r>
          </w:p>
        </w:tc>
      </w:tr>
      <w:tr w:rsidR="001A3969" w14:paraId="48FB9E9E" w14:textId="77777777" w:rsidTr="00083E26">
        <w:trPr>
          <w:trHeight w:val="499"/>
        </w:trPr>
        <w:tc>
          <w:tcPr>
            <w:tcW w:w="633" w:type="dxa"/>
            <w:tcBorders>
              <w:top w:val="single" w:sz="4" w:space="0" w:color="auto"/>
              <w:left w:val="single" w:sz="4" w:space="0" w:color="auto"/>
              <w:bottom w:val="single" w:sz="4" w:space="0" w:color="auto"/>
              <w:right w:val="single" w:sz="4" w:space="0" w:color="auto"/>
            </w:tcBorders>
          </w:tcPr>
          <w:p w14:paraId="1F6E476E" w14:textId="77777777" w:rsidR="001A3969" w:rsidRDefault="001A3969" w:rsidP="001A3969">
            <w:r>
              <w:t>8.</w:t>
            </w:r>
          </w:p>
        </w:tc>
        <w:tc>
          <w:tcPr>
            <w:tcW w:w="754" w:type="dxa"/>
            <w:tcBorders>
              <w:top w:val="single" w:sz="4" w:space="0" w:color="auto"/>
              <w:left w:val="single" w:sz="4" w:space="0" w:color="auto"/>
              <w:bottom w:val="single" w:sz="4" w:space="0" w:color="auto"/>
              <w:right w:val="single" w:sz="4" w:space="0" w:color="auto"/>
            </w:tcBorders>
            <w:hideMark/>
          </w:tcPr>
          <w:p w14:paraId="64B6FC02" w14:textId="77777777" w:rsidR="001A3969" w:rsidRDefault="001A3969" w:rsidP="001A3969">
            <w:r>
              <w:t>970</w:t>
            </w:r>
          </w:p>
        </w:tc>
        <w:tc>
          <w:tcPr>
            <w:tcW w:w="2123" w:type="dxa"/>
            <w:tcBorders>
              <w:top w:val="single" w:sz="4" w:space="0" w:color="auto"/>
              <w:left w:val="single" w:sz="4" w:space="0" w:color="auto"/>
              <w:bottom w:val="single" w:sz="4" w:space="0" w:color="auto"/>
              <w:right w:val="single" w:sz="4" w:space="0" w:color="auto"/>
            </w:tcBorders>
            <w:hideMark/>
          </w:tcPr>
          <w:p w14:paraId="5AEEC9A4" w14:textId="77777777" w:rsidR="001A3969" w:rsidRPr="001D301C" w:rsidRDefault="001A3969" w:rsidP="001A3969">
            <w:pPr>
              <w:pStyle w:val="TableStyle"/>
              <w:jc w:val="left"/>
              <w:rPr>
                <w:rFonts w:ascii="Arial" w:hAnsi="Arial" w:cs="Arial"/>
              </w:rPr>
            </w:pPr>
            <w:r w:rsidRPr="001D301C">
              <w:rPr>
                <w:rFonts w:ascii="Arial" w:hAnsi="Arial" w:cs="Arial"/>
              </w:rPr>
              <w:t xml:space="preserve">Opčne: </w:t>
            </w:r>
          </w:p>
          <w:p w14:paraId="15BA8E85" w14:textId="77777777" w:rsidR="001A3969" w:rsidRPr="001D301C" w:rsidRDefault="001A3969" w:rsidP="001A3969">
            <w:pPr>
              <w:rPr>
                <w:rFonts w:cs="Arial"/>
                <w:sz w:val="20"/>
                <w:szCs w:val="20"/>
              </w:rPr>
            </w:pPr>
            <w:r w:rsidRPr="001D301C">
              <w:rPr>
                <w:rFonts w:cs="Arial"/>
                <w:sz w:val="20"/>
                <w:szCs w:val="20"/>
              </w:rPr>
              <w:t xml:space="preserve">Zaslanie </w:t>
            </w:r>
            <w:r w:rsidRPr="0058030B">
              <w:rPr>
                <w:rFonts w:cs="Arial"/>
                <w:sz w:val="20"/>
                <w:szCs w:val="20"/>
              </w:rPr>
              <w:t>celkového storna</w:t>
            </w:r>
            <w:r w:rsidRPr="001D301C">
              <w:rPr>
                <w:rFonts w:cs="Arial"/>
                <w:sz w:val="20"/>
                <w:szCs w:val="20"/>
              </w:rPr>
              <w:t xml:space="preserve"> podkladov k fakturácii distribúcie</w:t>
            </w:r>
            <w:r>
              <w:rPr>
                <w:rFonts w:cs="Arial"/>
                <w:sz w:val="20"/>
                <w:szCs w:val="20"/>
              </w:rPr>
              <w:t xml:space="preserve"> (910)</w:t>
            </w:r>
          </w:p>
        </w:tc>
        <w:tc>
          <w:tcPr>
            <w:tcW w:w="1213" w:type="dxa"/>
            <w:tcBorders>
              <w:top w:val="single" w:sz="4" w:space="0" w:color="auto"/>
              <w:left w:val="single" w:sz="4" w:space="0" w:color="auto"/>
              <w:bottom w:val="single" w:sz="4" w:space="0" w:color="auto"/>
              <w:right w:val="single" w:sz="4" w:space="0" w:color="auto"/>
            </w:tcBorders>
            <w:hideMark/>
          </w:tcPr>
          <w:p w14:paraId="30FA340C" w14:textId="77777777" w:rsidR="001A3969" w:rsidRPr="001D301C" w:rsidRDefault="001A3969" w:rsidP="001A3969">
            <w:pPr>
              <w:rPr>
                <w:rFonts w:cs="Arial"/>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09AB7EE3" w14:textId="77777777" w:rsidR="001A3969" w:rsidRPr="001D301C" w:rsidRDefault="001A3969" w:rsidP="001A3969">
            <w:pPr>
              <w:rPr>
                <w:rFonts w:cs="Arial"/>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14:paraId="132F8BBB" w14:textId="77777777" w:rsidR="001A3969" w:rsidRPr="001D301C" w:rsidRDefault="001A3969" w:rsidP="001A3969">
            <w:pPr>
              <w:jc w:val="center"/>
              <w:rPr>
                <w:rFonts w:cs="Arial"/>
                <w:sz w:val="20"/>
                <w:szCs w:val="20"/>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tcPr>
          <w:p w14:paraId="2210406E" w14:textId="77777777" w:rsidR="001A3969" w:rsidRPr="001D301C" w:rsidRDefault="001A3969" w:rsidP="001A3969">
            <w:pPr>
              <w:tabs>
                <w:tab w:val="center" w:pos="4536"/>
                <w:tab w:val="right" w:pos="9072"/>
              </w:tabs>
              <w:rPr>
                <w:rFonts w:cs="Arial"/>
                <w:sz w:val="20"/>
                <w:szCs w:val="20"/>
              </w:rPr>
            </w:pPr>
            <w:r>
              <w:rPr>
                <w:rFonts w:cs="Arial"/>
                <w:sz w:val="20"/>
                <w:szCs w:val="20"/>
              </w:rPr>
              <w:t>Koniec procesu PDS (opčne)</w:t>
            </w:r>
          </w:p>
          <w:p w14:paraId="648477FA" w14:textId="77777777" w:rsidR="001A3969" w:rsidRDefault="001A3969" w:rsidP="001A3969">
            <w:pPr>
              <w:tabs>
                <w:tab w:val="center" w:pos="4536"/>
                <w:tab w:val="right" w:pos="9072"/>
              </w:tabs>
              <w:rPr>
                <w:rFonts w:cs="Arial"/>
                <w:sz w:val="20"/>
                <w:szCs w:val="20"/>
              </w:rPr>
            </w:pPr>
            <w:r>
              <w:rPr>
                <w:rFonts w:cs="Arial"/>
                <w:sz w:val="20"/>
                <w:szCs w:val="20"/>
              </w:rPr>
              <w:t>Pre OM: Zmluvy o združenej dodávke elektriny</w:t>
            </w:r>
          </w:p>
        </w:tc>
      </w:tr>
      <w:tr w:rsidR="001A3969" w14:paraId="20974E8E" w14:textId="77777777" w:rsidTr="00083E26">
        <w:trPr>
          <w:trHeight w:val="499"/>
        </w:trPr>
        <w:tc>
          <w:tcPr>
            <w:tcW w:w="633" w:type="dxa"/>
            <w:tcBorders>
              <w:top w:val="single" w:sz="4" w:space="0" w:color="auto"/>
              <w:left w:val="single" w:sz="4" w:space="0" w:color="auto"/>
              <w:bottom w:val="single" w:sz="4" w:space="0" w:color="auto"/>
              <w:right w:val="single" w:sz="4" w:space="0" w:color="auto"/>
            </w:tcBorders>
          </w:tcPr>
          <w:p w14:paraId="7800E358" w14:textId="77777777" w:rsidR="001A3969" w:rsidRDefault="001A3969" w:rsidP="001A3969">
            <w:r>
              <w:t>9.</w:t>
            </w:r>
          </w:p>
        </w:tc>
        <w:tc>
          <w:tcPr>
            <w:tcW w:w="754" w:type="dxa"/>
            <w:tcBorders>
              <w:top w:val="single" w:sz="4" w:space="0" w:color="auto"/>
              <w:left w:val="single" w:sz="4" w:space="0" w:color="auto"/>
              <w:bottom w:val="single" w:sz="4" w:space="0" w:color="auto"/>
              <w:right w:val="single" w:sz="4" w:space="0" w:color="auto"/>
            </w:tcBorders>
            <w:hideMark/>
          </w:tcPr>
          <w:p w14:paraId="551E9FE7" w14:textId="77777777" w:rsidR="001A3969" w:rsidRDefault="001A3969" w:rsidP="001A3969">
            <w:pPr>
              <w:rPr>
                <w:szCs w:val="22"/>
              </w:rPr>
            </w:pPr>
            <w:r>
              <w:rPr>
                <w:szCs w:val="22"/>
              </w:rPr>
              <w:t>975</w:t>
            </w:r>
          </w:p>
        </w:tc>
        <w:tc>
          <w:tcPr>
            <w:tcW w:w="2123" w:type="dxa"/>
            <w:tcBorders>
              <w:top w:val="single" w:sz="4" w:space="0" w:color="auto"/>
              <w:left w:val="single" w:sz="4" w:space="0" w:color="auto"/>
              <w:bottom w:val="single" w:sz="4" w:space="0" w:color="auto"/>
              <w:right w:val="single" w:sz="4" w:space="0" w:color="auto"/>
            </w:tcBorders>
            <w:hideMark/>
          </w:tcPr>
          <w:p w14:paraId="12E9415B" w14:textId="77777777" w:rsidR="001A3969" w:rsidRPr="001D301C" w:rsidRDefault="001A3969" w:rsidP="001A3969">
            <w:pPr>
              <w:pStyle w:val="TableStyle"/>
              <w:jc w:val="left"/>
              <w:rPr>
                <w:rFonts w:ascii="Arial" w:hAnsi="Arial" w:cs="Arial"/>
              </w:rPr>
            </w:pPr>
            <w:r w:rsidRPr="001D301C">
              <w:rPr>
                <w:rFonts w:ascii="Arial" w:hAnsi="Arial" w:cs="Arial"/>
              </w:rPr>
              <w:t xml:space="preserve">Opčne: </w:t>
            </w:r>
          </w:p>
          <w:p w14:paraId="197CEAC5" w14:textId="77777777" w:rsidR="001A3969" w:rsidRPr="001D301C" w:rsidRDefault="001A3969" w:rsidP="001A3969">
            <w:pPr>
              <w:rPr>
                <w:rFonts w:cs="Arial"/>
                <w:sz w:val="20"/>
                <w:szCs w:val="20"/>
              </w:rPr>
            </w:pPr>
            <w:r w:rsidRPr="001D301C">
              <w:rPr>
                <w:rFonts w:cs="Arial"/>
                <w:sz w:val="20"/>
                <w:szCs w:val="20"/>
              </w:rPr>
              <w:t xml:space="preserve">Zaslanie </w:t>
            </w:r>
            <w:r w:rsidRPr="0058030B">
              <w:rPr>
                <w:rFonts w:cs="Arial"/>
                <w:sz w:val="20"/>
                <w:szCs w:val="20"/>
              </w:rPr>
              <w:t>celkového storna</w:t>
            </w:r>
            <w:r w:rsidRPr="001D301C">
              <w:rPr>
                <w:rFonts w:cs="Arial"/>
                <w:sz w:val="20"/>
                <w:szCs w:val="20"/>
              </w:rPr>
              <w:t xml:space="preserve"> opravy podkladov k fakturácii distribúcie</w:t>
            </w:r>
            <w:r>
              <w:rPr>
                <w:rFonts w:cs="Arial"/>
                <w:sz w:val="20"/>
                <w:szCs w:val="20"/>
              </w:rPr>
              <w:t xml:space="preserve"> (915)</w:t>
            </w:r>
          </w:p>
        </w:tc>
        <w:tc>
          <w:tcPr>
            <w:tcW w:w="1213" w:type="dxa"/>
            <w:tcBorders>
              <w:top w:val="single" w:sz="4" w:space="0" w:color="auto"/>
              <w:left w:val="single" w:sz="4" w:space="0" w:color="auto"/>
              <w:bottom w:val="single" w:sz="4" w:space="0" w:color="auto"/>
              <w:right w:val="single" w:sz="4" w:space="0" w:color="auto"/>
            </w:tcBorders>
            <w:hideMark/>
          </w:tcPr>
          <w:p w14:paraId="68474F92" w14:textId="77777777" w:rsidR="001A3969" w:rsidRPr="001D301C" w:rsidRDefault="001A3969" w:rsidP="001A3969">
            <w:pPr>
              <w:rPr>
                <w:rFonts w:cs="Arial"/>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12C4833C" w14:textId="77777777" w:rsidR="001A3969" w:rsidRPr="001D301C" w:rsidRDefault="001A3969" w:rsidP="001A3969">
            <w:pPr>
              <w:rPr>
                <w:rFonts w:cs="Arial"/>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14:paraId="17EB5D8E" w14:textId="77777777" w:rsidR="001A3969" w:rsidRPr="001D301C" w:rsidRDefault="001A3969" w:rsidP="001A3969">
            <w:pPr>
              <w:spacing w:after="0"/>
              <w:jc w:val="center"/>
              <w:rPr>
                <w:rFonts w:eastAsiaTheme="minorEastAsia" w:cs="Arial"/>
                <w:sz w:val="20"/>
                <w:szCs w:val="20"/>
                <w:lang w:eastAsia="sk-SK"/>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tcPr>
          <w:p w14:paraId="3B70D260" w14:textId="77777777" w:rsidR="001A3969" w:rsidRPr="001D301C" w:rsidRDefault="001A3969" w:rsidP="001A3969">
            <w:pPr>
              <w:tabs>
                <w:tab w:val="center" w:pos="4536"/>
                <w:tab w:val="right" w:pos="9072"/>
              </w:tabs>
              <w:rPr>
                <w:rFonts w:cs="Arial"/>
                <w:sz w:val="20"/>
                <w:szCs w:val="20"/>
              </w:rPr>
            </w:pPr>
            <w:r>
              <w:rPr>
                <w:rFonts w:cs="Arial"/>
                <w:sz w:val="20"/>
                <w:szCs w:val="20"/>
              </w:rPr>
              <w:t>Koniec procesu PDS (opčne)</w:t>
            </w:r>
          </w:p>
          <w:p w14:paraId="724372C8" w14:textId="77777777" w:rsidR="001A3969" w:rsidRDefault="001A3969" w:rsidP="001A3969">
            <w:pPr>
              <w:spacing w:after="0"/>
              <w:rPr>
                <w:rFonts w:cs="Arial"/>
                <w:sz w:val="20"/>
                <w:szCs w:val="20"/>
              </w:rPr>
            </w:pPr>
            <w:r>
              <w:rPr>
                <w:rFonts w:cs="Arial"/>
                <w:sz w:val="20"/>
                <w:szCs w:val="20"/>
              </w:rPr>
              <w:t>Pre OM: Zmluvy o združenej dodávke elektriny</w:t>
            </w:r>
          </w:p>
        </w:tc>
      </w:tr>
      <w:tr w:rsidR="001A3969" w14:paraId="3D43CE7D" w14:textId="77777777" w:rsidTr="00083E26">
        <w:trPr>
          <w:trHeight w:val="499"/>
        </w:trPr>
        <w:tc>
          <w:tcPr>
            <w:tcW w:w="633" w:type="dxa"/>
            <w:tcBorders>
              <w:top w:val="single" w:sz="4" w:space="0" w:color="auto"/>
              <w:left w:val="single" w:sz="4" w:space="0" w:color="auto"/>
              <w:bottom w:val="single" w:sz="4" w:space="0" w:color="auto"/>
              <w:right w:val="single" w:sz="4" w:space="0" w:color="auto"/>
            </w:tcBorders>
          </w:tcPr>
          <w:p w14:paraId="67AD66A4" w14:textId="77777777" w:rsidR="001A3969" w:rsidRDefault="001A3969" w:rsidP="001A3969">
            <w:r>
              <w:t>10.</w:t>
            </w:r>
          </w:p>
        </w:tc>
        <w:tc>
          <w:tcPr>
            <w:tcW w:w="754" w:type="dxa"/>
            <w:tcBorders>
              <w:top w:val="single" w:sz="4" w:space="0" w:color="auto"/>
              <w:left w:val="single" w:sz="4" w:space="0" w:color="auto"/>
              <w:bottom w:val="single" w:sz="4" w:space="0" w:color="auto"/>
              <w:right w:val="single" w:sz="4" w:space="0" w:color="auto"/>
            </w:tcBorders>
            <w:hideMark/>
          </w:tcPr>
          <w:p w14:paraId="02477F3E" w14:textId="77777777" w:rsidR="001A3969" w:rsidRDefault="001A3969" w:rsidP="001A3969">
            <w:pPr>
              <w:rPr>
                <w:szCs w:val="22"/>
              </w:rPr>
            </w:pPr>
            <w:r>
              <w:rPr>
                <w:szCs w:val="22"/>
              </w:rPr>
              <w:t>971</w:t>
            </w:r>
          </w:p>
        </w:tc>
        <w:tc>
          <w:tcPr>
            <w:tcW w:w="2123" w:type="dxa"/>
            <w:tcBorders>
              <w:top w:val="single" w:sz="4" w:space="0" w:color="auto"/>
              <w:left w:val="single" w:sz="4" w:space="0" w:color="auto"/>
              <w:bottom w:val="single" w:sz="4" w:space="0" w:color="auto"/>
              <w:right w:val="single" w:sz="4" w:space="0" w:color="auto"/>
            </w:tcBorders>
            <w:hideMark/>
          </w:tcPr>
          <w:p w14:paraId="0BE922F3" w14:textId="77777777" w:rsidR="001A3969" w:rsidRPr="001D301C" w:rsidRDefault="001A3969" w:rsidP="001A3969">
            <w:pPr>
              <w:pStyle w:val="TableStyle"/>
              <w:jc w:val="left"/>
              <w:rPr>
                <w:rFonts w:ascii="Arial" w:hAnsi="Arial" w:cs="Arial"/>
              </w:rPr>
            </w:pPr>
            <w:r w:rsidRPr="001D301C">
              <w:rPr>
                <w:rFonts w:ascii="Arial" w:hAnsi="Arial" w:cs="Arial"/>
              </w:rPr>
              <w:t xml:space="preserve">Opčne: </w:t>
            </w:r>
          </w:p>
          <w:p w14:paraId="09EE8B51" w14:textId="77777777" w:rsidR="001A3969" w:rsidRPr="001D301C" w:rsidRDefault="001A3969" w:rsidP="001A3969">
            <w:pPr>
              <w:pStyle w:val="TableStyle"/>
              <w:tabs>
                <w:tab w:val="center" w:pos="4536"/>
                <w:tab w:val="right" w:pos="9072"/>
              </w:tabs>
              <w:jc w:val="left"/>
              <w:rPr>
                <w:rFonts w:ascii="Arial" w:hAnsi="Arial" w:cs="Arial"/>
              </w:rPr>
            </w:pPr>
            <w:r w:rsidRPr="001D301C">
              <w:rPr>
                <w:rFonts w:ascii="Arial" w:hAnsi="Arial" w:cs="Arial"/>
              </w:rPr>
              <w:t xml:space="preserve">Zaslanie </w:t>
            </w:r>
            <w:r w:rsidRPr="0058030B">
              <w:rPr>
                <w:rFonts w:ascii="Arial" w:hAnsi="Arial" w:cs="Arial"/>
              </w:rPr>
              <w:t>celkového storna</w:t>
            </w:r>
            <w:r>
              <w:rPr>
                <w:rFonts w:cs="Arial"/>
              </w:rPr>
              <w:t xml:space="preserve"> </w:t>
            </w:r>
            <w:r w:rsidRPr="001D301C">
              <w:rPr>
                <w:rFonts w:ascii="Arial" w:hAnsi="Arial" w:cs="Arial"/>
              </w:rPr>
              <w:t>podkladov k  </w:t>
            </w:r>
          </w:p>
          <w:p w14:paraId="1F634E07" w14:textId="77777777" w:rsidR="001A3969" w:rsidRPr="001D301C" w:rsidRDefault="001A3969" w:rsidP="001A3969">
            <w:pPr>
              <w:rPr>
                <w:rFonts w:cs="Arial"/>
                <w:sz w:val="20"/>
                <w:szCs w:val="20"/>
              </w:rPr>
            </w:pPr>
            <w:r w:rsidRPr="001D301C">
              <w:rPr>
                <w:rFonts w:cs="Arial"/>
                <w:sz w:val="20"/>
                <w:szCs w:val="20"/>
              </w:rPr>
              <w:t>fakturácii na základe odhadu spotreby</w:t>
            </w:r>
            <w:r>
              <w:rPr>
                <w:rFonts w:cs="Arial"/>
                <w:sz w:val="20"/>
                <w:szCs w:val="20"/>
              </w:rPr>
              <w:t xml:space="preserve"> (911)</w:t>
            </w:r>
          </w:p>
        </w:tc>
        <w:tc>
          <w:tcPr>
            <w:tcW w:w="1213" w:type="dxa"/>
            <w:tcBorders>
              <w:top w:val="single" w:sz="4" w:space="0" w:color="auto"/>
              <w:left w:val="single" w:sz="4" w:space="0" w:color="auto"/>
              <w:bottom w:val="single" w:sz="4" w:space="0" w:color="auto"/>
              <w:right w:val="single" w:sz="4" w:space="0" w:color="auto"/>
            </w:tcBorders>
            <w:hideMark/>
          </w:tcPr>
          <w:p w14:paraId="3FB5222F" w14:textId="77777777" w:rsidR="001A3969" w:rsidRPr="001D301C" w:rsidRDefault="001A3969" w:rsidP="001A3969">
            <w:pPr>
              <w:rPr>
                <w:rFonts w:cs="Arial"/>
                <w:color w:val="000000"/>
                <w:kern w:val="24"/>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22ED4E80" w14:textId="77777777" w:rsidR="001A3969" w:rsidRPr="001D301C" w:rsidRDefault="001A3969" w:rsidP="001A3969">
            <w:pPr>
              <w:rPr>
                <w:rFonts w:cs="Arial"/>
                <w:color w:val="000000"/>
                <w:kern w:val="24"/>
                <w:sz w:val="20"/>
                <w:szCs w:val="20"/>
              </w:rPr>
            </w:pPr>
            <w:r w:rsidRPr="001D301C">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14:paraId="04E94DC9" w14:textId="77777777" w:rsidR="001A3969" w:rsidRPr="001D301C" w:rsidRDefault="001A3969" w:rsidP="001A3969">
            <w:pPr>
              <w:spacing w:after="0"/>
              <w:jc w:val="center"/>
              <w:rPr>
                <w:rFonts w:eastAsiaTheme="minorEastAsia" w:cs="Arial"/>
                <w:sz w:val="20"/>
                <w:szCs w:val="20"/>
                <w:lang w:eastAsia="sk-SK"/>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tcPr>
          <w:p w14:paraId="0559BDDD" w14:textId="77777777" w:rsidR="001A3969" w:rsidRPr="001D301C" w:rsidRDefault="001A3969" w:rsidP="001A3969">
            <w:pPr>
              <w:tabs>
                <w:tab w:val="center" w:pos="4536"/>
                <w:tab w:val="right" w:pos="9072"/>
              </w:tabs>
              <w:rPr>
                <w:rFonts w:cs="Arial"/>
                <w:sz w:val="20"/>
                <w:szCs w:val="20"/>
              </w:rPr>
            </w:pPr>
            <w:r>
              <w:rPr>
                <w:rFonts w:cs="Arial"/>
                <w:sz w:val="20"/>
                <w:szCs w:val="20"/>
              </w:rPr>
              <w:t>Koniec procesu PDS (opčne)</w:t>
            </w:r>
          </w:p>
          <w:p w14:paraId="5ED57058" w14:textId="77777777" w:rsidR="001A3969" w:rsidRPr="001D301C" w:rsidRDefault="001A3969" w:rsidP="001A3969">
            <w:pPr>
              <w:tabs>
                <w:tab w:val="center" w:pos="4536"/>
                <w:tab w:val="right" w:pos="9072"/>
              </w:tabs>
              <w:spacing w:after="0"/>
              <w:rPr>
                <w:rFonts w:cs="Arial"/>
                <w:sz w:val="20"/>
                <w:szCs w:val="20"/>
              </w:rPr>
            </w:pPr>
            <w:r>
              <w:rPr>
                <w:rFonts w:cs="Arial"/>
                <w:sz w:val="20"/>
                <w:szCs w:val="20"/>
              </w:rPr>
              <w:t>Pre OM: Zmluvy o združenej dodávke elektriny</w:t>
            </w:r>
          </w:p>
        </w:tc>
      </w:tr>
      <w:tr w:rsidR="001A3969" w14:paraId="18048444" w14:textId="77777777" w:rsidTr="00083E26">
        <w:trPr>
          <w:trHeight w:val="499"/>
        </w:trPr>
        <w:tc>
          <w:tcPr>
            <w:tcW w:w="633" w:type="dxa"/>
            <w:tcBorders>
              <w:top w:val="single" w:sz="4" w:space="0" w:color="auto"/>
              <w:left w:val="single" w:sz="4" w:space="0" w:color="auto"/>
              <w:bottom w:val="single" w:sz="4" w:space="0" w:color="auto"/>
              <w:right w:val="single" w:sz="4" w:space="0" w:color="auto"/>
            </w:tcBorders>
          </w:tcPr>
          <w:p w14:paraId="6D55682D" w14:textId="77777777" w:rsidR="001A3969" w:rsidRDefault="001A3969" w:rsidP="001A3969">
            <w:r>
              <w:t>11.</w:t>
            </w:r>
          </w:p>
        </w:tc>
        <w:tc>
          <w:tcPr>
            <w:tcW w:w="754" w:type="dxa"/>
            <w:tcBorders>
              <w:top w:val="single" w:sz="4" w:space="0" w:color="auto"/>
              <w:left w:val="single" w:sz="4" w:space="0" w:color="auto"/>
              <w:bottom w:val="single" w:sz="4" w:space="0" w:color="auto"/>
              <w:right w:val="single" w:sz="4" w:space="0" w:color="auto"/>
            </w:tcBorders>
            <w:hideMark/>
          </w:tcPr>
          <w:p w14:paraId="008A6D3A" w14:textId="77777777" w:rsidR="001A3969" w:rsidRDefault="001A3969" w:rsidP="001A3969">
            <w:r>
              <w:t>979</w:t>
            </w:r>
          </w:p>
        </w:tc>
        <w:tc>
          <w:tcPr>
            <w:tcW w:w="2123" w:type="dxa"/>
            <w:tcBorders>
              <w:top w:val="single" w:sz="4" w:space="0" w:color="auto"/>
              <w:left w:val="single" w:sz="4" w:space="0" w:color="auto"/>
              <w:bottom w:val="single" w:sz="4" w:space="0" w:color="auto"/>
              <w:right w:val="single" w:sz="4" w:space="0" w:color="auto"/>
            </w:tcBorders>
            <w:hideMark/>
          </w:tcPr>
          <w:p w14:paraId="598D0CAE" w14:textId="77777777" w:rsidR="001A3969" w:rsidRPr="001D301C" w:rsidRDefault="001A3969" w:rsidP="001A3969">
            <w:pPr>
              <w:pStyle w:val="TableStyle"/>
              <w:jc w:val="left"/>
              <w:rPr>
                <w:rFonts w:ascii="Arial" w:hAnsi="Arial" w:cs="Arial"/>
              </w:rPr>
            </w:pPr>
            <w:r w:rsidRPr="001D301C">
              <w:rPr>
                <w:rFonts w:ascii="Arial" w:hAnsi="Arial" w:cs="Arial"/>
              </w:rPr>
              <w:t xml:space="preserve">Opčne: </w:t>
            </w:r>
          </w:p>
          <w:p w14:paraId="132C5B69" w14:textId="77777777" w:rsidR="001A3969" w:rsidRPr="001D301C" w:rsidRDefault="001A3969" w:rsidP="001A3969">
            <w:pPr>
              <w:pStyle w:val="TableStyle"/>
              <w:tabs>
                <w:tab w:val="center" w:pos="4536"/>
                <w:tab w:val="right" w:pos="9072"/>
              </w:tabs>
              <w:jc w:val="left"/>
              <w:rPr>
                <w:rFonts w:ascii="Arial" w:hAnsi="Arial" w:cs="Arial"/>
              </w:rPr>
            </w:pPr>
            <w:r w:rsidRPr="001D301C">
              <w:rPr>
                <w:rFonts w:ascii="Arial" w:hAnsi="Arial" w:cs="Arial"/>
              </w:rPr>
              <w:t xml:space="preserve">Zaslanie </w:t>
            </w:r>
            <w:r w:rsidRPr="0058030B">
              <w:rPr>
                <w:rFonts w:ascii="Arial" w:hAnsi="Arial" w:cs="Arial"/>
              </w:rPr>
              <w:t>celkového storna</w:t>
            </w:r>
            <w:r w:rsidRPr="001D301C">
              <w:rPr>
                <w:rFonts w:ascii="Arial" w:hAnsi="Arial" w:cs="Arial"/>
              </w:rPr>
              <w:t xml:space="preserve"> opravy podkladov k  </w:t>
            </w:r>
          </w:p>
          <w:p w14:paraId="27BB952D" w14:textId="77777777" w:rsidR="001A3969" w:rsidRPr="001D301C" w:rsidRDefault="001A3969" w:rsidP="001A3969">
            <w:pPr>
              <w:rPr>
                <w:rFonts w:cs="Arial"/>
                <w:color w:val="000000"/>
                <w:kern w:val="24"/>
                <w:sz w:val="20"/>
                <w:szCs w:val="20"/>
              </w:rPr>
            </w:pPr>
            <w:r w:rsidRPr="001D301C">
              <w:rPr>
                <w:rFonts w:cs="Arial"/>
                <w:sz w:val="20"/>
                <w:szCs w:val="20"/>
              </w:rPr>
              <w:t>fakturácii na základe odhadu spotreby</w:t>
            </w:r>
            <w:r>
              <w:rPr>
                <w:rFonts w:cs="Arial"/>
                <w:sz w:val="20"/>
                <w:szCs w:val="20"/>
              </w:rPr>
              <w:t xml:space="preserve"> (919)</w:t>
            </w:r>
          </w:p>
        </w:tc>
        <w:tc>
          <w:tcPr>
            <w:tcW w:w="1213" w:type="dxa"/>
            <w:tcBorders>
              <w:top w:val="single" w:sz="4" w:space="0" w:color="auto"/>
              <w:left w:val="single" w:sz="4" w:space="0" w:color="auto"/>
              <w:bottom w:val="single" w:sz="4" w:space="0" w:color="auto"/>
              <w:right w:val="single" w:sz="4" w:space="0" w:color="auto"/>
            </w:tcBorders>
            <w:hideMark/>
          </w:tcPr>
          <w:p w14:paraId="6256A481" w14:textId="77777777" w:rsidR="001A3969" w:rsidRPr="001D301C" w:rsidRDefault="001A3969" w:rsidP="001A3969">
            <w:pPr>
              <w:rPr>
                <w:rFonts w:cs="Arial"/>
                <w:color w:val="000000"/>
                <w:kern w:val="24"/>
                <w:sz w:val="20"/>
                <w:szCs w:val="20"/>
              </w:rPr>
            </w:pPr>
            <w:r w:rsidRPr="00F75D78">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30F1DBCE" w14:textId="77777777" w:rsidR="001A3969" w:rsidRPr="001D301C" w:rsidRDefault="001A3969" w:rsidP="001A3969">
            <w:pPr>
              <w:rPr>
                <w:rFonts w:cs="Arial"/>
                <w:color w:val="000000"/>
                <w:kern w:val="24"/>
                <w:sz w:val="20"/>
                <w:szCs w:val="20"/>
              </w:rPr>
            </w:pPr>
            <w:r w:rsidRPr="00F75D78">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14:paraId="498A39BD" w14:textId="77777777" w:rsidR="001A3969" w:rsidRPr="001D301C" w:rsidRDefault="001A3969" w:rsidP="001A3969">
            <w:pPr>
              <w:jc w:val="center"/>
              <w:rPr>
                <w:rFonts w:cs="Arial"/>
                <w:color w:val="000000"/>
                <w:kern w:val="24"/>
                <w:sz w:val="20"/>
                <w:szCs w:val="20"/>
              </w:rPr>
            </w:pPr>
            <w:r w:rsidRPr="001D301C">
              <w:rPr>
                <w:sz w:val="20"/>
                <w:szCs w:val="20"/>
              </w:rPr>
              <w:t>Ihneď po oprave</w:t>
            </w:r>
          </w:p>
        </w:tc>
        <w:tc>
          <w:tcPr>
            <w:tcW w:w="2115" w:type="dxa"/>
            <w:tcBorders>
              <w:top w:val="single" w:sz="4" w:space="0" w:color="auto"/>
              <w:left w:val="single" w:sz="4" w:space="0" w:color="auto"/>
              <w:bottom w:val="single" w:sz="4" w:space="0" w:color="auto"/>
              <w:right w:val="single" w:sz="4" w:space="0" w:color="auto"/>
            </w:tcBorders>
            <w:hideMark/>
          </w:tcPr>
          <w:p w14:paraId="56D5E193" w14:textId="77777777" w:rsidR="001A3969" w:rsidRPr="001D301C" w:rsidRDefault="001A3969" w:rsidP="001A3969">
            <w:pPr>
              <w:tabs>
                <w:tab w:val="center" w:pos="4536"/>
                <w:tab w:val="right" w:pos="9072"/>
              </w:tabs>
              <w:rPr>
                <w:rFonts w:cs="Arial"/>
                <w:sz w:val="20"/>
                <w:szCs w:val="20"/>
              </w:rPr>
            </w:pPr>
            <w:r>
              <w:rPr>
                <w:rFonts w:cs="Arial"/>
                <w:sz w:val="20"/>
                <w:szCs w:val="20"/>
              </w:rPr>
              <w:t>Koniec procesu PDS (opčne)</w:t>
            </w:r>
          </w:p>
          <w:p w14:paraId="663B9D0A" w14:textId="77777777" w:rsidR="001A3969" w:rsidRDefault="001A3969" w:rsidP="001A3969">
            <w:pPr>
              <w:rPr>
                <w:rFonts w:cs="Arial"/>
                <w:sz w:val="20"/>
                <w:szCs w:val="20"/>
              </w:rPr>
            </w:pPr>
            <w:r>
              <w:rPr>
                <w:rFonts w:cs="Arial"/>
                <w:sz w:val="20"/>
                <w:szCs w:val="20"/>
              </w:rPr>
              <w:t>Pre OM: Zmluvy o združenej dodávke elektriny</w:t>
            </w:r>
          </w:p>
        </w:tc>
      </w:tr>
      <w:tr w:rsidR="001A3969" w14:paraId="370F9114" w14:textId="77777777" w:rsidTr="00083E26">
        <w:trPr>
          <w:trHeight w:val="499"/>
        </w:trPr>
        <w:tc>
          <w:tcPr>
            <w:tcW w:w="633" w:type="dxa"/>
            <w:tcBorders>
              <w:top w:val="single" w:sz="4" w:space="0" w:color="auto"/>
              <w:left w:val="single" w:sz="4" w:space="0" w:color="auto"/>
              <w:bottom w:val="single" w:sz="4" w:space="0" w:color="auto"/>
              <w:right w:val="single" w:sz="4" w:space="0" w:color="auto"/>
            </w:tcBorders>
          </w:tcPr>
          <w:p w14:paraId="0052F34F" w14:textId="77777777" w:rsidR="001A3969" w:rsidRDefault="001A3969" w:rsidP="001A3969">
            <w:r>
              <w:t>12.</w:t>
            </w:r>
          </w:p>
        </w:tc>
        <w:tc>
          <w:tcPr>
            <w:tcW w:w="754" w:type="dxa"/>
            <w:tcBorders>
              <w:top w:val="single" w:sz="4" w:space="0" w:color="auto"/>
              <w:left w:val="single" w:sz="4" w:space="0" w:color="auto"/>
              <w:bottom w:val="single" w:sz="4" w:space="0" w:color="auto"/>
              <w:right w:val="single" w:sz="4" w:space="0" w:color="auto"/>
            </w:tcBorders>
            <w:hideMark/>
          </w:tcPr>
          <w:p w14:paraId="094CBF92" w14:textId="77777777" w:rsidR="001A3969" w:rsidRDefault="001A3969" w:rsidP="001A3969">
            <w:r w:rsidRPr="001D301C">
              <w:rPr>
                <w:rFonts w:cs="Arial"/>
                <w:szCs w:val="22"/>
              </w:rPr>
              <w:t>403</w:t>
            </w:r>
          </w:p>
        </w:tc>
        <w:tc>
          <w:tcPr>
            <w:tcW w:w="2123" w:type="dxa"/>
            <w:tcBorders>
              <w:top w:val="single" w:sz="4" w:space="0" w:color="auto"/>
              <w:left w:val="single" w:sz="4" w:space="0" w:color="auto"/>
              <w:bottom w:val="single" w:sz="4" w:space="0" w:color="auto"/>
              <w:right w:val="single" w:sz="4" w:space="0" w:color="auto"/>
            </w:tcBorders>
            <w:hideMark/>
          </w:tcPr>
          <w:p w14:paraId="605DFB69" w14:textId="77777777" w:rsidR="001A3969" w:rsidRPr="001D301C" w:rsidRDefault="001A3969" w:rsidP="001A3969">
            <w:pPr>
              <w:autoSpaceDE w:val="0"/>
              <w:autoSpaceDN w:val="0"/>
              <w:adjustRightInd w:val="0"/>
              <w:spacing w:after="0" w:line="287" w:lineRule="auto"/>
              <w:rPr>
                <w:rFonts w:cs="Arial"/>
                <w:color w:val="000000"/>
                <w:sz w:val="20"/>
                <w:szCs w:val="20"/>
                <w:lang w:eastAsia="sk-SK"/>
              </w:rPr>
            </w:pPr>
            <w:r w:rsidRPr="001D301C">
              <w:rPr>
                <w:rFonts w:cs="Arial"/>
                <w:color w:val="000000"/>
                <w:sz w:val="20"/>
                <w:szCs w:val="20"/>
                <w:lang w:eastAsia="sk-SK"/>
              </w:rPr>
              <w:t xml:space="preserve">VYBAVENÁ  požiadavka </w:t>
            </w:r>
          </w:p>
          <w:p w14:paraId="1082DC48" w14:textId="77777777" w:rsidR="001A3969" w:rsidRPr="001D301C" w:rsidRDefault="001A3969" w:rsidP="001A3969">
            <w:pPr>
              <w:pStyle w:val="TableStyle"/>
              <w:jc w:val="left"/>
              <w:rPr>
                <w:rFonts w:ascii="Arial" w:hAnsi="Arial" w:cs="Arial"/>
              </w:rPr>
            </w:pPr>
            <w:r w:rsidRPr="001D301C">
              <w:rPr>
                <w:rFonts w:ascii="Arial" w:hAnsi="Arial" w:cs="Arial"/>
              </w:rPr>
              <w:t>(či už kladne alebo záporne je uvedené v správe.)</w:t>
            </w:r>
          </w:p>
        </w:tc>
        <w:tc>
          <w:tcPr>
            <w:tcW w:w="1213" w:type="dxa"/>
            <w:tcBorders>
              <w:top w:val="single" w:sz="4" w:space="0" w:color="auto"/>
              <w:left w:val="single" w:sz="4" w:space="0" w:color="auto"/>
              <w:bottom w:val="single" w:sz="4" w:space="0" w:color="auto"/>
              <w:right w:val="single" w:sz="4" w:space="0" w:color="auto"/>
            </w:tcBorders>
            <w:hideMark/>
          </w:tcPr>
          <w:p w14:paraId="074964FD" w14:textId="77777777" w:rsidR="001A3969" w:rsidRPr="00F75D78" w:rsidRDefault="001A3969" w:rsidP="001A3969">
            <w:pPr>
              <w:rPr>
                <w:rFonts w:cs="Arial"/>
                <w:color w:val="000000"/>
                <w:kern w:val="24"/>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25B4058B" w14:textId="77777777" w:rsidR="001A3969" w:rsidRPr="00F75D78" w:rsidRDefault="001A3969" w:rsidP="001A3969">
            <w:pPr>
              <w:rPr>
                <w:rFonts w:cs="Arial"/>
                <w:color w:val="000000"/>
                <w:kern w:val="24"/>
                <w:sz w:val="20"/>
                <w:szCs w:val="20"/>
              </w:rPr>
            </w:pPr>
            <w:r>
              <w:rPr>
                <w:rFonts w:cs="Arial"/>
                <w:color w:val="000000"/>
                <w:kern w:val="24"/>
                <w:sz w:val="20"/>
                <w:szCs w:val="20"/>
              </w:rPr>
              <w:t>Dodávateľ</w:t>
            </w:r>
          </w:p>
        </w:tc>
        <w:tc>
          <w:tcPr>
            <w:tcW w:w="1538" w:type="dxa"/>
            <w:tcBorders>
              <w:top w:val="single" w:sz="4" w:space="0" w:color="auto"/>
              <w:left w:val="single" w:sz="4" w:space="0" w:color="auto"/>
              <w:bottom w:val="single" w:sz="4" w:space="0" w:color="auto"/>
              <w:right w:val="single" w:sz="4" w:space="0" w:color="auto"/>
            </w:tcBorders>
            <w:hideMark/>
          </w:tcPr>
          <w:p w14:paraId="064571DA" w14:textId="77777777" w:rsidR="001A3969" w:rsidRPr="001D301C" w:rsidRDefault="001A3969" w:rsidP="001A3969">
            <w:pPr>
              <w:rPr>
                <w:rFonts w:cs="Arial"/>
                <w:color w:val="000000"/>
                <w:kern w:val="24"/>
                <w:sz w:val="20"/>
                <w:szCs w:val="20"/>
              </w:rPr>
            </w:pPr>
          </w:p>
        </w:tc>
        <w:tc>
          <w:tcPr>
            <w:tcW w:w="2115" w:type="dxa"/>
            <w:tcBorders>
              <w:top w:val="single" w:sz="4" w:space="0" w:color="auto"/>
              <w:left w:val="single" w:sz="4" w:space="0" w:color="auto"/>
              <w:bottom w:val="single" w:sz="4" w:space="0" w:color="auto"/>
              <w:right w:val="single" w:sz="4" w:space="0" w:color="auto"/>
            </w:tcBorders>
            <w:hideMark/>
          </w:tcPr>
          <w:p w14:paraId="312D6F32" w14:textId="77777777" w:rsidR="001A3969" w:rsidRPr="001D301C" w:rsidRDefault="001A3969" w:rsidP="001A3969">
            <w:pPr>
              <w:rPr>
                <w:rFonts w:cs="Arial"/>
                <w:sz w:val="20"/>
                <w:szCs w:val="20"/>
              </w:rPr>
            </w:pPr>
            <w:r>
              <w:rPr>
                <w:rFonts w:cs="Arial"/>
                <w:sz w:val="20"/>
                <w:szCs w:val="20"/>
              </w:rPr>
              <w:t>Koniec procesu PDS</w:t>
            </w:r>
          </w:p>
        </w:tc>
      </w:tr>
    </w:tbl>
    <w:p w14:paraId="6B3D83C8" w14:textId="77777777" w:rsidR="000B0ACF" w:rsidRDefault="00B539AB" w:rsidP="00985168">
      <w:r>
        <w:t>Poznámka: V rámci procesu je vždy zaslaná práve jedna zo správ 915/919/970/975/971/979</w:t>
      </w:r>
    </w:p>
    <w:p w14:paraId="31F56F7E" w14:textId="77777777" w:rsidR="000B0ACF" w:rsidRDefault="000B0ACF">
      <w:pPr>
        <w:spacing w:after="0"/>
      </w:pPr>
      <w:r>
        <w:br w:type="page"/>
      </w:r>
    </w:p>
    <w:p w14:paraId="652C1BB6" w14:textId="6D879A0C" w:rsidR="009E028A" w:rsidRPr="001773F8" w:rsidRDefault="00985168" w:rsidP="001773F8">
      <w:pPr>
        <w:pStyle w:val="Nadpis1P"/>
      </w:pPr>
      <w:bookmarkStart w:id="331" w:name="_Toc453170130"/>
      <w:bookmarkStart w:id="332" w:name="_Toc453170566"/>
      <w:bookmarkStart w:id="333" w:name="_Toc453170658"/>
      <w:bookmarkStart w:id="334" w:name="_Toc459981827"/>
      <w:bookmarkStart w:id="335" w:name="_Toc461531868"/>
      <w:bookmarkStart w:id="336" w:name="_Toc453170131"/>
      <w:bookmarkStart w:id="337" w:name="_Toc453170567"/>
      <w:bookmarkStart w:id="338" w:name="_Toc453170659"/>
      <w:bookmarkStart w:id="339" w:name="_Toc459981828"/>
      <w:bookmarkStart w:id="340" w:name="_Toc461531869"/>
      <w:bookmarkStart w:id="341" w:name="_Toc453170132"/>
      <w:bookmarkStart w:id="342" w:name="_Toc453170568"/>
      <w:bookmarkStart w:id="343" w:name="_Toc453170660"/>
      <w:bookmarkStart w:id="344" w:name="_Toc459981829"/>
      <w:bookmarkStart w:id="345" w:name="_Toc461531870"/>
      <w:bookmarkStart w:id="346" w:name="_Toc453170133"/>
      <w:bookmarkStart w:id="347" w:name="_Toc453170569"/>
      <w:bookmarkStart w:id="348" w:name="_Toc453170661"/>
      <w:bookmarkStart w:id="349" w:name="_Toc459981830"/>
      <w:bookmarkStart w:id="350" w:name="_Toc461531871"/>
      <w:bookmarkStart w:id="351" w:name="_Toc453170134"/>
      <w:bookmarkStart w:id="352" w:name="_Toc453170570"/>
      <w:bookmarkStart w:id="353" w:name="_Toc453170662"/>
      <w:bookmarkStart w:id="354" w:name="_Toc459981831"/>
      <w:bookmarkStart w:id="355" w:name="_Toc461531872"/>
      <w:bookmarkStart w:id="356" w:name="_Toc453170135"/>
      <w:bookmarkStart w:id="357" w:name="_Toc453170571"/>
      <w:bookmarkStart w:id="358" w:name="_Toc453170663"/>
      <w:bookmarkStart w:id="359" w:name="_Toc459981832"/>
      <w:bookmarkStart w:id="360" w:name="_Toc461531873"/>
      <w:bookmarkStart w:id="361" w:name="_Toc453170136"/>
      <w:bookmarkStart w:id="362" w:name="_Toc453170572"/>
      <w:bookmarkStart w:id="363" w:name="_Toc453170664"/>
      <w:bookmarkStart w:id="364" w:name="_Toc459981833"/>
      <w:bookmarkStart w:id="365" w:name="_Toc461531874"/>
      <w:bookmarkStart w:id="366" w:name="_Toc453170137"/>
      <w:bookmarkStart w:id="367" w:name="_Toc453170573"/>
      <w:bookmarkStart w:id="368" w:name="_Toc453170665"/>
      <w:bookmarkStart w:id="369" w:name="_Toc459981834"/>
      <w:bookmarkStart w:id="370" w:name="_Toc461531875"/>
      <w:bookmarkStart w:id="371" w:name="_Toc453170138"/>
      <w:bookmarkStart w:id="372" w:name="_Toc453170574"/>
      <w:bookmarkStart w:id="373" w:name="_Toc453170666"/>
      <w:bookmarkStart w:id="374" w:name="_Toc459981835"/>
      <w:bookmarkStart w:id="375" w:name="_Toc461531876"/>
      <w:bookmarkStart w:id="376" w:name="_Toc125554055"/>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lastRenderedPageBreak/>
        <w:t>F</w:t>
      </w:r>
      <w:r w:rsidR="00330BE9">
        <w:t xml:space="preserve">AKTURAČNÉ </w:t>
      </w:r>
      <w:r w:rsidR="006A4902">
        <w:t>A  </w:t>
      </w:r>
      <w:r w:rsidR="00330BE9">
        <w:t>MERANÉ DÁTA</w:t>
      </w:r>
      <w:bookmarkStart w:id="377" w:name="_Toc366161165"/>
      <w:bookmarkStart w:id="378" w:name="_Toc368304735"/>
      <w:bookmarkStart w:id="379" w:name="_Toc368305141"/>
      <w:bookmarkStart w:id="380" w:name="_Toc368306289"/>
      <w:bookmarkStart w:id="381" w:name="_Toc368306672"/>
      <w:bookmarkStart w:id="382" w:name="_Toc368306769"/>
      <w:bookmarkStart w:id="383" w:name="_Toc368307379"/>
      <w:bookmarkStart w:id="384" w:name="_Toc368307432"/>
      <w:bookmarkStart w:id="385" w:name="_Toc368307942"/>
      <w:bookmarkStart w:id="386" w:name="_Toc373398838"/>
      <w:bookmarkStart w:id="387" w:name="_Toc373403578"/>
      <w:bookmarkStart w:id="388" w:name="_Toc373426989"/>
      <w:bookmarkStart w:id="389" w:name="_Toc377665656"/>
      <w:bookmarkStart w:id="390" w:name="_Toc394564347"/>
      <w:bookmarkStart w:id="391" w:name="_Toc398794788"/>
      <w:bookmarkStart w:id="392" w:name="_Toc398795163"/>
      <w:bookmarkStart w:id="393" w:name="_Toc401135817"/>
      <w:bookmarkStart w:id="394" w:name="_Toc401140677"/>
      <w:bookmarkStart w:id="395" w:name="_Toc429570469"/>
      <w:bookmarkStart w:id="396" w:name="_Toc453168958"/>
      <w:bookmarkStart w:id="397" w:name="_Toc453170140"/>
      <w:bookmarkStart w:id="398" w:name="_Toc453170576"/>
      <w:bookmarkStart w:id="399" w:name="_Toc453170668"/>
      <w:bookmarkStart w:id="400" w:name="_Toc459981837"/>
      <w:bookmarkStart w:id="401" w:name="_Toc461531878"/>
      <w:bookmarkStart w:id="402" w:name="_Toc475015733"/>
      <w:bookmarkStart w:id="403" w:name="_Toc477351070"/>
      <w:bookmarkStart w:id="404" w:name="_Toc486499584"/>
      <w:bookmarkStart w:id="405" w:name="_Toc486499848"/>
      <w:bookmarkStart w:id="406" w:name="_Toc486499961"/>
      <w:bookmarkStart w:id="407" w:name="_Toc3984692"/>
      <w:bookmarkStart w:id="408" w:name="_Toc8893290"/>
      <w:bookmarkStart w:id="409" w:name="_Toc46395959"/>
      <w:bookmarkStart w:id="410" w:name="_Toc46400190"/>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682FFD31" w14:textId="77777777" w:rsidR="00B73280" w:rsidRDefault="00186BB6" w:rsidP="001773F8">
      <w:pPr>
        <w:pStyle w:val="Nadpis2P"/>
      </w:pPr>
      <w:bookmarkStart w:id="411" w:name="_Toc125554056"/>
      <w:r>
        <w:t>Vystavenie podkladov pre fakturáciu na základe odpočtu</w:t>
      </w:r>
      <w:bookmarkEnd w:id="411"/>
    </w:p>
    <w:p w14:paraId="1411261B" w14:textId="77777777" w:rsidR="00186BB6" w:rsidRPr="00186BB6" w:rsidRDefault="00186BB6" w:rsidP="00186BB6"/>
    <w:p w14:paraId="70EFA376" w14:textId="77777777" w:rsidR="00985168" w:rsidRDefault="00985168" w:rsidP="00985168">
      <w:pPr>
        <w:pStyle w:val="Nadpis3"/>
        <w:spacing w:line="360" w:lineRule="auto"/>
        <w:rPr>
          <w:b w:val="0"/>
        </w:rPr>
      </w:pPr>
      <w:r>
        <w:rPr>
          <w:b w:val="0"/>
        </w:rPr>
        <w:t>Základné pravidlá pre proces</w:t>
      </w:r>
    </w:p>
    <w:p w14:paraId="345ED4E9" w14:textId="77777777" w:rsidR="00CB377A" w:rsidRDefault="00186BB6" w:rsidP="00B05E4A">
      <w:pPr>
        <w:pStyle w:val="Odsekzoznamu"/>
        <w:numPr>
          <w:ilvl w:val="0"/>
          <w:numId w:val="27"/>
        </w:numPr>
        <w:spacing w:line="360" w:lineRule="auto"/>
        <w:rPr>
          <w:rFonts w:ascii="Arial" w:hAnsi="Arial" w:cs="Arial"/>
          <w:sz w:val="22"/>
          <w:szCs w:val="22"/>
        </w:rPr>
      </w:pPr>
      <w:r w:rsidRPr="001D301C">
        <w:rPr>
          <w:rFonts w:ascii="Arial" w:hAnsi="Arial" w:cs="Arial"/>
          <w:sz w:val="22"/>
          <w:szCs w:val="22"/>
        </w:rPr>
        <w:t>Merané dáta sa nezasielajú pre nemerané odbery</w:t>
      </w:r>
    </w:p>
    <w:p w14:paraId="351ACFFA" w14:textId="77777777" w:rsidR="00CB377A" w:rsidRDefault="00186BB6" w:rsidP="00B05E4A">
      <w:pPr>
        <w:pStyle w:val="Odsekzoznamu"/>
        <w:numPr>
          <w:ilvl w:val="0"/>
          <w:numId w:val="27"/>
        </w:numPr>
        <w:spacing w:line="360" w:lineRule="auto"/>
        <w:rPr>
          <w:rFonts w:ascii="Arial" w:hAnsi="Arial" w:cs="Arial"/>
          <w:sz w:val="22"/>
          <w:szCs w:val="22"/>
        </w:rPr>
      </w:pPr>
      <w:r w:rsidRPr="001D301C">
        <w:rPr>
          <w:rFonts w:ascii="Arial" w:hAnsi="Arial" w:cs="Arial"/>
          <w:sz w:val="22"/>
          <w:szCs w:val="22"/>
        </w:rPr>
        <w:t xml:space="preserve">Pri individuálnej distribučnej zmluve sa </w:t>
      </w:r>
      <w:bookmarkStart w:id="412" w:name="OLE_LINK48"/>
      <w:bookmarkStart w:id="413" w:name="OLE_LINK49"/>
      <w:r w:rsidRPr="001D301C">
        <w:rPr>
          <w:rFonts w:ascii="Arial" w:hAnsi="Arial" w:cs="Arial"/>
          <w:sz w:val="22"/>
          <w:szCs w:val="22"/>
        </w:rPr>
        <w:t xml:space="preserve">nezasielajú </w:t>
      </w:r>
      <w:bookmarkEnd w:id="412"/>
      <w:bookmarkEnd w:id="413"/>
      <w:r w:rsidRPr="001D301C">
        <w:rPr>
          <w:rFonts w:ascii="Arial" w:hAnsi="Arial" w:cs="Arial"/>
          <w:sz w:val="22"/>
          <w:szCs w:val="22"/>
        </w:rPr>
        <w:t>fakturačné dáta.</w:t>
      </w:r>
    </w:p>
    <w:p w14:paraId="60A981C9" w14:textId="77777777" w:rsidR="00517DAF" w:rsidRPr="00887EA6" w:rsidRDefault="00517DAF" w:rsidP="00B05E4A">
      <w:pPr>
        <w:pStyle w:val="Odsekzoznamu"/>
        <w:numPr>
          <w:ilvl w:val="0"/>
          <w:numId w:val="27"/>
        </w:numPr>
        <w:spacing w:line="360" w:lineRule="auto"/>
        <w:rPr>
          <w:rFonts w:ascii="Arial" w:hAnsi="Arial" w:cs="Arial"/>
          <w:sz w:val="22"/>
          <w:szCs w:val="22"/>
        </w:rPr>
      </w:pPr>
      <w:r w:rsidRPr="00887EA6">
        <w:rPr>
          <w:rFonts w:ascii="Arial" w:hAnsi="Arial" w:cs="Arial"/>
          <w:sz w:val="22"/>
          <w:szCs w:val="22"/>
        </w:rPr>
        <w:t xml:space="preserve">Správa 810 (MSCONS) </w:t>
      </w:r>
      <w:r w:rsidR="00D2626D" w:rsidRPr="00887EA6">
        <w:rPr>
          <w:rFonts w:ascii="Arial" w:hAnsi="Arial" w:cs="Arial"/>
          <w:sz w:val="22"/>
          <w:szCs w:val="22"/>
        </w:rPr>
        <w:t xml:space="preserve">nemusí </w:t>
      </w:r>
      <w:r w:rsidRPr="00887EA6">
        <w:rPr>
          <w:rFonts w:ascii="Arial" w:hAnsi="Arial" w:cs="Arial"/>
          <w:sz w:val="22"/>
          <w:szCs w:val="22"/>
        </w:rPr>
        <w:t>obsah</w:t>
      </w:r>
      <w:r w:rsidR="00D2626D" w:rsidRPr="00887EA6">
        <w:rPr>
          <w:rFonts w:ascii="Arial" w:hAnsi="Arial" w:cs="Arial"/>
          <w:sz w:val="22"/>
          <w:szCs w:val="22"/>
        </w:rPr>
        <w:t>ovať doplnkové namerané dáta nerelevantné pre fakturáciu</w:t>
      </w:r>
      <w:r w:rsidR="002B4069" w:rsidRPr="00887EA6">
        <w:rPr>
          <w:rFonts w:ascii="Arial" w:hAnsi="Arial" w:cs="Arial"/>
          <w:sz w:val="22"/>
          <w:szCs w:val="22"/>
        </w:rPr>
        <w:t xml:space="preserve"> za distribúciu, ktoré sú v tomto prípade zasielané samostatnou správou 890 (MSCONS)</w:t>
      </w:r>
    </w:p>
    <w:p w14:paraId="61E4DF4C" w14:textId="77777777" w:rsidR="00517DAF" w:rsidRPr="00887EA6" w:rsidRDefault="00517DAF" w:rsidP="00B05E4A">
      <w:pPr>
        <w:pStyle w:val="Odsekzoznamu"/>
        <w:numPr>
          <w:ilvl w:val="0"/>
          <w:numId w:val="27"/>
        </w:numPr>
        <w:spacing w:line="360" w:lineRule="auto"/>
        <w:rPr>
          <w:rFonts w:ascii="Arial" w:hAnsi="Arial" w:cs="Arial"/>
          <w:sz w:val="22"/>
          <w:szCs w:val="22"/>
        </w:rPr>
      </w:pPr>
      <w:r w:rsidRPr="00887EA6">
        <w:rPr>
          <w:rFonts w:ascii="Arial" w:hAnsi="Arial" w:cs="Arial"/>
          <w:sz w:val="22"/>
          <w:szCs w:val="22"/>
        </w:rPr>
        <w:t xml:space="preserve">Správa 890 (MSCONS) obsahuje </w:t>
      </w:r>
      <w:r w:rsidR="00D2626D" w:rsidRPr="00887EA6">
        <w:rPr>
          <w:rFonts w:ascii="Arial" w:hAnsi="Arial" w:cs="Arial"/>
          <w:sz w:val="22"/>
          <w:szCs w:val="22"/>
        </w:rPr>
        <w:t>doplnkové namerané dáta</w:t>
      </w:r>
    </w:p>
    <w:p w14:paraId="24575A4D" w14:textId="77777777" w:rsidR="0033770B" w:rsidRDefault="0033770B" w:rsidP="00B05E4A">
      <w:pPr>
        <w:pStyle w:val="Odsekzoznamu"/>
        <w:numPr>
          <w:ilvl w:val="0"/>
          <w:numId w:val="27"/>
        </w:numPr>
        <w:spacing w:line="360" w:lineRule="auto"/>
        <w:rPr>
          <w:rFonts w:ascii="Arial" w:hAnsi="Arial" w:cs="Arial"/>
          <w:sz w:val="22"/>
          <w:szCs w:val="22"/>
        </w:rPr>
      </w:pPr>
      <w:r w:rsidRPr="001D301C">
        <w:rPr>
          <w:rFonts w:ascii="Arial" w:hAnsi="Arial" w:cs="Arial"/>
          <w:sz w:val="22"/>
          <w:szCs w:val="22"/>
        </w:rPr>
        <w:t>Správa 870 (</w:t>
      </w:r>
      <w:r>
        <w:rPr>
          <w:rFonts w:ascii="Arial" w:hAnsi="Arial" w:cs="Arial"/>
          <w:sz w:val="22"/>
          <w:szCs w:val="22"/>
        </w:rPr>
        <w:t>MSCONS</w:t>
      </w:r>
      <w:r w:rsidRPr="001D301C">
        <w:rPr>
          <w:rFonts w:ascii="Arial" w:hAnsi="Arial" w:cs="Arial"/>
          <w:sz w:val="22"/>
          <w:szCs w:val="22"/>
        </w:rPr>
        <w:t>) obsahuje re</w:t>
      </w:r>
      <w:r>
        <w:rPr>
          <w:rFonts w:ascii="Arial" w:hAnsi="Arial" w:cs="Arial"/>
          <w:sz w:val="22"/>
          <w:szCs w:val="22"/>
        </w:rPr>
        <w:t>ferenciu na správu 810</w:t>
      </w:r>
      <w:r w:rsidR="00714CE7">
        <w:rPr>
          <w:rFonts w:ascii="Arial" w:hAnsi="Arial" w:cs="Arial"/>
          <w:sz w:val="22"/>
          <w:szCs w:val="22"/>
        </w:rPr>
        <w:t>/860</w:t>
      </w:r>
      <w:r>
        <w:rPr>
          <w:rFonts w:ascii="Arial" w:hAnsi="Arial" w:cs="Arial"/>
          <w:sz w:val="22"/>
          <w:szCs w:val="22"/>
        </w:rPr>
        <w:t xml:space="preserve"> (MSCONS), pričom zároveň stornuje aj všetky súvisiace </w:t>
      </w:r>
      <w:r w:rsidR="00714CE7">
        <w:rPr>
          <w:rFonts w:ascii="Arial" w:hAnsi="Arial" w:cs="Arial"/>
          <w:sz w:val="22"/>
          <w:szCs w:val="22"/>
        </w:rPr>
        <w:t>správy 81</w:t>
      </w:r>
      <w:r>
        <w:rPr>
          <w:rFonts w:ascii="Arial" w:hAnsi="Arial" w:cs="Arial"/>
          <w:sz w:val="22"/>
          <w:szCs w:val="22"/>
        </w:rPr>
        <w:t>0</w:t>
      </w:r>
      <w:r w:rsidR="00714CE7">
        <w:rPr>
          <w:rFonts w:ascii="Arial" w:hAnsi="Arial" w:cs="Arial"/>
          <w:sz w:val="22"/>
          <w:szCs w:val="22"/>
        </w:rPr>
        <w:t xml:space="preserve"> a 860</w:t>
      </w:r>
      <w:r>
        <w:rPr>
          <w:rFonts w:ascii="Arial" w:hAnsi="Arial" w:cs="Arial"/>
          <w:sz w:val="22"/>
          <w:szCs w:val="22"/>
        </w:rPr>
        <w:t xml:space="preserve"> (MSCONS).</w:t>
      </w:r>
    </w:p>
    <w:p w14:paraId="463000D5" w14:textId="77777777" w:rsidR="00CB377A" w:rsidRDefault="008353B5" w:rsidP="00B05E4A">
      <w:pPr>
        <w:pStyle w:val="Odsekzoznamu"/>
        <w:numPr>
          <w:ilvl w:val="0"/>
          <w:numId w:val="27"/>
        </w:numPr>
        <w:spacing w:line="360" w:lineRule="auto"/>
        <w:rPr>
          <w:rFonts w:ascii="Arial" w:hAnsi="Arial" w:cs="Arial"/>
          <w:sz w:val="22"/>
          <w:szCs w:val="22"/>
        </w:rPr>
      </w:pPr>
      <w:r w:rsidRPr="001D301C">
        <w:rPr>
          <w:rFonts w:ascii="Arial" w:hAnsi="Arial" w:cs="Arial"/>
          <w:sz w:val="22"/>
          <w:szCs w:val="22"/>
        </w:rPr>
        <w:t>Správa 910 (INVOIC) obsahuje referenciu na správu 810 (MSCONS) Výnimkou sú nemerané odbery.</w:t>
      </w:r>
    </w:p>
    <w:p w14:paraId="3A9CC272" w14:textId="77777777" w:rsidR="00157B90" w:rsidRDefault="00157B90" w:rsidP="00D50A7D">
      <w:pPr>
        <w:pStyle w:val="Odsekzoznamu"/>
        <w:spacing w:line="360" w:lineRule="auto"/>
        <w:ind w:left="900"/>
        <w:rPr>
          <w:rFonts w:ascii="Arial" w:hAnsi="Arial" w:cs="Arial"/>
          <w:sz w:val="22"/>
          <w:szCs w:val="22"/>
        </w:rPr>
      </w:pPr>
    </w:p>
    <w:p w14:paraId="2ADC6BCD" w14:textId="77777777" w:rsidR="00186BB6" w:rsidRPr="0011671F" w:rsidRDefault="00186BB6" w:rsidP="00186BB6">
      <w:pPr>
        <w:pStyle w:val="Odsekzoznamu"/>
        <w:ind w:left="900"/>
      </w:pPr>
    </w:p>
    <w:p w14:paraId="65206FE3" w14:textId="77777777" w:rsidR="00985168" w:rsidRDefault="00985168" w:rsidP="00985168">
      <w:pPr>
        <w:pStyle w:val="Nadpis3"/>
        <w:spacing w:line="360" w:lineRule="auto"/>
        <w:rPr>
          <w:b w:val="0"/>
        </w:rPr>
      </w:pPr>
      <w:r>
        <w:rPr>
          <w:b w:val="0"/>
        </w:rPr>
        <w:t>Diagram procesu</w:t>
      </w:r>
    </w:p>
    <w:p w14:paraId="28713E31" w14:textId="77777777" w:rsidR="00C664CA" w:rsidRPr="00C664CA" w:rsidRDefault="00C664CA" w:rsidP="00C664CA"/>
    <w:p w14:paraId="1B6BB8C4" w14:textId="77777777" w:rsidR="00CC1CAF" w:rsidRPr="00CC1CAF" w:rsidRDefault="00517DAF" w:rsidP="00CC1CAF">
      <w:r w:rsidRPr="005A7C1B">
        <w:object w:dxaOrig="8804" w:dyaOrig="5731" w14:anchorId="5496F732">
          <v:shape id="_x0000_i1055" type="#_x0000_t75" style="width:438.55pt;height:290.75pt" o:ole="">
            <v:imagedata r:id="rId74" o:title=""/>
          </v:shape>
          <o:OLEObject Type="Embed" ProgID="Visio.Drawing.11" ShapeID="_x0000_i1055" DrawAspect="Content" ObjectID="_1739863506" r:id="rId75"/>
        </w:object>
      </w:r>
    </w:p>
    <w:p w14:paraId="0E9BFE50" w14:textId="77777777" w:rsidR="00C664CA" w:rsidRDefault="00C664CA" w:rsidP="00C664CA">
      <w:pPr>
        <w:pStyle w:val="Nadpis3"/>
        <w:numPr>
          <w:ilvl w:val="0"/>
          <w:numId w:val="0"/>
        </w:numPr>
        <w:ind w:left="862"/>
        <w:rPr>
          <w:b w:val="0"/>
        </w:rPr>
      </w:pPr>
    </w:p>
    <w:p w14:paraId="11780501" w14:textId="77777777" w:rsidR="00C664CA" w:rsidRDefault="00C664CA" w:rsidP="00C664CA"/>
    <w:p w14:paraId="4464A4D8" w14:textId="77777777" w:rsidR="00985168" w:rsidRDefault="00985168" w:rsidP="00985168">
      <w:pPr>
        <w:pStyle w:val="Nadpis3"/>
        <w:rPr>
          <w:b w:val="0"/>
        </w:rPr>
      </w:pPr>
      <w:r w:rsidRPr="001E35C5">
        <w:rPr>
          <w:b w:val="0"/>
        </w:rPr>
        <w:lastRenderedPageBreak/>
        <w:t>Popis procesu</w:t>
      </w: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0"/>
        <w:gridCol w:w="1213"/>
        <w:gridCol w:w="1131"/>
        <w:gridCol w:w="1625"/>
        <w:gridCol w:w="2026"/>
      </w:tblGrid>
      <w:tr w:rsidR="00C664CA" w14:paraId="6C848031" w14:textId="77777777" w:rsidTr="00C664CA">
        <w:trPr>
          <w:trHeight w:val="635"/>
          <w:tblHeader/>
        </w:trPr>
        <w:tc>
          <w:tcPr>
            <w:tcW w:w="63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6414D61F" w14:textId="77777777" w:rsidR="00985168" w:rsidRDefault="00985168" w:rsidP="009C42C6">
            <w:pPr>
              <w:jc w:val="center"/>
              <w:rPr>
                <w:b/>
              </w:rPr>
            </w:pPr>
            <w:bookmarkStart w:id="414" w:name="OLE_LINK46"/>
            <w:bookmarkStart w:id="415" w:name="OLE_LINK47"/>
            <w:proofErr w:type="spellStart"/>
            <w:r>
              <w:rPr>
                <w:b/>
              </w:rPr>
              <w:t>Ref</w:t>
            </w:r>
            <w:proofErr w:type="spellEnd"/>
            <w:r>
              <w:rPr>
                <w:b/>
              </w:rPr>
              <w:t>.</w:t>
            </w:r>
          </w:p>
        </w:tc>
        <w:tc>
          <w:tcPr>
            <w:tcW w:w="2594"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14:paraId="0E67536F" w14:textId="77777777" w:rsidR="00985168" w:rsidRDefault="00985168" w:rsidP="009C42C6">
            <w:pPr>
              <w:jc w:val="center"/>
              <w:rPr>
                <w:b/>
              </w:rPr>
            </w:pPr>
            <w:r>
              <w:rPr>
                <w:b/>
              </w:rPr>
              <w:t>Transakcia</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2CF87994" w14:textId="77777777" w:rsidR="00985168" w:rsidRDefault="00985168" w:rsidP="009C42C6">
            <w:pPr>
              <w:jc w:val="center"/>
              <w:rPr>
                <w:b/>
              </w:rPr>
            </w:pPr>
            <w:r>
              <w:rPr>
                <w:b/>
              </w:rPr>
              <w:t>Odosielateľ</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535CFBB4" w14:textId="77777777" w:rsidR="00985168" w:rsidRDefault="00985168" w:rsidP="009C42C6">
            <w:pPr>
              <w:jc w:val="center"/>
              <w:rPr>
                <w:b/>
              </w:rPr>
            </w:pPr>
            <w:r>
              <w:rPr>
                <w:b/>
              </w:rPr>
              <w:t>Adresát</w:t>
            </w:r>
          </w:p>
        </w:tc>
        <w:tc>
          <w:tcPr>
            <w:tcW w:w="1625"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31311989" w14:textId="77777777" w:rsidR="00985168" w:rsidRDefault="00985168" w:rsidP="009C42C6">
            <w:pPr>
              <w:jc w:val="center"/>
              <w:rPr>
                <w:b/>
              </w:rPr>
            </w:pPr>
            <w:r>
              <w:rPr>
                <w:b/>
              </w:rPr>
              <w:t>Termín</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43AD5AE3" w14:textId="77777777" w:rsidR="00985168" w:rsidRDefault="00985168" w:rsidP="009C42C6">
            <w:pPr>
              <w:jc w:val="center"/>
              <w:rPr>
                <w:b/>
              </w:rPr>
            </w:pPr>
            <w:r>
              <w:rPr>
                <w:b/>
              </w:rPr>
              <w:t>Činnosť</w:t>
            </w:r>
          </w:p>
        </w:tc>
      </w:tr>
      <w:tr w:rsidR="00C664CA" w14:paraId="1327999F" w14:textId="77777777" w:rsidTr="00C664CA">
        <w:trPr>
          <w:trHeight w:val="145"/>
          <w:tblHeader/>
        </w:trPr>
        <w:tc>
          <w:tcPr>
            <w:tcW w:w="633" w:type="dxa"/>
            <w:vMerge/>
            <w:tcBorders>
              <w:top w:val="single" w:sz="4" w:space="0" w:color="auto"/>
              <w:left w:val="single" w:sz="4" w:space="0" w:color="auto"/>
              <w:bottom w:val="single" w:sz="4" w:space="0" w:color="auto"/>
              <w:right w:val="single" w:sz="4" w:space="0" w:color="auto"/>
            </w:tcBorders>
            <w:vAlign w:val="center"/>
            <w:hideMark/>
          </w:tcPr>
          <w:p w14:paraId="3236CDD0" w14:textId="77777777" w:rsidR="00985168" w:rsidRDefault="00985168" w:rsidP="009C42C6">
            <w:pPr>
              <w:spacing w:after="0"/>
              <w:rPr>
                <w:b/>
              </w:rPr>
            </w:pPr>
          </w:p>
        </w:tc>
        <w:tc>
          <w:tcPr>
            <w:tcW w:w="754" w:type="dxa"/>
            <w:tcBorders>
              <w:top w:val="single" w:sz="4" w:space="0" w:color="auto"/>
              <w:left w:val="single" w:sz="4" w:space="0" w:color="auto"/>
              <w:bottom w:val="single" w:sz="4" w:space="0" w:color="auto"/>
              <w:right w:val="single" w:sz="4" w:space="0" w:color="auto"/>
            </w:tcBorders>
            <w:shd w:val="clear" w:color="auto" w:fill="8C8C8C"/>
            <w:vAlign w:val="center"/>
            <w:hideMark/>
          </w:tcPr>
          <w:p w14:paraId="7B8281B2" w14:textId="77777777" w:rsidR="00985168" w:rsidRDefault="00985168" w:rsidP="009C42C6">
            <w:pPr>
              <w:jc w:val="center"/>
              <w:rPr>
                <w:b/>
              </w:rPr>
            </w:pPr>
            <w:r>
              <w:rPr>
                <w:b/>
              </w:rPr>
              <w:t>Číslo</w:t>
            </w:r>
          </w:p>
        </w:tc>
        <w:tc>
          <w:tcPr>
            <w:tcW w:w="1840" w:type="dxa"/>
            <w:tcBorders>
              <w:top w:val="single" w:sz="4" w:space="0" w:color="auto"/>
              <w:left w:val="single" w:sz="4" w:space="0" w:color="auto"/>
              <w:bottom w:val="single" w:sz="4" w:space="0" w:color="auto"/>
              <w:right w:val="single" w:sz="4" w:space="0" w:color="auto"/>
            </w:tcBorders>
            <w:shd w:val="clear" w:color="auto" w:fill="8C8C8C"/>
            <w:vAlign w:val="center"/>
            <w:hideMark/>
          </w:tcPr>
          <w:p w14:paraId="58B68166" w14:textId="77777777" w:rsidR="00985168" w:rsidRDefault="00985168" w:rsidP="009C42C6">
            <w:pPr>
              <w:jc w:val="center"/>
              <w:rPr>
                <w:b/>
              </w:rPr>
            </w:pPr>
            <w:r>
              <w:rPr>
                <w:b/>
              </w:rPr>
              <w:t>Akcia</w:t>
            </w:r>
          </w:p>
        </w:tc>
        <w:tc>
          <w:tcPr>
            <w:tcW w:w="1213" w:type="dxa"/>
            <w:vMerge/>
            <w:tcBorders>
              <w:top w:val="single" w:sz="4" w:space="0" w:color="auto"/>
              <w:left w:val="single" w:sz="4" w:space="0" w:color="auto"/>
              <w:bottom w:val="single" w:sz="4" w:space="0" w:color="auto"/>
              <w:right w:val="single" w:sz="4" w:space="0" w:color="auto"/>
            </w:tcBorders>
            <w:vAlign w:val="center"/>
            <w:hideMark/>
          </w:tcPr>
          <w:p w14:paraId="6C8F0A15" w14:textId="77777777" w:rsidR="00985168" w:rsidRDefault="00985168" w:rsidP="009C42C6">
            <w:pPr>
              <w:spacing w:after="0"/>
              <w:rPr>
                <w:b/>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4682B446" w14:textId="77777777" w:rsidR="00985168" w:rsidRDefault="00985168" w:rsidP="009C42C6">
            <w:pPr>
              <w:spacing w:after="0"/>
              <w:rPr>
                <w:b/>
              </w:rPr>
            </w:pPr>
          </w:p>
        </w:tc>
        <w:tc>
          <w:tcPr>
            <w:tcW w:w="1625" w:type="dxa"/>
            <w:vMerge/>
            <w:tcBorders>
              <w:top w:val="single" w:sz="4" w:space="0" w:color="auto"/>
              <w:left w:val="single" w:sz="4" w:space="0" w:color="auto"/>
              <w:bottom w:val="single" w:sz="4" w:space="0" w:color="auto"/>
              <w:right w:val="single" w:sz="4" w:space="0" w:color="auto"/>
            </w:tcBorders>
            <w:vAlign w:val="center"/>
            <w:hideMark/>
          </w:tcPr>
          <w:p w14:paraId="1F4AC9F5" w14:textId="77777777" w:rsidR="00985168" w:rsidRDefault="00985168" w:rsidP="009C42C6">
            <w:pPr>
              <w:spacing w:after="0"/>
              <w:rPr>
                <w:b/>
              </w:rPr>
            </w:pPr>
          </w:p>
        </w:tc>
        <w:tc>
          <w:tcPr>
            <w:tcW w:w="2026" w:type="dxa"/>
            <w:vMerge/>
            <w:tcBorders>
              <w:top w:val="single" w:sz="4" w:space="0" w:color="auto"/>
              <w:left w:val="single" w:sz="4" w:space="0" w:color="auto"/>
              <w:bottom w:val="single" w:sz="4" w:space="0" w:color="auto"/>
              <w:right w:val="single" w:sz="4" w:space="0" w:color="auto"/>
            </w:tcBorders>
            <w:vAlign w:val="center"/>
            <w:hideMark/>
          </w:tcPr>
          <w:p w14:paraId="13327E65" w14:textId="77777777" w:rsidR="00985168" w:rsidRDefault="00985168" w:rsidP="009C42C6">
            <w:pPr>
              <w:spacing w:after="0"/>
              <w:rPr>
                <w:b/>
              </w:rPr>
            </w:pPr>
          </w:p>
        </w:tc>
      </w:tr>
      <w:tr w:rsidR="00C664CA" w14:paraId="746E42CA" w14:textId="77777777" w:rsidTr="00C664CA">
        <w:trPr>
          <w:trHeight w:val="393"/>
        </w:trPr>
        <w:tc>
          <w:tcPr>
            <w:tcW w:w="633" w:type="dxa"/>
            <w:tcBorders>
              <w:top w:val="single" w:sz="4" w:space="0" w:color="auto"/>
              <w:left w:val="single" w:sz="4" w:space="0" w:color="auto"/>
              <w:bottom w:val="single" w:sz="4" w:space="0" w:color="auto"/>
              <w:right w:val="single" w:sz="4" w:space="0" w:color="auto"/>
            </w:tcBorders>
            <w:hideMark/>
          </w:tcPr>
          <w:p w14:paraId="713D33B0" w14:textId="77777777" w:rsidR="00985168" w:rsidRDefault="00985168" w:rsidP="009C42C6">
            <w:r>
              <w:t>1.</w:t>
            </w:r>
          </w:p>
        </w:tc>
        <w:tc>
          <w:tcPr>
            <w:tcW w:w="754" w:type="dxa"/>
            <w:tcBorders>
              <w:top w:val="single" w:sz="4" w:space="0" w:color="auto"/>
              <w:left w:val="single" w:sz="4" w:space="0" w:color="auto"/>
              <w:bottom w:val="single" w:sz="4" w:space="0" w:color="auto"/>
              <w:right w:val="single" w:sz="4" w:space="0" w:color="auto"/>
            </w:tcBorders>
            <w:hideMark/>
          </w:tcPr>
          <w:p w14:paraId="53F4D95A" w14:textId="77777777" w:rsidR="00985168" w:rsidRDefault="00985168" w:rsidP="009C42C6">
            <w:r>
              <w:t>810</w:t>
            </w:r>
          </w:p>
        </w:tc>
        <w:tc>
          <w:tcPr>
            <w:tcW w:w="1840" w:type="dxa"/>
            <w:tcBorders>
              <w:top w:val="single" w:sz="4" w:space="0" w:color="auto"/>
              <w:left w:val="single" w:sz="4" w:space="0" w:color="auto"/>
              <w:bottom w:val="single" w:sz="4" w:space="0" w:color="auto"/>
              <w:right w:val="single" w:sz="4" w:space="0" w:color="auto"/>
            </w:tcBorders>
            <w:hideMark/>
          </w:tcPr>
          <w:p w14:paraId="7343399E" w14:textId="77777777" w:rsidR="00985168" w:rsidRPr="001D301C" w:rsidRDefault="00985168" w:rsidP="00985168">
            <w:pPr>
              <w:pStyle w:val="Default"/>
              <w:rPr>
                <w:sz w:val="20"/>
                <w:szCs w:val="20"/>
              </w:rPr>
            </w:pPr>
            <w:r w:rsidRPr="001D301C">
              <w:rPr>
                <w:sz w:val="20"/>
                <w:szCs w:val="20"/>
              </w:rPr>
              <w:t xml:space="preserve">Zaslanie </w:t>
            </w:r>
          </w:p>
          <w:p w14:paraId="75066020" w14:textId="77777777" w:rsidR="00985168" w:rsidRPr="001D301C" w:rsidRDefault="00F75D78" w:rsidP="00985168">
            <w:pPr>
              <w:pStyle w:val="Default"/>
              <w:rPr>
                <w:sz w:val="20"/>
                <w:szCs w:val="20"/>
              </w:rPr>
            </w:pPr>
            <w:r>
              <w:rPr>
                <w:sz w:val="20"/>
                <w:szCs w:val="20"/>
              </w:rPr>
              <w:t xml:space="preserve">vypočítanej spotreby a </w:t>
            </w:r>
          </w:p>
          <w:p w14:paraId="10A2A40A" w14:textId="77777777" w:rsidR="00985168" w:rsidRPr="001D301C" w:rsidRDefault="00F75D78" w:rsidP="00985168">
            <w:pPr>
              <w:rPr>
                <w:rFonts w:cs="Arial"/>
                <w:sz w:val="20"/>
                <w:szCs w:val="20"/>
              </w:rPr>
            </w:pPr>
            <w:r w:rsidRPr="00F75D78">
              <w:rPr>
                <w:rFonts w:cs="Arial"/>
                <w:sz w:val="20"/>
                <w:szCs w:val="20"/>
              </w:rPr>
              <w:t xml:space="preserve">výsledkov odpočtov </w:t>
            </w:r>
          </w:p>
        </w:tc>
        <w:tc>
          <w:tcPr>
            <w:tcW w:w="1213" w:type="dxa"/>
            <w:tcBorders>
              <w:top w:val="single" w:sz="4" w:space="0" w:color="auto"/>
              <w:left w:val="single" w:sz="4" w:space="0" w:color="auto"/>
              <w:bottom w:val="single" w:sz="4" w:space="0" w:color="auto"/>
              <w:right w:val="single" w:sz="4" w:space="0" w:color="auto"/>
            </w:tcBorders>
            <w:hideMark/>
          </w:tcPr>
          <w:p w14:paraId="4A7BC336" w14:textId="77777777" w:rsidR="00985168" w:rsidRPr="001D301C" w:rsidRDefault="00985168" w:rsidP="009C42C6">
            <w:pPr>
              <w:rPr>
                <w:rFonts w:cs="Arial"/>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08FCD593" w14:textId="77777777" w:rsidR="00985168" w:rsidRPr="001D301C" w:rsidRDefault="00985168" w:rsidP="009C42C6">
            <w:pPr>
              <w:rPr>
                <w:rFonts w:cs="Arial"/>
                <w:sz w:val="20"/>
                <w:szCs w:val="20"/>
              </w:rPr>
            </w:pPr>
            <w:r w:rsidRPr="001D301C">
              <w:rPr>
                <w:rFonts w:cs="Arial"/>
                <w:color w:val="000000"/>
                <w:kern w:val="24"/>
                <w:sz w:val="20"/>
                <w:szCs w:val="20"/>
              </w:rPr>
              <w:t>Dodávateľ</w:t>
            </w:r>
          </w:p>
        </w:tc>
        <w:tc>
          <w:tcPr>
            <w:tcW w:w="1625" w:type="dxa"/>
            <w:tcBorders>
              <w:top w:val="single" w:sz="4" w:space="0" w:color="auto"/>
              <w:left w:val="single" w:sz="4" w:space="0" w:color="auto"/>
              <w:bottom w:val="single" w:sz="4" w:space="0" w:color="auto"/>
              <w:right w:val="single" w:sz="4" w:space="0" w:color="auto"/>
            </w:tcBorders>
          </w:tcPr>
          <w:p w14:paraId="669A0B8B" w14:textId="77777777" w:rsidR="00985168" w:rsidRPr="001D301C" w:rsidRDefault="00985168" w:rsidP="00985168">
            <w:pPr>
              <w:pStyle w:val="Default"/>
              <w:rPr>
                <w:sz w:val="20"/>
                <w:szCs w:val="20"/>
              </w:rPr>
            </w:pPr>
            <w:r w:rsidRPr="001D301C">
              <w:rPr>
                <w:sz w:val="20"/>
                <w:szCs w:val="20"/>
              </w:rPr>
              <w:t xml:space="preserve">Po fakturácii, resp. 5 pracovných dní od dátumu príslušného zúčtovacieho obdobia </w:t>
            </w:r>
          </w:p>
        </w:tc>
        <w:tc>
          <w:tcPr>
            <w:tcW w:w="2026" w:type="dxa"/>
            <w:tcBorders>
              <w:top w:val="single" w:sz="4" w:space="0" w:color="auto"/>
              <w:left w:val="single" w:sz="4" w:space="0" w:color="auto"/>
              <w:bottom w:val="single" w:sz="4" w:space="0" w:color="auto"/>
              <w:right w:val="single" w:sz="4" w:space="0" w:color="auto"/>
            </w:tcBorders>
            <w:hideMark/>
          </w:tcPr>
          <w:p w14:paraId="3EB9B49B" w14:textId="77777777" w:rsidR="00985168" w:rsidRPr="001D301C" w:rsidRDefault="00F75D78" w:rsidP="002C3678">
            <w:pPr>
              <w:pStyle w:val="Default"/>
              <w:rPr>
                <w:sz w:val="20"/>
                <w:szCs w:val="20"/>
              </w:rPr>
            </w:pPr>
            <w:r>
              <w:rPr>
                <w:sz w:val="20"/>
                <w:szCs w:val="20"/>
              </w:rPr>
              <w:t xml:space="preserve">Začiatok procesu PDS </w:t>
            </w:r>
          </w:p>
          <w:p w14:paraId="7552615E" w14:textId="77777777" w:rsidR="00985168" w:rsidRPr="001D301C" w:rsidRDefault="00F75D78" w:rsidP="002C3678">
            <w:pPr>
              <w:rPr>
                <w:rFonts w:cs="Arial"/>
                <w:sz w:val="20"/>
                <w:szCs w:val="20"/>
              </w:rPr>
            </w:pPr>
            <w:r w:rsidRPr="00F75D78">
              <w:rPr>
                <w:rFonts w:cs="Arial"/>
                <w:sz w:val="20"/>
                <w:szCs w:val="20"/>
              </w:rPr>
              <w:t xml:space="preserve"> </w:t>
            </w:r>
          </w:p>
        </w:tc>
      </w:tr>
      <w:tr w:rsidR="00D50A7D" w14:paraId="43AEF0E4" w14:textId="77777777" w:rsidTr="00C664CA">
        <w:trPr>
          <w:trHeight w:val="393"/>
        </w:trPr>
        <w:tc>
          <w:tcPr>
            <w:tcW w:w="633" w:type="dxa"/>
            <w:tcBorders>
              <w:top w:val="single" w:sz="4" w:space="0" w:color="auto"/>
              <w:left w:val="single" w:sz="4" w:space="0" w:color="auto"/>
              <w:bottom w:val="single" w:sz="4" w:space="0" w:color="auto"/>
              <w:right w:val="single" w:sz="4" w:space="0" w:color="auto"/>
            </w:tcBorders>
          </w:tcPr>
          <w:p w14:paraId="45053219" w14:textId="77777777" w:rsidR="00D50A7D" w:rsidRPr="00887EA6" w:rsidRDefault="00D50A7D" w:rsidP="009C42C6">
            <w:r w:rsidRPr="00887EA6">
              <w:t>2.</w:t>
            </w:r>
          </w:p>
        </w:tc>
        <w:tc>
          <w:tcPr>
            <w:tcW w:w="754" w:type="dxa"/>
            <w:tcBorders>
              <w:top w:val="single" w:sz="4" w:space="0" w:color="auto"/>
              <w:left w:val="single" w:sz="4" w:space="0" w:color="auto"/>
              <w:bottom w:val="single" w:sz="4" w:space="0" w:color="auto"/>
              <w:right w:val="single" w:sz="4" w:space="0" w:color="auto"/>
            </w:tcBorders>
          </w:tcPr>
          <w:p w14:paraId="735FC684" w14:textId="77777777" w:rsidR="00D50A7D" w:rsidRPr="00887EA6" w:rsidRDefault="00D50A7D" w:rsidP="009C42C6">
            <w:r w:rsidRPr="00887EA6">
              <w:t>890</w:t>
            </w:r>
          </w:p>
        </w:tc>
        <w:tc>
          <w:tcPr>
            <w:tcW w:w="1840" w:type="dxa"/>
            <w:tcBorders>
              <w:top w:val="single" w:sz="4" w:space="0" w:color="auto"/>
              <w:left w:val="single" w:sz="4" w:space="0" w:color="auto"/>
              <w:bottom w:val="single" w:sz="4" w:space="0" w:color="auto"/>
              <w:right w:val="single" w:sz="4" w:space="0" w:color="auto"/>
            </w:tcBorders>
          </w:tcPr>
          <w:p w14:paraId="3C4FA333" w14:textId="77777777" w:rsidR="00D50A7D" w:rsidRPr="00887EA6" w:rsidRDefault="00D50A7D" w:rsidP="00985168">
            <w:pPr>
              <w:pStyle w:val="Default"/>
              <w:rPr>
                <w:sz w:val="20"/>
                <w:szCs w:val="20"/>
              </w:rPr>
            </w:pPr>
            <w:r w:rsidRPr="00887EA6">
              <w:rPr>
                <w:sz w:val="20"/>
                <w:szCs w:val="20"/>
              </w:rPr>
              <w:t xml:space="preserve">Opčne: Zaslanie </w:t>
            </w:r>
            <w:r w:rsidRPr="00887EA6">
              <w:rPr>
                <w:sz w:val="22"/>
                <w:szCs w:val="22"/>
              </w:rPr>
              <w:t>doplnkových nameraných dát</w:t>
            </w:r>
          </w:p>
        </w:tc>
        <w:tc>
          <w:tcPr>
            <w:tcW w:w="1213" w:type="dxa"/>
            <w:tcBorders>
              <w:top w:val="single" w:sz="4" w:space="0" w:color="auto"/>
              <w:left w:val="single" w:sz="4" w:space="0" w:color="auto"/>
              <w:bottom w:val="single" w:sz="4" w:space="0" w:color="auto"/>
              <w:right w:val="single" w:sz="4" w:space="0" w:color="auto"/>
            </w:tcBorders>
          </w:tcPr>
          <w:p w14:paraId="5634AF12" w14:textId="77777777" w:rsidR="00D50A7D" w:rsidRPr="00887EA6" w:rsidRDefault="00D50A7D" w:rsidP="009C42C6">
            <w:pPr>
              <w:rPr>
                <w:rFonts w:cs="Arial"/>
                <w:color w:val="000000"/>
                <w:kern w:val="24"/>
                <w:sz w:val="20"/>
                <w:szCs w:val="20"/>
              </w:rPr>
            </w:pPr>
            <w:r w:rsidRPr="00887EA6">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tcPr>
          <w:p w14:paraId="3E2D33AF" w14:textId="77777777" w:rsidR="00D50A7D" w:rsidRPr="00887EA6" w:rsidRDefault="00D50A7D" w:rsidP="009C42C6">
            <w:pPr>
              <w:rPr>
                <w:rFonts w:cs="Arial"/>
                <w:color w:val="000000"/>
                <w:kern w:val="24"/>
                <w:sz w:val="20"/>
                <w:szCs w:val="20"/>
              </w:rPr>
            </w:pPr>
            <w:r w:rsidRPr="00887EA6">
              <w:rPr>
                <w:rFonts w:cs="Arial"/>
                <w:color w:val="000000"/>
                <w:kern w:val="24"/>
                <w:sz w:val="20"/>
                <w:szCs w:val="20"/>
              </w:rPr>
              <w:t>Dodávateľ</w:t>
            </w:r>
          </w:p>
        </w:tc>
        <w:tc>
          <w:tcPr>
            <w:tcW w:w="1625" w:type="dxa"/>
            <w:tcBorders>
              <w:top w:val="single" w:sz="4" w:space="0" w:color="auto"/>
              <w:left w:val="single" w:sz="4" w:space="0" w:color="auto"/>
              <w:bottom w:val="single" w:sz="4" w:space="0" w:color="auto"/>
              <w:right w:val="single" w:sz="4" w:space="0" w:color="auto"/>
            </w:tcBorders>
          </w:tcPr>
          <w:p w14:paraId="67249ADC" w14:textId="77777777" w:rsidR="00D50A7D" w:rsidRPr="00887EA6" w:rsidRDefault="00D50A7D" w:rsidP="00985168">
            <w:pPr>
              <w:pStyle w:val="Default"/>
              <w:rPr>
                <w:sz w:val="20"/>
                <w:szCs w:val="20"/>
              </w:rPr>
            </w:pPr>
            <w:r w:rsidRPr="00887EA6">
              <w:rPr>
                <w:sz w:val="20"/>
                <w:szCs w:val="20"/>
              </w:rPr>
              <w:t>Po fakturácii, resp. 5 pracovných dní od dátumu príslušného zúčtovacieho obdobia</w:t>
            </w:r>
          </w:p>
        </w:tc>
        <w:tc>
          <w:tcPr>
            <w:tcW w:w="2026" w:type="dxa"/>
            <w:tcBorders>
              <w:top w:val="single" w:sz="4" w:space="0" w:color="auto"/>
              <w:left w:val="single" w:sz="4" w:space="0" w:color="auto"/>
              <w:bottom w:val="single" w:sz="4" w:space="0" w:color="auto"/>
              <w:right w:val="single" w:sz="4" w:space="0" w:color="auto"/>
            </w:tcBorders>
          </w:tcPr>
          <w:p w14:paraId="0255E568" w14:textId="77777777" w:rsidR="00D50A7D" w:rsidRPr="00887EA6" w:rsidRDefault="00D50A7D" w:rsidP="00D50A7D">
            <w:pPr>
              <w:pStyle w:val="Default"/>
              <w:rPr>
                <w:sz w:val="20"/>
                <w:szCs w:val="20"/>
              </w:rPr>
            </w:pPr>
            <w:r w:rsidRPr="00887EA6">
              <w:rPr>
                <w:sz w:val="20"/>
                <w:szCs w:val="20"/>
              </w:rPr>
              <w:t xml:space="preserve">Začiatok procesu PDS </w:t>
            </w:r>
          </w:p>
          <w:p w14:paraId="344E8772" w14:textId="77777777" w:rsidR="00D50A7D" w:rsidRPr="00887EA6" w:rsidRDefault="00D50A7D" w:rsidP="002C3678">
            <w:pPr>
              <w:pStyle w:val="Default"/>
              <w:rPr>
                <w:sz w:val="20"/>
                <w:szCs w:val="20"/>
              </w:rPr>
            </w:pPr>
          </w:p>
        </w:tc>
      </w:tr>
      <w:tr w:rsidR="00C664CA" w14:paraId="07F1BB99" w14:textId="77777777" w:rsidTr="00C664CA">
        <w:trPr>
          <w:trHeight w:val="499"/>
        </w:trPr>
        <w:tc>
          <w:tcPr>
            <w:tcW w:w="633" w:type="dxa"/>
            <w:tcBorders>
              <w:top w:val="single" w:sz="4" w:space="0" w:color="auto"/>
              <w:left w:val="single" w:sz="4" w:space="0" w:color="auto"/>
              <w:bottom w:val="single" w:sz="4" w:space="0" w:color="auto"/>
              <w:right w:val="single" w:sz="4" w:space="0" w:color="auto"/>
            </w:tcBorders>
            <w:hideMark/>
          </w:tcPr>
          <w:p w14:paraId="295C2875" w14:textId="77777777" w:rsidR="006B5809" w:rsidRDefault="007A2D50" w:rsidP="009C42C6">
            <w:r>
              <w:t>3</w:t>
            </w:r>
            <w:r w:rsidR="006B5809">
              <w:t>.</w:t>
            </w:r>
          </w:p>
        </w:tc>
        <w:tc>
          <w:tcPr>
            <w:tcW w:w="754" w:type="dxa"/>
            <w:tcBorders>
              <w:top w:val="single" w:sz="4" w:space="0" w:color="auto"/>
              <w:left w:val="single" w:sz="4" w:space="0" w:color="auto"/>
              <w:bottom w:val="single" w:sz="4" w:space="0" w:color="auto"/>
              <w:right w:val="single" w:sz="4" w:space="0" w:color="auto"/>
            </w:tcBorders>
            <w:hideMark/>
          </w:tcPr>
          <w:p w14:paraId="4F88CADF" w14:textId="77777777" w:rsidR="006B5809" w:rsidRDefault="006B5809" w:rsidP="009C42C6">
            <w:r>
              <w:t>870</w:t>
            </w:r>
          </w:p>
        </w:tc>
        <w:tc>
          <w:tcPr>
            <w:tcW w:w="1840" w:type="dxa"/>
            <w:tcBorders>
              <w:top w:val="single" w:sz="4" w:space="0" w:color="auto"/>
              <w:left w:val="single" w:sz="4" w:space="0" w:color="auto"/>
              <w:bottom w:val="single" w:sz="4" w:space="0" w:color="auto"/>
              <w:right w:val="single" w:sz="4" w:space="0" w:color="auto"/>
            </w:tcBorders>
            <w:hideMark/>
          </w:tcPr>
          <w:p w14:paraId="4DDBB9F5" w14:textId="77777777" w:rsidR="006B5809" w:rsidRPr="001D301C" w:rsidRDefault="006B5809" w:rsidP="006B5809">
            <w:pPr>
              <w:pStyle w:val="TableStyle"/>
              <w:jc w:val="left"/>
              <w:rPr>
                <w:rFonts w:ascii="Arial" w:hAnsi="Arial" w:cs="Arial"/>
              </w:rPr>
            </w:pPr>
            <w:r w:rsidRPr="001D301C">
              <w:rPr>
                <w:rFonts w:ascii="Arial" w:hAnsi="Arial" w:cs="Arial"/>
              </w:rPr>
              <w:t>Opčne: Stornovanie</w:t>
            </w:r>
          </w:p>
          <w:p w14:paraId="0179C9E5" w14:textId="77777777" w:rsidR="006B5809" w:rsidRPr="001D301C" w:rsidRDefault="00F75D78" w:rsidP="006B5809">
            <w:pPr>
              <w:pStyle w:val="TableStyle"/>
              <w:jc w:val="left"/>
              <w:rPr>
                <w:rFonts w:ascii="Arial" w:hAnsi="Arial" w:cs="Arial"/>
              </w:rPr>
            </w:pPr>
            <w:r>
              <w:rPr>
                <w:rFonts w:ascii="Arial" w:hAnsi="Arial" w:cs="Arial"/>
              </w:rPr>
              <w:t>vypočítanej spotreby a  </w:t>
            </w:r>
          </w:p>
          <w:p w14:paraId="3842FA28" w14:textId="77777777" w:rsidR="006B5809" w:rsidRPr="001D301C" w:rsidRDefault="00F75D78" w:rsidP="006B5809">
            <w:pPr>
              <w:rPr>
                <w:rFonts w:cs="Arial"/>
                <w:sz w:val="20"/>
                <w:szCs w:val="20"/>
              </w:rPr>
            </w:pPr>
            <w:r>
              <w:rPr>
                <w:rFonts w:cs="Arial"/>
                <w:sz w:val="20"/>
                <w:szCs w:val="20"/>
              </w:rPr>
              <w:t>výsledkov odpočtov</w:t>
            </w:r>
          </w:p>
        </w:tc>
        <w:tc>
          <w:tcPr>
            <w:tcW w:w="1213" w:type="dxa"/>
            <w:tcBorders>
              <w:top w:val="single" w:sz="4" w:space="0" w:color="auto"/>
              <w:left w:val="single" w:sz="4" w:space="0" w:color="auto"/>
              <w:bottom w:val="single" w:sz="4" w:space="0" w:color="auto"/>
              <w:right w:val="single" w:sz="4" w:space="0" w:color="auto"/>
            </w:tcBorders>
            <w:hideMark/>
          </w:tcPr>
          <w:p w14:paraId="7C83B190" w14:textId="77777777" w:rsidR="006B5809" w:rsidRPr="001D301C" w:rsidRDefault="00F75D78" w:rsidP="009C42C6">
            <w:pPr>
              <w:rPr>
                <w:rFonts w:cs="Arial"/>
                <w:sz w:val="20"/>
                <w:szCs w:val="20"/>
              </w:rPr>
            </w:pPr>
            <w:r w:rsidRPr="00F75D78">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633FCF3B" w14:textId="77777777" w:rsidR="006B5809" w:rsidRPr="001D301C" w:rsidRDefault="006B5809" w:rsidP="009C42C6">
            <w:pPr>
              <w:rPr>
                <w:rFonts w:cs="Arial"/>
                <w:sz w:val="20"/>
                <w:szCs w:val="20"/>
              </w:rPr>
            </w:pPr>
            <w:r w:rsidRPr="001D301C">
              <w:rPr>
                <w:rFonts w:cs="Arial"/>
                <w:color w:val="000000"/>
                <w:kern w:val="24"/>
                <w:sz w:val="20"/>
                <w:szCs w:val="20"/>
              </w:rPr>
              <w:t>Dodávateľ</w:t>
            </w:r>
          </w:p>
        </w:tc>
        <w:tc>
          <w:tcPr>
            <w:tcW w:w="1625" w:type="dxa"/>
            <w:tcBorders>
              <w:top w:val="single" w:sz="4" w:space="0" w:color="auto"/>
              <w:left w:val="single" w:sz="4" w:space="0" w:color="auto"/>
              <w:bottom w:val="single" w:sz="4" w:space="0" w:color="auto"/>
              <w:right w:val="single" w:sz="4" w:space="0" w:color="auto"/>
            </w:tcBorders>
          </w:tcPr>
          <w:p w14:paraId="21FDF642" w14:textId="77777777" w:rsidR="006B5809" w:rsidRPr="001D301C" w:rsidRDefault="006B5809" w:rsidP="006B5809">
            <w:pPr>
              <w:jc w:val="center"/>
              <w:rPr>
                <w:rFonts w:cs="Arial"/>
                <w:sz w:val="20"/>
                <w:szCs w:val="20"/>
              </w:rPr>
            </w:pPr>
            <w:r w:rsidRPr="001D301C">
              <w:rPr>
                <w:rFonts w:cs="Arial"/>
                <w:sz w:val="20"/>
                <w:szCs w:val="20"/>
              </w:rPr>
              <w:t>Po odoslaní správy 810 a pred odoslaním správy 910</w:t>
            </w:r>
          </w:p>
        </w:tc>
        <w:tc>
          <w:tcPr>
            <w:tcW w:w="2026" w:type="dxa"/>
            <w:tcBorders>
              <w:top w:val="single" w:sz="4" w:space="0" w:color="auto"/>
              <w:left w:val="single" w:sz="4" w:space="0" w:color="auto"/>
              <w:bottom w:val="single" w:sz="4" w:space="0" w:color="auto"/>
              <w:right w:val="single" w:sz="4" w:space="0" w:color="auto"/>
            </w:tcBorders>
          </w:tcPr>
          <w:p w14:paraId="26DD0411" w14:textId="77777777" w:rsidR="006B5809" w:rsidRPr="001D301C" w:rsidRDefault="006B5809" w:rsidP="002C3678">
            <w:pPr>
              <w:rPr>
                <w:rFonts w:cs="Arial"/>
                <w:sz w:val="20"/>
                <w:szCs w:val="20"/>
              </w:rPr>
            </w:pPr>
          </w:p>
        </w:tc>
      </w:tr>
      <w:tr w:rsidR="00C664CA" w14:paraId="6BE289C6" w14:textId="77777777" w:rsidTr="00C664CA">
        <w:trPr>
          <w:trHeight w:val="499"/>
        </w:trPr>
        <w:tc>
          <w:tcPr>
            <w:tcW w:w="633" w:type="dxa"/>
            <w:tcBorders>
              <w:top w:val="single" w:sz="4" w:space="0" w:color="auto"/>
              <w:left w:val="single" w:sz="4" w:space="0" w:color="auto"/>
              <w:bottom w:val="single" w:sz="4" w:space="0" w:color="auto"/>
              <w:right w:val="single" w:sz="4" w:space="0" w:color="auto"/>
            </w:tcBorders>
            <w:hideMark/>
          </w:tcPr>
          <w:p w14:paraId="5FB691A1" w14:textId="77777777" w:rsidR="006B5809" w:rsidRDefault="007A2D50" w:rsidP="009C42C6">
            <w:r>
              <w:t>4</w:t>
            </w:r>
            <w:r w:rsidR="006B5809">
              <w:t>.</w:t>
            </w:r>
          </w:p>
        </w:tc>
        <w:tc>
          <w:tcPr>
            <w:tcW w:w="754" w:type="dxa"/>
            <w:tcBorders>
              <w:top w:val="single" w:sz="4" w:space="0" w:color="auto"/>
              <w:left w:val="single" w:sz="4" w:space="0" w:color="auto"/>
              <w:bottom w:val="single" w:sz="4" w:space="0" w:color="auto"/>
              <w:right w:val="single" w:sz="4" w:space="0" w:color="auto"/>
            </w:tcBorders>
            <w:hideMark/>
          </w:tcPr>
          <w:p w14:paraId="79FDBE67" w14:textId="77777777" w:rsidR="006B5809" w:rsidRPr="00BA08FA" w:rsidRDefault="006B5809" w:rsidP="009C42C6">
            <w:pPr>
              <w:rPr>
                <w:szCs w:val="22"/>
              </w:rPr>
            </w:pPr>
            <w:r>
              <w:rPr>
                <w:szCs w:val="22"/>
              </w:rPr>
              <w:t>810</w:t>
            </w:r>
          </w:p>
        </w:tc>
        <w:tc>
          <w:tcPr>
            <w:tcW w:w="1840" w:type="dxa"/>
            <w:tcBorders>
              <w:top w:val="single" w:sz="4" w:space="0" w:color="auto"/>
              <w:left w:val="single" w:sz="4" w:space="0" w:color="auto"/>
              <w:bottom w:val="single" w:sz="4" w:space="0" w:color="auto"/>
              <w:right w:val="single" w:sz="4" w:space="0" w:color="auto"/>
            </w:tcBorders>
            <w:hideMark/>
          </w:tcPr>
          <w:p w14:paraId="167E6B5C" w14:textId="77777777" w:rsidR="006B5809" w:rsidRPr="001D301C" w:rsidRDefault="006B5809" w:rsidP="006B5809">
            <w:pPr>
              <w:pStyle w:val="TableStyle"/>
              <w:jc w:val="left"/>
              <w:rPr>
                <w:rFonts w:ascii="Arial" w:hAnsi="Arial" w:cs="Arial"/>
              </w:rPr>
            </w:pPr>
            <w:r w:rsidRPr="001D301C">
              <w:rPr>
                <w:rFonts w:ascii="Arial" w:hAnsi="Arial" w:cs="Arial"/>
              </w:rPr>
              <w:t xml:space="preserve">Opčne: </w:t>
            </w:r>
          </w:p>
          <w:p w14:paraId="0AE9584E" w14:textId="77777777" w:rsidR="006B5809" w:rsidRPr="001D301C" w:rsidRDefault="006B5809" w:rsidP="006B5809">
            <w:pPr>
              <w:pStyle w:val="TableStyle"/>
              <w:jc w:val="left"/>
              <w:rPr>
                <w:rFonts w:ascii="Arial" w:hAnsi="Arial" w:cs="Arial"/>
              </w:rPr>
            </w:pPr>
            <w:r w:rsidRPr="001D301C">
              <w:rPr>
                <w:rFonts w:ascii="Arial" w:hAnsi="Arial" w:cs="Arial"/>
              </w:rPr>
              <w:t>Zaslanie </w:t>
            </w:r>
          </w:p>
          <w:p w14:paraId="34ED5E6F" w14:textId="77777777" w:rsidR="006B5809" w:rsidRPr="001D301C" w:rsidRDefault="00F75D78" w:rsidP="006B5809">
            <w:pPr>
              <w:pStyle w:val="TableStyle"/>
              <w:jc w:val="left"/>
              <w:rPr>
                <w:rFonts w:ascii="Arial" w:hAnsi="Arial" w:cs="Arial"/>
              </w:rPr>
            </w:pPr>
            <w:r>
              <w:rPr>
                <w:rFonts w:ascii="Arial" w:hAnsi="Arial" w:cs="Arial"/>
              </w:rPr>
              <w:t>vypočítanej spotreby a </w:t>
            </w:r>
          </w:p>
          <w:p w14:paraId="114CA7B6" w14:textId="77777777" w:rsidR="006B5809" w:rsidRPr="001D301C" w:rsidRDefault="006B5809" w:rsidP="006B5809">
            <w:pPr>
              <w:rPr>
                <w:rFonts w:cs="Arial"/>
                <w:sz w:val="20"/>
                <w:szCs w:val="20"/>
              </w:rPr>
            </w:pPr>
            <w:r w:rsidRPr="001D301C">
              <w:rPr>
                <w:rFonts w:cs="Arial"/>
                <w:sz w:val="20"/>
                <w:szCs w:val="20"/>
              </w:rPr>
              <w:t>výsledkov odpočtov</w:t>
            </w:r>
          </w:p>
        </w:tc>
        <w:tc>
          <w:tcPr>
            <w:tcW w:w="1213" w:type="dxa"/>
            <w:tcBorders>
              <w:top w:val="single" w:sz="4" w:space="0" w:color="auto"/>
              <w:left w:val="single" w:sz="4" w:space="0" w:color="auto"/>
              <w:bottom w:val="single" w:sz="4" w:space="0" w:color="auto"/>
              <w:right w:val="single" w:sz="4" w:space="0" w:color="auto"/>
            </w:tcBorders>
            <w:hideMark/>
          </w:tcPr>
          <w:p w14:paraId="44CAAD5C" w14:textId="77777777" w:rsidR="006B5809" w:rsidRPr="001D301C" w:rsidRDefault="006B5809" w:rsidP="009C42C6">
            <w:pPr>
              <w:rPr>
                <w:rFonts w:cs="Arial"/>
                <w:sz w:val="20"/>
                <w:szCs w:val="20"/>
              </w:rPr>
            </w:pPr>
            <w:r w:rsidRPr="001D301C">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2E697DC3" w14:textId="77777777" w:rsidR="006B5809" w:rsidRPr="001D301C" w:rsidRDefault="006B5809" w:rsidP="009C42C6">
            <w:pPr>
              <w:rPr>
                <w:rFonts w:cs="Arial"/>
                <w:sz w:val="20"/>
                <w:szCs w:val="20"/>
              </w:rPr>
            </w:pPr>
            <w:r w:rsidRPr="001D301C">
              <w:rPr>
                <w:rFonts w:cs="Arial"/>
                <w:color w:val="000000"/>
                <w:kern w:val="24"/>
                <w:sz w:val="20"/>
                <w:szCs w:val="20"/>
              </w:rPr>
              <w:t>Dodávateľ</w:t>
            </w:r>
          </w:p>
        </w:tc>
        <w:tc>
          <w:tcPr>
            <w:tcW w:w="1625" w:type="dxa"/>
            <w:tcBorders>
              <w:top w:val="single" w:sz="4" w:space="0" w:color="auto"/>
              <w:left w:val="single" w:sz="4" w:space="0" w:color="auto"/>
              <w:bottom w:val="single" w:sz="4" w:space="0" w:color="auto"/>
              <w:right w:val="single" w:sz="4" w:space="0" w:color="auto"/>
            </w:tcBorders>
            <w:hideMark/>
          </w:tcPr>
          <w:p w14:paraId="200A656D" w14:textId="77777777" w:rsidR="006B5809" w:rsidRPr="001D301C" w:rsidRDefault="006B5809" w:rsidP="009C42C6">
            <w:pPr>
              <w:rPr>
                <w:rFonts w:cs="Arial"/>
                <w:sz w:val="20"/>
                <w:szCs w:val="20"/>
              </w:rPr>
            </w:pPr>
          </w:p>
        </w:tc>
        <w:tc>
          <w:tcPr>
            <w:tcW w:w="2026" w:type="dxa"/>
            <w:tcBorders>
              <w:top w:val="single" w:sz="4" w:space="0" w:color="auto"/>
              <w:left w:val="single" w:sz="4" w:space="0" w:color="auto"/>
              <w:bottom w:val="single" w:sz="4" w:space="0" w:color="auto"/>
              <w:right w:val="single" w:sz="4" w:space="0" w:color="auto"/>
            </w:tcBorders>
          </w:tcPr>
          <w:p w14:paraId="49E1DA4B" w14:textId="77777777" w:rsidR="003473BB" w:rsidRPr="001D301C" w:rsidRDefault="003473BB" w:rsidP="002C3678">
            <w:pPr>
              <w:pStyle w:val="Default"/>
              <w:rPr>
                <w:sz w:val="20"/>
                <w:szCs w:val="20"/>
              </w:rPr>
            </w:pPr>
            <w:r w:rsidRPr="001D301C">
              <w:rPr>
                <w:sz w:val="20"/>
                <w:szCs w:val="20"/>
              </w:rPr>
              <w:t>Opakovaný začiatok procesu PDS po odoslaní správy 870.</w:t>
            </w:r>
          </w:p>
          <w:p w14:paraId="788044F6" w14:textId="77777777" w:rsidR="006B5809" w:rsidRPr="001D301C" w:rsidRDefault="006B5809" w:rsidP="002C3678">
            <w:pPr>
              <w:rPr>
                <w:rFonts w:cs="Arial"/>
                <w:sz w:val="20"/>
                <w:szCs w:val="20"/>
              </w:rPr>
            </w:pPr>
          </w:p>
        </w:tc>
      </w:tr>
      <w:tr w:rsidR="007A2D50" w14:paraId="68909D4D" w14:textId="77777777" w:rsidTr="00C664CA">
        <w:trPr>
          <w:trHeight w:val="499"/>
        </w:trPr>
        <w:tc>
          <w:tcPr>
            <w:tcW w:w="633" w:type="dxa"/>
            <w:tcBorders>
              <w:top w:val="single" w:sz="4" w:space="0" w:color="auto"/>
              <w:left w:val="single" w:sz="4" w:space="0" w:color="auto"/>
              <w:bottom w:val="single" w:sz="4" w:space="0" w:color="auto"/>
              <w:right w:val="single" w:sz="4" w:space="0" w:color="auto"/>
            </w:tcBorders>
          </w:tcPr>
          <w:p w14:paraId="6CCC6D3C" w14:textId="77777777" w:rsidR="007A2D50" w:rsidRPr="00887EA6" w:rsidDel="007A2D50" w:rsidRDefault="007A2D50" w:rsidP="007A2D50">
            <w:r w:rsidRPr="00887EA6">
              <w:t>5.</w:t>
            </w:r>
          </w:p>
        </w:tc>
        <w:tc>
          <w:tcPr>
            <w:tcW w:w="754" w:type="dxa"/>
            <w:tcBorders>
              <w:top w:val="single" w:sz="4" w:space="0" w:color="auto"/>
              <w:left w:val="single" w:sz="4" w:space="0" w:color="auto"/>
              <w:bottom w:val="single" w:sz="4" w:space="0" w:color="auto"/>
              <w:right w:val="single" w:sz="4" w:space="0" w:color="auto"/>
            </w:tcBorders>
          </w:tcPr>
          <w:p w14:paraId="79877DD2" w14:textId="77777777" w:rsidR="007A2D50" w:rsidRPr="00887EA6" w:rsidRDefault="007A2D50" w:rsidP="007A2D50">
            <w:pPr>
              <w:rPr>
                <w:szCs w:val="22"/>
              </w:rPr>
            </w:pPr>
            <w:r w:rsidRPr="00887EA6">
              <w:t>890</w:t>
            </w:r>
          </w:p>
        </w:tc>
        <w:tc>
          <w:tcPr>
            <w:tcW w:w="1840" w:type="dxa"/>
            <w:tcBorders>
              <w:top w:val="single" w:sz="4" w:space="0" w:color="auto"/>
              <w:left w:val="single" w:sz="4" w:space="0" w:color="auto"/>
              <w:bottom w:val="single" w:sz="4" w:space="0" w:color="auto"/>
              <w:right w:val="single" w:sz="4" w:space="0" w:color="auto"/>
            </w:tcBorders>
          </w:tcPr>
          <w:p w14:paraId="5DF2D833" w14:textId="77777777" w:rsidR="007A2D50" w:rsidRPr="00887EA6" w:rsidRDefault="007A2D50" w:rsidP="007A2D50">
            <w:pPr>
              <w:pStyle w:val="TableStyle"/>
              <w:jc w:val="left"/>
              <w:rPr>
                <w:rFonts w:ascii="Arial" w:hAnsi="Arial" w:cs="Arial"/>
              </w:rPr>
            </w:pPr>
            <w:r w:rsidRPr="00887EA6">
              <w:rPr>
                <w:rFonts w:ascii="Arial" w:hAnsi="Arial" w:cs="Arial"/>
              </w:rPr>
              <w:t>Opčne:</w:t>
            </w:r>
            <w:r w:rsidRPr="00887EA6">
              <w:t xml:space="preserve"> Zaslanie </w:t>
            </w:r>
            <w:r w:rsidRPr="00887EA6">
              <w:rPr>
                <w:rFonts w:ascii="Arial" w:hAnsi="Arial" w:cs="Arial"/>
                <w:sz w:val="22"/>
                <w:szCs w:val="22"/>
              </w:rPr>
              <w:t>doplnkov</w:t>
            </w:r>
            <w:r w:rsidRPr="00887EA6">
              <w:rPr>
                <w:sz w:val="22"/>
                <w:szCs w:val="22"/>
              </w:rPr>
              <w:t>ých</w:t>
            </w:r>
            <w:r w:rsidRPr="00887EA6">
              <w:rPr>
                <w:rFonts w:ascii="Arial" w:hAnsi="Arial" w:cs="Arial"/>
                <w:sz w:val="22"/>
                <w:szCs w:val="22"/>
              </w:rPr>
              <w:t xml:space="preserve"> nameran</w:t>
            </w:r>
            <w:r w:rsidRPr="00887EA6">
              <w:rPr>
                <w:sz w:val="22"/>
                <w:szCs w:val="22"/>
              </w:rPr>
              <w:t>ých</w:t>
            </w:r>
            <w:r w:rsidRPr="00887EA6">
              <w:rPr>
                <w:rFonts w:ascii="Arial" w:hAnsi="Arial" w:cs="Arial"/>
                <w:sz w:val="22"/>
                <w:szCs w:val="22"/>
              </w:rPr>
              <w:t xml:space="preserve"> dát</w:t>
            </w:r>
          </w:p>
        </w:tc>
        <w:tc>
          <w:tcPr>
            <w:tcW w:w="1213" w:type="dxa"/>
            <w:tcBorders>
              <w:top w:val="single" w:sz="4" w:space="0" w:color="auto"/>
              <w:left w:val="single" w:sz="4" w:space="0" w:color="auto"/>
              <w:bottom w:val="single" w:sz="4" w:space="0" w:color="auto"/>
              <w:right w:val="single" w:sz="4" w:space="0" w:color="auto"/>
            </w:tcBorders>
          </w:tcPr>
          <w:p w14:paraId="485D008E" w14:textId="77777777" w:rsidR="007A2D50" w:rsidRPr="00887EA6" w:rsidRDefault="007A2D50" w:rsidP="007A2D50">
            <w:pPr>
              <w:rPr>
                <w:rFonts w:cs="Arial"/>
                <w:color w:val="000000"/>
                <w:kern w:val="24"/>
                <w:sz w:val="20"/>
                <w:szCs w:val="20"/>
              </w:rPr>
            </w:pPr>
            <w:r w:rsidRPr="00887EA6">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tcPr>
          <w:p w14:paraId="32EB343C" w14:textId="77777777" w:rsidR="007A2D50" w:rsidRPr="00887EA6" w:rsidRDefault="007A2D50" w:rsidP="007A2D50">
            <w:pPr>
              <w:rPr>
                <w:rFonts w:cs="Arial"/>
                <w:color w:val="000000"/>
                <w:kern w:val="24"/>
                <w:sz w:val="20"/>
                <w:szCs w:val="20"/>
              </w:rPr>
            </w:pPr>
            <w:r w:rsidRPr="00887EA6">
              <w:rPr>
                <w:rFonts w:cs="Arial"/>
                <w:color w:val="000000"/>
                <w:kern w:val="24"/>
                <w:sz w:val="20"/>
                <w:szCs w:val="20"/>
              </w:rPr>
              <w:t>Dodávateľ</w:t>
            </w:r>
          </w:p>
        </w:tc>
        <w:tc>
          <w:tcPr>
            <w:tcW w:w="1625" w:type="dxa"/>
            <w:tcBorders>
              <w:top w:val="single" w:sz="4" w:space="0" w:color="auto"/>
              <w:left w:val="single" w:sz="4" w:space="0" w:color="auto"/>
              <w:bottom w:val="single" w:sz="4" w:space="0" w:color="auto"/>
              <w:right w:val="single" w:sz="4" w:space="0" w:color="auto"/>
            </w:tcBorders>
          </w:tcPr>
          <w:p w14:paraId="043FA3D0" w14:textId="77777777" w:rsidR="007A2D50" w:rsidRPr="00887EA6" w:rsidRDefault="007A2D50" w:rsidP="007A2D50">
            <w:pPr>
              <w:rPr>
                <w:rFonts w:cs="Arial"/>
                <w:sz w:val="20"/>
                <w:szCs w:val="20"/>
              </w:rPr>
            </w:pPr>
          </w:p>
        </w:tc>
        <w:tc>
          <w:tcPr>
            <w:tcW w:w="2026" w:type="dxa"/>
            <w:tcBorders>
              <w:top w:val="single" w:sz="4" w:space="0" w:color="auto"/>
              <w:left w:val="single" w:sz="4" w:space="0" w:color="auto"/>
              <w:bottom w:val="single" w:sz="4" w:space="0" w:color="auto"/>
              <w:right w:val="single" w:sz="4" w:space="0" w:color="auto"/>
            </w:tcBorders>
          </w:tcPr>
          <w:p w14:paraId="187C1704" w14:textId="77777777" w:rsidR="007A2D50" w:rsidRPr="00887EA6" w:rsidRDefault="007A2D50" w:rsidP="007A2D50">
            <w:pPr>
              <w:pStyle w:val="Default"/>
              <w:rPr>
                <w:sz w:val="20"/>
                <w:szCs w:val="20"/>
              </w:rPr>
            </w:pPr>
            <w:r w:rsidRPr="00887EA6">
              <w:rPr>
                <w:sz w:val="20"/>
                <w:szCs w:val="20"/>
              </w:rPr>
              <w:t xml:space="preserve">Začiatok procesu PDS </w:t>
            </w:r>
          </w:p>
          <w:p w14:paraId="6B8BAD9F" w14:textId="77777777" w:rsidR="007A2D50" w:rsidRPr="00887EA6" w:rsidRDefault="007A2D50" w:rsidP="007A2D50">
            <w:pPr>
              <w:pStyle w:val="Default"/>
              <w:rPr>
                <w:sz w:val="20"/>
                <w:szCs w:val="20"/>
              </w:rPr>
            </w:pPr>
          </w:p>
        </w:tc>
      </w:tr>
      <w:tr w:rsidR="007A2D50" w14:paraId="1E9C9FD1" w14:textId="77777777" w:rsidTr="00C664CA">
        <w:trPr>
          <w:trHeight w:val="499"/>
        </w:trPr>
        <w:tc>
          <w:tcPr>
            <w:tcW w:w="633" w:type="dxa"/>
            <w:tcBorders>
              <w:top w:val="single" w:sz="4" w:space="0" w:color="auto"/>
              <w:left w:val="single" w:sz="4" w:space="0" w:color="auto"/>
              <w:bottom w:val="single" w:sz="4" w:space="0" w:color="auto"/>
              <w:right w:val="single" w:sz="4" w:space="0" w:color="auto"/>
            </w:tcBorders>
            <w:hideMark/>
          </w:tcPr>
          <w:p w14:paraId="0EEF8C96" w14:textId="77777777" w:rsidR="007A2D50" w:rsidRDefault="007A2D50" w:rsidP="007A2D50">
            <w:r>
              <w:t>6.</w:t>
            </w:r>
          </w:p>
        </w:tc>
        <w:tc>
          <w:tcPr>
            <w:tcW w:w="754" w:type="dxa"/>
            <w:tcBorders>
              <w:top w:val="single" w:sz="4" w:space="0" w:color="auto"/>
              <w:left w:val="single" w:sz="4" w:space="0" w:color="auto"/>
              <w:bottom w:val="single" w:sz="4" w:space="0" w:color="auto"/>
              <w:right w:val="single" w:sz="4" w:space="0" w:color="auto"/>
            </w:tcBorders>
            <w:hideMark/>
          </w:tcPr>
          <w:p w14:paraId="16F10267" w14:textId="77777777" w:rsidR="007A2D50" w:rsidRDefault="007A2D50" w:rsidP="007A2D50">
            <w:r>
              <w:t>910</w:t>
            </w:r>
          </w:p>
        </w:tc>
        <w:tc>
          <w:tcPr>
            <w:tcW w:w="1840" w:type="dxa"/>
            <w:tcBorders>
              <w:top w:val="single" w:sz="4" w:space="0" w:color="auto"/>
              <w:left w:val="single" w:sz="4" w:space="0" w:color="auto"/>
              <w:bottom w:val="single" w:sz="4" w:space="0" w:color="auto"/>
              <w:right w:val="single" w:sz="4" w:space="0" w:color="auto"/>
            </w:tcBorders>
            <w:hideMark/>
          </w:tcPr>
          <w:p w14:paraId="36F5EDD4" w14:textId="77777777" w:rsidR="007A2D50" w:rsidRPr="001D301C" w:rsidRDefault="007A2D50" w:rsidP="007A2D50">
            <w:pPr>
              <w:rPr>
                <w:rFonts w:cs="Arial"/>
                <w:color w:val="000000"/>
                <w:kern w:val="24"/>
                <w:sz w:val="20"/>
                <w:szCs w:val="20"/>
              </w:rPr>
            </w:pPr>
            <w:r w:rsidRPr="001D301C">
              <w:rPr>
                <w:rFonts w:cs="Arial"/>
                <w:sz w:val="20"/>
                <w:szCs w:val="20"/>
              </w:rPr>
              <w:t>Zaslanie podkladov k fakturácii distribúcie</w:t>
            </w:r>
          </w:p>
        </w:tc>
        <w:tc>
          <w:tcPr>
            <w:tcW w:w="1213" w:type="dxa"/>
            <w:tcBorders>
              <w:top w:val="single" w:sz="4" w:space="0" w:color="auto"/>
              <w:left w:val="single" w:sz="4" w:space="0" w:color="auto"/>
              <w:bottom w:val="single" w:sz="4" w:space="0" w:color="auto"/>
              <w:right w:val="single" w:sz="4" w:space="0" w:color="auto"/>
            </w:tcBorders>
            <w:hideMark/>
          </w:tcPr>
          <w:p w14:paraId="13B1B1A3" w14:textId="77777777" w:rsidR="007A2D50" w:rsidRPr="001D301C" w:rsidRDefault="007A2D50" w:rsidP="007A2D50">
            <w:pPr>
              <w:rPr>
                <w:rFonts w:cs="Arial"/>
                <w:color w:val="000000"/>
                <w:kern w:val="24"/>
                <w:sz w:val="20"/>
                <w:szCs w:val="20"/>
              </w:rPr>
            </w:pPr>
            <w:r w:rsidRPr="00F75D78">
              <w:rPr>
                <w:rFonts w:cs="Arial"/>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22F888F7" w14:textId="77777777" w:rsidR="007A2D50" w:rsidRPr="001D301C" w:rsidRDefault="007A2D50" w:rsidP="007A2D50">
            <w:pPr>
              <w:rPr>
                <w:rFonts w:cs="Arial"/>
                <w:color w:val="000000"/>
                <w:kern w:val="24"/>
                <w:sz w:val="20"/>
                <w:szCs w:val="20"/>
              </w:rPr>
            </w:pPr>
            <w:r w:rsidRPr="00F75D78">
              <w:rPr>
                <w:rFonts w:cs="Arial"/>
                <w:color w:val="000000"/>
                <w:kern w:val="24"/>
                <w:sz w:val="20"/>
                <w:szCs w:val="20"/>
              </w:rPr>
              <w:t>Dodávateľ</w:t>
            </w:r>
          </w:p>
        </w:tc>
        <w:tc>
          <w:tcPr>
            <w:tcW w:w="1625" w:type="dxa"/>
            <w:tcBorders>
              <w:top w:val="single" w:sz="4" w:space="0" w:color="auto"/>
              <w:left w:val="single" w:sz="4" w:space="0" w:color="auto"/>
              <w:bottom w:val="single" w:sz="4" w:space="0" w:color="auto"/>
              <w:right w:val="single" w:sz="4" w:space="0" w:color="auto"/>
            </w:tcBorders>
          </w:tcPr>
          <w:p w14:paraId="33AB41E6" w14:textId="77777777" w:rsidR="007A2D50" w:rsidRPr="001D301C" w:rsidRDefault="007A2D50" w:rsidP="007A2D50">
            <w:pPr>
              <w:rPr>
                <w:rFonts w:cs="Arial"/>
                <w:color w:val="000000"/>
                <w:kern w:val="24"/>
                <w:sz w:val="20"/>
                <w:szCs w:val="20"/>
              </w:rPr>
            </w:pPr>
            <w:r>
              <w:rPr>
                <w:rFonts w:cs="Arial"/>
                <w:sz w:val="20"/>
                <w:szCs w:val="20"/>
              </w:rPr>
              <w:t>Po odoslaní správy 810</w:t>
            </w:r>
          </w:p>
        </w:tc>
        <w:tc>
          <w:tcPr>
            <w:tcW w:w="2026" w:type="dxa"/>
            <w:tcBorders>
              <w:top w:val="single" w:sz="4" w:space="0" w:color="auto"/>
              <w:left w:val="single" w:sz="4" w:space="0" w:color="auto"/>
              <w:bottom w:val="single" w:sz="4" w:space="0" w:color="auto"/>
              <w:right w:val="single" w:sz="4" w:space="0" w:color="auto"/>
            </w:tcBorders>
          </w:tcPr>
          <w:p w14:paraId="4C0BEA0C" w14:textId="77777777" w:rsidR="007A2D50" w:rsidRPr="001D301C" w:rsidRDefault="007A2D50" w:rsidP="007A2D50">
            <w:pPr>
              <w:rPr>
                <w:rFonts w:cs="Arial"/>
                <w:sz w:val="20"/>
                <w:szCs w:val="20"/>
              </w:rPr>
            </w:pPr>
            <w:r>
              <w:rPr>
                <w:rFonts w:cs="Arial"/>
                <w:sz w:val="20"/>
                <w:szCs w:val="20"/>
              </w:rPr>
              <w:t>Koniec procesu PDS</w:t>
            </w:r>
          </w:p>
          <w:p w14:paraId="001EB1DE" w14:textId="77777777" w:rsidR="007A2D50" w:rsidRPr="001D301C" w:rsidRDefault="007A2D50" w:rsidP="007A2D50">
            <w:pPr>
              <w:rPr>
                <w:rFonts w:cs="Arial"/>
                <w:sz w:val="20"/>
                <w:szCs w:val="20"/>
              </w:rPr>
            </w:pPr>
            <w:r>
              <w:rPr>
                <w:rFonts w:cs="Arial"/>
                <w:sz w:val="20"/>
                <w:szCs w:val="20"/>
              </w:rPr>
              <w:t>Pre OM:</w:t>
            </w:r>
          </w:p>
          <w:p w14:paraId="349A4D84" w14:textId="77777777" w:rsidR="007A2D50" w:rsidRPr="001D301C" w:rsidRDefault="007A2D50" w:rsidP="007A2D50">
            <w:pPr>
              <w:rPr>
                <w:rFonts w:cs="Arial"/>
                <w:sz w:val="20"/>
                <w:szCs w:val="20"/>
              </w:rPr>
            </w:pPr>
            <w:r>
              <w:rPr>
                <w:rFonts w:cs="Arial"/>
                <w:sz w:val="20"/>
                <w:szCs w:val="20"/>
              </w:rPr>
              <w:t>Zmluvy o združenej dodávke elektriny</w:t>
            </w:r>
          </w:p>
        </w:tc>
      </w:tr>
      <w:bookmarkEnd w:id="414"/>
      <w:bookmarkEnd w:id="415"/>
    </w:tbl>
    <w:p w14:paraId="79ABD523" w14:textId="77777777" w:rsidR="009C42C6" w:rsidRDefault="009C42C6" w:rsidP="00985168"/>
    <w:p w14:paraId="6FBCDD6F" w14:textId="7117380F" w:rsidR="00DE4869" w:rsidRDefault="00DE4869">
      <w:pPr>
        <w:spacing w:after="0"/>
      </w:pPr>
      <w:r>
        <w:br w:type="page"/>
      </w:r>
    </w:p>
    <w:p w14:paraId="3B87D905" w14:textId="77777777" w:rsidR="0048231A" w:rsidRDefault="009C42C6" w:rsidP="001773F8">
      <w:pPr>
        <w:pStyle w:val="Nadpis2P"/>
      </w:pPr>
      <w:bookmarkStart w:id="416" w:name="_Toc3984694"/>
      <w:bookmarkStart w:id="417" w:name="_Toc3984695"/>
      <w:bookmarkStart w:id="418" w:name="OLE_LINK79"/>
      <w:bookmarkStart w:id="419" w:name="_Toc125554057"/>
      <w:bookmarkStart w:id="420" w:name="OLE_LINK50"/>
      <w:bookmarkStart w:id="421" w:name="OLE_LINK51"/>
      <w:bookmarkStart w:id="422" w:name="OLE_LINK74"/>
      <w:bookmarkEnd w:id="416"/>
      <w:bookmarkEnd w:id="417"/>
      <w:r>
        <w:lastRenderedPageBreak/>
        <w:t>Vystavenie podkladov pre fakturáciu na základe odhadu spotreby</w:t>
      </w:r>
      <w:bookmarkEnd w:id="418"/>
      <w:bookmarkEnd w:id="419"/>
    </w:p>
    <w:bookmarkEnd w:id="420"/>
    <w:bookmarkEnd w:id="421"/>
    <w:bookmarkEnd w:id="422"/>
    <w:p w14:paraId="659D6BA8" w14:textId="77777777" w:rsidR="009C42C6" w:rsidRDefault="009C42C6" w:rsidP="009C42C6">
      <w:pPr>
        <w:pStyle w:val="Nadpis3"/>
        <w:spacing w:line="360" w:lineRule="auto"/>
        <w:rPr>
          <w:b w:val="0"/>
        </w:rPr>
      </w:pPr>
      <w:r>
        <w:rPr>
          <w:b w:val="0"/>
        </w:rPr>
        <w:t>Základné pravidlá pre proces</w:t>
      </w:r>
    </w:p>
    <w:p w14:paraId="6337F9E0" w14:textId="77777777" w:rsidR="00CB377A" w:rsidRDefault="00180A2E" w:rsidP="00B05E4A">
      <w:pPr>
        <w:pStyle w:val="Odsekzoznamu"/>
        <w:numPr>
          <w:ilvl w:val="0"/>
          <w:numId w:val="27"/>
        </w:numPr>
        <w:spacing w:line="360" w:lineRule="auto"/>
        <w:rPr>
          <w:rFonts w:ascii="Arial" w:hAnsi="Arial" w:cs="Arial"/>
          <w:sz w:val="22"/>
          <w:szCs w:val="22"/>
        </w:rPr>
      </w:pPr>
      <w:r w:rsidRPr="001D301C">
        <w:rPr>
          <w:rFonts w:ascii="Arial" w:hAnsi="Arial" w:cs="Arial"/>
          <w:sz w:val="22"/>
          <w:szCs w:val="22"/>
        </w:rPr>
        <w:t>Obsahuje vyfakturovanú spotrebu a všetky distribučné fakturačné položky za jedno OM</w:t>
      </w:r>
      <w:r w:rsidR="00A83F1F" w:rsidRPr="001D301C">
        <w:rPr>
          <w:rFonts w:ascii="Arial" w:hAnsi="Arial" w:cs="Arial"/>
          <w:sz w:val="22"/>
          <w:szCs w:val="22"/>
        </w:rPr>
        <w:t xml:space="preserve"> </w:t>
      </w:r>
    </w:p>
    <w:p w14:paraId="7579EB27" w14:textId="77777777" w:rsidR="00CB377A" w:rsidRDefault="006B5431" w:rsidP="00B05E4A">
      <w:pPr>
        <w:pStyle w:val="Odsekzoznamu"/>
        <w:numPr>
          <w:ilvl w:val="0"/>
          <w:numId w:val="27"/>
        </w:numPr>
        <w:spacing w:line="360" w:lineRule="auto"/>
        <w:rPr>
          <w:rFonts w:ascii="Arial" w:hAnsi="Arial" w:cs="Arial"/>
          <w:sz w:val="22"/>
          <w:szCs w:val="22"/>
        </w:rPr>
      </w:pPr>
      <w:r w:rsidRPr="001D301C">
        <w:rPr>
          <w:rFonts w:ascii="Arial" w:hAnsi="Arial" w:cs="Arial"/>
          <w:sz w:val="22"/>
          <w:szCs w:val="22"/>
        </w:rPr>
        <w:t xml:space="preserve">zasielanie fakturačných </w:t>
      </w:r>
      <w:r w:rsidR="00934977" w:rsidRPr="001D301C">
        <w:rPr>
          <w:rFonts w:ascii="Arial" w:hAnsi="Arial" w:cs="Arial"/>
          <w:sz w:val="22"/>
          <w:szCs w:val="22"/>
        </w:rPr>
        <w:t xml:space="preserve">podkladov odhadových </w:t>
      </w:r>
      <w:r w:rsidRPr="001D301C">
        <w:rPr>
          <w:rFonts w:ascii="Arial" w:hAnsi="Arial" w:cs="Arial"/>
          <w:sz w:val="22"/>
          <w:szCs w:val="22"/>
        </w:rPr>
        <w:t xml:space="preserve">faktúr </w:t>
      </w:r>
      <w:r w:rsidR="00934977" w:rsidRPr="001D301C">
        <w:rPr>
          <w:rFonts w:ascii="Arial" w:hAnsi="Arial" w:cs="Arial"/>
          <w:sz w:val="22"/>
          <w:szCs w:val="22"/>
        </w:rPr>
        <w:t xml:space="preserve">a opravných odhadových faktúr </w:t>
      </w:r>
      <w:r w:rsidRPr="001D301C">
        <w:rPr>
          <w:rFonts w:ascii="Arial" w:hAnsi="Arial" w:cs="Arial"/>
          <w:sz w:val="22"/>
          <w:szCs w:val="22"/>
        </w:rPr>
        <w:t>cez IDE správy dodávateľovi jednotlivo</w:t>
      </w:r>
    </w:p>
    <w:p w14:paraId="613F1CC5" w14:textId="77777777" w:rsidR="00CB377A" w:rsidRDefault="006B5431" w:rsidP="00B05E4A">
      <w:pPr>
        <w:pStyle w:val="Odsekzoznamu"/>
        <w:numPr>
          <w:ilvl w:val="0"/>
          <w:numId w:val="27"/>
        </w:numPr>
        <w:spacing w:line="360" w:lineRule="auto"/>
        <w:rPr>
          <w:rFonts w:ascii="Arial" w:hAnsi="Arial" w:cs="Arial"/>
          <w:sz w:val="22"/>
          <w:szCs w:val="22"/>
        </w:rPr>
      </w:pPr>
      <w:r w:rsidRPr="001D301C">
        <w:rPr>
          <w:rFonts w:ascii="Arial" w:hAnsi="Arial" w:cs="Arial"/>
          <w:sz w:val="22"/>
          <w:szCs w:val="22"/>
        </w:rPr>
        <w:t xml:space="preserve">PDS vystavuje podklady pre fakturáciu na základe odhadu spotreby </w:t>
      </w:r>
      <w:r w:rsidR="00934977" w:rsidRPr="001D301C">
        <w:rPr>
          <w:rFonts w:ascii="Arial" w:hAnsi="Arial" w:cs="Arial"/>
          <w:sz w:val="22"/>
          <w:szCs w:val="22"/>
        </w:rPr>
        <w:t>pre OM, ktoré nie sú zaradené do mesačného odpočtového cyklu.</w:t>
      </w:r>
    </w:p>
    <w:p w14:paraId="4D3F9718" w14:textId="77777777" w:rsidR="00CB377A" w:rsidRDefault="007F3827" w:rsidP="00B05E4A">
      <w:pPr>
        <w:pStyle w:val="Odsekzoznamu"/>
        <w:numPr>
          <w:ilvl w:val="0"/>
          <w:numId w:val="27"/>
        </w:numPr>
        <w:spacing w:line="360" w:lineRule="auto"/>
        <w:rPr>
          <w:rFonts w:ascii="Arial" w:hAnsi="Arial" w:cs="Arial"/>
          <w:sz w:val="22"/>
          <w:szCs w:val="22"/>
        </w:rPr>
      </w:pPr>
      <w:r w:rsidRPr="001D301C">
        <w:rPr>
          <w:rFonts w:ascii="Arial" w:hAnsi="Arial" w:cs="Arial"/>
          <w:sz w:val="22"/>
          <w:szCs w:val="22"/>
        </w:rPr>
        <w:t>PDS z</w:t>
      </w:r>
      <w:r w:rsidR="006B5431" w:rsidRPr="001D301C">
        <w:rPr>
          <w:rFonts w:ascii="Arial" w:hAnsi="Arial" w:cs="Arial"/>
          <w:sz w:val="22"/>
          <w:szCs w:val="22"/>
        </w:rPr>
        <w:t>abezpečí odhad spotreby aktuálne platnou metodikou pomocou typových diagramov odberu.</w:t>
      </w:r>
    </w:p>
    <w:p w14:paraId="1B945248" w14:textId="77777777" w:rsidR="001D2DBB" w:rsidRPr="001D2DBB" w:rsidRDefault="001D2DBB" w:rsidP="00B05E4A">
      <w:pPr>
        <w:pStyle w:val="Odsekzoznamu"/>
        <w:numPr>
          <w:ilvl w:val="0"/>
          <w:numId w:val="27"/>
        </w:numPr>
        <w:rPr>
          <w:rFonts w:ascii="Arial" w:hAnsi="Arial" w:cs="Arial"/>
          <w:sz w:val="22"/>
          <w:szCs w:val="22"/>
        </w:rPr>
      </w:pPr>
      <w:r w:rsidRPr="001D2DBB">
        <w:rPr>
          <w:rFonts w:ascii="Arial" w:hAnsi="Arial" w:cs="Arial"/>
          <w:sz w:val="22"/>
          <w:szCs w:val="22"/>
        </w:rPr>
        <w:t>Na základe dohody medzi PDS a dodávateľom je možné fakturačné údaje poskytnúť aj iným spôsobom alebo ich nezasielať.</w:t>
      </w:r>
    </w:p>
    <w:p w14:paraId="2425507A" w14:textId="77777777" w:rsidR="00180A2E" w:rsidRPr="00180A2E" w:rsidRDefault="00180A2E" w:rsidP="00180A2E"/>
    <w:p w14:paraId="468D1443" w14:textId="77777777" w:rsidR="009C42C6" w:rsidRDefault="009C42C6" w:rsidP="009C42C6">
      <w:pPr>
        <w:pStyle w:val="Nadpis3"/>
        <w:spacing w:line="360" w:lineRule="auto"/>
        <w:rPr>
          <w:b w:val="0"/>
        </w:rPr>
      </w:pPr>
      <w:r>
        <w:rPr>
          <w:b w:val="0"/>
        </w:rPr>
        <w:t>Diagram procesu</w:t>
      </w:r>
    </w:p>
    <w:p w14:paraId="2D4F342B" w14:textId="77777777" w:rsidR="009C42C6" w:rsidRPr="009C42C6" w:rsidRDefault="009C42C6" w:rsidP="00A6617B">
      <w:pPr>
        <w:jc w:val="center"/>
      </w:pPr>
      <w:r>
        <w:object w:dxaOrig="6863" w:dyaOrig="2542" w14:anchorId="3E961387">
          <v:shape id="_x0000_i1056" type="#_x0000_t75" style="width:343.1pt;height:122.2pt" o:ole="" o:allowoverlap="f">
            <v:imagedata r:id="rId76" o:title=""/>
          </v:shape>
          <o:OLEObject Type="Embed" ProgID="Visio.Drawing.11" ShapeID="_x0000_i1056" DrawAspect="Content" ObjectID="_1739863507" r:id="rId77"/>
        </w:object>
      </w:r>
    </w:p>
    <w:p w14:paraId="529129B1" w14:textId="77777777" w:rsidR="009C42C6" w:rsidRPr="006B5809" w:rsidRDefault="009C42C6" w:rsidP="009C42C6"/>
    <w:p w14:paraId="25F93D80" w14:textId="77777777" w:rsidR="009C42C6" w:rsidRDefault="009C42C6" w:rsidP="009C42C6">
      <w:pPr>
        <w:pStyle w:val="Nadpis3"/>
        <w:rPr>
          <w:b w:val="0"/>
        </w:rPr>
      </w:pPr>
      <w:r w:rsidRPr="001E35C5">
        <w:rPr>
          <w:b w:val="0"/>
        </w:rPr>
        <w:t>Popis procesu</w:t>
      </w: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0"/>
        <w:gridCol w:w="1213"/>
        <w:gridCol w:w="1131"/>
        <w:gridCol w:w="1537"/>
        <w:gridCol w:w="2114"/>
      </w:tblGrid>
      <w:tr w:rsidR="00C664CA" w14:paraId="517A0F34" w14:textId="77777777" w:rsidTr="009C42C6">
        <w:trPr>
          <w:trHeight w:val="635"/>
          <w:tblHeader/>
        </w:trPr>
        <w:tc>
          <w:tcPr>
            <w:tcW w:w="63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65B914F0" w14:textId="77777777" w:rsidR="009C42C6" w:rsidRDefault="009C42C6" w:rsidP="009C42C6">
            <w:pPr>
              <w:jc w:val="center"/>
              <w:rPr>
                <w:b/>
              </w:rPr>
            </w:pPr>
            <w:proofErr w:type="spellStart"/>
            <w:r>
              <w:rPr>
                <w:b/>
              </w:rPr>
              <w:t>Ref</w:t>
            </w:r>
            <w:proofErr w:type="spellEnd"/>
            <w:r>
              <w:rPr>
                <w:b/>
              </w:rPr>
              <w:t>.</w:t>
            </w:r>
          </w:p>
        </w:tc>
        <w:tc>
          <w:tcPr>
            <w:tcW w:w="2594"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14:paraId="0865394C" w14:textId="77777777" w:rsidR="009C42C6" w:rsidRDefault="009C42C6" w:rsidP="009C42C6">
            <w:pPr>
              <w:jc w:val="center"/>
              <w:rPr>
                <w:b/>
              </w:rPr>
            </w:pPr>
            <w:r>
              <w:rPr>
                <w:b/>
              </w:rPr>
              <w:t>Transakcia</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2E53C09F" w14:textId="77777777" w:rsidR="009C42C6" w:rsidRDefault="009C42C6" w:rsidP="009C42C6">
            <w:pPr>
              <w:jc w:val="center"/>
              <w:rPr>
                <w:b/>
              </w:rPr>
            </w:pPr>
            <w:r>
              <w:rPr>
                <w:b/>
              </w:rPr>
              <w:t>Odosielateľ</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5E116D73" w14:textId="77777777" w:rsidR="009C42C6" w:rsidRDefault="009C42C6" w:rsidP="009C42C6">
            <w:pPr>
              <w:jc w:val="center"/>
              <w:rPr>
                <w:b/>
              </w:rPr>
            </w:pPr>
            <w:r>
              <w:rPr>
                <w:b/>
              </w:rPr>
              <w:t>Adresát</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5DA0BEE0" w14:textId="77777777" w:rsidR="009C42C6" w:rsidRDefault="009C42C6" w:rsidP="009C42C6">
            <w:pPr>
              <w:jc w:val="center"/>
              <w:rPr>
                <w:b/>
              </w:rPr>
            </w:pPr>
            <w:r>
              <w:rPr>
                <w:b/>
              </w:rPr>
              <w:t>Termín</w:t>
            </w:r>
          </w:p>
        </w:tc>
        <w:tc>
          <w:tcPr>
            <w:tcW w:w="2114"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7AC77901" w14:textId="77777777" w:rsidR="009C42C6" w:rsidRDefault="009C42C6" w:rsidP="009C42C6">
            <w:pPr>
              <w:jc w:val="center"/>
              <w:rPr>
                <w:b/>
              </w:rPr>
            </w:pPr>
            <w:r>
              <w:rPr>
                <w:b/>
              </w:rPr>
              <w:t>Činnosť</w:t>
            </w:r>
          </w:p>
        </w:tc>
      </w:tr>
      <w:tr w:rsidR="00C664CA" w14:paraId="39C0AFE5" w14:textId="77777777" w:rsidTr="009C42C6">
        <w:trPr>
          <w:trHeight w:val="145"/>
          <w:tblHeader/>
        </w:trPr>
        <w:tc>
          <w:tcPr>
            <w:tcW w:w="633" w:type="dxa"/>
            <w:vMerge/>
            <w:tcBorders>
              <w:top w:val="single" w:sz="4" w:space="0" w:color="auto"/>
              <w:left w:val="single" w:sz="4" w:space="0" w:color="auto"/>
              <w:bottom w:val="single" w:sz="4" w:space="0" w:color="auto"/>
              <w:right w:val="single" w:sz="4" w:space="0" w:color="auto"/>
            </w:tcBorders>
            <w:vAlign w:val="center"/>
            <w:hideMark/>
          </w:tcPr>
          <w:p w14:paraId="52A610D6" w14:textId="77777777" w:rsidR="009C42C6" w:rsidRDefault="009C42C6" w:rsidP="009C42C6">
            <w:pPr>
              <w:spacing w:after="0"/>
              <w:rPr>
                <w:b/>
              </w:rPr>
            </w:pPr>
          </w:p>
        </w:tc>
        <w:tc>
          <w:tcPr>
            <w:tcW w:w="754" w:type="dxa"/>
            <w:tcBorders>
              <w:top w:val="single" w:sz="4" w:space="0" w:color="auto"/>
              <w:left w:val="single" w:sz="4" w:space="0" w:color="auto"/>
              <w:bottom w:val="single" w:sz="4" w:space="0" w:color="auto"/>
              <w:right w:val="single" w:sz="4" w:space="0" w:color="auto"/>
            </w:tcBorders>
            <w:shd w:val="clear" w:color="auto" w:fill="8C8C8C"/>
            <w:vAlign w:val="center"/>
            <w:hideMark/>
          </w:tcPr>
          <w:p w14:paraId="47E0BE81" w14:textId="77777777" w:rsidR="009C42C6" w:rsidRDefault="009C42C6" w:rsidP="009C42C6">
            <w:pPr>
              <w:jc w:val="center"/>
              <w:rPr>
                <w:b/>
              </w:rPr>
            </w:pPr>
            <w:r>
              <w:rPr>
                <w:b/>
              </w:rPr>
              <w:t>Číslo</w:t>
            </w:r>
          </w:p>
        </w:tc>
        <w:tc>
          <w:tcPr>
            <w:tcW w:w="1840" w:type="dxa"/>
            <w:tcBorders>
              <w:top w:val="single" w:sz="4" w:space="0" w:color="auto"/>
              <w:left w:val="single" w:sz="4" w:space="0" w:color="auto"/>
              <w:bottom w:val="single" w:sz="4" w:space="0" w:color="auto"/>
              <w:right w:val="single" w:sz="4" w:space="0" w:color="auto"/>
            </w:tcBorders>
            <w:shd w:val="clear" w:color="auto" w:fill="8C8C8C"/>
            <w:vAlign w:val="center"/>
            <w:hideMark/>
          </w:tcPr>
          <w:p w14:paraId="13F92FC3" w14:textId="77777777" w:rsidR="009C42C6" w:rsidRDefault="009C42C6" w:rsidP="009C42C6">
            <w:pPr>
              <w:jc w:val="center"/>
              <w:rPr>
                <w:b/>
              </w:rPr>
            </w:pPr>
            <w:r>
              <w:rPr>
                <w:b/>
              </w:rPr>
              <w:t>Akcia</w:t>
            </w:r>
          </w:p>
        </w:tc>
        <w:tc>
          <w:tcPr>
            <w:tcW w:w="1213" w:type="dxa"/>
            <w:vMerge/>
            <w:tcBorders>
              <w:top w:val="single" w:sz="4" w:space="0" w:color="auto"/>
              <w:left w:val="single" w:sz="4" w:space="0" w:color="auto"/>
              <w:bottom w:val="single" w:sz="4" w:space="0" w:color="auto"/>
              <w:right w:val="single" w:sz="4" w:space="0" w:color="auto"/>
            </w:tcBorders>
            <w:vAlign w:val="center"/>
            <w:hideMark/>
          </w:tcPr>
          <w:p w14:paraId="59A9F799" w14:textId="77777777" w:rsidR="009C42C6" w:rsidRDefault="009C42C6" w:rsidP="009C42C6">
            <w:pPr>
              <w:spacing w:after="0"/>
              <w:rPr>
                <w:b/>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688C856B" w14:textId="77777777" w:rsidR="009C42C6" w:rsidRDefault="009C42C6" w:rsidP="009C42C6">
            <w:pPr>
              <w:spacing w:after="0"/>
              <w:rPr>
                <w:b/>
              </w:rPr>
            </w:pPr>
          </w:p>
        </w:tc>
        <w:tc>
          <w:tcPr>
            <w:tcW w:w="1537" w:type="dxa"/>
            <w:vMerge/>
            <w:tcBorders>
              <w:top w:val="single" w:sz="4" w:space="0" w:color="auto"/>
              <w:left w:val="single" w:sz="4" w:space="0" w:color="auto"/>
              <w:bottom w:val="single" w:sz="4" w:space="0" w:color="auto"/>
              <w:right w:val="single" w:sz="4" w:space="0" w:color="auto"/>
            </w:tcBorders>
            <w:vAlign w:val="center"/>
            <w:hideMark/>
          </w:tcPr>
          <w:p w14:paraId="71E735BB" w14:textId="77777777" w:rsidR="009C42C6" w:rsidRDefault="009C42C6" w:rsidP="009C42C6">
            <w:pPr>
              <w:spacing w:after="0"/>
              <w:rPr>
                <w:b/>
              </w:rPr>
            </w:pPr>
          </w:p>
        </w:tc>
        <w:tc>
          <w:tcPr>
            <w:tcW w:w="2114" w:type="dxa"/>
            <w:vMerge/>
            <w:tcBorders>
              <w:top w:val="single" w:sz="4" w:space="0" w:color="auto"/>
              <w:left w:val="single" w:sz="4" w:space="0" w:color="auto"/>
              <w:bottom w:val="single" w:sz="4" w:space="0" w:color="auto"/>
              <w:right w:val="single" w:sz="4" w:space="0" w:color="auto"/>
            </w:tcBorders>
            <w:vAlign w:val="center"/>
            <w:hideMark/>
          </w:tcPr>
          <w:p w14:paraId="4E053B4C" w14:textId="77777777" w:rsidR="009C42C6" w:rsidRDefault="009C42C6" w:rsidP="009C42C6">
            <w:pPr>
              <w:spacing w:after="0"/>
              <w:rPr>
                <w:b/>
              </w:rPr>
            </w:pPr>
          </w:p>
        </w:tc>
      </w:tr>
      <w:tr w:rsidR="00C664CA" w14:paraId="13648B74" w14:textId="77777777" w:rsidTr="009C42C6">
        <w:trPr>
          <w:trHeight w:val="393"/>
        </w:trPr>
        <w:tc>
          <w:tcPr>
            <w:tcW w:w="633" w:type="dxa"/>
            <w:tcBorders>
              <w:top w:val="single" w:sz="4" w:space="0" w:color="auto"/>
              <w:left w:val="single" w:sz="4" w:space="0" w:color="auto"/>
              <w:bottom w:val="single" w:sz="4" w:space="0" w:color="auto"/>
              <w:right w:val="single" w:sz="4" w:space="0" w:color="auto"/>
            </w:tcBorders>
            <w:hideMark/>
          </w:tcPr>
          <w:p w14:paraId="3028C380" w14:textId="77777777" w:rsidR="00C664CA" w:rsidRDefault="00C664CA" w:rsidP="009C42C6">
            <w:r>
              <w:t>1.</w:t>
            </w:r>
          </w:p>
        </w:tc>
        <w:tc>
          <w:tcPr>
            <w:tcW w:w="754" w:type="dxa"/>
            <w:tcBorders>
              <w:top w:val="single" w:sz="4" w:space="0" w:color="auto"/>
              <w:left w:val="single" w:sz="4" w:space="0" w:color="auto"/>
              <w:bottom w:val="single" w:sz="4" w:space="0" w:color="auto"/>
              <w:right w:val="single" w:sz="4" w:space="0" w:color="auto"/>
            </w:tcBorders>
            <w:hideMark/>
          </w:tcPr>
          <w:p w14:paraId="26E0E124" w14:textId="77777777" w:rsidR="00C664CA" w:rsidRPr="001D301C" w:rsidRDefault="00C664CA" w:rsidP="009C42C6">
            <w:pPr>
              <w:rPr>
                <w:szCs w:val="22"/>
              </w:rPr>
            </w:pPr>
            <w:r>
              <w:rPr>
                <w:szCs w:val="22"/>
              </w:rPr>
              <w:t>911</w:t>
            </w:r>
          </w:p>
        </w:tc>
        <w:tc>
          <w:tcPr>
            <w:tcW w:w="1840" w:type="dxa"/>
            <w:tcBorders>
              <w:top w:val="single" w:sz="4" w:space="0" w:color="auto"/>
              <w:left w:val="single" w:sz="4" w:space="0" w:color="auto"/>
              <w:bottom w:val="single" w:sz="4" w:space="0" w:color="auto"/>
              <w:right w:val="single" w:sz="4" w:space="0" w:color="auto"/>
            </w:tcBorders>
            <w:hideMark/>
          </w:tcPr>
          <w:p w14:paraId="1C29DB2D" w14:textId="77777777" w:rsidR="00C664CA" w:rsidRPr="001D301C" w:rsidRDefault="00C664CA" w:rsidP="009C42C6">
            <w:pPr>
              <w:rPr>
                <w:rFonts w:cs="Arial"/>
                <w:sz w:val="20"/>
                <w:szCs w:val="20"/>
              </w:rPr>
            </w:pPr>
            <w:r w:rsidRPr="001D301C">
              <w:rPr>
                <w:rFonts w:cs="Arial"/>
                <w:sz w:val="20"/>
                <w:szCs w:val="20"/>
              </w:rPr>
              <w:t>Zaslanie podkladov k fakturácii na základe odhadu spotreby</w:t>
            </w:r>
          </w:p>
        </w:tc>
        <w:tc>
          <w:tcPr>
            <w:tcW w:w="1213" w:type="dxa"/>
            <w:tcBorders>
              <w:top w:val="single" w:sz="4" w:space="0" w:color="auto"/>
              <w:left w:val="single" w:sz="4" w:space="0" w:color="auto"/>
              <w:bottom w:val="single" w:sz="4" w:space="0" w:color="auto"/>
              <w:right w:val="single" w:sz="4" w:space="0" w:color="auto"/>
            </w:tcBorders>
            <w:hideMark/>
          </w:tcPr>
          <w:p w14:paraId="0CCA1090" w14:textId="77777777" w:rsidR="00C664CA" w:rsidRDefault="00C664CA" w:rsidP="009C42C6">
            <w:pPr>
              <w:rPr>
                <w:color w:val="000000"/>
                <w:kern w:val="24"/>
                <w:sz w:val="20"/>
                <w:szCs w:val="20"/>
              </w:rPr>
            </w:pPr>
            <w:r>
              <w:rPr>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3EEA152B" w14:textId="77777777" w:rsidR="00C664CA" w:rsidRDefault="00C664CA" w:rsidP="009C42C6">
            <w:pPr>
              <w:rPr>
                <w:color w:val="000000"/>
                <w:kern w:val="24"/>
                <w:sz w:val="20"/>
                <w:szCs w:val="20"/>
              </w:rPr>
            </w:pPr>
            <w:r>
              <w:rPr>
                <w:color w:val="000000"/>
                <w:kern w:val="24"/>
                <w:sz w:val="20"/>
                <w:szCs w:val="20"/>
              </w:rPr>
              <w:t>Dodávateľ</w:t>
            </w:r>
          </w:p>
        </w:tc>
        <w:tc>
          <w:tcPr>
            <w:tcW w:w="1537" w:type="dxa"/>
            <w:tcBorders>
              <w:top w:val="single" w:sz="4" w:space="0" w:color="auto"/>
              <w:left w:val="single" w:sz="4" w:space="0" w:color="auto"/>
              <w:bottom w:val="single" w:sz="4" w:space="0" w:color="auto"/>
              <w:right w:val="single" w:sz="4" w:space="0" w:color="auto"/>
            </w:tcBorders>
          </w:tcPr>
          <w:p w14:paraId="353AD695" w14:textId="77777777" w:rsidR="00C664CA" w:rsidRDefault="00C664CA" w:rsidP="009C42C6">
            <w:pPr>
              <w:pStyle w:val="Default"/>
              <w:rPr>
                <w:sz w:val="20"/>
                <w:szCs w:val="20"/>
              </w:rPr>
            </w:pPr>
            <w:r>
              <w:rPr>
                <w:sz w:val="20"/>
                <w:szCs w:val="20"/>
              </w:rPr>
              <w:t>Po konci príslušného zúčtovacieho obdobia v súlade s pravidlami trhu.</w:t>
            </w:r>
          </w:p>
        </w:tc>
        <w:tc>
          <w:tcPr>
            <w:tcW w:w="2114" w:type="dxa"/>
            <w:tcBorders>
              <w:top w:val="single" w:sz="4" w:space="0" w:color="auto"/>
              <w:left w:val="single" w:sz="4" w:space="0" w:color="auto"/>
              <w:bottom w:val="single" w:sz="4" w:space="0" w:color="auto"/>
              <w:right w:val="single" w:sz="4" w:space="0" w:color="auto"/>
            </w:tcBorders>
            <w:hideMark/>
          </w:tcPr>
          <w:p w14:paraId="2D46E24E" w14:textId="77777777" w:rsidR="00C664CA" w:rsidRDefault="00C664CA" w:rsidP="009C42C6">
            <w:pPr>
              <w:rPr>
                <w:rFonts w:cs="Arial"/>
                <w:sz w:val="20"/>
                <w:szCs w:val="20"/>
              </w:rPr>
            </w:pPr>
            <w:r>
              <w:rPr>
                <w:rFonts w:cs="Arial"/>
                <w:sz w:val="20"/>
                <w:szCs w:val="20"/>
              </w:rPr>
              <w:t>Začiatok/ koniec procesu PDS</w:t>
            </w:r>
          </w:p>
        </w:tc>
      </w:tr>
    </w:tbl>
    <w:p w14:paraId="13468EB3" w14:textId="77777777" w:rsidR="00A37EED" w:rsidRPr="004D4696" w:rsidRDefault="00A37EED" w:rsidP="004D4696">
      <w:pPr>
        <w:sectPr w:rsidR="00A37EED" w:rsidRPr="004D4696" w:rsidSect="00C664CA">
          <w:pgSz w:w="11906" w:h="16838" w:code="9"/>
          <w:pgMar w:top="1418" w:right="1418" w:bottom="1418" w:left="1418" w:header="709" w:footer="709" w:gutter="0"/>
          <w:cols w:space="708"/>
          <w:docGrid w:linePitch="360"/>
        </w:sectPr>
      </w:pPr>
    </w:p>
    <w:p w14:paraId="14DD2D4A" w14:textId="77777777" w:rsidR="0048231A" w:rsidRDefault="00F82E6A" w:rsidP="001773F8">
      <w:pPr>
        <w:pStyle w:val="Nadpis2P"/>
      </w:pPr>
      <w:bookmarkStart w:id="423" w:name="_Proces_„Zmena_merania"/>
      <w:bookmarkStart w:id="424" w:name="_Proces_„Fakturácia_a"/>
      <w:bookmarkStart w:id="425" w:name="_Proces_uzatvorenie_Zmluvy"/>
      <w:bookmarkStart w:id="426" w:name="_Proces_„Neoprávnené_odbery“"/>
      <w:bookmarkStart w:id="427" w:name="_Príloha_č.1_-"/>
      <w:bookmarkStart w:id="428" w:name="_Toc125554058"/>
      <w:bookmarkStart w:id="429" w:name="OLE_LINK75"/>
      <w:bookmarkStart w:id="430" w:name="OLE_LINK76"/>
      <w:bookmarkStart w:id="431" w:name="OLE_LINK15"/>
      <w:bookmarkStart w:id="432" w:name="OLE_LINK16"/>
      <w:bookmarkEnd w:id="423"/>
      <w:bookmarkEnd w:id="424"/>
      <w:bookmarkEnd w:id="425"/>
      <w:bookmarkEnd w:id="426"/>
      <w:bookmarkEnd w:id="427"/>
      <w:r>
        <w:lastRenderedPageBreak/>
        <w:t>Mesačná a</w:t>
      </w:r>
      <w:r w:rsidR="00A735A5">
        <w:t>gre</w:t>
      </w:r>
      <w:r w:rsidR="005E7AE0">
        <w:t>govaná f</w:t>
      </w:r>
      <w:r w:rsidR="00A735A5">
        <w:t>akt</w:t>
      </w:r>
      <w:r>
        <w:t>ú</w:t>
      </w:r>
      <w:r w:rsidR="00A735A5">
        <w:t>r</w:t>
      </w:r>
      <w:r>
        <w:t>a za distribúciu elektriny</w:t>
      </w:r>
      <w:bookmarkEnd w:id="428"/>
      <w:r w:rsidR="00A735A5">
        <w:t xml:space="preserve"> </w:t>
      </w:r>
    </w:p>
    <w:bookmarkEnd w:id="429"/>
    <w:bookmarkEnd w:id="430"/>
    <w:p w14:paraId="041F3592" w14:textId="77777777" w:rsidR="00F5185C" w:rsidRDefault="00F5185C" w:rsidP="00A735A5">
      <w:pPr>
        <w:pStyle w:val="Nadpis3"/>
        <w:spacing w:line="360" w:lineRule="auto"/>
        <w:rPr>
          <w:b w:val="0"/>
        </w:rPr>
      </w:pPr>
    </w:p>
    <w:p w14:paraId="3C56D2AB" w14:textId="77777777" w:rsidR="00A735A5" w:rsidRDefault="00A735A5" w:rsidP="00A735A5">
      <w:pPr>
        <w:pStyle w:val="Nadpis3"/>
        <w:spacing w:line="360" w:lineRule="auto"/>
        <w:rPr>
          <w:b w:val="0"/>
        </w:rPr>
      </w:pPr>
      <w:r>
        <w:rPr>
          <w:b w:val="0"/>
        </w:rPr>
        <w:t>Základné pravidlá pre proces</w:t>
      </w:r>
    </w:p>
    <w:p w14:paraId="69DCBF8A" w14:textId="77777777" w:rsidR="00F82B5F" w:rsidRPr="001D301C" w:rsidRDefault="006F3385" w:rsidP="00C664CA">
      <w:pPr>
        <w:spacing w:line="360" w:lineRule="auto"/>
        <w:ind w:left="142"/>
        <w:rPr>
          <w:szCs w:val="22"/>
        </w:rPr>
      </w:pPr>
      <w:r>
        <w:rPr>
          <w:szCs w:val="22"/>
        </w:rPr>
        <w:t>Mesačná a</w:t>
      </w:r>
      <w:r w:rsidR="001C23F0" w:rsidRPr="001D301C">
        <w:rPr>
          <w:szCs w:val="22"/>
        </w:rPr>
        <w:t xml:space="preserve">gregovaná faktúra </w:t>
      </w:r>
      <w:r>
        <w:rPr>
          <w:szCs w:val="22"/>
        </w:rPr>
        <w:t xml:space="preserve">za distribúciu elektriny </w:t>
      </w:r>
      <w:r w:rsidR="0029279E" w:rsidRPr="001D301C">
        <w:rPr>
          <w:szCs w:val="22"/>
        </w:rPr>
        <w:t xml:space="preserve">je </w:t>
      </w:r>
      <w:r w:rsidR="0029279E">
        <w:rPr>
          <w:szCs w:val="22"/>
        </w:rPr>
        <w:t>v zmysle pravidiel trhu s elektrinou agregovanou faktúrou.</w:t>
      </w:r>
    </w:p>
    <w:p w14:paraId="54ACEDAB" w14:textId="77777777" w:rsidR="00F5185C" w:rsidRDefault="00F5185C" w:rsidP="00C664CA">
      <w:pPr>
        <w:spacing w:line="360" w:lineRule="auto"/>
        <w:ind w:left="142"/>
        <w:rPr>
          <w:szCs w:val="22"/>
        </w:rPr>
      </w:pPr>
    </w:p>
    <w:p w14:paraId="09269F7A" w14:textId="77777777" w:rsidR="00A735A5" w:rsidRPr="001D301C" w:rsidRDefault="00F75D78" w:rsidP="00C664CA">
      <w:pPr>
        <w:spacing w:line="360" w:lineRule="auto"/>
        <w:ind w:left="142"/>
        <w:rPr>
          <w:szCs w:val="22"/>
        </w:rPr>
      </w:pPr>
      <w:r w:rsidRPr="00F75D78">
        <w:rPr>
          <w:szCs w:val="22"/>
        </w:rPr>
        <w:t xml:space="preserve">V tejto </w:t>
      </w:r>
      <w:r w:rsidR="00287A03">
        <w:rPr>
          <w:szCs w:val="22"/>
        </w:rPr>
        <w:t>TŠVD</w:t>
      </w:r>
      <w:r w:rsidRPr="00F75D78">
        <w:rPr>
          <w:szCs w:val="22"/>
        </w:rPr>
        <w:t xml:space="preserve"> je </w:t>
      </w:r>
      <w:r w:rsidR="006F3385">
        <w:rPr>
          <w:szCs w:val="22"/>
        </w:rPr>
        <w:t xml:space="preserve">mesačná </w:t>
      </w:r>
      <w:r w:rsidRPr="00F75D78">
        <w:rPr>
          <w:szCs w:val="22"/>
        </w:rPr>
        <w:t xml:space="preserve">agregovaná faktúra </w:t>
      </w:r>
      <w:r w:rsidR="006F3385">
        <w:rPr>
          <w:szCs w:val="22"/>
        </w:rPr>
        <w:t xml:space="preserve">za distribúciu elektriny </w:t>
      </w:r>
      <w:r w:rsidRPr="00F75D78">
        <w:rPr>
          <w:szCs w:val="22"/>
        </w:rPr>
        <w:t xml:space="preserve">definovaná ako </w:t>
      </w:r>
      <w:proofErr w:type="spellStart"/>
      <w:r w:rsidRPr="00F75D78">
        <w:rPr>
          <w:szCs w:val="22"/>
        </w:rPr>
        <w:t>xml</w:t>
      </w:r>
      <w:proofErr w:type="spellEnd"/>
      <w:r w:rsidR="00F82E6A">
        <w:rPr>
          <w:szCs w:val="22"/>
        </w:rPr>
        <w:t>.</w:t>
      </w:r>
    </w:p>
    <w:p w14:paraId="29C0C371" w14:textId="77777777" w:rsidR="00F5185C" w:rsidRPr="001D301C" w:rsidRDefault="00F5185C" w:rsidP="00C664CA">
      <w:pPr>
        <w:spacing w:line="360" w:lineRule="auto"/>
        <w:ind w:left="142"/>
        <w:rPr>
          <w:szCs w:val="22"/>
        </w:rPr>
      </w:pPr>
    </w:p>
    <w:p w14:paraId="6316A1C3" w14:textId="77777777" w:rsidR="00F82B5F" w:rsidRPr="001D301C" w:rsidRDefault="00F75D78" w:rsidP="00C664CA">
      <w:pPr>
        <w:spacing w:line="360" w:lineRule="auto"/>
        <w:ind w:left="142"/>
        <w:rPr>
          <w:rFonts w:cs="Arial"/>
          <w:szCs w:val="22"/>
        </w:rPr>
      </w:pPr>
      <w:r>
        <w:rPr>
          <w:rFonts w:cs="Arial"/>
          <w:szCs w:val="22"/>
        </w:rPr>
        <w:t>Informácie obsiahnuté v </w:t>
      </w:r>
      <w:proofErr w:type="spellStart"/>
      <w:r>
        <w:rPr>
          <w:rFonts w:cs="Arial"/>
          <w:szCs w:val="22"/>
        </w:rPr>
        <w:t>xml</w:t>
      </w:r>
      <w:proofErr w:type="spellEnd"/>
      <w:r>
        <w:rPr>
          <w:rFonts w:cs="Arial"/>
          <w:szCs w:val="22"/>
        </w:rPr>
        <w:t xml:space="preserve"> </w:t>
      </w:r>
      <w:r w:rsidR="006F3385">
        <w:rPr>
          <w:rFonts w:cs="Arial"/>
          <w:szCs w:val="22"/>
        </w:rPr>
        <w:t xml:space="preserve">mesačnej </w:t>
      </w:r>
      <w:r>
        <w:rPr>
          <w:rFonts w:cs="Arial"/>
          <w:szCs w:val="22"/>
        </w:rPr>
        <w:t xml:space="preserve">agregovanej faktúre </w:t>
      </w:r>
      <w:r w:rsidR="006F3385">
        <w:rPr>
          <w:rFonts w:cs="Arial"/>
          <w:szCs w:val="22"/>
        </w:rPr>
        <w:t xml:space="preserve">za distribúciu elektriny </w:t>
      </w:r>
      <w:r>
        <w:rPr>
          <w:rFonts w:cs="Arial"/>
          <w:szCs w:val="22"/>
        </w:rPr>
        <w:t xml:space="preserve">sú v členení zodpovedajúcom daňovému dokladu. </w:t>
      </w:r>
    </w:p>
    <w:p w14:paraId="76489C44" w14:textId="77777777" w:rsidR="00CB377A" w:rsidRDefault="00F75D78" w:rsidP="00B05E4A">
      <w:pPr>
        <w:pStyle w:val="Odsekzoznamu"/>
        <w:numPr>
          <w:ilvl w:val="0"/>
          <w:numId w:val="28"/>
        </w:numPr>
        <w:spacing w:line="360" w:lineRule="auto"/>
        <w:rPr>
          <w:rFonts w:ascii="Arial" w:hAnsi="Arial" w:cs="Arial"/>
          <w:sz w:val="22"/>
          <w:szCs w:val="22"/>
        </w:rPr>
      </w:pPr>
      <w:r>
        <w:rPr>
          <w:rFonts w:ascii="Arial" w:hAnsi="Arial" w:cs="Arial"/>
          <w:sz w:val="22"/>
          <w:szCs w:val="22"/>
        </w:rPr>
        <w:t>jednotlivé distribučné položky uvádzané v technickom a finančnom vyjadrení množstva, kde každá položka má priradené tieto charakteristiky:</w:t>
      </w:r>
    </w:p>
    <w:p w14:paraId="5A9FC228" w14:textId="77777777" w:rsidR="00CB377A" w:rsidRDefault="00F75D78" w:rsidP="00B05E4A">
      <w:pPr>
        <w:pStyle w:val="Odsekzoznamu"/>
        <w:numPr>
          <w:ilvl w:val="1"/>
          <w:numId w:val="28"/>
        </w:numPr>
        <w:spacing w:line="360" w:lineRule="auto"/>
        <w:rPr>
          <w:rFonts w:ascii="Arial" w:hAnsi="Arial" w:cs="Arial"/>
          <w:sz w:val="22"/>
          <w:szCs w:val="22"/>
        </w:rPr>
      </w:pPr>
      <w:r>
        <w:rPr>
          <w:rFonts w:ascii="Arial" w:hAnsi="Arial" w:cs="Arial"/>
          <w:sz w:val="22"/>
          <w:szCs w:val="22"/>
        </w:rPr>
        <w:t>distribučná sadzba</w:t>
      </w:r>
    </w:p>
    <w:p w14:paraId="3DE85046" w14:textId="77777777" w:rsidR="00CB377A" w:rsidRDefault="00F75D78" w:rsidP="00B05E4A">
      <w:pPr>
        <w:pStyle w:val="Odsekzoznamu"/>
        <w:numPr>
          <w:ilvl w:val="1"/>
          <w:numId w:val="28"/>
        </w:numPr>
        <w:spacing w:line="360" w:lineRule="auto"/>
        <w:rPr>
          <w:rFonts w:ascii="Arial" w:hAnsi="Arial" w:cs="Arial"/>
          <w:sz w:val="22"/>
          <w:szCs w:val="22"/>
        </w:rPr>
      </w:pPr>
      <w:r>
        <w:rPr>
          <w:rFonts w:ascii="Arial" w:hAnsi="Arial" w:cs="Arial"/>
          <w:sz w:val="22"/>
          <w:szCs w:val="22"/>
        </w:rPr>
        <w:t>reálna alebo odhadovaná fakturácia</w:t>
      </w:r>
    </w:p>
    <w:p w14:paraId="145C5BCF" w14:textId="77777777" w:rsidR="00CB377A" w:rsidRDefault="00F75D78" w:rsidP="00B05E4A">
      <w:pPr>
        <w:pStyle w:val="Odsekzoznamu"/>
        <w:numPr>
          <w:ilvl w:val="1"/>
          <w:numId w:val="28"/>
        </w:numPr>
        <w:spacing w:line="360" w:lineRule="auto"/>
        <w:rPr>
          <w:rFonts w:ascii="Arial" w:hAnsi="Arial" w:cs="Arial"/>
          <w:sz w:val="22"/>
          <w:szCs w:val="22"/>
        </w:rPr>
      </w:pPr>
      <w:r>
        <w:rPr>
          <w:rFonts w:ascii="Arial" w:hAnsi="Arial" w:cs="Arial"/>
          <w:sz w:val="22"/>
          <w:szCs w:val="22"/>
        </w:rPr>
        <w:t xml:space="preserve">odbery, ktoré nie sú zaradené do mesačného odpočtového cyklu zúčtované </w:t>
      </w:r>
      <w:r w:rsidR="00F82E6A">
        <w:rPr>
          <w:rFonts w:ascii="Arial" w:hAnsi="Arial" w:cs="Arial"/>
          <w:sz w:val="22"/>
          <w:szCs w:val="22"/>
        </w:rPr>
        <w:t xml:space="preserve">bez predchádzajúcej odhadovanej fakturácie </w:t>
      </w:r>
      <w:r>
        <w:rPr>
          <w:rFonts w:ascii="Arial" w:hAnsi="Arial" w:cs="Arial"/>
          <w:sz w:val="22"/>
          <w:szCs w:val="22"/>
        </w:rPr>
        <w:t>alebo mesačn</w:t>
      </w:r>
      <w:r w:rsidR="006F3385">
        <w:rPr>
          <w:rFonts w:ascii="Arial" w:hAnsi="Arial" w:cs="Arial"/>
          <w:sz w:val="22"/>
          <w:szCs w:val="22"/>
        </w:rPr>
        <w:t>é</w:t>
      </w:r>
      <w:r>
        <w:rPr>
          <w:rFonts w:ascii="Arial" w:hAnsi="Arial" w:cs="Arial"/>
          <w:sz w:val="22"/>
          <w:szCs w:val="22"/>
        </w:rPr>
        <w:t xml:space="preserve"> odbery</w:t>
      </w:r>
    </w:p>
    <w:p w14:paraId="363AC787" w14:textId="77777777" w:rsidR="00CB377A" w:rsidRDefault="00F75D78" w:rsidP="00B05E4A">
      <w:pPr>
        <w:pStyle w:val="Odsekzoznamu"/>
        <w:numPr>
          <w:ilvl w:val="1"/>
          <w:numId w:val="28"/>
        </w:numPr>
        <w:spacing w:line="360" w:lineRule="auto"/>
        <w:rPr>
          <w:rFonts w:ascii="Arial" w:hAnsi="Arial" w:cs="Arial"/>
          <w:sz w:val="22"/>
          <w:szCs w:val="22"/>
        </w:rPr>
      </w:pPr>
      <w:r>
        <w:rPr>
          <w:rFonts w:ascii="Arial" w:hAnsi="Arial" w:cs="Arial"/>
          <w:sz w:val="22"/>
          <w:szCs w:val="22"/>
        </w:rPr>
        <w:t>odpočítané zálohy</w:t>
      </w:r>
    </w:p>
    <w:p w14:paraId="080549C8" w14:textId="77777777" w:rsidR="00CB377A" w:rsidRDefault="00F75D78" w:rsidP="00B05E4A">
      <w:pPr>
        <w:pStyle w:val="Odsekzoznamu"/>
        <w:numPr>
          <w:ilvl w:val="1"/>
          <w:numId w:val="28"/>
        </w:numPr>
        <w:spacing w:line="360" w:lineRule="auto"/>
        <w:rPr>
          <w:rFonts w:ascii="Arial" w:hAnsi="Arial" w:cs="Arial"/>
          <w:sz w:val="22"/>
          <w:szCs w:val="22"/>
        </w:rPr>
      </w:pPr>
      <w:r>
        <w:rPr>
          <w:rFonts w:ascii="Arial" w:hAnsi="Arial" w:cs="Arial"/>
          <w:sz w:val="22"/>
          <w:szCs w:val="22"/>
        </w:rPr>
        <w:t>úroky z omeškania</w:t>
      </w:r>
    </w:p>
    <w:p w14:paraId="4DEC38ED" w14:textId="77777777" w:rsidR="00CB377A" w:rsidRDefault="00F75D78" w:rsidP="00B05E4A">
      <w:pPr>
        <w:pStyle w:val="Odsekzoznamu"/>
        <w:numPr>
          <w:ilvl w:val="1"/>
          <w:numId w:val="28"/>
        </w:numPr>
        <w:spacing w:line="360" w:lineRule="auto"/>
        <w:rPr>
          <w:rFonts w:ascii="Arial" w:hAnsi="Arial" w:cs="Arial"/>
          <w:sz w:val="22"/>
          <w:szCs w:val="22"/>
        </w:rPr>
      </w:pPr>
      <w:r>
        <w:rPr>
          <w:rFonts w:ascii="Arial" w:hAnsi="Arial" w:cs="Arial"/>
          <w:sz w:val="22"/>
          <w:szCs w:val="22"/>
        </w:rPr>
        <w:t>poplatky PDS</w:t>
      </w:r>
    </w:p>
    <w:p w14:paraId="7A50A992" w14:textId="77777777" w:rsidR="00CB377A" w:rsidRDefault="00F75D78" w:rsidP="00B05E4A">
      <w:pPr>
        <w:pStyle w:val="Odsekzoznamu"/>
        <w:numPr>
          <w:ilvl w:val="1"/>
          <w:numId w:val="28"/>
        </w:numPr>
        <w:spacing w:line="360" w:lineRule="auto"/>
        <w:rPr>
          <w:rFonts w:ascii="Arial" w:hAnsi="Arial" w:cs="Arial"/>
          <w:sz w:val="22"/>
          <w:szCs w:val="22"/>
        </w:rPr>
      </w:pPr>
      <w:r>
        <w:rPr>
          <w:rFonts w:ascii="Arial" w:hAnsi="Arial" w:cs="Arial"/>
          <w:sz w:val="22"/>
          <w:szCs w:val="22"/>
        </w:rPr>
        <w:t>počet OM podľa distribučnej sadzby</w:t>
      </w:r>
    </w:p>
    <w:p w14:paraId="03863F34" w14:textId="77777777" w:rsidR="00F82B5F" w:rsidRPr="001D301C" w:rsidRDefault="00F82B5F" w:rsidP="00C664CA">
      <w:pPr>
        <w:spacing w:line="360" w:lineRule="auto"/>
        <w:ind w:left="142"/>
        <w:rPr>
          <w:rFonts w:cs="Arial"/>
          <w:szCs w:val="22"/>
        </w:rPr>
      </w:pPr>
    </w:p>
    <w:p w14:paraId="5033566D" w14:textId="77777777" w:rsidR="00CB377A" w:rsidRDefault="00F82B5F" w:rsidP="00B05E4A">
      <w:pPr>
        <w:pStyle w:val="Odsekzoznamu"/>
        <w:numPr>
          <w:ilvl w:val="0"/>
          <w:numId w:val="28"/>
        </w:numPr>
        <w:spacing w:line="360" w:lineRule="auto"/>
        <w:rPr>
          <w:rFonts w:ascii="Arial" w:hAnsi="Arial" w:cs="Arial"/>
          <w:sz w:val="22"/>
          <w:szCs w:val="22"/>
        </w:rPr>
      </w:pPr>
      <w:r w:rsidRPr="001D301C">
        <w:rPr>
          <w:rFonts w:ascii="Arial" w:hAnsi="Arial" w:cs="Arial"/>
          <w:sz w:val="22"/>
          <w:szCs w:val="22"/>
        </w:rPr>
        <w:t xml:space="preserve">XML obsahuje zároveň všetky referencie na dielčie fakturačné </w:t>
      </w:r>
      <w:r w:rsidR="00EF0A1C" w:rsidRPr="001D301C">
        <w:rPr>
          <w:rFonts w:ascii="Arial" w:hAnsi="Arial" w:cs="Arial"/>
          <w:sz w:val="22"/>
          <w:szCs w:val="22"/>
        </w:rPr>
        <w:t>správy</w:t>
      </w:r>
      <w:r w:rsidRPr="001D301C">
        <w:rPr>
          <w:rFonts w:ascii="Arial" w:hAnsi="Arial" w:cs="Arial"/>
          <w:sz w:val="22"/>
          <w:szCs w:val="22"/>
        </w:rPr>
        <w:t xml:space="preserve"> definované v tejto </w:t>
      </w:r>
      <w:r w:rsidR="00287A03">
        <w:rPr>
          <w:rFonts w:ascii="Arial" w:hAnsi="Arial" w:cs="Arial"/>
          <w:sz w:val="22"/>
          <w:szCs w:val="22"/>
        </w:rPr>
        <w:t>TŠVD</w:t>
      </w:r>
      <w:r w:rsidRPr="001D301C">
        <w:rPr>
          <w:rFonts w:ascii="Arial" w:hAnsi="Arial" w:cs="Arial"/>
          <w:sz w:val="22"/>
          <w:szCs w:val="22"/>
        </w:rPr>
        <w:t>.</w:t>
      </w:r>
    </w:p>
    <w:p w14:paraId="5C8777B3" w14:textId="77777777" w:rsidR="00A735A5" w:rsidRDefault="00A735A5" w:rsidP="00A735A5"/>
    <w:p w14:paraId="540801A4" w14:textId="77777777" w:rsidR="00F5185C" w:rsidRDefault="00F5185C" w:rsidP="00A735A5"/>
    <w:p w14:paraId="5233D4D5" w14:textId="77777777" w:rsidR="00F5185C" w:rsidRDefault="00F5185C" w:rsidP="00A735A5"/>
    <w:p w14:paraId="2978CA91" w14:textId="77777777" w:rsidR="00F5185C" w:rsidRDefault="00F5185C" w:rsidP="00A735A5"/>
    <w:p w14:paraId="19FFF8B1" w14:textId="77777777" w:rsidR="00F5185C" w:rsidRDefault="00F5185C" w:rsidP="00A735A5"/>
    <w:p w14:paraId="0BF453E1" w14:textId="77777777" w:rsidR="00F5185C" w:rsidRDefault="00F5185C" w:rsidP="00A735A5"/>
    <w:p w14:paraId="37428D58" w14:textId="77777777" w:rsidR="00F5185C" w:rsidRDefault="00F5185C" w:rsidP="00A735A5"/>
    <w:p w14:paraId="0F354210" w14:textId="77777777" w:rsidR="00F5185C" w:rsidRDefault="00F5185C" w:rsidP="00A735A5"/>
    <w:p w14:paraId="0934122B" w14:textId="77777777" w:rsidR="00F5185C" w:rsidRDefault="00F5185C" w:rsidP="00A735A5"/>
    <w:p w14:paraId="2DA9B17F" w14:textId="77777777" w:rsidR="00F5185C" w:rsidRPr="00180A2E" w:rsidRDefault="00F5185C" w:rsidP="00A735A5"/>
    <w:p w14:paraId="620B1F9D" w14:textId="77777777" w:rsidR="00A735A5" w:rsidRDefault="00A735A5" w:rsidP="00A735A5">
      <w:pPr>
        <w:pStyle w:val="Nadpis3"/>
        <w:spacing w:line="360" w:lineRule="auto"/>
        <w:rPr>
          <w:b w:val="0"/>
        </w:rPr>
      </w:pPr>
      <w:r>
        <w:rPr>
          <w:b w:val="0"/>
        </w:rPr>
        <w:lastRenderedPageBreak/>
        <w:t>Diagram procesu</w:t>
      </w:r>
    </w:p>
    <w:p w14:paraId="5FC8B901" w14:textId="77777777" w:rsidR="00F5185C" w:rsidRDefault="00F5185C" w:rsidP="001B53C3"/>
    <w:p w14:paraId="326E3594" w14:textId="77777777" w:rsidR="001B53C3" w:rsidRDefault="003462BC" w:rsidP="001B53C3">
      <w:r>
        <w:object w:dxaOrig="7263" w:dyaOrig="4513" w14:anchorId="1E77FE22">
          <v:shape id="_x0000_i1057" type="#_x0000_t75" style="width:4in;height:177.8pt" o:ole="">
            <v:imagedata r:id="rId78" o:title=""/>
          </v:shape>
          <o:OLEObject Type="Embed" ProgID="Visio.Drawing.11" ShapeID="_x0000_i1057" DrawAspect="Content" ObjectID="_1739863508" r:id="rId79"/>
        </w:object>
      </w:r>
    </w:p>
    <w:p w14:paraId="490A3CEA" w14:textId="77777777" w:rsidR="001B53C3" w:rsidRDefault="001B53C3" w:rsidP="001B53C3">
      <w:pPr>
        <w:pStyle w:val="Nadpis3"/>
        <w:rPr>
          <w:b w:val="0"/>
        </w:rPr>
      </w:pPr>
      <w:r w:rsidRPr="001E35C5">
        <w:rPr>
          <w:b w:val="0"/>
        </w:rPr>
        <w:t>Popis procesu</w:t>
      </w:r>
    </w:p>
    <w:p w14:paraId="28CFC828" w14:textId="77777777" w:rsidR="00F75D78" w:rsidRDefault="00F75D78"/>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0"/>
        <w:gridCol w:w="1213"/>
        <w:gridCol w:w="1131"/>
        <w:gridCol w:w="1537"/>
        <w:gridCol w:w="2114"/>
      </w:tblGrid>
      <w:tr w:rsidR="00067F18" w14:paraId="350C2D72" w14:textId="77777777" w:rsidTr="00656184">
        <w:trPr>
          <w:trHeight w:val="635"/>
          <w:tblHeader/>
        </w:trPr>
        <w:tc>
          <w:tcPr>
            <w:tcW w:w="63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463E76A1" w14:textId="77777777" w:rsidR="005E7AE0" w:rsidRDefault="005E7AE0" w:rsidP="00656184">
            <w:pPr>
              <w:jc w:val="center"/>
              <w:rPr>
                <w:b/>
              </w:rPr>
            </w:pPr>
            <w:proofErr w:type="spellStart"/>
            <w:r>
              <w:rPr>
                <w:b/>
              </w:rPr>
              <w:t>Ref</w:t>
            </w:r>
            <w:proofErr w:type="spellEnd"/>
            <w:r>
              <w:rPr>
                <w:b/>
              </w:rPr>
              <w:t>.</w:t>
            </w:r>
          </w:p>
        </w:tc>
        <w:tc>
          <w:tcPr>
            <w:tcW w:w="2594"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14:paraId="6559DEFE" w14:textId="77777777" w:rsidR="005E7AE0" w:rsidRDefault="005E7AE0" w:rsidP="00656184">
            <w:pPr>
              <w:jc w:val="center"/>
              <w:rPr>
                <w:b/>
              </w:rPr>
            </w:pPr>
            <w:r>
              <w:rPr>
                <w:b/>
              </w:rPr>
              <w:t>Transakcia</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43CCB4AD" w14:textId="77777777" w:rsidR="005E7AE0" w:rsidRDefault="005E7AE0" w:rsidP="00656184">
            <w:pPr>
              <w:jc w:val="center"/>
              <w:rPr>
                <w:b/>
              </w:rPr>
            </w:pPr>
            <w:r>
              <w:rPr>
                <w:b/>
              </w:rPr>
              <w:t>Odosielateľ</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1F3C3B19" w14:textId="77777777" w:rsidR="005E7AE0" w:rsidRDefault="005E7AE0" w:rsidP="00656184">
            <w:pPr>
              <w:jc w:val="center"/>
              <w:rPr>
                <w:b/>
              </w:rPr>
            </w:pPr>
            <w:r>
              <w:rPr>
                <w:b/>
              </w:rPr>
              <w:t>Adresát</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64B3F749" w14:textId="77777777" w:rsidR="005E7AE0" w:rsidRDefault="005E7AE0" w:rsidP="00656184">
            <w:pPr>
              <w:jc w:val="center"/>
              <w:rPr>
                <w:b/>
              </w:rPr>
            </w:pPr>
            <w:r>
              <w:rPr>
                <w:b/>
              </w:rPr>
              <w:t>Termín</w:t>
            </w:r>
          </w:p>
        </w:tc>
        <w:tc>
          <w:tcPr>
            <w:tcW w:w="2114"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6722971D" w14:textId="77777777" w:rsidR="005E7AE0" w:rsidRDefault="005E7AE0" w:rsidP="00656184">
            <w:pPr>
              <w:jc w:val="center"/>
              <w:rPr>
                <w:b/>
              </w:rPr>
            </w:pPr>
            <w:r>
              <w:rPr>
                <w:b/>
              </w:rPr>
              <w:t>Činnosť</w:t>
            </w:r>
          </w:p>
        </w:tc>
      </w:tr>
      <w:tr w:rsidR="00067F18" w14:paraId="77985F44" w14:textId="77777777" w:rsidTr="00656184">
        <w:trPr>
          <w:trHeight w:val="145"/>
          <w:tblHeader/>
        </w:trPr>
        <w:tc>
          <w:tcPr>
            <w:tcW w:w="633" w:type="dxa"/>
            <w:vMerge/>
            <w:tcBorders>
              <w:top w:val="single" w:sz="4" w:space="0" w:color="auto"/>
              <w:left w:val="single" w:sz="4" w:space="0" w:color="auto"/>
              <w:bottom w:val="single" w:sz="4" w:space="0" w:color="auto"/>
              <w:right w:val="single" w:sz="4" w:space="0" w:color="auto"/>
            </w:tcBorders>
            <w:vAlign w:val="center"/>
            <w:hideMark/>
          </w:tcPr>
          <w:p w14:paraId="2F383632" w14:textId="77777777" w:rsidR="005E7AE0" w:rsidRDefault="005E7AE0" w:rsidP="00656184">
            <w:pPr>
              <w:spacing w:after="0"/>
              <w:rPr>
                <w:b/>
              </w:rPr>
            </w:pPr>
          </w:p>
        </w:tc>
        <w:tc>
          <w:tcPr>
            <w:tcW w:w="754" w:type="dxa"/>
            <w:tcBorders>
              <w:top w:val="single" w:sz="4" w:space="0" w:color="auto"/>
              <w:left w:val="single" w:sz="4" w:space="0" w:color="auto"/>
              <w:bottom w:val="single" w:sz="4" w:space="0" w:color="auto"/>
              <w:right w:val="single" w:sz="4" w:space="0" w:color="auto"/>
            </w:tcBorders>
            <w:shd w:val="clear" w:color="auto" w:fill="8C8C8C"/>
            <w:vAlign w:val="center"/>
            <w:hideMark/>
          </w:tcPr>
          <w:p w14:paraId="1A83F675" w14:textId="77777777" w:rsidR="005E7AE0" w:rsidRDefault="005E7AE0" w:rsidP="00656184">
            <w:pPr>
              <w:jc w:val="center"/>
              <w:rPr>
                <w:b/>
              </w:rPr>
            </w:pPr>
            <w:r>
              <w:rPr>
                <w:b/>
              </w:rPr>
              <w:t>Číslo</w:t>
            </w:r>
          </w:p>
        </w:tc>
        <w:tc>
          <w:tcPr>
            <w:tcW w:w="1840" w:type="dxa"/>
            <w:tcBorders>
              <w:top w:val="single" w:sz="4" w:space="0" w:color="auto"/>
              <w:left w:val="single" w:sz="4" w:space="0" w:color="auto"/>
              <w:bottom w:val="single" w:sz="4" w:space="0" w:color="auto"/>
              <w:right w:val="single" w:sz="4" w:space="0" w:color="auto"/>
            </w:tcBorders>
            <w:shd w:val="clear" w:color="auto" w:fill="8C8C8C"/>
            <w:vAlign w:val="center"/>
            <w:hideMark/>
          </w:tcPr>
          <w:p w14:paraId="53929542" w14:textId="77777777" w:rsidR="005E7AE0" w:rsidRDefault="005E7AE0" w:rsidP="00656184">
            <w:pPr>
              <w:jc w:val="center"/>
              <w:rPr>
                <w:b/>
              </w:rPr>
            </w:pPr>
            <w:r>
              <w:rPr>
                <w:b/>
              </w:rPr>
              <w:t>Akcia</w:t>
            </w:r>
          </w:p>
        </w:tc>
        <w:tc>
          <w:tcPr>
            <w:tcW w:w="1213" w:type="dxa"/>
            <w:vMerge/>
            <w:tcBorders>
              <w:top w:val="single" w:sz="4" w:space="0" w:color="auto"/>
              <w:left w:val="single" w:sz="4" w:space="0" w:color="auto"/>
              <w:bottom w:val="single" w:sz="4" w:space="0" w:color="auto"/>
              <w:right w:val="single" w:sz="4" w:space="0" w:color="auto"/>
            </w:tcBorders>
            <w:vAlign w:val="center"/>
            <w:hideMark/>
          </w:tcPr>
          <w:p w14:paraId="3974EC01" w14:textId="77777777" w:rsidR="005E7AE0" w:rsidRDefault="005E7AE0" w:rsidP="00656184">
            <w:pPr>
              <w:spacing w:after="0"/>
              <w:rPr>
                <w:b/>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558EB2D6" w14:textId="77777777" w:rsidR="005E7AE0" w:rsidRDefault="005E7AE0" w:rsidP="00656184">
            <w:pPr>
              <w:spacing w:after="0"/>
              <w:rPr>
                <w:b/>
              </w:rPr>
            </w:pPr>
          </w:p>
        </w:tc>
        <w:tc>
          <w:tcPr>
            <w:tcW w:w="1537" w:type="dxa"/>
            <w:vMerge/>
            <w:tcBorders>
              <w:top w:val="single" w:sz="4" w:space="0" w:color="auto"/>
              <w:left w:val="single" w:sz="4" w:space="0" w:color="auto"/>
              <w:bottom w:val="single" w:sz="4" w:space="0" w:color="auto"/>
              <w:right w:val="single" w:sz="4" w:space="0" w:color="auto"/>
            </w:tcBorders>
            <w:vAlign w:val="center"/>
            <w:hideMark/>
          </w:tcPr>
          <w:p w14:paraId="5E6F98BA" w14:textId="77777777" w:rsidR="005E7AE0" w:rsidRDefault="005E7AE0" w:rsidP="00656184">
            <w:pPr>
              <w:spacing w:after="0"/>
              <w:rPr>
                <w:b/>
              </w:rPr>
            </w:pPr>
          </w:p>
        </w:tc>
        <w:tc>
          <w:tcPr>
            <w:tcW w:w="2114" w:type="dxa"/>
            <w:vMerge/>
            <w:tcBorders>
              <w:top w:val="single" w:sz="4" w:space="0" w:color="auto"/>
              <w:left w:val="single" w:sz="4" w:space="0" w:color="auto"/>
              <w:bottom w:val="single" w:sz="4" w:space="0" w:color="auto"/>
              <w:right w:val="single" w:sz="4" w:space="0" w:color="auto"/>
            </w:tcBorders>
            <w:vAlign w:val="center"/>
            <w:hideMark/>
          </w:tcPr>
          <w:p w14:paraId="7A43015E" w14:textId="77777777" w:rsidR="005E7AE0" w:rsidRDefault="005E7AE0" w:rsidP="00656184">
            <w:pPr>
              <w:spacing w:after="0"/>
              <w:rPr>
                <w:b/>
              </w:rPr>
            </w:pPr>
          </w:p>
        </w:tc>
      </w:tr>
      <w:tr w:rsidR="00067F18" w14:paraId="25936D40" w14:textId="77777777" w:rsidTr="00656184">
        <w:trPr>
          <w:trHeight w:val="393"/>
        </w:trPr>
        <w:tc>
          <w:tcPr>
            <w:tcW w:w="633" w:type="dxa"/>
            <w:tcBorders>
              <w:top w:val="single" w:sz="4" w:space="0" w:color="auto"/>
              <w:left w:val="single" w:sz="4" w:space="0" w:color="auto"/>
              <w:bottom w:val="single" w:sz="4" w:space="0" w:color="auto"/>
              <w:right w:val="single" w:sz="4" w:space="0" w:color="auto"/>
            </w:tcBorders>
            <w:hideMark/>
          </w:tcPr>
          <w:p w14:paraId="2B8BB81A" w14:textId="77777777" w:rsidR="005E7AE0" w:rsidRDefault="005E7AE0" w:rsidP="00656184">
            <w:r>
              <w:t>1.</w:t>
            </w:r>
          </w:p>
        </w:tc>
        <w:tc>
          <w:tcPr>
            <w:tcW w:w="754" w:type="dxa"/>
            <w:tcBorders>
              <w:top w:val="single" w:sz="4" w:space="0" w:color="auto"/>
              <w:left w:val="single" w:sz="4" w:space="0" w:color="auto"/>
              <w:bottom w:val="single" w:sz="4" w:space="0" w:color="auto"/>
              <w:right w:val="single" w:sz="4" w:space="0" w:color="auto"/>
            </w:tcBorders>
            <w:hideMark/>
          </w:tcPr>
          <w:p w14:paraId="2A2295CA" w14:textId="77777777" w:rsidR="005E7AE0" w:rsidRDefault="005E7AE0" w:rsidP="00656184">
            <w:r>
              <w:t>980</w:t>
            </w:r>
          </w:p>
        </w:tc>
        <w:tc>
          <w:tcPr>
            <w:tcW w:w="1840" w:type="dxa"/>
            <w:tcBorders>
              <w:top w:val="single" w:sz="4" w:space="0" w:color="auto"/>
              <w:left w:val="single" w:sz="4" w:space="0" w:color="auto"/>
              <w:bottom w:val="single" w:sz="4" w:space="0" w:color="auto"/>
              <w:right w:val="single" w:sz="4" w:space="0" w:color="auto"/>
            </w:tcBorders>
            <w:hideMark/>
          </w:tcPr>
          <w:p w14:paraId="0BD91FC8" w14:textId="77777777" w:rsidR="005E7AE0" w:rsidRPr="001D301C" w:rsidRDefault="005E7AE0" w:rsidP="00656184">
            <w:pPr>
              <w:pStyle w:val="Default"/>
              <w:rPr>
                <w:sz w:val="20"/>
                <w:szCs w:val="20"/>
              </w:rPr>
            </w:pPr>
            <w:r w:rsidRPr="001D301C">
              <w:rPr>
                <w:sz w:val="20"/>
                <w:szCs w:val="20"/>
              </w:rPr>
              <w:t xml:space="preserve">Zaslanie </w:t>
            </w:r>
          </w:p>
          <w:p w14:paraId="23A4F461" w14:textId="77777777" w:rsidR="005E7AE0" w:rsidRPr="001D301C" w:rsidRDefault="006F3385" w:rsidP="006F3385">
            <w:pPr>
              <w:rPr>
                <w:sz w:val="20"/>
                <w:szCs w:val="20"/>
              </w:rPr>
            </w:pPr>
            <w:r>
              <w:rPr>
                <w:sz w:val="20"/>
                <w:szCs w:val="20"/>
              </w:rPr>
              <w:t>Mesačnej a</w:t>
            </w:r>
            <w:r w:rsidR="005E7AE0" w:rsidRPr="001D301C">
              <w:rPr>
                <w:sz w:val="20"/>
                <w:szCs w:val="20"/>
              </w:rPr>
              <w:t>gregovanej faktúry</w:t>
            </w:r>
            <w:r>
              <w:rPr>
                <w:sz w:val="20"/>
                <w:szCs w:val="20"/>
              </w:rPr>
              <w:t xml:space="preserve"> za distribúciu elektriny</w:t>
            </w:r>
          </w:p>
        </w:tc>
        <w:tc>
          <w:tcPr>
            <w:tcW w:w="1213" w:type="dxa"/>
            <w:tcBorders>
              <w:top w:val="single" w:sz="4" w:space="0" w:color="auto"/>
              <w:left w:val="single" w:sz="4" w:space="0" w:color="auto"/>
              <w:bottom w:val="single" w:sz="4" w:space="0" w:color="auto"/>
              <w:right w:val="single" w:sz="4" w:space="0" w:color="auto"/>
            </w:tcBorders>
            <w:hideMark/>
          </w:tcPr>
          <w:p w14:paraId="0A3FF3F9" w14:textId="77777777" w:rsidR="005E7AE0" w:rsidRPr="001D301C" w:rsidRDefault="005E7AE0" w:rsidP="00656184">
            <w:pPr>
              <w:rPr>
                <w:sz w:val="20"/>
                <w:szCs w:val="20"/>
              </w:rPr>
            </w:pPr>
            <w:r w:rsidRPr="001D301C">
              <w:rPr>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527F5CEA" w14:textId="77777777" w:rsidR="005E7AE0" w:rsidRPr="001D301C" w:rsidRDefault="005E7AE0" w:rsidP="00656184">
            <w:pPr>
              <w:rPr>
                <w:sz w:val="20"/>
                <w:szCs w:val="20"/>
              </w:rPr>
            </w:pPr>
            <w:r w:rsidRPr="001D301C">
              <w:rPr>
                <w:color w:val="000000"/>
                <w:kern w:val="24"/>
                <w:sz w:val="20"/>
                <w:szCs w:val="20"/>
              </w:rPr>
              <w:t>Dodávateľ</w:t>
            </w:r>
          </w:p>
        </w:tc>
        <w:tc>
          <w:tcPr>
            <w:tcW w:w="1537" w:type="dxa"/>
            <w:tcBorders>
              <w:top w:val="single" w:sz="4" w:space="0" w:color="auto"/>
              <w:left w:val="single" w:sz="4" w:space="0" w:color="auto"/>
              <w:bottom w:val="single" w:sz="4" w:space="0" w:color="auto"/>
              <w:right w:val="single" w:sz="4" w:space="0" w:color="auto"/>
            </w:tcBorders>
          </w:tcPr>
          <w:p w14:paraId="7B1C6574" w14:textId="77777777" w:rsidR="005E7AE0" w:rsidRPr="001D301C" w:rsidRDefault="00390AA8" w:rsidP="00656184">
            <w:pPr>
              <w:pStyle w:val="Default"/>
              <w:rPr>
                <w:sz w:val="20"/>
                <w:szCs w:val="20"/>
              </w:rPr>
            </w:pPr>
            <w:r w:rsidRPr="001D301C">
              <w:rPr>
                <w:sz w:val="20"/>
                <w:szCs w:val="20"/>
              </w:rPr>
              <w:t>V súlade s pravidlami trhu</w:t>
            </w:r>
          </w:p>
        </w:tc>
        <w:tc>
          <w:tcPr>
            <w:tcW w:w="2114" w:type="dxa"/>
            <w:tcBorders>
              <w:top w:val="single" w:sz="4" w:space="0" w:color="auto"/>
              <w:left w:val="single" w:sz="4" w:space="0" w:color="auto"/>
              <w:bottom w:val="single" w:sz="4" w:space="0" w:color="auto"/>
              <w:right w:val="single" w:sz="4" w:space="0" w:color="auto"/>
            </w:tcBorders>
            <w:hideMark/>
          </w:tcPr>
          <w:p w14:paraId="0B6D1B4A" w14:textId="77777777" w:rsidR="005E7AE0" w:rsidRPr="001D301C" w:rsidRDefault="00F75D78" w:rsidP="00390AA8">
            <w:pPr>
              <w:tabs>
                <w:tab w:val="center" w:pos="4536"/>
                <w:tab w:val="right" w:pos="9072"/>
              </w:tabs>
              <w:rPr>
                <w:rFonts w:cs="Arial"/>
                <w:sz w:val="20"/>
                <w:szCs w:val="20"/>
              </w:rPr>
            </w:pPr>
            <w:r>
              <w:rPr>
                <w:rFonts w:cs="Arial"/>
                <w:sz w:val="20"/>
                <w:szCs w:val="20"/>
              </w:rPr>
              <w:t>Začiatok/ koniec procesu PDS</w:t>
            </w:r>
          </w:p>
          <w:p w14:paraId="73BC9B01" w14:textId="77777777" w:rsidR="005E7AE0" w:rsidRPr="001D301C" w:rsidRDefault="00F75D78" w:rsidP="005E7AE0">
            <w:pPr>
              <w:rPr>
                <w:sz w:val="20"/>
                <w:szCs w:val="20"/>
              </w:rPr>
            </w:pPr>
            <w:r>
              <w:rPr>
                <w:rFonts w:cs="Arial"/>
                <w:sz w:val="20"/>
                <w:szCs w:val="20"/>
              </w:rPr>
              <w:t>Referencia na dielčie INVOIC správy</w:t>
            </w:r>
            <w:r w:rsidR="00EB5A0D">
              <w:rPr>
                <w:rFonts w:cs="Arial"/>
                <w:sz w:val="20"/>
                <w:szCs w:val="20"/>
              </w:rPr>
              <w:t xml:space="preserve"> (910, 911</w:t>
            </w:r>
            <w:r w:rsidR="008C1698">
              <w:rPr>
                <w:rFonts w:cs="Arial"/>
                <w:sz w:val="20"/>
                <w:szCs w:val="20"/>
              </w:rPr>
              <w:t>, 970, 971</w:t>
            </w:r>
            <w:r w:rsidR="00EB5A0D">
              <w:rPr>
                <w:rFonts w:cs="Arial"/>
                <w:sz w:val="20"/>
                <w:szCs w:val="20"/>
              </w:rPr>
              <w:t>)</w:t>
            </w:r>
          </w:p>
        </w:tc>
      </w:tr>
      <w:tr w:rsidR="005E7AE0" w14:paraId="2FA04EC9" w14:textId="77777777" w:rsidTr="00656184">
        <w:trPr>
          <w:trHeight w:val="499"/>
        </w:trPr>
        <w:tc>
          <w:tcPr>
            <w:tcW w:w="633" w:type="dxa"/>
            <w:tcBorders>
              <w:top w:val="single" w:sz="4" w:space="0" w:color="auto"/>
              <w:left w:val="single" w:sz="4" w:space="0" w:color="auto"/>
              <w:bottom w:val="single" w:sz="4" w:space="0" w:color="auto"/>
              <w:right w:val="single" w:sz="4" w:space="0" w:color="auto"/>
            </w:tcBorders>
            <w:hideMark/>
          </w:tcPr>
          <w:p w14:paraId="23D2FBB4" w14:textId="77777777" w:rsidR="005E7AE0" w:rsidRDefault="005E7AE0" w:rsidP="00656184">
            <w:r>
              <w:t>2.</w:t>
            </w:r>
          </w:p>
        </w:tc>
        <w:tc>
          <w:tcPr>
            <w:tcW w:w="754" w:type="dxa"/>
            <w:tcBorders>
              <w:top w:val="single" w:sz="4" w:space="0" w:color="auto"/>
              <w:left w:val="single" w:sz="4" w:space="0" w:color="auto"/>
              <w:bottom w:val="single" w:sz="4" w:space="0" w:color="auto"/>
              <w:right w:val="single" w:sz="4" w:space="0" w:color="auto"/>
            </w:tcBorders>
            <w:hideMark/>
          </w:tcPr>
          <w:p w14:paraId="700EFEDB" w14:textId="77777777" w:rsidR="005E7AE0" w:rsidRDefault="005E7AE0" w:rsidP="00656184">
            <w:r>
              <w:t>985</w:t>
            </w:r>
          </w:p>
        </w:tc>
        <w:tc>
          <w:tcPr>
            <w:tcW w:w="1840" w:type="dxa"/>
            <w:tcBorders>
              <w:top w:val="single" w:sz="4" w:space="0" w:color="auto"/>
              <w:left w:val="single" w:sz="4" w:space="0" w:color="auto"/>
              <w:bottom w:val="single" w:sz="4" w:space="0" w:color="auto"/>
              <w:right w:val="single" w:sz="4" w:space="0" w:color="auto"/>
            </w:tcBorders>
            <w:hideMark/>
          </w:tcPr>
          <w:p w14:paraId="0A5408EE" w14:textId="77777777" w:rsidR="005E7AE0" w:rsidRPr="001D301C" w:rsidRDefault="005E7AE0" w:rsidP="005E7AE0">
            <w:pPr>
              <w:pStyle w:val="Default"/>
              <w:rPr>
                <w:sz w:val="20"/>
                <w:szCs w:val="20"/>
              </w:rPr>
            </w:pPr>
            <w:r w:rsidRPr="001D301C">
              <w:rPr>
                <w:sz w:val="20"/>
                <w:szCs w:val="20"/>
              </w:rPr>
              <w:t xml:space="preserve">Opčne: </w:t>
            </w:r>
          </w:p>
          <w:p w14:paraId="54E73F31" w14:textId="77777777" w:rsidR="005E7AE0" w:rsidRPr="001D301C" w:rsidRDefault="005E7AE0" w:rsidP="005E7AE0">
            <w:pPr>
              <w:pStyle w:val="Default"/>
              <w:rPr>
                <w:sz w:val="20"/>
                <w:szCs w:val="20"/>
              </w:rPr>
            </w:pPr>
            <w:r w:rsidRPr="001D301C">
              <w:rPr>
                <w:sz w:val="20"/>
                <w:szCs w:val="20"/>
              </w:rPr>
              <w:t xml:space="preserve">Zaslanie </w:t>
            </w:r>
          </w:p>
          <w:p w14:paraId="46702580" w14:textId="77777777" w:rsidR="005E7AE0" w:rsidRPr="001D301C" w:rsidRDefault="005E7AE0" w:rsidP="005E7AE0">
            <w:pPr>
              <w:rPr>
                <w:sz w:val="20"/>
                <w:szCs w:val="20"/>
              </w:rPr>
            </w:pPr>
            <w:r w:rsidRPr="001D301C">
              <w:rPr>
                <w:sz w:val="20"/>
                <w:szCs w:val="20"/>
              </w:rPr>
              <w:t>Opravnej Agregovanej faktúry</w:t>
            </w:r>
            <w:r w:rsidR="006F3385">
              <w:rPr>
                <w:sz w:val="20"/>
                <w:szCs w:val="20"/>
              </w:rPr>
              <w:t xml:space="preserve"> za distribúciu elektriny</w:t>
            </w:r>
          </w:p>
        </w:tc>
        <w:tc>
          <w:tcPr>
            <w:tcW w:w="1213" w:type="dxa"/>
            <w:tcBorders>
              <w:top w:val="single" w:sz="4" w:space="0" w:color="auto"/>
              <w:left w:val="single" w:sz="4" w:space="0" w:color="auto"/>
              <w:bottom w:val="single" w:sz="4" w:space="0" w:color="auto"/>
              <w:right w:val="single" w:sz="4" w:space="0" w:color="auto"/>
            </w:tcBorders>
            <w:hideMark/>
          </w:tcPr>
          <w:p w14:paraId="575B6C27" w14:textId="77777777" w:rsidR="005E7AE0" w:rsidRPr="001D301C" w:rsidRDefault="005E7AE0" w:rsidP="00656184">
            <w:pPr>
              <w:rPr>
                <w:sz w:val="20"/>
                <w:szCs w:val="20"/>
              </w:rPr>
            </w:pPr>
            <w:r w:rsidRPr="001D301C">
              <w:rPr>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6950E709" w14:textId="77777777" w:rsidR="005E7AE0" w:rsidRPr="001D301C" w:rsidRDefault="005E7AE0" w:rsidP="00656184">
            <w:pPr>
              <w:rPr>
                <w:sz w:val="20"/>
                <w:szCs w:val="20"/>
              </w:rPr>
            </w:pPr>
            <w:r w:rsidRPr="001D301C">
              <w:rPr>
                <w:color w:val="000000"/>
                <w:kern w:val="24"/>
                <w:sz w:val="20"/>
                <w:szCs w:val="20"/>
              </w:rPr>
              <w:t>Dodávateľ</w:t>
            </w:r>
          </w:p>
        </w:tc>
        <w:tc>
          <w:tcPr>
            <w:tcW w:w="1537" w:type="dxa"/>
            <w:tcBorders>
              <w:top w:val="single" w:sz="4" w:space="0" w:color="auto"/>
              <w:left w:val="single" w:sz="4" w:space="0" w:color="auto"/>
              <w:bottom w:val="single" w:sz="4" w:space="0" w:color="auto"/>
              <w:right w:val="single" w:sz="4" w:space="0" w:color="auto"/>
            </w:tcBorders>
          </w:tcPr>
          <w:p w14:paraId="5FBC406D" w14:textId="77777777" w:rsidR="005E7AE0" w:rsidRPr="001D301C" w:rsidRDefault="00390AA8" w:rsidP="00390AA8">
            <w:pPr>
              <w:rPr>
                <w:sz w:val="20"/>
                <w:szCs w:val="20"/>
              </w:rPr>
            </w:pPr>
            <w:r w:rsidRPr="001D301C">
              <w:rPr>
                <w:sz w:val="20"/>
                <w:szCs w:val="20"/>
              </w:rPr>
              <w:t>V súlade s pravidlami trhu</w:t>
            </w:r>
          </w:p>
        </w:tc>
        <w:tc>
          <w:tcPr>
            <w:tcW w:w="2114" w:type="dxa"/>
            <w:tcBorders>
              <w:top w:val="single" w:sz="4" w:space="0" w:color="auto"/>
              <w:left w:val="single" w:sz="4" w:space="0" w:color="auto"/>
              <w:bottom w:val="single" w:sz="4" w:space="0" w:color="auto"/>
              <w:right w:val="single" w:sz="4" w:space="0" w:color="auto"/>
            </w:tcBorders>
          </w:tcPr>
          <w:p w14:paraId="54006E9D" w14:textId="77777777" w:rsidR="005E7AE0" w:rsidRPr="007A47CF" w:rsidRDefault="00390AA8" w:rsidP="00390AA8">
            <w:pPr>
              <w:rPr>
                <w:rFonts w:cs="Arial"/>
                <w:sz w:val="20"/>
                <w:szCs w:val="20"/>
              </w:rPr>
            </w:pPr>
            <w:r w:rsidRPr="007A47CF">
              <w:rPr>
                <w:rFonts w:cs="Arial"/>
                <w:sz w:val="20"/>
                <w:szCs w:val="20"/>
              </w:rPr>
              <w:t>Referencia na pôvodnú správu 980 a r</w:t>
            </w:r>
            <w:r w:rsidR="00F75D78">
              <w:rPr>
                <w:rFonts w:cs="Arial"/>
                <w:sz w:val="20"/>
                <w:szCs w:val="20"/>
              </w:rPr>
              <w:t xml:space="preserve">eferencia na dielčie INVOIC správy </w:t>
            </w:r>
            <w:r w:rsidR="001E2CA9">
              <w:rPr>
                <w:rFonts w:cs="Arial"/>
                <w:sz w:val="20"/>
                <w:szCs w:val="20"/>
              </w:rPr>
              <w:t>(915,919</w:t>
            </w:r>
            <w:r w:rsidR="008C1698">
              <w:rPr>
                <w:rFonts w:cs="Arial"/>
                <w:sz w:val="20"/>
                <w:szCs w:val="20"/>
              </w:rPr>
              <w:t>,975, 979</w:t>
            </w:r>
            <w:r w:rsidR="001E2CA9">
              <w:rPr>
                <w:rFonts w:cs="Arial"/>
                <w:sz w:val="20"/>
                <w:szCs w:val="20"/>
              </w:rPr>
              <w:t>)</w:t>
            </w:r>
          </w:p>
        </w:tc>
      </w:tr>
    </w:tbl>
    <w:p w14:paraId="33FB2F04" w14:textId="77777777" w:rsidR="005E7AE0" w:rsidRDefault="005E7AE0" w:rsidP="005E7AE0"/>
    <w:p w14:paraId="4647768F" w14:textId="77777777" w:rsidR="00F82E6A" w:rsidRDefault="00F82E6A">
      <w:pPr>
        <w:spacing w:after="0"/>
      </w:pPr>
      <w:r>
        <w:br w:type="page"/>
      </w:r>
    </w:p>
    <w:p w14:paraId="3E9C1814" w14:textId="77777777" w:rsidR="00F82E6A" w:rsidRDefault="00F82E6A" w:rsidP="001773F8">
      <w:pPr>
        <w:pStyle w:val="Nadpis2P"/>
      </w:pPr>
      <w:bookmarkStart w:id="433" w:name="_Toc125554059"/>
      <w:r>
        <w:lastRenderedPageBreak/>
        <w:t xml:space="preserve">Mesačná agregovaná </w:t>
      </w:r>
      <w:r w:rsidR="00A7502B">
        <w:t xml:space="preserve">vyúčtovacia </w:t>
      </w:r>
      <w:r>
        <w:t>faktúra za distribúciu elektriny</w:t>
      </w:r>
      <w:bookmarkEnd w:id="433"/>
      <w:r>
        <w:t xml:space="preserve"> </w:t>
      </w:r>
    </w:p>
    <w:p w14:paraId="05547FBA" w14:textId="77777777" w:rsidR="00F5185C" w:rsidRDefault="00F5185C" w:rsidP="00F82E6A">
      <w:pPr>
        <w:pStyle w:val="Nadpis3"/>
        <w:spacing w:line="360" w:lineRule="auto"/>
        <w:rPr>
          <w:b w:val="0"/>
        </w:rPr>
      </w:pPr>
    </w:p>
    <w:p w14:paraId="15B4A87D" w14:textId="77777777" w:rsidR="00F82E6A" w:rsidRDefault="00F82E6A" w:rsidP="00F82E6A">
      <w:pPr>
        <w:pStyle w:val="Nadpis3"/>
        <w:spacing w:line="360" w:lineRule="auto"/>
        <w:rPr>
          <w:b w:val="0"/>
        </w:rPr>
      </w:pPr>
      <w:r>
        <w:rPr>
          <w:b w:val="0"/>
        </w:rPr>
        <w:t>Základné pravidlá pre proces</w:t>
      </w:r>
    </w:p>
    <w:p w14:paraId="4EB07370" w14:textId="77777777" w:rsidR="00F82E6A" w:rsidRPr="001D301C" w:rsidRDefault="00F82E6A" w:rsidP="00F82E6A">
      <w:pPr>
        <w:spacing w:line="360" w:lineRule="auto"/>
        <w:ind w:left="142"/>
        <w:rPr>
          <w:szCs w:val="22"/>
        </w:rPr>
      </w:pPr>
      <w:r>
        <w:rPr>
          <w:szCs w:val="22"/>
        </w:rPr>
        <w:t>Mesačná a</w:t>
      </w:r>
      <w:r w:rsidRPr="001D301C">
        <w:rPr>
          <w:szCs w:val="22"/>
        </w:rPr>
        <w:t xml:space="preserve">gregovaná </w:t>
      </w:r>
      <w:r>
        <w:rPr>
          <w:szCs w:val="22"/>
        </w:rPr>
        <w:t xml:space="preserve">vyúčtovacia </w:t>
      </w:r>
      <w:r w:rsidRPr="001D301C">
        <w:rPr>
          <w:szCs w:val="22"/>
        </w:rPr>
        <w:t xml:space="preserve">faktúra </w:t>
      </w:r>
      <w:r>
        <w:rPr>
          <w:szCs w:val="22"/>
        </w:rPr>
        <w:t xml:space="preserve">za distribúciu elektriny </w:t>
      </w:r>
      <w:r w:rsidRPr="001D301C">
        <w:rPr>
          <w:szCs w:val="22"/>
        </w:rPr>
        <w:t xml:space="preserve">je </w:t>
      </w:r>
      <w:r w:rsidR="009F3DAC">
        <w:rPr>
          <w:szCs w:val="22"/>
        </w:rPr>
        <w:t xml:space="preserve">v zmysle pravidiel trhu s elektrinou tiež agregovanou faktúrou. </w:t>
      </w:r>
    </w:p>
    <w:p w14:paraId="62497A15" w14:textId="77777777" w:rsidR="00F5185C" w:rsidRDefault="00F5185C" w:rsidP="00F82E6A">
      <w:pPr>
        <w:spacing w:line="360" w:lineRule="auto"/>
        <w:ind w:left="142"/>
        <w:rPr>
          <w:szCs w:val="22"/>
        </w:rPr>
      </w:pPr>
    </w:p>
    <w:p w14:paraId="37DD7522" w14:textId="77777777" w:rsidR="00F82E6A" w:rsidRPr="001D301C" w:rsidRDefault="00F82E6A" w:rsidP="00F82E6A">
      <w:pPr>
        <w:spacing w:line="360" w:lineRule="auto"/>
        <w:ind w:left="142"/>
        <w:rPr>
          <w:szCs w:val="22"/>
        </w:rPr>
      </w:pPr>
      <w:r>
        <w:rPr>
          <w:szCs w:val="22"/>
        </w:rPr>
        <w:t>V tejto TŠ</w:t>
      </w:r>
      <w:r w:rsidRPr="00F75D78">
        <w:rPr>
          <w:szCs w:val="22"/>
        </w:rPr>
        <w:t xml:space="preserve">VD je </w:t>
      </w:r>
      <w:r>
        <w:rPr>
          <w:szCs w:val="22"/>
        </w:rPr>
        <w:t xml:space="preserve">mesačná </w:t>
      </w:r>
      <w:r w:rsidRPr="00F75D78">
        <w:rPr>
          <w:szCs w:val="22"/>
        </w:rPr>
        <w:t xml:space="preserve">agregovaná </w:t>
      </w:r>
      <w:r w:rsidR="00A7502B">
        <w:rPr>
          <w:szCs w:val="22"/>
        </w:rPr>
        <w:t xml:space="preserve">vyúčtovacia </w:t>
      </w:r>
      <w:r w:rsidRPr="00F75D78">
        <w:rPr>
          <w:szCs w:val="22"/>
        </w:rPr>
        <w:t xml:space="preserve">faktúra </w:t>
      </w:r>
      <w:r w:rsidR="006F3385">
        <w:rPr>
          <w:szCs w:val="22"/>
        </w:rPr>
        <w:t xml:space="preserve">za distribúciu elektriny </w:t>
      </w:r>
      <w:r w:rsidRPr="00F75D78">
        <w:rPr>
          <w:szCs w:val="22"/>
        </w:rPr>
        <w:t xml:space="preserve">definovaná ako </w:t>
      </w:r>
      <w:proofErr w:type="spellStart"/>
      <w:r w:rsidRPr="00F75D78">
        <w:rPr>
          <w:szCs w:val="22"/>
        </w:rPr>
        <w:t>xml</w:t>
      </w:r>
      <w:proofErr w:type="spellEnd"/>
      <w:r w:rsidR="009F3DAC">
        <w:rPr>
          <w:szCs w:val="22"/>
        </w:rPr>
        <w:t>.</w:t>
      </w:r>
    </w:p>
    <w:p w14:paraId="45E37CB5" w14:textId="77777777" w:rsidR="00F5185C" w:rsidRDefault="00F5185C" w:rsidP="00F82E6A">
      <w:pPr>
        <w:spacing w:line="360" w:lineRule="auto"/>
        <w:ind w:left="142"/>
        <w:rPr>
          <w:rFonts w:cs="Arial"/>
          <w:szCs w:val="22"/>
        </w:rPr>
      </w:pPr>
    </w:p>
    <w:p w14:paraId="4334000C" w14:textId="77777777" w:rsidR="00F82E6A" w:rsidRPr="001D301C" w:rsidRDefault="00F82E6A" w:rsidP="00F82E6A">
      <w:pPr>
        <w:spacing w:line="360" w:lineRule="auto"/>
        <w:ind w:left="142"/>
        <w:rPr>
          <w:rFonts w:cs="Arial"/>
          <w:szCs w:val="22"/>
        </w:rPr>
      </w:pPr>
      <w:r>
        <w:rPr>
          <w:rFonts w:cs="Arial"/>
          <w:szCs w:val="22"/>
        </w:rPr>
        <w:t>Informácie obsiahnuté v </w:t>
      </w:r>
      <w:proofErr w:type="spellStart"/>
      <w:r>
        <w:rPr>
          <w:rFonts w:cs="Arial"/>
          <w:szCs w:val="22"/>
        </w:rPr>
        <w:t>xml</w:t>
      </w:r>
      <w:proofErr w:type="spellEnd"/>
      <w:r>
        <w:rPr>
          <w:rFonts w:cs="Arial"/>
          <w:szCs w:val="22"/>
        </w:rPr>
        <w:t xml:space="preserve"> mesačnej agregovanej </w:t>
      </w:r>
      <w:r w:rsidR="00A7502B">
        <w:rPr>
          <w:rFonts w:cs="Arial"/>
          <w:szCs w:val="22"/>
        </w:rPr>
        <w:t xml:space="preserve">vyúčtovacej </w:t>
      </w:r>
      <w:r>
        <w:rPr>
          <w:rFonts w:cs="Arial"/>
          <w:szCs w:val="22"/>
        </w:rPr>
        <w:t xml:space="preserve">faktúre </w:t>
      </w:r>
      <w:r w:rsidR="006F3385">
        <w:rPr>
          <w:szCs w:val="22"/>
        </w:rPr>
        <w:t xml:space="preserve">za distribúciu elektriny </w:t>
      </w:r>
      <w:r>
        <w:rPr>
          <w:rFonts w:cs="Arial"/>
          <w:szCs w:val="22"/>
        </w:rPr>
        <w:t xml:space="preserve">sú v členení zodpovedajúcom daňovému dokladu. </w:t>
      </w:r>
    </w:p>
    <w:p w14:paraId="3CF2B376" w14:textId="77777777" w:rsidR="00F82E6A" w:rsidRDefault="00F82E6A" w:rsidP="00B05E4A">
      <w:pPr>
        <w:pStyle w:val="Odsekzoznamu"/>
        <w:numPr>
          <w:ilvl w:val="0"/>
          <w:numId w:val="28"/>
        </w:numPr>
        <w:spacing w:line="360" w:lineRule="auto"/>
        <w:rPr>
          <w:rFonts w:ascii="Arial" w:hAnsi="Arial" w:cs="Arial"/>
          <w:sz w:val="22"/>
          <w:szCs w:val="22"/>
        </w:rPr>
      </w:pPr>
      <w:r>
        <w:rPr>
          <w:rFonts w:ascii="Arial" w:hAnsi="Arial" w:cs="Arial"/>
          <w:sz w:val="22"/>
          <w:szCs w:val="22"/>
        </w:rPr>
        <w:t>jednotlivé distribučné položky uvádzané v technickom a finančnom vyjadrení množstva, kde každá položka má priradené tieto charakteristiky:</w:t>
      </w:r>
    </w:p>
    <w:p w14:paraId="45DB8D4F" w14:textId="77777777" w:rsidR="00F82E6A" w:rsidRDefault="00F82E6A" w:rsidP="00B05E4A">
      <w:pPr>
        <w:pStyle w:val="Odsekzoznamu"/>
        <w:numPr>
          <w:ilvl w:val="1"/>
          <w:numId w:val="28"/>
        </w:numPr>
        <w:spacing w:line="360" w:lineRule="auto"/>
        <w:rPr>
          <w:rFonts w:ascii="Arial" w:hAnsi="Arial" w:cs="Arial"/>
          <w:sz w:val="22"/>
          <w:szCs w:val="22"/>
        </w:rPr>
      </w:pPr>
      <w:r>
        <w:rPr>
          <w:rFonts w:ascii="Arial" w:hAnsi="Arial" w:cs="Arial"/>
          <w:sz w:val="22"/>
          <w:szCs w:val="22"/>
        </w:rPr>
        <w:t>distribučná sadzba</w:t>
      </w:r>
    </w:p>
    <w:p w14:paraId="12C8E891" w14:textId="77777777" w:rsidR="00F82E6A" w:rsidRDefault="009F3DAC" w:rsidP="00B05E4A">
      <w:pPr>
        <w:pStyle w:val="Odsekzoznamu"/>
        <w:numPr>
          <w:ilvl w:val="1"/>
          <w:numId w:val="28"/>
        </w:numPr>
        <w:spacing w:line="360" w:lineRule="auto"/>
        <w:rPr>
          <w:rFonts w:ascii="Arial" w:hAnsi="Arial" w:cs="Arial"/>
          <w:sz w:val="22"/>
          <w:szCs w:val="22"/>
        </w:rPr>
      </w:pPr>
      <w:r>
        <w:rPr>
          <w:rFonts w:ascii="Arial" w:hAnsi="Arial" w:cs="Arial"/>
          <w:sz w:val="22"/>
          <w:szCs w:val="22"/>
        </w:rPr>
        <w:t xml:space="preserve">reálna </w:t>
      </w:r>
      <w:r w:rsidR="00F82E6A">
        <w:rPr>
          <w:rFonts w:ascii="Arial" w:hAnsi="Arial" w:cs="Arial"/>
          <w:sz w:val="22"/>
          <w:szCs w:val="22"/>
        </w:rPr>
        <w:t>fakturácia</w:t>
      </w:r>
    </w:p>
    <w:p w14:paraId="408EC67C" w14:textId="77777777" w:rsidR="00F82E6A" w:rsidRDefault="009F3DAC" w:rsidP="00B05E4A">
      <w:pPr>
        <w:pStyle w:val="Odsekzoznamu"/>
        <w:numPr>
          <w:ilvl w:val="1"/>
          <w:numId w:val="28"/>
        </w:numPr>
        <w:spacing w:line="360" w:lineRule="auto"/>
        <w:rPr>
          <w:rFonts w:ascii="Arial" w:hAnsi="Arial" w:cs="Arial"/>
          <w:sz w:val="22"/>
          <w:szCs w:val="22"/>
        </w:rPr>
      </w:pPr>
      <w:r>
        <w:rPr>
          <w:rFonts w:ascii="Arial" w:hAnsi="Arial" w:cs="Arial"/>
          <w:sz w:val="22"/>
          <w:szCs w:val="22"/>
        </w:rPr>
        <w:t>vyúčtovanie</w:t>
      </w:r>
      <w:r w:rsidR="00F82E6A">
        <w:rPr>
          <w:rFonts w:ascii="Arial" w:hAnsi="Arial" w:cs="Arial"/>
          <w:sz w:val="22"/>
          <w:szCs w:val="22"/>
        </w:rPr>
        <w:t xml:space="preserve"> odhadovanej fakturácie</w:t>
      </w:r>
    </w:p>
    <w:p w14:paraId="40616BA6" w14:textId="77777777" w:rsidR="00F82E6A" w:rsidRDefault="009F3DAC" w:rsidP="00B05E4A">
      <w:pPr>
        <w:pStyle w:val="Odsekzoznamu"/>
        <w:numPr>
          <w:ilvl w:val="1"/>
          <w:numId w:val="28"/>
        </w:numPr>
        <w:spacing w:line="360" w:lineRule="auto"/>
        <w:rPr>
          <w:rFonts w:ascii="Arial" w:hAnsi="Arial" w:cs="Arial"/>
          <w:sz w:val="22"/>
          <w:szCs w:val="22"/>
        </w:rPr>
      </w:pPr>
      <w:r>
        <w:rPr>
          <w:rFonts w:ascii="Arial" w:hAnsi="Arial" w:cs="Arial"/>
          <w:sz w:val="22"/>
          <w:szCs w:val="22"/>
        </w:rPr>
        <w:t> </w:t>
      </w:r>
      <w:r w:rsidR="00F82E6A">
        <w:rPr>
          <w:rFonts w:ascii="Arial" w:hAnsi="Arial" w:cs="Arial"/>
          <w:sz w:val="22"/>
          <w:szCs w:val="22"/>
        </w:rPr>
        <w:t>odbery</w:t>
      </w:r>
      <w:r>
        <w:rPr>
          <w:rFonts w:ascii="Arial" w:hAnsi="Arial" w:cs="Arial"/>
          <w:sz w:val="22"/>
          <w:szCs w:val="22"/>
        </w:rPr>
        <w:t xml:space="preserve">, ktoré vyúčtovali aspoň jednu </w:t>
      </w:r>
      <w:r w:rsidR="001E2CA9">
        <w:rPr>
          <w:rFonts w:ascii="Arial" w:hAnsi="Arial" w:cs="Arial"/>
          <w:sz w:val="22"/>
          <w:szCs w:val="22"/>
        </w:rPr>
        <w:t xml:space="preserve">odhadovanú </w:t>
      </w:r>
      <w:r>
        <w:rPr>
          <w:rFonts w:ascii="Arial" w:hAnsi="Arial" w:cs="Arial"/>
          <w:sz w:val="22"/>
          <w:szCs w:val="22"/>
        </w:rPr>
        <w:t>faktúru</w:t>
      </w:r>
      <w:r w:rsidR="001E2CA9">
        <w:rPr>
          <w:rFonts w:ascii="Arial" w:hAnsi="Arial" w:cs="Arial"/>
          <w:sz w:val="22"/>
          <w:szCs w:val="22"/>
        </w:rPr>
        <w:t xml:space="preserve"> v danom zúčtovacom období</w:t>
      </w:r>
    </w:p>
    <w:p w14:paraId="746B88A8" w14:textId="77777777" w:rsidR="00F82E6A" w:rsidRDefault="00F82E6A" w:rsidP="00B05E4A">
      <w:pPr>
        <w:pStyle w:val="Odsekzoznamu"/>
        <w:numPr>
          <w:ilvl w:val="1"/>
          <w:numId w:val="28"/>
        </w:numPr>
        <w:spacing w:line="360" w:lineRule="auto"/>
        <w:rPr>
          <w:rFonts w:ascii="Arial" w:hAnsi="Arial" w:cs="Arial"/>
          <w:sz w:val="22"/>
          <w:szCs w:val="22"/>
        </w:rPr>
      </w:pPr>
      <w:r>
        <w:rPr>
          <w:rFonts w:ascii="Arial" w:hAnsi="Arial" w:cs="Arial"/>
          <w:sz w:val="22"/>
          <w:szCs w:val="22"/>
        </w:rPr>
        <w:t>počet OM podľa distribučnej sadzby</w:t>
      </w:r>
    </w:p>
    <w:p w14:paraId="5C668E90" w14:textId="77777777" w:rsidR="00F82E6A" w:rsidRPr="001D301C" w:rsidRDefault="00F82E6A" w:rsidP="00F82E6A">
      <w:pPr>
        <w:spacing w:line="360" w:lineRule="auto"/>
        <w:ind w:left="142"/>
        <w:rPr>
          <w:rFonts w:cs="Arial"/>
          <w:szCs w:val="22"/>
        </w:rPr>
      </w:pPr>
    </w:p>
    <w:p w14:paraId="65781C20" w14:textId="77777777" w:rsidR="00F82E6A" w:rsidRDefault="00F82E6A" w:rsidP="00B05E4A">
      <w:pPr>
        <w:pStyle w:val="Odsekzoznamu"/>
        <w:numPr>
          <w:ilvl w:val="0"/>
          <w:numId w:val="28"/>
        </w:numPr>
        <w:spacing w:line="360" w:lineRule="auto"/>
        <w:rPr>
          <w:rFonts w:ascii="Arial" w:hAnsi="Arial" w:cs="Arial"/>
          <w:sz w:val="22"/>
          <w:szCs w:val="22"/>
        </w:rPr>
      </w:pPr>
      <w:r w:rsidRPr="001D301C">
        <w:rPr>
          <w:rFonts w:ascii="Arial" w:hAnsi="Arial" w:cs="Arial"/>
          <w:sz w:val="22"/>
          <w:szCs w:val="22"/>
        </w:rPr>
        <w:t xml:space="preserve">XML obsahuje zároveň všetky referencie na dielčie fakturačné správy definované v tejto </w:t>
      </w:r>
      <w:r w:rsidR="00287A03">
        <w:rPr>
          <w:rFonts w:ascii="Arial" w:hAnsi="Arial" w:cs="Arial"/>
          <w:sz w:val="22"/>
          <w:szCs w:val="22"/>
        </w:rPr>
        <w:t>TŠVD</w:t>
      </w:r>
      <w:r w:rsidRPr="001D301C">
        <w:rPr>
          <w:rFonts w:ascii="Arial" w:hAnsi="Arial" w:cs="Arial"/>
          <w:sz w:val="22"/>
          <w:szCs w:val="22"/>
        </w:rPr>
        <w:t>.</w:t>
      </w:r>
    </w:p>
    <w:p w14:paraId="4BDBF475" w14:textId="77777777" w:rsidR="00F82E6A" w:rsidRDefault="00F82E6A" w:rsidP="00F82E6A"/>
    <w:p w14:paraId="503DF782" w14:textId="77777777" w:rsidR="00452C7F" w:rsidRDefault="00452C7F" w:rsidP="00F82E6A"/>
    <w:p w14:paraId="744D093F" w14:textId="77777777" w:rsidR="00452C7F" w:rsidRPr="00180A2E" w:rsidRDefault="00452C7F" w:rsidP="00F82E6A"/>
    <w:p w14:paraId="4A68999E" w14:textId="77777777" w:rsidR="00F82E6A" w:rsidRDefault="00F82E6A" w:rsidP="00F82E6A">
      <w:pPr>
        <w:pStyle w:val="Nadpis3"/>
        <w:spacing w:line="360" w:lineRule="auto"/>
        <w:rPr>
          <w:b w:val="0"/>
        </w:rPr>
      </w:pPr>
      <w:r>
        <w:rPr>
          <w:b w:val="0"/>
        </w:rPr>
        <w:lastRenderedPageBreak/>
        <w:t>Diagram procesu</w:t>
      </w:r>
    </w:p>
    <w:p w14:paraId="29DA133F" w14:textId="77777777" w:rsidR="00F82E6A" w:rsidRDefault="003462BC" w:rsidP="00F82E6A">
      <w:r>
        <w:object w:dxaOrig="7263" w:dyaOrig="4513" w14:anchorId="7C5D1AE4">
          <v:shape id="_x0000_i1058" type="#_x0000_t75" style="width:4in;height:177.8pt" o:ole="">
            <v:imagedata r:id="rId80" o:title=""/>
          </v:shape>
          <o:OLEObject Type="Embed" ProgID="Visio.Drawing.11" ShapeID="_x0000_i1058" DrawAspect="Content" ObjectID="_1739863509" r:id="rId81"/>
        </w:object>
      </w:r>
    </w:p>
    <w:p w14:paraId="2E21315A" w14:textId="77777777" w:rsidR="00F82E6A" w:rsidRPr="001B53C3" w:rsidRDefault="00F82E6A" w:rsidP="00F82E6A"/>
    <w:p w14:paraId="4A6F1EE3" w14:textId="77777777" w:rsidR="00F82E6A" w:rsidRDefault="00F82E6A" w:rsidP="00F82E6A">
      <w:pPr>
        <w:pStyle w:val="Nadpis3"/>
        <w:rPr>
          <w:b w:val="0"/>
        </w:rPr>
      </w:pPr>
      <w:r w:rsidRPr="001E35C5">
        <w:rPr>
          <w:b w:val="0"/>
        </w:rPr>
        <w:t>Popis procesu</w:t>
      </w:r>
    </w:p>
    <w:p w14:paraId="2400D876" w14:textId="77777777" w:rsidR="00F82E6A" w:rsidRDefault="00F82E6A" w:rsidP="00F82E6A"/>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0"/>
        <w:gridCol w:w="1213"/>
        <w:gridCol w:w="1131"/>
        <w:gridCol w:w="1537"/>
        <w:gridCol w:w="2114"/>
      </w:tblGrid>
      <w:tr w:rsidR="00F82E6A" w14:paraId="0F0D0E1F" w14:textId="77777777" w:rsidTr="00EB5A0D">
        <w:trPr>
          <w:trHeight w:val="635"/>
          <w:tblHeader/>
        </w:trPr>
        <w:tc>
          <w:tcPr>
            <w:tcW w:w="63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4F7CF338" w14:textId="77777777" w:rsidR="00F82E6A" w:rsidRDefault="00F82E6A" w:rsidP="00EB5A0D">
            <w:pPr>
              <w:jc w:val="center"/>
              <w:rPr>
                <w:b/>
              </w:rPr>
            </w:pPr>
            <w:proofErr w:type="spellStart"/>
            <w:r>
              <w:rPr>
                <w:b/>
              </w:rPr>
              <w:t>Ref</w:t>
            </w:r>
            <w:proofErr w:type="spellEnd"/>
            <w:r>
              <w:rPr>
                <w:b/>
              </w:rPr>
              <w:t>.</w:t>
            </w:r>
          </w:p>
        </w:tc>
        <w:tc>
          <w:tcPr>
            <w:tcW w:w="2594"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14:paraId="078B88B5" w14:textId="77777777" w:rsidR="00F82E6A" w:rsidRDefault="00F82E6A" w:rsidP="00EB5A0D">
            <w:pPr>
              <w:jc w:val="center"/>
              <w:rPr>
                <w:b/>
              </w:rPr>
            </w:pPr>
            <w:r>
              <w:rPr>
                <w:b/>
              </w:rPr>
              <w:t>Transakcia</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0F0847AC" w14:textId="77777777" w:rsidR="00F82E6A" w:rsidRDefault="00F82E6A" w:rsidP="00EB5A0D">
            <w:pPr>
              <w:jc w:val="center"/>
              <w:rPr>
                <w:b/>
              </w:rPr>
            </w:pPr>
            <w:r>
              <w:rPr>
                <w:b/>
              </w:rPr>
              <w:t>Odosielateľ</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4BB242A3" w14:textId="77777777" w:rsidR="00F82E6A" w:rsidRDefault="00F82E6A" w:rsidP="00EB5A0D">
            <w:pPr>
              <w:jc w:val="center"/>
              <w:rPr>
                <w:b/>
              </w:rPr>
            </w:pPr>
            <w:r>
              <w:rPr>
                <w:b/>
              </w:rPr>
              <w:t>Adresát</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10B3470D" w14:textId="77777777" w:rsidR="00F82E6A" w:rsidRDefault="00F82E6A" w:rsidP="00EB5A0D">
            <w:pPr>
              <w:jc w:val="center"/>
              <w:rPr>
                <w:b/>
              </w:rPr>
            </w:pPr>
            <w:r>
              <w:rPr>
                <w:b/>
              </w:rPr>
              <w:t>Termín</w:t>
            </w:r>
          </w:p>
        </w:tc>
        <w:tc>
          <w:tcPr>
            <w:tcW w:w="2114"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14:paraId="48B97D69" w14:textId="77777777" w:rsidR="00F82E6A" w:rsidRDefault="00F82E6A" w:rsidP="00EB5A0D">
            <w:pPr>
              <w:jc w:val="center"/>
              <w:rPr>
                <w:b/>
              </w:rPr>
            </w:pPr>
            <w:r>
              <w:rPr>
                <w:b/>
              </w:rPr>
              <w:t>Činnosť</w:t>
            </w:r>
          </w:p>
        </w:tc>
      </w:tr>
      <w:tr w:rsidR="00F82E6A" w14:paraId="38C831B9" w14:textId="77777777" w:rsidTr="00EB5A0D">
        <w:trPr>
          <w:trHeight w:val="145"/>
          <w:tblHeader/>
        </w:trPr>
        <w:tc>
          <w:tcPr>
            <w:tcW w:w="633" w:type="dxa"/>
            <w:vMerge/>
            <w:tcBorders>
              <w:top w:val="single" w:sz="4" w:space="0" w:color="auto"/>
              <w:left w:val="single" w:sz="4" w:space="0" w:color="auto"/>
              <w:bottom w:val="single" w:sz="4" w:space="0" w:color="auto"/>
              <w:right w:val="single" w:sz="4" w:space="0" w:color="auto"/>
            </w:tcBorders>
            <w:vAlign w:val="center"/>
            <w:hideMark/>
          </w:tcPr>
          <w:p w14:paraId="02E38119" w14:textId="77777777" w:rsidR="00F82E6A" w:rsidRDefault="00F82E6A" w:rsidP="00EB5A0D">
            <w:pPr>
              <w:spacing w:after="0"/>
              <w:rPr>
                <w:b/>
              </w:rPr>
            </w:pPr>
          </w:p>
        </w:tc>
        <w:tc>
          <w:tcPr>
            <w:tcW w:w="754" w:type="dxa"/>
            <w:tcBorders>
              <w:top w:val="single" w:sz="4" w:space="0" w:color="auto"/>
              <w:left w:val="single" w:sz="4" w:space="0" w:color="auto"/>
              <w:bottom w:val="single" w:sz="4" w:space="0" w:color="auto"/>
              <w:right w:val="single" w:sz="4" w:space="0" w:color="auto"/>
            </w:tcBorders>
            <w:shd w:val="clear" w:color="auto" w:fill="8C8C8C"/>
            <w:vAlign w:val="center"/>
            <w:hideMark/>
          </w:tcPr>
          <w:p w14:paraId="6CDC5AA5" w14:textId="77777777" w:rsidR="00F82E6A" w:rsidRDefault="00F82E6A" w:rsidP="00EB5A0D">
            <w:pPr>
              <w:jc w:val="center"/>
              <w:rPr>
                <w:b/>
              </w:rPr>
            </w:pPr>
            <w:r>
              <w:rPr>
                <w:b/>
              </w:rPr>
              <w:t>Číslo</w:t>
            </w:r>
          </w:p>
        </w:tc>
        <w:tc>
          <w:tcPr>
            <w:tcW w:w="1840" w:type="dxa"/>
            <w:tcBorders>
              <w:top w:val="single" w:sz="4" w:space="0" w:color="auto"/>
              <w:left w:val="single" w:sz="4" w:space="0" w:color="auto"/>
              <w:bottom w:val="single" w:sz="4" w:space="0" w:color="auto"/>
              <w:right w:val="single" w:sz="4" w:space="0" w:color="auto"/>
            </w:tcBorders>
            <w:shd w:val="clear" w:color="auto" w:fill="8C8C8C"/>
            <w:vAlign w:val="center"/>
            <w:hideMark/>
          </w:tcPr>
          <w:p w14:paraId="5C8E5F7B" w14:textId="77777777" w:rsidR="00F82E6A" w:rsidRDefault="00F82E6A" w:rsidP="00EB5A0D">
            <w:pPr>
              <w:jc w:val="center"/>
              <w:rPr>
                <w:b/>
              </w:rPr>
            </w:pPr>
            <w:r>
              <w:rPr>
                <w:b/>
              </w:rPr>
              <w:t>Akcia</w:t>
            </w:r>
          </w:p>
        </w:tc>
        <w:tc>
          <w:tcPr>
            <w:tcW w:w="1213" w:type="dxa"/>
            <w:vMerge/>
            <w:tcBorders>
              <w:top w:val="single" w:sz="4" w:space="0" w:color="auto"/>
              <w:left w:val="single" w:sz="4" w:space="0" w:color="auto"/>
              <w:bottom w:val="single" w:sz="4" w:space="0" w:color="auto"/>
              <w:right w:val="single" w:sz="4" w:space="0" w:color="auto"/>
            </w:tcBorders>
            <w:vAlign w:val="center"/>
            <w:hideMark/>
          </w:tcPr>
          <w:p w14:paraId="5CF1E60C" w14:textId="77777777" w:rsidR="00F82E6A" w:rsidRDefault="00F82E6A" w:rsidP="00EB5A0D">
            <w:pPr>
              <w:spacing w:after="0"/>
              <w:rPr>
                <w:b/>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47133792" w14:textId="77777777" w:rsidR="00F82E6A" w:rsidRDefault="00F82E6A" w:rsidP="00EB5A0D">
            <w:pPr>
              <w:spacing w:after="0"/>
              <w:rPr>
                <w:b/>
              </w:rPr>
            </w:pPr>
          </w:p>
        </w:tc>
        <w:tc>
          <w:tcPr>
            <w:tcW w:w="1537" w:type="dxa"/>
            <w:vMerge/>
            <w:tcBorders>
              <w:top w:val="single" w:sz="4" w:space="0" w:color="auto"/>
              <w:left w:val="single" w:sz="4" w:space="0" w:color="auto"/>
              <w:bottom w:val="single" w:sz="4" w:space="0" w:color="auto"/>
              <w:right w:val="single" w:sz="4" w:space="0" w:color="auto"/>
            </w:tcBorders>
            <w:vAlign w:val="center"/>
            <w:hideMark/>
          </w:tcPr>
          <w:p w14:paraId="4747B461" w14:textId="77777777" w:rsidR="00F82E6A" w:rsidRDefault="00F82E6A" w:rsidP="00EB5A0D">
            <w:pPr>
              <w:spacing w:after="0"/>
              <w:rPr>
                <w:b/>
              </w:rPr>
            </w:pPr>
          </w:p>
        </w:tc>
        <w:tc>
          <w:tcPr>
            <w:tcW w:w="2114" w:type="dxa"/>
            <w:vMerge/>
            <w:tcBorders>
              <w:top w:val="single" w:sz="4" w:space="0" w:color="auto"/>
              <w:left w:val="single" w:sz="4" w:space="0" w:color="auto"/>
              <w:bottom w:val="single" w:sz="4" w:space="0" w:color="auto"/>
              <w:right w:val="single" w:sz="4" w:space="0" w:color="auto"/>
            </w:tcBorders>
            <w:vAlign w:val="center"/>
            <w:hideMark/>
          </w:tcPr>
          <w:p w14:paraId="24DFCD00" w14:textId="77777777" w:rsidR="00F82E6A" w:rsidRDefault="00F82E6A" w:rsidP="00EB5A0D">
            <w:pPr>
              <w:spacing w:after="0"/>
              <w:rPr>
                <w:b/>
              </w:rPr>
            </w:pPr>
          </w:p>
        </w:tc>
      </w:tr>
      <w:tr w:rsidR="00F82E6A" w14:paraId="45941A62" w14:textId="77777777" w:rsidTr="00EB5A0D">
        <w:trPr>
          <w:trHeight w:val="393"/>
        </w:trPr>
        <w:tc>
          <w:tcPr>
            <w:tcW w:w="633" w:type="dxa"/>
            <w:tcBorders>
              <w:top w:val="single" w:sz="4" w:space="0" w:color="auto"/>
              <w:left w:val="single" w:sz="4" w:space="0" w:color="auto"/>
              <w:bottom w:val="single" w:sz="4" w:space="0" w:color="auto"/>
              <w:right w:val="single" w:sz="4" w:space="0" w:color="auto"/>
            </w:tcBorders>
            <w:hideMark/>
          </w:tcPr>
          <w:p w14:paraId="73284CF0" w14:textId="77777777" w:rsidR="00F82E6A" w:rsidRDefault="00F82E6A" w:rsidP="00EB5A0D">
            <w:r>
              <w:t>1.</w:t>
            </w:r>
          </w:p>
        </w:tc>
        <w:tc>
          <w:tcPr>
            <w:tcW w:w="754" w:type="dxa"/>
            <w:tcBorders>
              <w:top w:val="single" w:sz="4" w:space="0" w:color="auto"/>
              <w:left w:val="single" w:sz="4" w:space="0" w:color="auto"/>
              <w:bottom w:val="single" w:sz="4" w:space="0" w:color="auto"/>
              <w:right w:val="single" w:sz="4" w:space="0" w:color="auto"/>
            </w:tcBorders>
            <w:hideMark/>
          </w:tcPr>
          <w:p w14:paraId="6C1C7F02" w14:textId="77777777" w:rsidR="00F82E6A" w:rsidRDefault="00F82E6A" w:rsidP="00EB5A0D">
            <w:r>
              <w:t>98</w:t>
            </w:r>
            <w:r w:rsidR="001E2CA9">
              <w:t>3</w:t>
            </w:r>
          </w:p>
        </w:tc>
        <w:tc>
          <w:tcPr>
            <w:tcW w:w="1840" w:type="dxa"/>
            <w:tcBorders>
              <w:top w:val="single" w:sz="4" w:space="0" w:color="auto"/>
              <w:left w:val="single" w:sz="4" w:space="0" w:color="auto"/>
              <w:bottom w:val="single" w:sz="4" w:space="0" w:color="auto"/>
              <w:right w:val="single" w:sz="4" w:space="0" w:color="auto"/>
            </w:tcBorders>
            <w:hideMark/>
          </w:tcPr>
          <w:p w14:paraId="1C415841" w14:textId="77777777" w:rsidR="00F82E6A" w:rsidRPr="001D301C" w:rsidRDefault="00F82E6A" w:rsidP="00EB5A0D">
            <w:pPr>
              <w:pStyle w:val="Default"/>
              <w:rPr>
                <w:sz w:val="20"/>
                <w:szCs w:val="20"/>
              </w:rPr>
            </w:pPr>
            <w:r w:rsidRPr="001D301C">
              <w:rPr>
                <w:sz w:val="20"/>
                <w:szCs w:val="20"/>
              </w:rPr>
              <w:t xml:space="preserve">Zaslanie </w:t>
            </w:r>
            <w:r w:rsidR="005F76A6">
              <w:rPr>
                <w:sz w:val="20"/>
                <w:szCs w:val="20"/>
              </w:rPr>
              <w:t>mesačnej</w:t>
            </w:r>
            <w:r w:rsidR="006F3385">
              <w:rPr>
                <w:sz w:val="20"/>
                <w:szCs w:val="20"/>
              </w:rPr>
              <w:t xml:space="preserve"> </w:t>
            </w:r>
          </w:p>
          <w:p w14:paraId="11E37814" w14:textId="77777777" w:rsidR="00F82E6A" w:rsidRPr="001D301C" w:rsidRDefault="006F3385" w:rsidP="00EB5A0D">
            <w:pPr>
              <w:rPr>
                <w:sz w:val="20"/>
                <w:szCs w:val="20"/>
              </w:rPr>
            </w:pPr>
            <w:r>
              <w:rPr>
                <w:sz w:val="20"/>
                <w:szCs w:val="20"/>
              </w:rPr>
              <w:t>a</w:t>
            </w:r>
            <w:r w:rsidR="00F82E6A" w:rsidRPr="001D301C">
              <w:rPr>
                <w:sz w:val="20"/>
                <w:szCs w:val="20"/>
              </w:rPr>
              <w:t xml:space="preserve">gregovanej </w:t>
            </w:r>
            <w:r w:rsidR="00A7502B">
              <w:rPr>
                <w:sz w:val="20"/>
                <w:szCs w:val="20"/>
              </w:rPr>
              <w:t>vyúčtovacej</w:t>
            </w:r>
            <w:r w:rsidR="00A7502B" w:rsidRPr="001D301C">
              <w:rPr>
                <w:sz w:val="20"/>
                <w:szCs w:val="20"/>
              </w:rPr>
              <w:t xml:space="preserve"> </w:t>
            </w:r>
            <w:r w:rsidR="00F82E6A" w:rsidRPr="001D301C">
              <w:rPr>
                <w:sz w:val="20"/>
                <w:szCs w:val="20"/>
              </w:rPr>
              <w:t>faktúry</w:t>
            </w:r>
            <w:r w:rsidR="00B41E97">
              <w:rPr>
                <w:sz w:val="20"/>
                <w:szCs w:val="20"/>
              </w:rPr>
              <w:t xml:space="preserve"> za distribúciu elektriny</w:t>
            </w:r>
          </w:p>
        </w:tc>
        <w:tc>
          <w:tcPr>
            <w:tcW w:w="1213" w:type="dxa"/>
            <w:tcBorders>
              <w:top w:val="single" w:sz="4" w:space="0" w:color="auto"/>
              <w:left w:val="single" w:sz="4" w:space="0" w:color="auto"/>
              <w:bottom w:val="single" w:sz="4" w:space="0" w:color="auto"/>
              <w:right w:val="single" w:sz="4" w:space="0" w:color="auto"/>
            </w:tcBorders>
            <w:hideMark/>
          </w:tcPr>
          <w:p w14:paraId="5E824F29" w14:textId="77777777" w:rsidR="00F82E6A" w:rsidRPr="001D301C" w:rsidRDefault="00F82E6A" w:rsidP="00EB5A0D">
            <w:pPr>
              <w:rPr>
                <w:sz w:val="20"/>
                <w:szCs w:val="20"/>
              </w:rPr>
            </w:pPr>
            <w:r w:rsidRPr="001D301C">
              <w:rPr>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4823C511" w14:textId="77777777" w:rsidR="00F82E6A" w:rsidRPr="001D301C" w:rsidRDefault="00F82E6A" w:rsidP="00EB5A0D">
            <w:pPr>
              <w:rPr>
                <w:sz w:val="20"/>
                <w:szCs w:val="20"/>
              </w:rPr>
            </w:pPr>
            <w:r w:rsidRPr="001D301C">
              <w:rPr>
                <w:color w:val="000000"/>
                <w:kern w:val="24"/>
                <w:sz w:val="20"/>
                <w:szCs w:val="20"/>
              </w:rPr>
              <w:t>Dodávateľ</w:t>
            </w:r>
          </w:p>
        </w:tc>
        <w:tc>
          <w:tcPr>
            <w:tcW w:w="1537" w:type="dxa"/>
            <w:tcBorders>
              <w:top w:val="single" w:sz="4" w:space="0" w:color="auto"/>
              <w:left w:val="single" w:sz="4" w:space="0" w:color="auto"/>
              <w:bottom w:val="single" w:sz="4" w:space="0" w:color="auto"/>
              <w:right w:val="single" w:sz="4" w:space="0" w:color="auto"/>
            </w:tcBorders>
          </w:tcPr>
          <w:p w14:paraId="1F4BE99B" w14:textId="77777777" w:rsidR="00F82E6A" w:rsidRPr="001D301C" w:rsidRDefault="00F82E6A" w:rsidP="00EB5A0D">
            <w:pPr>
              <w:pStyle w:val="Default"/>
              <w:rPr>
                <w:sz w:val="20"/>
                <w:szCs w:val="20"/>
              </w:rPr>
            </w:pPr>
            <w:r w:rsidRPr="001D301C">
              <w:rPr>
                <w:sz w:val="20"/>
                <w:szCs w:val="20"/>
              </w:rPr>
              <w:t>V súlade s pravidlami trhu</w:t>
            </w:r>
          </w:p>
        </w:tc>
        <w:tc>
          <w:tcPr>
            <w:tcW w:w="2114" w:type="dxa"/>
            <w:tcBorders>
              <w:top w:val="single" w:sz="4" w:space="0" w:color="auto"/>
              <w:left w:val="single" w:sz="4" w:space="0" w:color="auto"/>
              <w:bottom w:val="single" w:sz="4" w:space="0" w:color="auto"/>
              <w:right w:val="single" w:sz="4" w:space="0" w:color="auto"/>
            </w:tcBorders>
            <w:hideMark/>
          </w:tcPr>
          <w:p w14:paraId="3E4D9D46" w14:textId="77777777" w:rsidR="00F82E6A" w:rsidRPr="001D301C" w:rsidRDefault="00F82E6A" w:rsidP="00EB5A0D">
            <w:pPr>
              <w:tabs>
                <w:tab w:val="center" w:pos="4536"/>
                <w:tab w:val="right" w:pos="9072"/>
              </w:tabs>
              <w:rPr>
                <w:rFonts w:cs="Arial"/>
                <w:sz w:val="20"/>
                <w:szCs w:val="20"/>
              </w:rPr>
            </w:pPr>
            <w:r>
              <w:rPr>
                <w:rFonts w:cs="Arial"/>
                <w:sz w:val="20"/>
                <w:szCs w:val="20"/>
              </w:rPr>
              <w:t>Začiatok/ koniec procesu PDS</w:t>
            </w:r>
          </w:p>
          <w:p w14:paraId="42976896" w14:textId="77777777" w:rsidR="00F82E6A" w:rsidRPr="001D301C" w:rsidRDefault="00F82E6A" w:rsidP="00EB5A0D">
            <w:pPr>
              <w:rPr>
                <w:sz w:val="20"/>
                <w:szCs w:val="20"/>
              </w:rPr>
            </w:pPr>
            <w:r>
              <w:rPr>
                <w:rFonts w:cs="Arial"/>
                <w:sz w:val="20"/>
                <w:szCs w:val="20"/>
              </w:rPr>
              <w:t>Referencia na dielčie INVOIC správy</w:t>
            </w:r>
            <w:r w:rsidR="001E2CA9">
              <w:rPr>
                <w:rFonts w:cs="Arial"/>
                <w:sz w:val="20"/>
                <w:szCs w:val="20"/>
              </w:rPr>
              <w:t xml:space="preserve"> (910</w:t>
            </w:r>
            <w:r w:rsidR="00734494">
              <w:rPr>
                <w:rFonts w:cs="Arial"/>
                <w:sz w:val="20"/>
                <w:szCs w:val="20"/>
              </w:rPr>
              <w:t>, 970</w:t>
            </w:r>
            <w:r w:rsidR="001E2CA9">
              <w:rPr>
                <w:rFonts w:cs="Arial"/>
                <w:sz w:val="20"/>
                <w:szCs w:val="20"/>
              </w:rPr>
              <w:t>)</w:t>
            </w:r>
          </w:p>
        </w:tc>
      </w:tr>
      <w:tr w:rsidR="00F82E6A" w14:paraId="178B6E6A" w14:textId="77777777" w:rsidTr="00EB5A0D">
        <w:trPr>
          <w:trHeight w:val="499"/>
        </w:trPr>
        <w:tc>
          <w:tcPr>
            <w:tcW w:w="633" w:type="dxa"/>
            <w:tcBorders>
              <w:top w:val="single" w:sz="4" w:space="0" w:color="auto"/>
              <w:left w:val="single" w:sz="4" w:space="0" w:color="auto"/>
              <w:bottom w:val="single" w:sz="4" w:space="0" w:color="auto"/>
              <w:right w:val="single" w:sz="4" w:space="0" w:color="auto"/>
            </w:tcBorders>
            <w:hideMark/>
          </w:tcPr>
          <w:p w14:paraId="5DC4FDE9" w14:textId="77777777" w:rsidR="00F82E6A" w:rsidRDefault="00F82E6A" w:rsidP="00EB5A0D">
            <w:r>
              <w:t>2.</w:t>
            </w:r>
          </w:p>
        </w:tc>
        <w:tc>
          <w:tcPr>
            <w:tcW w:w="754" w:type="dxa"/>
            <w:tcBorders>
              <w:top w:val="single" w:sz="4" w:space="0" w:color="auto"/>
              <w:left w:val="single" w:sz="4" w:space="0" w:color="auto"/>
              <w:bottom w:val="single" w:sz="4" w:space="0" w:color="auto"/>
              <w:right w:val="single" w:sz="4" w:space="0" w:color="auto"/>
            </w:tcBorders>
            <w:hideMark/>
          </w:tcPr>
          <w:p w14:paraId="694DCB74" w14:textId="77777777" w:rsidR="00F82E6A" w:rsidRDefault="00F82E6A" w:rsidP="00EB5A0D">
            <w:r>
              <w:t>985</w:t>
            </w:r>
          </w:p>
        </w:tc>
        <w:tc>
          <w:tcPr>
            <w:tcW w:w="1840" w:type="dxa"/>
            <w:tcBorders>
              <w:top w:val="single" w:sz="4" w:space="0" w:color="auto"/>
              <w:left w:val="single" w:sz="4" w:space="0" w:color="auto"/>
              <w:bottom w:val="single" w:sz="4" w:space="0" w:color="auto"/>
              <w:right w:val="single" w:sz="4" w:space="0" w:color="auto"/>
            </w:tcBorders>
            <w:hideMark/>
          </w:tcPr>
          <w:p w14:paraId="68830BFC" w14:textId="77777777" w:rsidR="00F82E6A" w:rsidRPr="001D301C" w:rsidRDefault="00F82E6A" w:rsidP="00EB5A0D">
            <w:pPr>
              <w:pStyle w:val="Default"/>
              <w:rPr>
                <w:sz w:val="20"/>
                <w:szCs w:val="20"/>
              </w:rPr>
            </w:pPr>
            <w:r w:rsidRPr="001D301C">
              <w:rPr>
                <w:sz w:val="20"/>
                <w:szCs w:val="20"/>
              </w:rPr>
              <w:t xml:space="preserve">Opčne: </w:t>
            </w:r>
          </w:p>
          <w:p w14:paraId="066FC381" w14:textId="77777777" w:rsidR="00F82E6A" w:rsidRPr="001D301C" w:rsidRDefault="00F82E6A" w:rsidP="00EB5A0D">
            <w:pPr>
              <w:pStyle w:val="Default"/>
              <w:rPr>
                <w:sz w:val="20"/>
                <w:szCs w:val="20"/>
              </w:rPr>
            </w:pPr>
            <w:r w:rsidRPr="001D301C">
              <w:rPr>
                <w:sz w:val="20"/>
                <w:szCs w:val="20"/>
              </w:rPr>
              <w:t xml:space="preserve">Zaslanie </w:t>
            </w:r>
          </w:p>
          <w:p w14:paraId="08ABD022" w14:textId="77777777" w:rsidR="00F82E6A" w:rsidRPr="001D301C" w:rsidRDefault="00B41E97" w:rsidP="00EB5A0D">
            <w:pPr>
              <w:rPr>
                <w:sz w:val="20"/>
                <w:szCs w:val="20"/>
              </w:rPr>
            </w:pPr>
            <w:r>
              <w:rPr>
                <w:sz w:val="20"/>
                <w:szCs w:val="20"/>
              </w:rPr>
              <w:t>Opravnej a</w:t>
            </w:r>
            <w:r w:rsidR="00F82E6A" w:rsidRPr="001D301C">
              <w:rPr>
                <w:sz w:val="20"/>
                <w:szCs w:val="20"/>
              </w:rPr>
              <w:t>gregovanej faktúry</w:t>
            </w:r>
            <w:r>
              <w:rPr>
                <w:sz w:val="20"/>
                <w:szCs w:val="20"/>
              </w:rPr>
              <w:t xml:space="preserve"> za distribúciu elektriny</w:t>
            </w:r>
          </w:p>
        </w:tc>
        <w:tc>
          <w:tcPr>
            <w:tcW w:w="1213" w:type="dxa"/>
            <w:tcBorders>
              <w:top w:val="single" w:sz="4" w:space="0" w:color="auto"/>
              <w:left w:val="single" w:sz="4" w:space="0" w:color="auto"/>
              <w:bottom w:val="single" w:sz="4" w:space="0" w:color="auto"/>
              <w:right w:val="single" w:sz="4" w:space="0" w:color="auto"/>
            </w:tcBorders>
            <w:hideMark/>
          </w:tcPr>
          <w:p w14:paraId="425C5888" w14:textId="77777777" w:rsidR="00F82E6A" w:rsidRPr="001D301C" w:rsidRDefault="00F82E6A" w:rsidP="00EB5A0D">
            <w:pPr>
              <w:rPr>
                <w:sz w:val="20"/>
                <w:szCs w:val="20"/>
              </w:rPr>
            </w:pPr>
            <w:r w:rsidRPr="001D301C">
              <w:rPr>
                <w:color w:val="000000"/>
                <w:kern w:val="24"/>
                <w:sz w:val="20"/>
                <w:szCs w:val="20"/>
              </w:rPr>
              <w:t>PDS</w:t>
            </w:r>
          </w:p>
        </w:tc>
        <w:tc>
          <w:tcPr>
            <w:tcW w:w="1131" w:type="dxa"/>
            <w:tcBorders>
              <w:top w:val="single" w:sz="4" w:space="0" w:color="auto"/>
              <w:left w:val="single" w:sz="4" w:space="0" w:color="auto"/>
              <w:bottom w:val="single" w:sz="4" w:space="0" w:color="auto"/>
              <w:right w:val="single" w:sz="4" w:space="0" w:color="auto"/>
            </w:tcBorders>
            <w:hideMark/>
          </w:tcPr>
          <w:p w14:paraId="6BBD2B60" w14:textId="77777777" w:rsidR="00F82E6A" w:rsidRPr="001D301C" w:rsidRDefault="00F82E6A" w:rsidP="00EB5A0D">
            <w:pPr>
              <w:rPr>
                <w:sz w:val="20"/>
                <w:szCs w:val="20"/>
              </w:rPr>
            </w:pPr>
            <w:r w:rsidRPr="001D301C">
              <w:rPr>
                <w:color w:val="000000"/>
                <w:kern w:val="24"/>
                <w:sz w:val="20"/>
                <w:szCs w:val="20"/>
              </w:rPr>
              <w:t>Dodávateľ</w:t>
            </w:r>
          </w:p>
        </w:tc>
        <w:tc>
          <w:tcPr>
            <w:tcW w:w="1537" w:type="dxa"/>
            <w:tcBorders>
              <w:top w:val="single" w:sz="4" w:space="0" w:color="auto"/>
              <w:left w:val="single" w:sz="4" w:space="0" w:color="auto"/>
              <w:bottom w:val="single" w:sz="4" w:space="0" w:color="auto"/>
              <w:right w:val="single" w:sz="4" w:space="0" w:color="auto"/>
            </w:tcBorders>
          </w:tcPr>
          <w:p w14:paraId="5335F723" w14:textId="77777777" w:rsidR="00F82E6A" w:rsidRPr="001D301C" w:rsidRDefault="00F82E6A" w:rsidP="00EB5A0D">
            <w:pPr>
              <w:rPr>
                <w:sz w:val="20"/>
                <w:szCs w:val="20"/>
              </w:rPr>
            </w:pPr>
            <w:r w:rsidRPr="001D301C">
              <w:rPr>
                <w:sz w:val="20"/>
                <w:szCs w:val="20"/>
              </w:rPr>
              <w:t>V súlade s pravidlami trhu</w:t>
            </w:r>
          </w:p>
        </w:tc>
        <w:tc>
          <w:tcPr>
            <w:tcW w:w="2114" w:type="dxa"/>
            <w:tcBorders>
              <w:top w:val="single" w:sz="4" w:space="0" w:color="auto"/>
              <w:left w:val="single" w:sz="4" w:space="0" w:color="auto"/>
              <w:bottom w:val="single" w:sz="4" w:space="0" w:color="auto"/>
              <w:right w:val="single" w:sz="4" w:space="0" w:color="auto"/>
            </w:tcBorders>
          </w:tcPr>
          <w:p w14:paraId="5856DDE5" w14:textId="77777777" w:rsidR="00F82E6A" w:rsidRPr="007A47CF" w:rsidRDefault="00F82E6A" w:rsidP="00EB5A0D">
            <w:pPr>
              <w:rPr>
                <w:rFonts w:cs="Arial"/>
                <w:sz w:val="20"/>
                <w:szCs w:val="20"/>
              </w:rPr>
            </w:pPr>
            <w:r w:rsidRPr="007A47CF">
              <w:rPr>
                <w:rFonts w:cs="Arial"/>
                <w:sz w:val="20"/>
                <w:szCs w:val="20"/>
              </w:rPr>
              <w:t>Referencia na pôvodnú správu 980 a r</w:t>
            </w:r>
            <w:r>
              <w:rPr>
                <w:rFonts w:cs="Arial"/>
                <w:sz w:val="20"/>
                <w:szCs w:val="20"/>
              </w:rPr>
              <w:t xml:space="preserve">eferencia na dielčie INVOIC správy </w:t>
            </w:r>
            <w:r w:rsidR="001E2CA9">
              <w:rPr>
                <w:rFonts w:cs="Arial"/>
                <w:sz w:val="20"/>
                <w:szCs w:val="20"/>
              </w:rPr>
              <w:t>(915,919</w:t>
            </w:r>
            <w:r w:rsidR="00734494">
              <w:rPr>
                <w:rFonts w:cs="Arial"/>
                <w:sz w:val="20"/>
                <w:szCs w:val="20"/>
              </w:rPr>
              <w:t>, 975, 979</w:t>
            </w:r>
            <w:r w:rsidR="001E2CA9">
              <w:rPr>
                <w:rFonts w:cs="Arial"/>
                <w:sz w:val="20"/>
                <w:szCs w:val="20"/>
              </w:rPr>
              <w:t>)</w:t>
            </w:r>
          </w:p>
        </w:tc>
      </w:tr>
    </w:tbl>
    <w:p w14:paraId="5B179247" w14:textId="77777777" w:rsidR="00F82E6A" w:rsidRPr="005E7AE0" w:rsidRDefault="00F82E6A" w:rsidP="00F82E6A"/>
    <w:p w14:paraId="3253895B" w14:textId="77777777" w:rsidR="00F82E6A" w:rsidRPr="005E7AE0" w:rsidRDefault="00F82E6A" w:rsidP="005E7AE0"/>
    <w:p w14:paraId="49C9408C" w14:textId="77777777" w:rsidR="001A3627" w:rsidRPr="004C297A" w:rsidRDefault="001A3627" w:rsidP="001A3627">
      <w:pPr>
        <w:pStyle w:val="Nadpis1"/>
        <w:spacing w:line="360" w:lineRule="auto"/>
        <w:rPr>
          <w:noProof/>
        </w:rPr>
      </w:pPr>
      <w:bookmarkStart w:id="434" w:name="_Toc125554060"/>
      <w:r w:rsidRPr="004C297A">
        <w:rPr>
          <w:noProof/>
        </w:rPr>
        <w:lastRenderedPageBreak/>
        <w:t xml:space="preserve">Príloha č.2: PROCESY pre </w:t>
      </w:r>
      <w:r w:rsidR="00645CDB" w:rsidRPr="004C297A">
        <w:rPr>
          <w:noProof/>
        </w:rPr>
        <w:t>ODOVZDÁVACIE MIESTA</w:t>
      </w:r>
      <w:bookmarkEnd w:id="434"/>
    </w:p>
    <w:p w14:paraId="48BE288E" w14:textId="77777777" w:rsidR="00BC1C84" w:rsidRPr="004C297A" w:rsidRDefault="00BC1C84" w:rsidP="00BC1C84">
      <w:pPr>
        <w:spacing w:line="360" w:lineRule="auto"/>
        <w:rPr>
          <w:b/>
          <w:noProof/>
          <w:u w:val="single"/>
        </w:rPr>
      </w:pPr>
    </w:p>
    <w:p w14:paraId="4226A66E" w14:textId="77777777" w:rsidR="00BC1C84" w:rsidRPr="004C297A" w:rsidRDefault="00BC1C84" w:rsidP="00BC1C84">
      <w:pPr>
        <w:spacing w:line="360" w:lineRule="auto"/>
        <w:rPr>
          <w:b/>
          <w:noProof/>
          <w:u w:val="single"/>
        </w:rPr>
      </w:pPr>
      <w:r w:rsidRPr="004C297A">
        <w:rPr>
          <w:b/>
          <w:noProof/>
          <w:u w:val="single"/>
        </w:rPr>
        <w:t xml:space="preserve">SKUPINY PROCESOV: </w:t>
      </w:r>
    </w:p>
    <w:p w14:paraId="5FCB9171" w14:textId="77777777" w:rsidR="00BC1C84" w:rsidRPr="004C297A" w:rsidRDefault="00BC1C84" w:rsidP="00B05E4A">
      <w:pPr>
        <w:pStyle w:val="Odsekzoznamu"/>
        <w:numPr>
          <w:ilvl w:val="0"/>
          <w:numId w:val="47"/>
        </w:numPr>
        <w:spacing w:line="360" w:lineRule="auto"/>
        <w:rPr>
          <w:b/>
          <w:noProof/>
        </w:rPr>
      </w:pPr>
      <w:r w:rsidRPr="004C297A">
        <w:rPr>
          <w:b/>
          <w:noProof/>
        </w:rPr>
        <w:t>HLAVNÉ PROCESY</w:t>
      </w:r>
    </w:p>
    <w:p w14:paraId="1F9780D5" w14:textId="77777777" w:rsidR="00BC1C84" w:rsidRPr="004C297A" w:rsidRDefault="00BC1C84" w:rsidP="00BC1C84">
      <w:pPr>
        <w:spacing w:line="360" w:lineRule="auto"/>
        <w:rPr>
          <w:noProof/>
        </w:rPr>
      </w:pPr>
    </w:p>
    <w:p w14:paraId="12362A9F" w14:textId="77777777" w:rsidR="00BC1C84" w:rsidRPr="004C297A" w:rsidRDefault="00BC1C84" w:rsidP="00BC1C84">
      <w:pPr>
        <w:spacing w:line="360" w:lineRule="auto"/>
        <w:rPr>
          <w:noProof/>
        </w:rPr>
      </w:pPr>
    </w:p>
    <w:p w14:paraId="430DD4ED" w14:textId="77777777" w:rsidR="00BC1C84" w:rsidRPr="004C297A" w:rsidRDefault="00BC1C84" w:rsidP="00B05E4A">
      <w:pPr>
        <w:pStyle w:val="Nadpis1P"/>
        <w:numPr>
          <w:ilvl w:val="0"/>
          <w:numId w:val="48"/>
        </w:numPr>
      </w:pPr>
      <w:bookmarkStart w:id="435" w:name="_Toc125554061"/>
      <w:r w:rsidRPr="004C297A">
        <w:t>HLAVNÉ PROCESY</w:t>
      </w:r>
      <w:bookmarkEnd w:id="435"/>
    </w:p>
    <w:p w14:paraId="04AE66A9" w14:textId="77777777" w:rsidR="00BC1C84" w:rsidRPr="004C297A" w:rsidRDefault="00BC1C84" w:rsidP="001773F8">
      <w:pPr>
        <w:pStyle w:val="Nadpis2P"/>
      </w:pPr>
      <w:bookmarkStart w:id="436" w:name="_Toc125554062"/>
      <w:r w:rsidRPr="004C297A">
        <w:t>Proces „Zmena subjektu zúčtovania na odovzdávacom mieste“</w:t>
      </w:r>
      <w:bookmarkEnd w:id="436"/>
    </w:p>
    <w:p w14:paraId="31A51DB7" w14:textId="77777777" w:rsidR="00BC1C84" w:rsidRPr="004C297A" w:rsidRDefault="00BC1C84" w:rsidP="00BC1C84"/>
    <w:p w14:paraId="2671B16D" w14:textId="77777777" w:rsidR="00BC1C84" w:rsidRPr="004C297A" w:rsidRDefault="00BC1C84" w:rsidP="00BC1C84">
      <w:pPr>
        <w:pStyle w:val="Nadpis3"/>
        <w:spacing w:line="360" w:lineRule="auto"/>
        <w:rPr>
          <w:b w:val="0"/>
        </w:rPr>
      </w:pPr>
      <w:r w:rsidRPr="004C297A">
        <w:rPr>
          <w:b w:val="0"/>
        </w:rPr>
        <w:t>Základné pravidlá pre proces</w:t>
      </w:r>
    </w:p>
    <w:p w14:paraId="72B0620F" w14:textId="77777777" w:rsidR="007D57D9" w:rsidRPr="004C297A" w:rsidRDefault="007D57D9" w:rsidP="007D57D9">
      <w:pPr>
        <w:numPr>
          <w:ilvl w:val="0"/>
          <w:numId w:val="10"/>
        </w:numPr>
        <w:spacing w:line="360" w:lineRule="auto"/>
      </w:pPr>
      <w:r w:rsidRPr="004C297A">
        <w:t xml:space="preserve">Proces zmeny subjektu zúčtovania na odovzdávacom mieste objasňuje len samotný priebeh zmeny subjektu zúčtovania. Vypovedanie relevantných zmlúv (zmluva upravujúca zodpovednosť za odchýlku)  musí prebehnúť samostatne a včas zo strany výrobcu elektriny alebo ním splnomocneného subjektu zúčtovania. </w:t>
      </w:r>
    </w:p>
    <w:p w14:paraId="73AED3E1" w14:textId="77777777" w:rsidR="007D57D9" w:rsidRPr="004C297A" w:rsidRDefault="007D57D9" w:rsidP="007D57D9">
      <w:pPr>
        <w:numPr>
          <w:ilvl w:val="0"/>
          <w:numId w:val="10"/>
        </w:numPr>
        <w:spacing w:line="360" w:lineRule="auto"/>
      </w:pPr>
      <w:r w:rsidRPr="004C297A">
        <w:t xml:space="preserve">Proces zmeny subjektu zúčtovania trvá v zmysle pravidiel trhu 21 kalendárnych dní. To znamená, že proces musí začať minimálne 21 kalendárnych dní pred plánovaným dňom zmeny. Ak bude subjekt zúčtovania iniciovať zmenu neskôr ako 21 kalendárnych dní pred plánovaným dňom zmeny alebo skôr ako 26 kalendárnych dní pred plánovaným dňom zmeny, bude zmena zamietnutá. </w:t>
      </w:r>
    </w:p>
    <w:p w14:paraId="15035773" w14:textId="77777777" w:rsidR="007D57D9" w:rsidRPr="004C297A" w:rsidRDefault="007D57D9" w:rsidP="007D57D9">
      <w:pPr>
        <w:numPr>
          <w:ilvl w:val="0"/>
          <w:numId w:val="10"/>
        </w:numPr>
        <w:spacing w:line="360" w:lineRule="auto"/>
      </w:pPr>
      <w:r w:rsidRPr="004C297A">
        <w:t xml:space="preserve">Informáciu o zmene subjektu zúčtovania zasiela na PDS nový subjekt zúčtovania vo forme procesnej požiadavky. </w:t>
      </w:r>
    </w:p>
    <w:p w14:paraId="3C3EA23B" w14:textId="77777777" w:rsidR="007D57D9" w:rsidRPr="004C297A" w:rsidRDefault="007D57D9" w:rsidP="007D57D9">
      <w:pPr>
        <w:numPr>
          <w:ilvl w:val="0"/>
          <w:numId w:val="10"/>
        </w:numPr>
        <w:spacing w:line="360" w:lineRule="auto"/>
      </w:pPr>
      <w:r w:rsidRPr="004C297A">
        <w:t xml:space="preserve">Zisťovanie dodávky elektriny na odovzdávacom mieste ku dňu zmeny subjektu zúčtovania prebieha v zmysle PT. </w:t>
      </w:r>
    </w:p>
    <w:p w14:paraId="49E287E7" w14:textId="77777777" w:rsidR="00521E4E" w:rsidRPr="004C297A" w:rsidRDefault="00521E4E" w:rsidP="00521E4E">
      <w:pPr>
        <w:numPr>
          <w:ilvl w:val="0"/>
          <w:numId w:val="10"/>
        </w:numPr>
        <w:spacing w:line="360" w:lineRule="auto"/>
      </w:pPr>
      <w:r w:rsidRPr="004C297A">
        <w:t>Odovzdávacie miesto, na ktorom došlo k prerušeniu prístupu do sústavy pre výrobcu elektriny, môže prejsť procesom zmeny subjektu zúčtovania.</w:t>
      </w:r>
    </w:p>
    <w:p w14:paraId="128473ED" w14:textId="77777777" w:rsidR="007D57D9" w:rsidRPr="004C297A" w:rsidRDefault="007D57D9" w:rsidP="00521E4E">
      <w:pPr>
        <w:numPr>
          <w:ilvl w:val="0"/>
          <w:numId w:val="10"/>
        </w:numPr>
        <w:spacing w:line="360" w:lineRule="auto"/>
      </w:pPr>
      <w:r w:rsidRPr="004C297A">
        <w:t>V prípade, ak v období medzi 26 a 21 kalendárnych dní bude na PDS doručených</w:t>
      </w:r>
    </w:p>
    <w:p w14:paraId="7E5FF7C0" w14:textId="77777777" w:rsidR="007D57D9" w:rsidRPr="004C297A" w:rsidRDefault="007D57D9" w:rsidP="00521E4E">
      <w:pPr>
        <w:spacing w:line="360" w:lineRule="auto"/>
        <w:ind w:left="540"/>
      </w:pPr>
      <w:r w:rsidRPr="004C297A">
        <w:t>viac požiadaviek na zmenu týkajúcich sa toho istého odovzdávacieho miesta, PDS</w:t>
      </w:r>
    </w:p>
    <w:p w14:paraId="42B08AD8" w14:textId="77777777" w:rsidR="007D57D9" w:rsidRPr="004C297A" w:rsidRDefault="007D57D9" w:rsidP="00521E4E">
      <w:pPr>
        <w:spacing w:line="360" w:lineRule="auto"/>
        <w:ind w:left="540"/>
      </w:pPr>
      <w:r w:rsidRPr="004C297A">
        <w:t>zaregistruje prvú doručenú požiadavku a ostatné automaticky zamietne. Proces  zaslania novej požiadavky definuje TŠVD.</w:t>
      </w:r>
      <w:r w:rsidRPr="004C297A" w:rsidDel="0001316E">
        <w:t xml:space="preserve"> </w:t>
      </w:r>
    </w:p>
    <w:p w14:paraId="09CB5152" w14:textId="77777777" w:rsidR="007D57D9" w:rsidRPr="004C297A" w:rsidRDefault="007D57D9" w:rsidP="007D57D9">
      <w:pPr>
        <w:numPr>
          <w:ilvl w:val="0"/>
          <w:numId w:val="10"/>
        </w:numPr>
        <w:spacing w:line="360" w:lineRule="auto"/>
      </w:pPr>
      <w:r w:rsidRPr="004C297A">
        <w:t xml:space="preserve">Zmenu subjektu zúčtovania nie je možné vykonať zaslaním požiadavky na odovzdávacie miesto, ktoré je v tej istej bilančnej skupine </w:t>
      </w:r>
      <w:proofErr w:type="spellStart"/>
      <w:r w:rsidRPr="004C297A">
        <w:t>t.j</w:t>
      </w:r>
      <w:proofErr w:type="spellEnd"/>
      <w:r w:rsidRPr="004C297A">
        <w:t xml:space="preserve">. bilančná skupina starého </w:t>
      </w:r>
      <w:r w:rsidRPr="004C297A">
        <w:lastRenderedPageBreak/>
        <w:t>a nového subjektu zúčtovania ostane nezmenená. Po doručení takejto požiadavky ju systém PDS automaticky zamieta.</w:t>
      </w:r>
    </w:p>
    <w:p w14:paraId="57FB69E4" w14:textId="77777777" w:rsidR="007D57D9" w:rsidRPr="004C297A" w:rsidRDefault="007D57D9" w:rsidP="007D57D9">
      <w:pPr>
        <w:numPr>
          <w:ilvl w:val="0"/>
          <w:numId w:val="10"/>
        </w:numPr>
        <w:spacing w:line="360" w:lineRule="auto"/>
        <w:rPr>
          <w:szCs w:val="22"/>
        </w:rPr>
      </w:pPr>
      <w:r w:rsidRPr="004C297A">
        <w:rPr>
          <w:rFonts w:cs="Arial"/>
          <w:iCs/>
          <w:szCs w:val="22"/>
          <w:lang w:eastAsia="sk-SK"/>
        </w:rPr>
        <w:t>Číselník chýb pri zamietnutí požiadavky na zmenu subjektu zúčtovania sa nachádza v prílohe Číselník</w:t>
      </w:r>
      <w:r w:rsidR="00521E4E" w:rsidRPr="004C297A">
        <w:rPr>
          <w:rFonts w:cs="Arial"/>
          <w:iCs/>
          <w:szCs w:val="22"/>
          <w:lang w:eastAsia="sk-SK"/>
        </w:rPr>
        <w:t xml:space="preserve"> chýb PDS</w:t>
      </w:r>
      <w:r w:rsidRPr="004C297A">
        <w:rPr>
          <w:rFonts w:cs="Arial"/>
          <w:iCs/>
          <w:szCs w:val="22"/>
          <w:lang w:eastAsia="sk-SK"/>
        </w:rPr>
        <w:t xml:space="preserve">. </w:t>
      </w:r>
    </w:p>
    <w:p w14:paraId="631A2505" w14:textId="77777777" w:rsidR="007D57D9" w:rsidRPr="004C297A" w:rsidRDefault="007D57D9" w:rsidP="007D57D9">
      <w:pPr>
        <w:pStyle w:val="Odsekzoznamu"/>
        <w:spacing w:line="360" w:lineRule="auto"/>
        <w:ind w:left="540"/>
        <w:rPr>
          <w:rFonts w:ascii="Arial" w:hAnsi="Arial" w:cs="Arial"/>
          <w:sz w:val="22"/>
          <w:szCs w:val="22"/>
        </w:rPr>
      </w:pPr>
    </w:p>
    <w:p w14:paraId="7D0B1ECF" w14:textId="77777777" w:rsidR="00BC1C84" w:rsidRPr="004C297A" w:rsidRDefault="007D57D9" w:rsidP="007D57D9">
      <w:pPr>
        <w:spacing w:after="0"/>
        <w:rPr>
          <w:rFonts w:cs="Arial"/>
          <w:color w:val="000080"/>
          <w:kern w:val="32"/>
          <w:sz w:val="26"/>
          <w:szCs w:val="26"/>
        </w:rPr>
      </w:pPr>
      <w:r w:rsidRPr="004C297A">
        <w:t>Elektronická komunikácia v rámci procesu zmeny subjektu zúčtovania je realizovaná v súlade s touto TŠVD a implementačnými príručkami pre jednotlivé typy formátov správ definovaných v tejto TŠVD.</w:t>
      </w:r>
    </w:p>
    <w:p w14:paraId="2EA9DDEA" w14:textId="77777777" w:rsidR="00BC1C84" w:rsidRPr="004C297A" w:rsidRDefault="00BC1C84" w:rsidP="00BC1C84">
      <w:pPr>
        <w:spacing w:after="0"/>
        <w:rPr>
          <w:rFonts w:cs="Arial"/>
          <w:color w:val="000080"/>
          <w:kern w:val="32"/>
          <w:sz w:val="26"/>
          <w:szCs w:val="26"/>
        </w:rPr>
      </w:pPr>
    </w:p>
    <w:p w14:paraId="45B33772" w14:textId="77777777" w:rsidR="00BC1C84" w:rsidRPr="004C297A" w:rsidRDefault="00BC1C84" w:rsidP="00BC1C84">
      <w:pPr>
        <w:pStyle w:val="Nadpis3"/>
        <w:spacing w:line="360" w:lineRule="auto"/>
      </w:pPr>
      <w:r w:rsidRPr="004C297A">
        <w:rPr>
          <w:b w:val="0"/>
        </w:rPr>
        <w:lastRenderedPageBreak/>
        <w:t>Diagram procesu</w:t>
      </w:r>
    </w:p>
    <w:p w14:paraId="0762D74D" w14:textId="5D00B7C1" w:rsidR="00BC1C84" w:rsidRPr="004C297A" w:rsidRDefault="00FB5B08" w:rsidP="00BC1C84">
      <w:pPr>
        <w:pStyle w:val="Nadpis3"/>
        <w:numPr>
          <w:ilvl w:val="0"/>
          <w:numId w:val="0"/>
        </w:numPr>
        <w:ind w:left="142"/>
      </w:pPr>
      <w:r w:rsidRPr="004C297A">
        <w:object w:dxaOrig="11584" w:dyaOrig="13609" w14:anchorId="1ADD940B">
          <v:shape id="_x0000_i1059" type="#_x0000_t75" style="width:477.25pt;height:563.45pt" o:ole="">
            <v:imagedata r:id="rId82" o:title=""/>
          </v:shape>
          <o:OLEObject Type="Embed" ProgID="Visio.Drawing.11" ShapeID="_x0000_i1059" DrawAspect="Content" ObjectID="_1739863510" r:id="rId83"/>
        </w:object>
      </w:r>
    </w:p>
    <w:p w14:paraId="75EA5200" w14:textId="77777777" w:rsidR="00BC1C84" w:rsidRPr="00A6611A" w:rsidRDefault="00BC1C84" w:rsidP="00BC1C84">
      <w:pPr>
        <w:rPr>
          <w:highlight w:val="yellow"/>
        </w:rPr>
        <w:sectPr w:rsidR="00BC1C84" w:rsidRPr="00A6611A" w:rsidSect="00F1094E">
          <w:pgSz w:w="11906" w:h="16838"/>
          <w:pgMar w:top="1417" w:right="1417" w:bottom="1417" w:left="1417" w:header="708" w:footer="708" w:gutter="0"/>
          <w:cols w:space="708"/>
          <w:docGrid w:linePitch="360"/>
        </w:sectPr>
      </w:pPr>
    </w:p>
    <w:p w14:paraId="3958D092" w14:textId="77777777" w:rsidR="00BC1C84" w:rsidRPr="004C297A" w:rsidRDefault="00BC1C84" w:rsidP="00BC1C84">
      <w:pPr>
        <w:pStyle w:val="Nadpis3"/>
        <w:rPr>
          <w:b w:val="0"/>
        </w:rPr>
      </w:pPr>
      <w:r w:rsidRPr="004C297A">
        <w:rPr>
          <w:b w:val="0"/>
        </w:rPr>
        <w:lastRenderedPageBreak/>
        <w:t>Popis procesu</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0"/>
        <w:gridCol w:w="754"/>
        <w:gridCol w:w="2877"/>
        <w:gridCol w:w="1134"/>
        <w:gridCol w:w="1134"/>
        <w:gridCol w:w="3544"/>
        <w:gridCol w:w="4110"/>
      </w:tblGrid>
      <w:tr w:rsidR="00BC1C84" w:rsidRPr="004C297A" w14:paraId="4ED33A22" w14:textId="77777777" w:rsidTr="007D57D9">
        <w:trPr>
          <w:trHeight w:val="635"/>
          <w:tblHeader/>
        </w:trPr>
        <w:tc>
          <w:tcPr>
            <w:tcW w:w="730" w:type="dxa"/>
            <w:vMerge w:val="restart"/>
            <w:shd w:val="clear" w:color="auto" w:fill="8C8C8C"/>
            <w:vAlign w:val="center"/>
          </w:tcPr>
          <w:p w14:paraId="1F465392" w14:textId="77777777" w:rsidR="00BC1C84" w:rsidRPr="004C297A" w:rsidRDefault="00BC1C84" w:rsidP="007D57D9">
            <w:pPr>
              <w:jc w:val="center"/>
              <w:rPr>
                <w:b/>
              </w:rPr>
            </w:pPr>
            <w:proofErr w:type="spellStart"/>
            <w:r w:rsidRPr="004C297A">
              <w:rPr>
                <w:b/>
              </w:rPr>
              <w:t>Ref</w:t>
            </w:r>
            <w:proofErr w:type="spellEnd"/>
            <w:r w:rsidRPr="004C297A">
              <w:rPr>
                <w:b/>
              </w:rPr>
              <w:t>.</w:t>
            </w:r>
          </w:p>
        </w:tc>
        <w:tc>
          <w:tcPr>
            <w:tcW w:w="3631" w:type="dxa"/>
            <w:gridSpan w:val="2"/>
            <w:shd w:val="clear" w:color="auto" w:fill="8C8C8C"/>
            <w:vAlign w:val="center"/>
          </w:tcPr>
          <w:p w14:paraId="6800DC68" w14:textId="77777777" w:rsidR="00BC1C84" w:rsidRPr="004C297A" w:rsidRDefault="00BC1C84" w:rsidP="007D57D9">
            <w:pPr>
              <w:jc w:val="center"/>
              <w:rPr>
                <w:b/>
              </w:rPr>
            </w:pPr>
            <w:r w:rsidRPr="004C297A">
              <w:rPr>
                <w:b/>
              </w:rPr>
              <w:t>Transakcia</w:t>
            </w:r>
          </w:p>
        </w:tc>
        <w:tc>
          <w:tcPr>
            <w:tcW w:w="1134" w:type="dxa"/>
            <w:vMerge w:val="restart"/>
            <w:shd w:val="clear" w:color="auto" w:fill="8C8C8C"/>
            <w:vAlign w:val="center"/>
          </w:tcPr>
          <w:p w14:paraId="04146FDB" w14:textId="77777777" w:rsidR="00BC1C84" w:rsidRPr="004C297A" w:rsidRDefault="00BC1C84" w:rsidP="007D57D9">
            <w:pPr>
              <w:jc w:val="center"/>
              <w:rPr>
                <w:b/>
              </w:rPr>
            </w:pPr>
            <w:r w:rsidRPr="004C297A">
              <w:rPr>
                <w:b/>
              </w:rPr>
              <w:t>Odosielateľ</w:t>
            </w:r>
          </w:p>
        </w:tc>
        <w:tc>
          <w:tcPr>
            <w:tcW w:w="1134" w:type="dxa"/>
            <w:vMerge w:val="restart"/>
            <w:shd w:val="clear" w:color="auto" w:fill="8C8C8C"/>
            <w:vAlign w:val="center"/>
          </w:tcPr>
          <w:p w14:paraId="1F13D185" w14:textId="77777777" w:rsidR="00BC1C84" w:rsidRPr="004C297A" w:rsidRDefault="00BC1C84" w:rsidP="007D57D9">
            <w:pPr>
              <w:jc w:val="center"/>
              <w:rPr>
                <w:b/>
              </w:rPr>
            </w:pPr>
            <w:r w:rsidRPr="004C297A">
              <w:rPr>
                <w:b/>
              </w:rPr>
              <w:t>Adresát</w:t>
            </w:r>
          </w:p>
        </w:tc>
        <w:tc>
          <w:tcPr>
            <w:tcW w:w="3544" w:type="dxa"/>
            <w:vMerge w:val="restart"/>
            <w:shd w:val="clear" w:color="auto" w:fill="8C8C8C"/>
            <w:vAlign w:val="center"/>
          </w:tcPr>
          <w:p w14:paraId="56598E31" w14:textId="77777777" w:rsidR="00BC1C84" w:rsidRPr="004C297A" w:rsidRDefault="00BC1C84" w:rsidP="007D57D9">
            <w:pPr>
              <w:jc w:val="center"/>
              <w:rPr>
                <w:b/>
              </w:rPr>
            </w:pPr>
            <w:r w:rsidRPr="004C297A">
              <w:rPr>
                <w:b/>
              </w:rPr>
              <w:t>Termín</w:t>
            </w:r>
          </w:p>
        </w:tc>
        <w:tc>
          <w:tcPr>
            <w:tcW w:w="4110" w:type="dxa"/>
            <w:vMerge w:val="restart"/>
            <w:shd w:val="clear" w:color="auto" w:fill="8C8C8C"/>
            <w:vAlign w:val="center"/>
          </w:tcPr>
          <w:p w14:paraId="44B0D474" w14:textId="77777777" w:rsidR="00BC1C84" w:rsidRPr="004C297A" w:rsidRDefault="00BC1C84" w:rsidP="007D57D9">
            <w:pPr>
              <w:jc w:val="center"/>
              <w:rPr>
                <w:b/>
              </w:rPr>
            </w:pPr>
            <w:r w:rsidRPr="004C297A">
              <w:rPr>
                <w:b/>
              </w:rPr>
              <w:t>Činnosť</w:t>
            </w:r>
          </w:p>
        </w:tc>
      </w:tr>
      <w:tr w:rsidR="00BC1C84" w:rsidRPr="004C297A" w14:paraId="75D6C50C" w14:textId="77777777" w:rsidTr="007D57D9">
        <w:trPr>
          <w:trHeight w:val="145"/>
          <w:tblHeader/>
        </w:trPr>
        <w:tc>
          <w:tcPr>
            <w:tcW w:w="730" w:type="dxa"/>
            <w:vMerge/>
            <w:shd w:val="clear" w:color="auto" w:fill="8C8C8C"/>
            <w:vAlign w:val="center"/>
          </w:tcPr>
          <w:p w14:paraId="186A1BF2" w14:textId="77777777" w:rsidR="00BC1C84" w:rsidRPr="004C297A" w:rsidRDefault="00BC1C84" w:rsidP="007D57D9">
            <w:pPr>
              <w:jc w:val="center"/>
              <w:rPr>
                <w:b/>
              </w:rPr>
            </w:pPr>
          </w:p>
        </w:tc>
        <w:tc>
          <w:tcPr>
            <w:tcW w:w="754" w:type="dxa"/>
            <w:tcBorders>
              <w:bottom w:val="single" w:sz="4" w:space="0" w:color="auto"/>
            </w:tcBorders>
            <w:shd w:val="clear" w:color="auto" w:fill="8C8C8C"/>
            <w:vAlign w:val="center"/>
          </w:tcPr>
          <w:p w14:paraId="39BED47A" w14:textId="77777777" w:rsidR="00BC1C84" w:rsidRPr="004C297A" w:rsidRDefault="00BC1C84" w:rsidP="007D57D9">
            <w:pPr>
              <w:jc w:val="center"/>
              <w:rPr>
                <w:b/>
              </w:rPr>
            </w:pPr>
            <w:r w:rsidRPr="004C297A">
              <w:rPr>
                <w:b/>
              </w:rPr>
              <w:t>Číslo</w:t>
            </w:r>
          </w:p>
        </w:tc>
        <w:tc>
          <w:tcPr>
            <w:tcW w:w="2877" w:type="dxa"/>
            <w:tcBorders>
              <w:bottom w:val="single" w:sz="4" w:space="0" w:color="auto"/>
            </w:tcBorders>
            <w:shd w:val="clear" w:color="auto" w:fill="8C8C8C"/>
            <w:vAlign w:val="center"/>
          </w:tcPr>
          <w:p w14:paraId="68EA23AF" w14:textId="77777777" w:rsidR="00BC1C84" w:rsidRPr="004C297A" w:rsidRDefault="00BC1C84" w:rsidP="007D57D9">
            <w:pPr>
              <w:jc w:val="center"/>
              <w:rPr>
                <w:b/>
              </w:rPr>
            </w:pPr>
            <w:r w:rsidRPr="004C297A">
              <w:rPr>
                <w:b/>
              </w:rPr>
              <w:t>Akcia</w:t>
            </w:r>
          </w:p>
        </w:tc>
        <w:tc>
          <w:tcPr>
            <w:tcW w:w="1134" w:type="dxa"/>
            <w:vMerge/>
            <w:shd w:val="clear" w:color="auto" w:fill="8C8C8C"/>
            <w:vAlign w:val="center"/>
          </w:tcPr>
          <w:p w14:paraId="7967E8D5" w14:textId="77777777" w:rsidR="00BC1C84" w:rsidRPr="004C297A" w:rsidRDefault="00BC1C84" w:rsidP="007D57D9">
            <w:pPr>
              <w:jc w:val="center"/>
              <w:rPr>
                <w:b/>
              </w:rPr>
            </w:pPr>
          </w:p>
        </w:tc>
        <w:tc>
          <w:tcPr>
            <w:tcW w:w="1134" w:type="dxa"/>
            <w:vMerge/>
            <w:shd w:val="clear" w:color="auto" w:fill="8C8C8C"/>
            <w:vAlign w:val="center"/>
          </w:tcPr>
          <w:p w14:paraId="225C21AD" w14:textId="77777777" w:rsidR="00BC1C84" w:rsidRPr="004C297A" w:rsidRDefault="00BC1C84" w:rsidP="007D57D9">
            <w:pPr>
              <w:jc w:val="center"/>
              <w:rPr>
                <w:b/>
              </w:rPr>
            </w:pPr>
          </w:p>
        </w:tc>
        <w:tc>
          <w:tcPr>
            <w:tcW w:w="3544" w:type="dxa"/>
            <w:vMerge/>
            <w:shd w:val="clear" w:color="auto" w:fill="8C8C8C"/>
            <w:vAlign w:val="center"/>
          </w:tcPr>
          <w:p w14:paraId="4384ABB6" w14:textId="77777777" w:rsidR="00BC1C84" w:rsidRPr="004C297A" w:rsidRDefault="00BC1C84" w:rsidP="007D57D9">
            <w:pPr>
              <w:jc w:val="center"/>
              <w:rPr>
                <w:b/>
              </w:rPr>
            </w:pPr>
          </w:p>
        </w:tc>
        <w:tc>
          <w:tcPr>
            <w:tcW w:w="4110" w:type="dxa"/>
            <w:vMerge/>
            <w:shd w:val="clear" w:color="auto" w:fill="8C8C8C"/>
            <w:vAlign w:val="center"/>
          </w:tcPr>
          <w:p w14:paraId="53BC31FE" w14:textId="77777777" w:rsidR="00BC1C84" w:rsidRPr="004C297A" w:rsidRDefault="00BC1C84" w:rsidP="007D57D9">
            <w:pPr>
              <w:jc w:val="center"/>
              <w:rPr>
                <w:b/>
              </w:rPr>
            </w:pPr>
          </w:p>
        </w:tc>
      </w:tr>
      <w:tr w:rsidR="00BC1C84" w:rsidRPr="004C297A" w14:paraId="14285C10" w14:textId="77777777" w:rsidTr="007D57D9">
        <w:trPr>
          <w:trHeight w:val="429"/>
        </w:trPr>
        <w:tc>
          <w:tcPr>
            <w:tcW w:w="730" w:type="dxa"/>
            <w:vAlign w:val="center"/>
          </w:tcPr>
          <w:p w14:paraId="4B524D27" w14:textId="77777777" w:rsidR="00BC1C84" w:rsidRPr="004C297A" w:rsidRDefault="00BC1C84" w:rsidP="007D57D9">
            <w:pPr>
              <w:rPr>
                <w:szCs w:val="22"/>
              </w:rPr>
            </w:pPr>
            <w:r w:rsidRPr="004C297A">
              <w:rPr>
                <w:szCs w:val="22"/>
              </w:rPr>
              <w:t>1.</w:t>
            </w:r>
          </w:p>
        </w:tc>
        <w:tc>
          <w:tcPr>
            <w:tcW w:w="754" w:type="dxa"/>
            <w:shd w:val="clear" w:color="auto" w:fill="auto"/>
            <w:vAlign w:val="center"/>
          </w:tcPr>
          <w:p w14:paraId="2F66AB4F" w14:textId="77777777" w:rsidR="00BC1C84" w:rsidRPr="004C297A" w:rsidRDefault="00BC1C84" w:rsidP="00D25433">
            <w:pPr>
              <w:jc w:val="center"/>
              <w:rPr>
                <w:szCs w:val="22"/>
              </w:rPr>
            </w:pPr>
            <w:r w:rsidRPr="004C297A">
              <w:rPr>
                <w:szCs w:val="22"/>
              </w:rPr>
              <w:t>10</w:t>
            </w:r>
            <w:r w:rsidR="00DC22C4" w:rsidRPr="004C297A">
              <w:rPr>
                <w:szCs w:val="22"/>
              </w:rPr>
              <w:t>B</w:t>
            </w:r>
          </w:p>
        </w:tc>
        <w:tc>
          <w:tcPr>
            <w:tcW w:w="2877" w:type="dxa"/>
            <w:shd w:val="clear" w:color="auto" w:fill="auto"/>
            <w:vAlign w:val="center"/>
          </w:tcPr>
          <w:p w14:paraId="10C6BCE2" w14:textId="77777777" w:rsidR="00BC1C84" w:rsidRPr="004C297A" w:rsidRDefault="00BC1C84" w:rsidP="007D57D9">
            <w:pPr>
              <w:rPr>
                <w:rFonts w:cs="Arial"/>
                <w:sz w:val="20"/>
                <w:szCs w:val="20"/>
              </w:rPr>
            </w:pPr>
            <w:r w:rsidRPr="004C297A">
              <w:rPr>
                <w:rFonts w:cs="Arial"/>
                <w:sz w:val="20"/>
                <w:szCs w:val="20"/>
              </w:rPr>
              <w:t xml:space="preserve">Odoslanie oznámenia o zmene </w:t>
            </w:r>
            <w:r w:rsidR="00DC22C4" w:rsidRPr="004C297A">
              <w:rPr>
                <w:rFonts w:cs="Arial"/>
                <w:sz w:val="20"/>
                <w:szCs w:val="20"/>
              </w:rPr>
              <w:t>SZ</w:t>
            </w:r>
            <w:r w:rsidRPr="004C297A">
              <w:rPr>
                <w:rFonts w:cs="Arial"/>
                <w:sz w:val="20"/>
                <w:szCs w:val="20"/>
              </w:rPr>
              <w:t xml:space="preserve"> </w:t>
            </w:r>
          </w:p>
        </w:tc>
        <w:tc>
          <w:tcPr>
            <w:tcW w:w="1134" w:type="dxa"/>
            <w:vAlign w:val="center"/>
          </w:tcPr>
          <w:p w14:paraId="3348F302" w14:textId="77777777" w:rsidR="00BC1C84" w:rsidRPr="004C297A" w:rsidRDefault="00DC22C4" w:rsidP="007D57D9">
            <w:pPr>
              <w:rPr>
                <w:rFonts w:cs="Arial"/>
                <w:sz w:val="20"/>
                <w:szCs w:val="20"/>
              </w:rPr>
            </w:pPr>
            <w:proofErr w:type="spellStart"/>
            <w:r w:rsidRPr="004C297A">
              <w:rPr>
                <w:rFonts w:cs="Arial"/>
                <w:sz w:val="20"/>
                <w:szCs w:val="20"/>
              </w:rPr>
              <w:t>SZ</w:t>
            </w:r>
            <w:r w:rsidR="00BC1C84" w:rsidRPr="004C297A">
              <w:rPr>
                <w:rFonts w:cs="Arial"/>
                <w:sz w:val="20"/>
                <w:szCs w:val="20"/>
              </w:rPr>
              <w:t>_nový</w:t>
            </w:r>
            <w:proofErr w:type="spellEnd"/>
          </w:p>
        </w:tc>
        <w:tc>
          <w:tcPr>
            <w:tcW w:w="1134" w:type="dxa"/>
            <w:vAlign w:val="center"/>
          </w:tcPr>
          <w:p w14:paraId="109F6374" w14:textId="77777777" w:rsidR="00BC1C84" w:rsidRPr="004C297A" w:rsidRDefault="00BC1C84" w:rsidP="007D57D9">
            <w:pPr>
              <w:rPr>
                <w:rFonts w:cs="Arial"/>
                <w:sz w:val="20"/>
                <w:szCs w:val="20"/>
              </w:rPr>
            </w:pPr>
            <w:r w:rsidRPr="004C297A">
              <w:rPr>
                <w:rFonts w:cs="Arial"/>
                <w:sz w:val="20"/>
                <w:szCs w:val="20"/>
              </w:rPr>
              <w:t>PDS</w:t>
            </w:r>
          </w:p>
        </w:tc>
        <w:tc>
          <w:tcPr>
            <w:tcW w:w="3544" w:type="dxa"/>
            <w:shd w:val="clear" w:color="auto" w:fill="auto"/>
            <w:vAlign w:val="center"/>
          </w:tcPr>
          <w:p w14:paraId="4DB716CE" w14:textId="77777777" w:rsidR="00BC1C84" w:rsidRPr="004C297A" w:rsidRDefault="00BC1C84" w:rsidP="007D57D9">
            <w:pPr>
              <w:rPr>
                <w:rFonts w:cs="Arial"/>
                <w:sz w:val="20"/>
                <w:szCs w:val="20"/>
              </w:rPr>
            </w:pPr>
          </w:p>
        </w:tc>
        <w:tc>
          <w:tcPr>
            <w:tcW w:w="4110" w:type="dxa"/>
            <w:shd w:val="clear" w:color="auto" w:fill="auto"/>
            <w:vAlign w:val="center"/>
          </w:tcPr>
          <w:p w14:paraId="03F2C97C" w14:textId="77777777" w:rsidR="00BC1C84" w:rsidRPr="004C297A" w:rsidRDefault="00BC1C84" w:rsidP="007D57D9">
            <w:pPr>
              <w:rPr>
                <w:rFonts w:cs="Arial"/>
                <w:sz w:val="20"/>
                <w:szCs w:val="20"/>
              </w:rPr>
            </w:pPr>
          </w:p>
        </w:tc>
      </w:tr>
      <w:tr w:rsidR="00BC1C84" w:rsidRPr="004C297A" w14:paraId="42EB0872" w14:textId="77777777" w:rsidTr="007D57D9">
        <w:trPr>
          <w:trHeight w:val="499"/>
        </w:trPr>
        <w:tc>
          <w:tcPr>
            <w:tcW w:w="730" w:type="dxa"/>
            <w:vAlign w:val="center"/>
          </w:tcPr>
          <w:p w14:paraId="6B608643" w14:textId="77777777" w:rsidR="00BC1C84" w:rsidRPr="004C297A" w:rsidRDefault="00BC1C84" w:rsidP="007D57D9">
            <w:pPr>
              <w:rPr>
                <w:szCs w:val="22"/>
              </w:rPr>
            </w:pPr>
            <w:r w:rsidRPr="004C297A">
              <w:rPr>
                <w:szCs w:val="22"/>
              </w:rPr>
              <w:t>2</w:t>
            </w:r>
          </w:p>
        </w:tc>
        <w:tc>
          <w:tcPr>
            <w:tcW w:w="754" w:type="dxa"/>
            <w:shd w:val="clear" w:color="auto" w:fill="auto"/>
          </w:tcPr>
          <w:p w14:paraId="710B97DF" w14:textId="77777777" w:rsidR="00BC1C84" w:rsidRPr="004C297A" w:rsidRDefault="00BC1C84" w:rsidP="00D25433">
            <w:pPr>
              <w:jc w:val="center"/>
              <w:rPr>
                <w:szCs w:val="22"/>
              </w:rPr>
            </w:pPr>
          </w:p>
        </w:tc>
        <w:tc>
          <w:tcPr>
            <w:tcW w:w="2877" w:type="dxa"/>
            <w:shd w:val="clear" w:color="auto" w:fill="auto"/>
            <w:vAlign w:val="center"/>
          </w:tcPr>
          <w:p w14:paraId="64CE36A1" w14:textId="77777777" w:rsidR="00BC1C84" w:rsidRPr="004C297A" w:rsidRDefault="00BC1C84" w:rsidP="007D57D9">
            <w:pPr>
              <w:rPr>
                <w:rFonts w:cs="Arial"/>
                <w:sz w:val="20"/>
                <w:szCs w:val="20"/>
              </w:rPr>
            </w:pPr>
            <w:r w:rsidRPr="004C297A">
              <w:rPr>
                <w:rFonts w:cs="Arial"/>
                <w:sz w:val="20"/>
                <w:szCs w:val="20"/>
              </w:rPr>
              <w:t>Príjem požiadavky a posúdenie správnosti</w:t>
            </w:r>
          </w:p>
          <w:p w14:paraId="561298A0" w14:textId="77777777" w:rsidR="00BC1C84" w:rsidRPr="004C297A" w:rsidRDefault="00BC1C84" w:rsidP="007D57D9">
            <w:pPr>
              <w:rPr>
                <w:rFonts w:cs="Arial"/>
                <w:sz w:val="20"/>
                <w:szCs w:val="20"/>
              </w:rPr>
            </w:pPr>
          </w:p>
        </w:tc>
        <w:tc>
          <w:tcPr>
            <w:tcW w:w="1134" w:type="dxa"/>
            <w:vAlign w:val="center"/>
          </w:tcPr>
          <w:p w14:paraId="22761FAC" w14:textId="77777777" w:rsidR="00BC1C84" w:rsidRPr="004C297A" w:rsidRDefault="00BC1C84" w:rsidP="007D57D9">
            <w:pPr>
              <w:rPr>
                <w:rFonts w:cs="Arial"/>
                <w:sz w:val="20"/>
                <w:szCs w:val="20"/>
              </w:rPr>
            </w:pPr>
            <w:smartTag w:uri="urn:schemas-microsoft-com:office:smarttags" w:element="stockticker">
              <w:r w:rsidRPr="004C297A">
                <w:rPr>
                  <w:rFonts w:cs="Arial"/>
                  <w:sz w:val="20"/>
                  <w:szCs w:val="20"/>
                </w:rPr>
                <w:t>PDS</w:t>
              </w:r>
            </w:smartTag>
          </w:p>
        </w:tc>
        <w:tc>
          <w:tcPr>
            <w:tcW w:w="1134" w:type="dxa"/>
          </w:tcPr>
          <w:p w14:paraId="28A9D264" w14:textId="77777777" w:rsidR="00BC1C84" w:rsidRPr="004C297A" w:rsidRDefault="00BC1C84" w:rsidP="007D57D9">
            <w:pPr>
              <w:rPr>
                <w:rFonts w:cs="Arial"/>
                <w:sz w:val="20"/>
                <w:szCs w:val="20"/>
              </w:rPr>
            </w:pPr>
          </w:p>
        </w:tc>
        <w:tc>
          <w:tcPr>
            <w:tcW w:w="3544" w:type="dxa"/>
            <w:shd w:val="clear" w:color="auto" w:fill="auto"/>
            <w:vAlign w:val="center"/>
          </w:tcPr>
          <w:p w14:paraId="15F9160E" w14:textId="77777777" w:rsidR="00BC1C84" w:rsidRPr="004C297A" w:rsidRDefault="00BC1C84" w:rsidP="007D57D9">
            <w:pPr>
              <w:rPr>
                <w:rFonts w:cs="Arial"/>
                <w:sz w:val="20"/>
                <w:szCs w:val="20"/>
              </w:rPr>
            </w:pPr>
            <w:r w:rsidRPr="004C297A">
              <w:rPr>
                <w:rFonts w:cs="Arial"/>
                <w:sz w:val="20"/>
                <w:szCs w:val="20"/>
              </w:rPr>
              <w:t xml:space="preserve">Najskôr 26 (vrátane) a najneskôr 21 (vrátane) kalendárnych dní pred RDZ </w:t>
            </w:r>
          </w:p>
          <w:p w14:paraId="0FCFD4C1" w14:textId="77777777" w:rsidR="00BC1C84" w:rsidRPr="004C297A" w:rsidRDefault="00BC1C84" w:rsidP="007D57D9">
            <w:pPr>
              <w:rPr>
                <w:rFonts w:cs="Arial"/>
                <w:sz w:val="20"/>
                <w:szCs w:val="20"/>
              </w:rPr>
            </w:pPr>
          </w:p>
        </w:tc>
        <w:tc>
          <w:tcPr>
            <w:tcW w:w="4110" w:type="dxa"/>
            <w:shd w:val="clear" w:color="auto" w:fill="auto"/>
            <w:vAlign w:val="center"/>
          </w:tcPr>
          <w:p w14:paraId="3321B666" w14:textId="77777777" w:rsidR="00BC1C84" w:rsidRPr="004C297A" w:rsidRDefault="00BC1C84" w:rsidP="007D57D9">
            <w:pPr>
              <w:rPr>
                <w:rFonts w:cs="Arial"/>
                <w:sz w:val="20"/>
                <w:szCs w:val="20"/>
              </w:rPr>
            </w:pPr>
            <w:r w:rsidRPr="004C297A">
              <w:rPr>
                <w:rFonts w:cs="Arial"/>
                <w:sz w:val="20"/>
                <w:szCs w:val="20"/>
              </w:rPr>
              <w:t>Príjem transakcie 10</w:t>
            </w:r>
            <w:r w:rsidR="00DC22C4" w:rsidRPr="004C297A">
              <w:rPr>
                <w:rFonts w:cs="Arial"/>
                <w:sz w:val="20"/>
                <w:szCs w:val="20"/>
              </w:rPr>
              <w:t>B.</w:t>
            </w:r>
            <w:r w:rsidRPr="004C297A">
              <w:rPr>
                <w:rFonts w:cs="Arial"/>
                <w:sz w:val="20"/>
                <w:szCs w:val="20"/>
              </w:rPr>
              <w:t xml:space="preserve"> </w:t>
            </w:r>
          </w:p>
          <w:p w14:paraId="2F5F2911" w14:textId="77777777" w:rsidR="00BC1C84" w:rsidRPr="004C297A" w:rsidRDefault="00BC1C84" w:rsidP="007D57D9">
            <w:pPr>
              <w:rPr>
                <w:rFonts w:cs="Arial"/>
                <w:sz w:val="20"/>
                <w:szCs w:val="20"/>
              </w:rPr>
            </w:pPr>
            <w:r w:rsidRPr="004C297A">
              <w:rPr>
                <w:rFonts w:cs="Arial"/>
                <w:sz w:val="20"/>
                <w:szCs w:val="20"/>
              </w:rPr>
              <w:t xml:space="preserve">Posúdenie správnosti </w:t>
            </w:r>
            <w:r w:rsidR="00DC22C4" w:rsidRPr="004C297A">
              <w:rPr>
                <w:rFonts w:cs="Arial"/>
                <w:sz w:val="20"/>
                <w:szCs w:val="20"/>
              </w:rPr>
              <w:t xml:space="preserve">transakcie </w:t>
            </w:r>
            <w:r w:rsidRPr="004C297A">
              <w:rPr>
                <w:rFonts w:cs="Arial"/>
                <w:sz w:val="20"/>
                <w:szCs w:val="20"/>
              </w:rPr>
              <w:t>pre ďalšie spracovanie</w:t>
            </w:r>
            <w:r w:rsidR="00DC22C4" w:rsidRPr="004C297A">
              <w:rPr>
                <w:rFonts w:cs="Arial"/>
                <w:sz w:val="20"/>
                <w:szCs w:val="20"/>
              </w:rPr>
              <w:t>.</w:t>
            </w:r>
          </w:p>
          <w:p w14:paraId="70B74BFC" w14:textId="77777777" w:rsidR="00BC1C84" w:rsidRPr="004C297A" w:rsidRDefault="00BC1C84" w:rsidP="007D57D9">
            <w:pPr>
              <w:rPr>
                <w:rFonts w:cs="Arial"/>
                <w:sz w:val="20"/>
                <w:szCs w:val="20"/>
              </w:rPr>
            </w:pPr>
            <w:r w:rsidRPr="004C297A">
              <w:rPr>
                <w:rFonts w:cs="Arial"/>
                <w:sz w:val="20"/>
                <w:szCs w:val="20"/>
              </w:rPr>
              <w:t xml:space="preserve">Pre spracovanie </w:t>
            </w:r>
            <w:r w:rsidR="00DC22C4" w:rsidRPr="004C297A">
              <w:rPr>
                <w:rFonts w:cs="Arial"/>
                <w:sz w:val="20"/>
                <w:szCs w:val="20"/>
              </w:rPr>
              <w:t xml:space="preserve">transakcie </w:t>
            </w:r>
            <w:r w:rsidRPr="004C297A">
              <w:rPr>
                <w:rFonts w:cs="Arial"/>
                <w:sz w:val="20"/>
                <w:szCs w:val="20"/>
              </w:rPr>
              <w:t>platí princíp FIFO.</w:t>
            </w:r>
          </w:p>
        </w:tc>
      </w:tr>
      <w:tr w:rsidR="00BC1C84" w:rsidRPr="004C297A" w14:paraId="4F38E797" w14:textId="77777777" w:rsidTr="007D57D9">
        <w:trPr>
          <w:trHeight w:val="499"/>
        </w:trPr>
        <w:tc>
          <w:tcPr>
            <w:tcW w:w="730" w:type="dxa"/>
            <w:vAlign w:val="center"/>
          </w:tcPr>
          <w:p w14:paraId="4DAFC7AB" w14:textId="77777777" w:rsidR="00BC1C84" w:rsidRPr="004C297A" w:rsidRDefault="00BC1C84" w:rsidP="007D57D9">
            <w:pPr>
              <w:rPr>
                <w:szCs w:val="22"/>
              </w:rPr>
            </w:pPr>
            <w:r w:rsidRPr="004C297A">
              <w:rPr>
                <w:szCs w:val="22"/>
              </w:rPr>
              <w:t>2.A</w:t>
            </w:r>
          </w:p>
        </w:tc>
        <w:tc>
          <w:tcPr>
            <w:tcW w:w="754" w:type="dxa"/>
            <w:shd w:val="clear" w:color="auto" w:fill="auto"/>
            <w:vAlign w:val="center"/>
          </w:tcPr>
          <w:p w14:paraId="6B8BC52F" w14:textId="77777777" w:rsidR="00BC1C84" w:rsidRPr="004C297A" w:rsidRDefault="00BC1C84" w:rsidP="00D25433">
            <w:pPr>
              <w:jc w:val="center"/>
              <w:rPr>
                <w:szCs w:val="22"/>
              </w:rPr>
            </w:pPr>
            <w:r w:rsidRPr="004C297A">
              <w:rPr>
                <w:szCs w:val="22"/>
              </w:rPr>
              <w:t>35</w:t>
            </w:r>
            <w:r w:rsidR="00DC22C4" w:rsidRPr="004C297A">
              <w:rPr>
                <w:szCs w:val="22"/>
              </w:rPr>
              <w:t>A</w:t>
            </w:r>
          </w:p>
        </w:tc>
        <w:tc>
          <w:tcPr>
            <w:tcW w:w="2877" w:type="dxa"/>
            <w:shd w:val="clear" w:color="auto" w:fill="auto"/>
            <w:vAlign w:val="center"/>
          </w:tcPr>
          <w:p w14:paraId="6C1882A6" w14:textId="77777777" w:rsidR="00BC1C84" w:rsidRPr="004C297A" w:rsidRDefault="00BC1C84" w:rsidP="007D57D9">
            <w:pPr>
              <w:rPr>
                <w:rFonts w:cs="Arial"/>
                <w:sz w:val="20"/>
                <w:szCs w:val="20"/>
              </w:rPr>
            </w:pPr>
            <w:r w:rsidRPr="004C297A">
              <w:rPr>
                <w:rFonts w:cs="Arial"/>
                <w:sz w:val="20"/>
                <w:szCs w:val="20"/>
              </w:rPr>
              <w:t xml:space="preserve">Zamietnutie zmeny </w:t>
            </w:r>
            <w:r w:rsidR="00DC22C4" w:rsidRPr="004C297A">
              <w:rPr>
                <w:rFonts w:cs="Arial"/>
                <w:sz w:val="20"/>
                <w:szCs w:val="20"/>
              </w:rPr>
              <w:t>SZ</w:t>
            </w:r>
          </w:p>
        </w:tc>
        <w:tc>
          <w:tcPr>
            <w:tcW w:w="1134" w:type="dxa"/>
            <w:vAlign w:val="center"/>
          </w:tcPr>
          <w:p w14:paraId="03590DC6" w14:textId="77777777" w:rsidR="00BC1C84" w:rsidRPr="004C297A" w:rsidRDefault="00BC1C84" w:rsidP="007D57D9">
            <w:pPr>
              <w:rPr>
                <w:rFonts w:cs="Arial"/>
                <w:sz w:val="20"/>
                <w:szCs w:val="20"/>
              </w:rPr>
            </w:pPr>
            <w:r w:rsidRPr="004C297A">
              <w:rPr>
                <w:rFonts w:cs="Arial"/>
                <w:sz w:val="20"/>
                <w:szCs w:val="20"/>
              </w:rPr>
              <w:t>PDS</w:t>
            </w:r>
          </w:p>
        </w:tc>
        <w:tc>
          <w:tcPr>
            <w:tcW w:w="1134" w:type="dxa"/>
            <w:vAlign w:val="center"/>
          </w:tcPr>
          <w:p w14:paraId="0A7214F6" w14:textId="77777777" w:rsidR="00BC1C84" w:rsidRPr="004C297A" w:rsidRDefault="00DC22C4" w:rsidP="007D57D9">
            <w:pPr>
              <w:rPr>
                <w:rFonts w:cs="Arial"/>
                <w:sz w:val="20"/>
                <w:szCs w:val="20"/>
              </w:rPr>
            </w:pPr>
            <w:proofErr w:type="spellStart"/>
            <w:r w:rsidRPr="004C297A">
              <w:rPr>
                <w:rFonts w:cs="Arial"/>
                <w:sz w:val="20"/>
                <w:szCs w:val="20"/>
              </w:rPr>
              <w:t>SZ</w:t>
            </w:r>
            <w:r w:rsidR="00BC1C84" w:rsidRPr="004C297A">
              <w:rPr>
                <w:rFonts w:cs="Arial"/>
                <w:sz w:val="20"/>
                <w:szCs w:val="20"/>
              </w:rPr>
              <w:t>_nový</w:t>
            </w:r>
            <w:proofErr w:type="spellEnd"/>
          </w:p>
        </w:tc>
        <w:tc>
          <w:tcPr>
            <w:tcW w:w="3544" w:type="dxa"/>
            <w:shd w:val="clear" w:color="auto" w:fill="auto"/>
            <w:vAlign w:val="center"/>
          </w:tcPr>
          <w:p w14:paraId="559AE567" w14:textId="77777777" w:rsidR="00BC1C84" w:rsidRPr="004C297A" w:rsidRDefault="00BC1C84" w:rsidP="007D57D9">
            <w:pPr>
              <w:rPr>
                <w:rFonts w:cs="Arial"/>
                <w:sz w:val="20"/>
                <w:szCs w:val="20"/>
              </w:rPr>
            </w:pPr>
            <w:r w:rsidRPr="004C297A">
              <w:rPr>
                <w:rFonts w:cs="Arial"/>
                <w:sz w:val="20"/>
                <w:szCs w:val="20"/>
              </w:rPr>
              <w:t xml:space="preserve">Bezodkladne po posúdení </w:t>
            </w:r>
          </w:p>
          <w:p w14:paraId="325F7790" w14:textId="77777777" w:rsidR="00BC1C84" w:rsidRPr="004C297A" w:rsidRDefault="00BC1C84" w:rsidP="007D57D9">
            <w:pPr>
              <w:rPr>
                <w:rFonts w:cs="Arial"/>
                <w:sz w:val="20"/>
                <w:szCs w:val="20"/>
              </w:rPr>
            </w:pPr>
            <w:r w:rsidRPr="004C297A">
              <w:rPr>
                <w:rFonts w:cs="Arial"/>
                <w:sz w:val="20"/>
                <w:szCs w:val="20"/>
              </w:rPr>
              <w:t xml:space="preserve">v kroku 2. </w:t>
            </w:r>
          </w:p>
        </w:tc>
        <w:tc>
          <w:tcPr>
            <w:tcW w:w="4110" w:type="dxa"/>
            <w:shd w:val="clear" w:color="auto" w:fill="auto"/>
            <w:vAlign w:val="center"/>
          </w:tcPr>
          <w:p w14:paraId="137A8C4F" w14:textId="77777777" w:rsidR="00BC1C84" w:rsidRPr="004C297A" w:rsidRDefault="00BC1C84" w:rsidP="007D57D9">
            <w:pPr>
              <w:rPr>
                <w:rFonts w:cs="Arial"/>
                <w:sz w:val="20"/>
                <w:szCs w:val="20"/>
              </w:rPr>
            </w:pPr>
            <w:r w:rsidRPr="004C297A">
              <w:rPr>
                <w:rFonts w:cs="Arial"/>
                <w:sz w:val="20"/>
                <w:szCs w:val="20"/>
              </w:rPr>
              <w:t>Odoslanie UTILMD 35</w:t>
            </w:r>
            <w:r w:rsidR="00DC22C4" w:rsidRPr="004C297A">
              <w:rPr>
                <w:rFonts w:cs="Arial"/>
                <w:sz w:val="20"/>
                <w:szCs w:val="20"/>
              </w:rPr>
              <w:t>A</w:t>
            </w:r>
            <w:r w:rsidRPr="004C297A">
              <w:rPr>
                <w:rFonts w:cs="Arial"/>
                <w:sz w:val="20"/>
                <w:szCs w:val="20"/>
              </w:rPr>
              <w:t xml:space="preserve">. </w:t>
            </w:r>
            <w:r w:rsidR="00DC22C4" w:rsidRPr="004C297A">
              <w:rPr>
                <w:rFonts w:cs="Arial"/>
                <w:sz w:val="20"/>
                <w:szCs w:val="20"/>
              </w:rPr>
              <w:t>SZ</w:t>
            </w:r>
            <w:r w:rsidRPr="004C297A">
              <w:rPr>
                <w:rFonts w:cs="Arial"/>
                <w:sz w:val="20"/>
                <w:szCs w:val="20"/>
              </w:rPr>
              <w:t xml:space="preserve"> môže spustiť proces zmeny novou správou 10</w:t>
            </w:r>
            <w:r w:rsidR="00DC22C4" w:rsidRPr="004C297A">
              <w:rPr>
                <w:rFonts w:cs="Arial"/>
                <w:sz w:val="20"/>
                <w:szCs w:val="20"/>
              </w:rPr>
              <w:t>B</w:t>
            </w:r>
            <w:r w:rsidRPr="004C297A">
              <w:rPr>
                <w:rFonts w:cs="Arial"/>
                <w:sz w:val="20"/>
                <w:szCs w:val="20"/>
              </w:rPr>
              <w:t xml:space="preserve"> v definovanom termíne pre správu 10</w:t>
            </w:r>
            <w:r w:rsidR="00DC22C4" w:rsidRPr="004C297A">
              <w:rPr>
                <w:rFonts w:cs="Arial"/>
                <w:sz w:val="20"/>
                <w:szCs w:val="20"/>
              </w:rPr>
              <w:t>B</w:t>
            </w:r>
            <w:r w:rsidRPr="004C297A">
              <w:rPr>
                <w:rFonts w:cs="Arial"/>
                <w:sz w:val="20"/>
                <w:szCs w:val="20"/>
              </w:rPr>
              <w:t xml:space="preserve">, ktorá bude novým obchodným procesom. </w:t>
            </w:r>
          </w:p>
          <w:p w14:paraId="5F6560A1" w14:textId="77777777" w:rsidR="00BC1C84" w:rsidRPr="004C297A" w:rsidRDefault="00BC1C84" w:rsidP="007D57D9">
            <w:pPr>
              <w:rPr>
                <w:rFonts w:cs="Arial"/>
                <w:sz w:val="20"/>
                <w:szCs w:val="20"/>
              </w:rPr>
            </w:pPr>
          </w:p>
        </w:tc>
      </w:tr>
      <w:tr w:rsidR="00BC1C84" w:rsidRPr="004C297A" w14:paraId="2471D578" w14:textId="77777777" w:rsidTr="007D57D9">
        <w:trPr>
          <w:trHeight w:val="499"/>
        </w:trPr>
        <w:tc>
          <w:tcPr>
            <w:tcW w:w="730" w:type="dxa"/>
            <w:vAlign w:val="center"/>
          </w:tcPr>
          <w:p w14:paraId="5519634C" w14:textId="77777777" w:rsidR="00BC1C84" w:rsidRPr="004C297A" w:rsidRDefault="00BC1C84" w:rsidP="007D57D9">
            <w:pPr>
              <w:rPr>
                <w:szCs w:val="22"/>
              </w:rPr>
            </w:pPr>
            <w:r w:rsidRPr="004C297A">
              <w:rPr>
                <w:szCs w:val="22"/>
              </w:rPr>
              <w:t>2.B1</w:t>
            </w:r>
          </w:p>
        </w:tc>
        <w:tc>
          <w:tcPr>
            <w:tcW w:w="754" w:type="dxa"/>
            <w:shd w:val="clear" w:color="auto" w:fill="auto"/>
            <w:vAlign w:val="center"/>
          </w:tcPr>
          <w:p w14:paraId="4A033379" w14:textId="77777777" w:rsidR="00BC1C84" w:rsidRPr="004C297A" w:rsidRDefault="00BC1C84" w:rsidP="00D25433">
            <w:pPr>
              <w:jc w:val="center"/>
              <w:rPr>
                <w:szCs w:val="22"/>
              </w:rPr>
            </w:pPr>
            <w:r w:rsidRPr="004C297A">
              <w:rPr>
                <w:szCs w:val="22"/>
              </w:rPr>
              <w:t>30</w:t>
            </w:r>
            <w:r w:rsidR="00562F41" w:rsidRPr="004C297A">
              <w:rPr>
                <w:szCs w:val="22"/>
              </w:rPr>
              <w:t>F</w:t>
            </w:r>
          </w:p>
        </w:tc>
        <w:tc>
          <w:tcPr>
            <w:tcW w:w="2877" w:type="dxa"/>
            <w:shd w:val="clear" w:color="auto" w:fill="auto"/>
            <w:vAlign w:val="center"/>
          </w:tcPr>
          <w:p w14:paraId="77DA9321" w14:textId="77777777" w:rsidR="00BC1C84" w:rsidRPr="004C297A" w:rsidRDefault="00BC1C84" w:rsidP="007D57D9">
            <w:pPr>
              <w:rPr>
                <w:rFonts w:cs="Arial"/>
                <w:color w:val="000000"/>
                <w:kern w:val="24"/>
                <w:sz w:val="20"/>
                <w:szCs w:val="20"/>
              </w:rPr>
            </w:pPr>
            <w:r w:rsidRPr="004C297A">
              <w:rPr>
                <w:rFonts w:cs="Arial"/>
                <w:sz w:val="20"/>
                <w:szCs w:val="20"/>
              </w:rPr>
              <w:t xml:space="preserve">Potvrdenie zmeny pre </w:t>
            </w:r>
            <w:proofErr w:type="spellStart"/>
            <w:r w:rsidR="00DC22C4" w:rsidRPr="004C297A">
              <w:rPr>
                <w:rFonts w:cs="Arial"/>
                <w:sz w:val="20"/>
                <w:szCs w:val="20"/>
              </w:rPr>
              <w:t>SZ</w:t>
            </w:r>
            <w:r w:rsidRPr="004C297A">
              <w:rPr>
                <w:rFonts w:cs="Arial"/>
                <w:sz w:val="20"/>
                <w:szCs w:val="20"/>
              </w:rPr>
              <w:t>_nový</w:t>
            </w:r>
            <w:proofErr w:type="spellEnd"/>
          </w:p>
        </w:tc>
        <w:tc>
          <w:tcPr>
            <w:tcW w:w="1134" w:type="dxa"/>
            <w:vAlign w:val="center"/>
          </w:tcPr>
          <w:p w14:paraId="174B4197" w14:textId="77777777" w:rsidR="00BC1C84" w:rsidRPr="004C297A" w:rsidRDefault="00BC1C84" w:rsidP="007D57D9">
            <w:pPr>
              <w:rPr>
                <w:rFonts w:cs="Arial"/>
                <w:color w:val="000000"/>
                <w:kern w:val="24"/>
                <w:sz w:val="20"/>
                <w:szCs w:val="20"/>
              </w:rPr>
            </w:pPr>
            <w:smartTag w:uri="urn:schemas-microsoft-com:office:smarttags" w:element="stockticker">
              <w:r w:rsidRPr="004C297A">
                <w:rPr>
                  <w:rFonts w:cs="Arial"/>
                  <w:sz w:val="20"/>
                  <w:szCs w:val="20"/>
                </w:rPr>
                <w:t>PDS</w:t>
              </w:r>
            </w:smartTag>
          </w:p>
        </w:tc>
        <w:tc>
          <w:tcPr>
            <w:tcW w:w="1134" w:type="dxa"/>
            <w:vAlign w:val="center"/>
          </w:tcPr>
          <w:p w14:paraId="3D200736" w14:textId="77777777" w:rsidR="00BC1C84" w:rsidRPr="004C297A" w:rsidRDefault="00562F41" w:rsidP="007D57D9">
            <w:pPr>
              <w:rPr>
                <w:rFonts w:cs="Arial"/>
                <w:color w:val="000000"/>
                <w:kern w:val="24"/>
                <w:sz w:val="20"/>
                <w:szCs w:val="20"/>
              </w:rPr>
            </w:pPr>
            <w:proofErr w:type="spellStart"/>
            <w:r w:rsidRPr="004C297A">
              <w:rPr>
                <w:rFonts w:cs="Arial"/>
                <w:sz w:val="20"/>
                <w:szCs w:val="20"/>
              </w:rPr>
              <w:t>SZ</w:t>
            </w:r>
            <w:r w:rsidR="00BC1C84" w:rsidRPr="004C297A">
              <w:rPr>
                <w:rFonts w:cs="Arial"/>
                <w:sz w:val="20"/>
                <w:szCs w:val="20"/>
              </w:rPr>
              <w:t>_nový</w:t>
            </w:r>
            <w:proofErr w:type="spellEnd"/>
          </w:p>
        </w:tc>
        <w:tc>
          <w:tcPr>
            <w:tcW w:w="3544" w:type="dxa"/>
            <w:shd w:val="clear" w:color="auto" w:fill="auto"/>
            <w:vAlign w:val="center"/>
          </w:tcPr>
          <w:p w14:paraId="10C175CA" w14:textId="77777777" w:rsidR="00BC1C84" w:rsidRPr="004C297A" w:rsidRDefault="00BC1C84" w:rsidP="007D57D9">
            <w:pPr>
              <w:spacing w:before="240"/>
              <w:rPr>
                <w:rFonts w:cs="Arial"/>
                <w:sz w:val="20"/>
                <w:szCs w:val="20"/>
              </w:rPr>
            </w:pPr>
            <w:r w:rsidRPr="004C297A">
              <w:rPr>
                <w:rFonts w:cs="Arial"/>
                <w:sz w:val="20"/>
                <w:szCs w:val="20"/>
              </w:rPr>
              <w:t>Bezodkladne (systémová odozva) resp. Najneskôr v 20-ty deň pred požadovaným dňom zmeny (vrátane)</w:t>
            </w:r>
          </w:p>
        </w:tc>
        <w:tc>
          <w:tcPr>
            <w:tcW w:w="4110" w:type="dxa"/>
            <w:shd w:val="clear" w:color="auto" w:fill="auto"/>
            <w:vAlign w:val="center"/>
          </w:tcPr>
          <w:p w14:paraId="68D091AF" w14:textId="77777777" w:rsidR="00BC1C84" w:rsidRPr="004C297A" w:rsidRDefault="00BC1C84" w:rsidP="007D57D9">
            <w:pPr>
              <w:rPr>
                <w:rFonts w:cs="Arial"/>
                <w:sz w:val="20"/>
                <w:szCs w:val="20"/>
              </w:rPr>
            </w:pPr>
          </w:p>
        </w:tc>
      </w:tr>
      <w:tr w:rsidR="00BC1C84" w:rsidRPr="004C297A" w14:paraId="4CC07447" w14:textId="77777777" w:rsidTr="007D57D9">
        <w:trPr>
          <w:trHeight w:val="499"/>
        </w:trPr>
        <w:tc>
          <w:tcPr>
            <w:tcW w:w="730" w:type="dxa"/>
            <w:vAlign w:val="center"/>
          </w:tcPr>
          <w:p w14:paraId="3E172FD7" w14:textId="77777777" w:rsidR="00BC1C84" w:rsidRPr="004C297A" w:rsidRDefault="00BC1C84" w:rsidP="007D57D9">
            <w:pPr>
              <w:rPr>
                <w:szCs w:val="22"/>
              </w:rPr>
            </w:pPr>
            <w:r w:rsidRPr="004C297A">
              <w:rPr>
                <w:szCs w:val="22"/>
              </w:rPr>
              <w:t>2.B2</w:t>
            </w:r>
          </w:p>
        </w:tc>
        <w:tc>
          <w:tcPr>
            <w:tcW w:w="754" w:type="dxa"/>
            <w:shd w:val="clear" w:color="auto" w:fill="auto"/>
            <w:vAlign w:val="center"/>
          </w:tcPr>
          <w:p w14:paraId="1A931D61" w14:textId="77777777" w:rsidR="00BC1C84" w:rsidRPr="004C297A" w:rsidRDefault="00BC1C84" w:rsidP="00D25433">
            <w:pPr>
              <w:jc w:val="center"/>
              <w:rPr>
                <w:szCs w:val="22"/>
              </w:rPr>
            </w:pPr>
            <w:r w:rsidRPr="004C297A">
              <w:rPr>
                <w:szCs w:val="22"/>
              </w:rPr>
              <w:t>30</w:t>
            </w:r>
            <w:r w:rsidR="00562F41" w:rsidRPr="004C297A">
              <w:rPr>
                <w:szCs w:val="22"/>
              </w:rPr>
              <w:t>E</w:t>
            </w:r>
          </w:p>
        </w:tc>
        <w:tc>
          <w:tcPr>
            <w:tcW w:w="2877" w:type="dxa"/>
            <w:shd w:val="clear" w:color="auto" w:fill="auto"/>
            <w:vAlign w:val="center"/>
          </w:tcPr>
          <w:p w14:paraId="18DAD6A7" w14:textId="05E998AE" w:rsidR="00BC1C84" w:rsidRPr="004C297A" w:rsidRDefault="00BC1C84" w:rsidP="007D57D9">
            <w:pPr>
              <w:rPr>
                <w:rFonts w:cs="Arial"/>
                <w:color w:val="000000"/>
                <w:kern w:val="24"/>
                <w:sz w:val="20"/>
                <w:szCs w:val="20"/>
              </w:rPr>
            </w:pPr>
            <w:r w:rsidRPr="004C297A">
              <w:rPr>
                <w:rFonts w:cs="Arial"/>
                <w:sz w:val="20"/>
                <w:szCs w:val="20"/>
              </w:rPr>
              <w:t xml:space="preserve">Potvrdenie zmeny (info o zmene) pre </w:t>
            </w:r>
            <w:proofErr w:type="spellStart"/>
            <w:r w:rsidR="009C7CF7" w:rsidRPr="004C297A">
              <w:rPr>
                <w:rFonts w:cs="Arial"/>
                <w:sz w:val="20"/>
                <w:szCs w:val="20"/>
              </w:rPr>
              <w:t>SZ</w:t>
            </w:r>
            <w:r w:rsidRPr="004C297A">
              <w:rPr>
                <w:rFonts w:cs="Arial"/>
                <w:sz w:val="20"/>
                <w:szCs w:val="20"/>
              </w:rPr>
              <w:t>_starý</w:t>
            </w:r>
            <w:proofErr w:type="spellEnd"/>
          </w:p>
        </w:tc>
        <w:tc>
          <w:tcPr>
            <w:tcW w:w="1134" w:type="dxa"/>
            <w:vAlign w:val="center"/>
          </w:tcPr>
          <w:p w14:paraId="1E6971ED" w14:textId="77777777" w:rsidR="00BC1C84" w:rsidRPr="004C297A" w:rsidRDefault="00BC1C84" w:rsidP="007D57D9">
            <w:pPr>
              <w:rPr>
                <w:rFonts w:cs="Arial"/>
                <w:color w:val="000000"/>
                <w:kern w:val="24"/>
                <w:sz w:val="20"/>
                <w:szCs w:val="20"/>
              </w:rPr>
            </w:pPr>
            <w:r w:rsidRPr="004C297A">
              <w:rPr>
                <w:rFonts w:cs="Arial"/>
                <w:sz w:val="20"/>
                <w:szCs w:val="20"/>
              </w:rPr>
              <w:t>PDS</w:t>
            </w:r>
          </w:p>
        </w:tc>
        <w:tc>
          <w:tcPr>
            <w:tcW w:w="1134" w:type="dxa"/>
            <w:vAlign w:val="center"/>
          </w:tcPr>
          <w:p w14:paraId="4E445FD9" w14:textId="77777777" w:rsidR="00BC1C84" w:rsidRPr="004C297A" w:rsidRDefault="00562F41" w:rsidP="007D57D9">
            <w:pPr>
              <w:rPr>
                <w:rFonts w:cs="Arial"/>
                <w:color w:val="000000"/>
                <w:kern w:val="24"/>
                <w:sz w:val="20"/>
                <w:szCs w:val="20"/>
              </w:rPr>
            </w:pPr>
            <w:proofErr w:type="spellStart"/>
            <w:r w:rsidRPr="004C297A">
              <w:rPr>
                <w:rFonts w:cs="Arial"/>
                <w:sz w:val="20"/>
                <w:szCs w:val="20"/>
              </w:rPr>
              <w:t>SZ</w:t>
            </w:r>
            <w:r w:rsidR="00BC1C84" w:rsidRPr="004C297A">
              <w:rPr>
                <w:rFonts w:cs="Arial"/>
                <w:sz w:val="20"/>
                <w:szCs w:val="20"/>
              </w:rPr>
              <w:t>_starý</w:t>
            </w:r>
            <w:proofErr w:type="spellEnd"/>
          </w:p>
        </w:tc>
        <w:tc>
          <w:tcPr>
            <w:tcW w:w="3544" w:type="dxa"/>
            <w:shd w:val="clear" w:color="auto" w:fill="auto"/>
            <w:vAlign w:val="center"/>
          </w:tcPr>
          <w:p w14:paraId="301DDE00" w14:textId="77777777" w:rsidR="00BC1C84" w:rsidRPr="004C297A" w:rsidRDefault="00BC1C84" w:rsidP="007D57D9">
            <w:pPr>
              <w:spacing w:before="240"/>
              <w:rPr>
                <w:rFonts w:cs="Arial"/>
                <w:sz w:val="20"/>
                <w:szCs w:val="20"/>
              </w:rPr>
            </w:pPr>
            <w:r w:rsidRPr="004C297A">
              <w:rPr>
                <w:rFonts w:cs="Arial"/>
                <w:sz w:val="20"/>
                <w:szCs w:val="20"/>
              </w:rPr>
              <w:t>Bezodkladne (systémová odozva) resp. Najneskôr v 20-ty deň pred požadovaným dňom zmeny (vrátane)</w:t>
            </w:r>
          </w:p>
        </w:tc>
        <w:tc>
          <w:tcPr>
            <w:tcW w:w="4110" w:type="dxa"/>
            <w:shd w:val="clear" w:color="auto" w:fill="auto"/>
            <w:vAlign w:val="center"/>
          </w:tcPr>
          <w:p w14:paraId="04DA7B7F" w14:textId="77777777" w:rsidR="00BC1C84" w:rsidRPr="004C297A" w:rsidRDefault="00BC1C84" w:rsidP="007D57D9">
            <w:pPr>
              <w:rPr>
                <w:rFonts w:cs="Arial"/>
                <w:sz w:val="20"/>
                <w:szCs w:val="20"/>
              </w:rPr>
            </w:pPr>
          </w:p>
        </w:tc>
      </w:tr>
      <w:tr w:rsidR="00BC1C84" w:rsidRPr="004C297A" w14:paraId="67671515" w14:textId="77777777" w:rsidTr="007D57D9">
        <w:trPr>
          <w:trHeight w:val="499"/>
        </w:trPr>
        <w:tc>
          <w:tcPr>
            <w:tcW w:w="730" w:type="dxa"/>
            <w:vAlign w:val="center"/>
          </w:tcPr>
          <w:p w14:paraId="0E39AA07" w14:textId="77777777" w:rsidR="00BC1C84" w:rsidRPr="004C297A" w:rsidRDefault="00BC1C84" w:rsidP="007D57D9">
            <w:pPr>
              <w:rPr>
                <w:szCs w:val="22"/>
              </w:rPr>
            </w:pPr>
            <w:r w:rsidRPr="004C297A">
              <w:rPr>
                <w:szCs w:val="22"/>
              </w:rPr>
              <w:t>3.A</w:t>
            </w:r>
          </w:p>
        </w:tc>
        <w:tc>
          <w:tcPr>
            <w:tcW w:w="754" w:type="dxa"/>
            <w:shd w:val="clear" w:color="auto" w:fill="auto"/>
            <w:vAlign w:val="center"/>
          </w:tcPr>
          <w:p w14:paraId="553C870A" w14:textId="77777777" w:rsidR="00BC1C84" w:rsidRPr="004C297A" w:rsidRDefault="00BC1C84" w:rsidP="00D25433">
            <w:pPr>
              <w:jc w:val="center"/>
              <w:rPr>
                <w:szCs w:val="22"/>
              </w:rPr>
            </w:pPr>
            <w:r w:rsidRPr="004C297A">
              <w:rPr>
                <w:szCs w:val="22"/>
              </w:rPr>
              <w:t>24</w:t>
            </w:r>
            <w:r w:rsidR="00562F41" w:rsidRPr="004C297A">
              <w:rPr>
                <w:szCs w:val="22"/>
              </w:rPr>
              <w:t>A</w:t>
            </w:r>
          </w:p>
        </w:tc>
        <w:tc>
          <w:tcPr>
            <w:tcW w:w="2877" w:type="dxa"/>
            <w:shd w:val="clear" w:color="auto" w:fill="auto"/>
            <w:vAlign w:val="center"/>
          </w:tcPr>
          <w:p w14:paraId="0E1562D4" w14:textId="77777777" w:rsidR="00BC1C84" w:rsidRPr="004C297A" w:rsidRDefault="00BC1C84" w:rsidP="007D57D9">
            <w:pPr>
              <w:rPr>
                <w:rFonts w:cs="Arial"/>
                <w:color w:val="000000"/>
                <w:kern w:val="24"/>
                <w:sz w:val="20"/>
                <w:szCs w:val="20"/>
              </w:rPr>
            </w:pPr>
            <w:r w:rsidRPr="004C297A">
              <w:rPr>
                <w:rFonts w:cs="Arial"/>
                <w:sz w:val="20"/>
                <w:szCs w:val="20"/>
              </w:rPr>
              <w:t>Opčne: Odoslanie oznamu „Námietka“</w:t>
            </w:r>
          </w:p>
        </w:tc>
        <w:tc>
          <w:tcPr>
            <w:tcW w:w="1134" w:type="dxa"/>
            <w:vAlign w:val="center"/>
          </w:tcPr>
          <w:p w14:paraId="657D0A79" w14:textId="77777777" w:rsidR="00BC1C84" w:rsidRPr="004C297A" w:rsidRDefault="00562F41" w:rsidP="007D57D9">
            <w:pPr>
              <w:rPr>
                <w:rFonts w:cs="Arial"/>
                <w:color w:val="000000"/>
                <w:kern w:val="24"/>
                <w:sz w:val="20"/>
                <w:szCs w:val="20"/>
              </w:rPr>
            </w:pPr>
            <w:proofErr w:type="spellStart"/>
            <w:r w:rsidRPr="004C297A">
              <w:rPr>
                <w:rFonts w:cs="Arial"/>
                <w:sz w:val="20"/>
                <w:szCs w:val="20"/>
              </w:rPr>
              <w:t>SZ</w:t>
            </w:r>
            <w:r w:rsidR="00BC1C84" w:rsidRPr="004C297A">
              <w:rPr>
                <w:rFonts w:cs="Arial"/>
                <w:sz w:val="20"/>
                <w:szCs w:val="20"/>
              </w:rPr>
              <w:t>_starý</w:t>
            </w:r>
            <w:proofErr w:type="spellEnd"/>
          </w:p>
        </w:tc>
        <w:tc>
          <w:tcPr>
            <w:tcW w:w="1134" w:type="dxa"/>
            <w:vAlign w:val="center"/>
          </w:tcPr>
          <w:p w14:paraId="0907AB49" w14:textId="77777777" w:rsidR="00BC1C84" w:rsidRPr="004C297A" w:rsidRDefault="00BC1C84" w:rsidP="007D57D9">
            <w:pPr>
              <w:rPr>
                <w:rFonts w:cs="Arial"/>
                <w:color w:val="000000"/>
                <w:kern w:val="24"/>
                <w:sz w:val="20"/>
                <w:szCs w:val="20"/>
              </w:rPr>
            </w:pPr>
            <w:r w:rsidRPr="004C297A">
              <w:rPr>
                <w:rFonts w:cs="Arial"/>
                <w:sz w:val="20"/>
                <w:szCs w:val="20"/>
              </w:rPr>
              <w:t>PDS</w:t>
            </w:r>
          </w:p>
        </w:tc>
        <w:tc>
          <w:tcPr>
            <w:tcW w:w="3544" w:type="dxa"/>
            <w:shd w:val="clear" w:color="auto" w:fill="auto"/>
            <w:vAlign w:val="center"/>
          </w:tcPr>
          <w:p w14:paraId="0642D582" w14:textId="77777777" w:rsidR="00BC1C84" w:rsidRPr="004C297A" w:rsidRDefault="00BC1C84" w:rsidP="007D57D9">
            <w:pPr>
              <w:rPr>
                <w:rFonts w:cs="Arial"/>
                <w:color w:val="000000"/>
                <w:kern w:val="24"/>
                <w:sz w:val="20"/>
                <w:szCs w:val="20"/>
              </w:rPr>
            </w:pPr>
          </w:p>
        </w:tc>
        <w:tc>
          <w:tcPr>
            <w:tcW w:w="4110" w:type="dxa"/>
            <w:shd w:val="clear" w:color="auto" w:fill="auto"/>
            <w:vAlign w:val="center"/>
          </w:tcPr>
          <w:p w14:paraId="4D05825D" w14:textId="77777777" w:rsidR="00BC1C84" w:rsidRPr="004C297A" w:rsidRDefault="00BC1C84" w:rsidP="007D57D9">
            <w:pPr>
              <w:rPr>
                <w:rFonts w:cs="Arial"/>
              </w:rPr>
            </w:pPr>
          </w:p>
        </w:tc>
      </w:tr>
      <w:tr w:rsidR="00BC1C84" w:rsidRPr="00A6611A" w14:paraId="40DCB8C2" w14:textId="77777777" w:rsidTr="007D57D9">
        <w:trPr>
          <w:trHeight w:val="499"/>
        </w:trPr>
        <w:tc>
          <w:tcPr>
            <w:tcW w:w="730" w:type="dxa"/>
            <w:vAlign w:val="center"/>
          </w:tcPr>
          <w:p w14:paraId="78A0A4A9" w14:textId="77777777" w:rsidR="00BC1C84" w:rsidRPr="004C297A" w:rsidRDefault="00BC1C84" w:rsidP="007D57D9">
            <w:pPr>
              <w:rPr>
                <w:szCs w:val="22"/>
              </w:rPr>
            </w:pPr>
            <w:r w:rsidRPr="004C297A">
              <w:rPr>
                <w:szCs w:val="22"/>
              </w:rPr>
              <w:t>3.B</w:t>
            </w:r>
          </w:p>
        </w:tc>
        <w:tc>
          <w:tcPr>
            <w:tcW w:w="754" w:type="dxa"/>
            <w:shd w:val="clear" w:color="auto" w:fill="auto"/>
          </w:tcPr>
          <w:p w14:paraId="45D9E606" w14:textId="77777777" w:rsidR="00BC1C84" w:rsidRPr="004C297A" w:rsidRDefault="00BC1C84" w:rsidP="007D57D9">
            <w:pPr>
              <w:rPr>
                <w:szCs w:val="22"/>
              </w:rPr>
            </w:pPr>
          </w:p>
        </w:tc>
        <w:tc>
          <w:tcPr>
            <w:tcW w:w="2877" w:type="dxa"/>
            <w:shd w:val="clear" w:color="auto" w:fill="auto"/>
            <w:vAlign w:val="center"/>
          </w:tcPr>
          <w:p w14:paraId="535A4D1E" w14:textId="77777777" w:rsidR="00BC1C84" w:rsidRPr="004C297A" w:rsidRDefault="00BC1C84" w:rsidP="007D57D9">
            <w:pPr>
              <w:rPr>
                <w:rFonts w:cs="Arial"/>
                <w:color w:val="000000"/>
                <w:kern w:val="24"/>
                <w:sz w:val="20"/>
                <w:szCs w:val="20"/>
              </w:rPr>
            </w:pPr>
            <w:r w:rsidRPr="004C297A">
              <w:rPr>
                <w:rFonts w:cs="Arial"/>
                <w:sz w:val="20"/>
                <w:szCs w:val="20"/>
              </w:rPr>
              <w:t>Opčne: Príjem oznamu „Námietka“</w:t>
            </w:r>
          </w:p>
        </w:tc>
        <w:tc>
          <w:tcPr>
            <w:tcW w:w="1134" w:type="dxa"/>
            <w:vAlign w:val="center"/>
          </w:tcPr>
          <w:p w14:paraId="4A4D690A" w14:textId="77777777" w:rsidR="00BC1C84" w:rsidRPr="004C297A" w:rsidRDefault="00BC1C84" w:rsidP="007D57D9">
            <w:pPr>
              <w:rPr>
                <w:rFonts w:cs="Arial"/>
                <w:color w:val="000000"/>
                <w:kern w:val="24"/>
                <w:sz w:val="20"/>
                <w:szCs w:val="20"/>
              </w:rPr>
            </w:pPr>
            <w:r w:rsidRPr="004C297A">
              <w:rPr>
                <w:rFonts w:cs="Arial"/>
                <w:sz w:val="20"/>
                <w:szCs w:val="20"/>
              </w:rPr>
              <w:t>PDS</w:t>
            </w:r>
          </w:p>
        </w:tc>
        <w:tc>
          <w:tcPr>
            <w:tcW w:w="1134" w:type="dxa"/>
          </w:tcPr>
          <w:p w14:paraId="16C3891D" w14:textId="77777777" w:rsidR="00BC1C84" w:rsidRPr="004C297A" w:rsidRDefault="00BC1C84" w:rsidP="007D57D9">
            <w:pPr>
              <w:rPr>
                <w:rFonts w:cs="Arial"/>
                <w:color w:val="000000"/>
                <w:kern w:val="24"/>
                <w:sz w:val="20"/>
                <w:szCs w:val="20"/>
              </w:rPr>
            </w:pPr>
          </w:p>
        </w:tc>
        <w:tc>
          <w:tcPr>
            <w:tcW w:w="3544" w:type="dxa"/>
            <w:shd w:val="clear" w:color="auto" w:fill="auto"/>
            <w:vAlign w:val="center"/>
          </w:tcPr>
          <w:p w14:paraId="666FE743" w14:textId="77777777" w:rsidR="00BC1C84" w:rsidRPr="004C297A" w:rsidRDefault="00BC1C84" w:rsidP="007D57D9">
            <w:pPr>
              <w:spacing w:before="240"/>
              <w:rPr>
                <w:rFonts w:cs="Arial"/>
                <w:sz w:val="20"/>
                <w:szCs w:val="20"/>
              </w:rPr>
            </w:pPr>
            <w:r w:rsidRPr="004C297A">
              <w:rPr>
                <w:rFonts w:cs="Arial"/>
                <w:sz w:val="20"/>
                <w:szCs w:val="20"/>
              </w:rPr>
              <w:t>Najskôr 15 (vrátane) a najneskôr 10 (vrátane) kalendárnych dní pred požadovaným dňom zmeny</w:t>
            </w:r>
          </w:p>
        </w:tc>
        <w:tc>
          <w:tcPr>
            <w:tcW w:w="4110" w:type="dxa"/>
            <w:shd w:val="clear" w:color="auto" w:fill="auto"/>
            <w:vAlign w:val="center"/>
          </w:tcPr>
          <w:p w14:paraId="6E07EB59" w14:textId="77777777" w:rsidR="00BC1C84" w:rsidRPr="004C297A" w:rsidRDefault="00BC1C84" w:rsidP="007D57D9">
            <w:pPr>
              <w:rPr>
                <w:rFonts w:cs="Arial"/>
                <w:sz w:val="20"/>
                <w:szCs w:val="20"/>
              </w:rPr>
            </w:pPr>
            <w:r w:rsidRPr="004C297A">
              <w:rPr>
                <w:rFonts w:cs="Arial"/>
                <w:sz w:val="20"/>
                <w:szCs w:val="20"/>
              </w:rPr>
              <w:t>Príjem transakcie 24</w:t>
            </w:r>
            <w:r w:rsidR="00562F41" w:rsidRPr="004C297A">
              <w:rPr>
                <w:rFonts w:cs="Arial"/>
                <w:sz w:val="20"/>
                <w:szCs w:val="20"/>
              </w:rPr>
              <w:t>A</w:t>
            </w:r>
          </w:p>
        </w:tc>
      </w:tr>
      <w:tr w:rsidR="00BC1C84" w:rsidRPr="004C297A" w14:paraId="6AC4A0F4" w14:textId="77777777" w:rsidTr="007D57D9">
        <w:trPr>
          <w:trHeight w:val="499"/>
        </w:trPr>
        <w:tc>
          <w:tcPr>
            <w:tcW w:w="730" w:type="dxa"/>
            <w:vAlign w:val="center"/>
          </w:tcPr>
          <w:p w14:paraId="6EA8B507" w14:textId="77777777" w:rsidR="00BC1C84" w:rsidRPr="004C297A" w:rsidRDefault="00BC1C84" w:rsidP="007D57D9">
            <w:pPr>
              <w:rPr>
                <w:szCs w:val="22"/>
              </w:rPr>
            </w:pPr>
            <w:r w:rsidRPr="004C297A">
              <w:rPr>
                <w:szCs w:val="22"/>
              </w:rPr>
              <w:lastRenderedPageBreak/>
              <w:t>3.C</w:t>
            </w:r>
          </w:p>
        </w:tc>
        <w:tc>
          <w:tcPr>
            <w:tcW w:w="754" w:type="dxa"/>
            <w:shd w:val="clear" w:color="auto" w:fill="auto"/>
            <w:vAlign w:val="center"/>
          </w:tcPr>
          <w:p w14:paraId="5935C37B" w14:textId="77777777" w:rsidR="00BC1C84" w:rsidRPr="004C297A" w:rsidRDefault="00BC1C84" w:rsidP="00D25433">
            <w:pPr>
              <w:jc w:val="center"/>
              <w:rPr>
                <w:szCs w:val="22"/>
              </w:rPr>
            </w:pPr>
            <w:r w:rsidRPr="004C297A">
              <w:rPr>
                <w:szCs w:val="22"/>
              </w:rPr>
              <w:t>35</w:t>
            </w:r>
            <w:r w:rsidR="00562F41" w:rsidRPr="004C297A">
              <w:rPr>
                <w:szCs w:val="22"/>
              </w:rPr>
              <w:t>D</w:t>
            </w:r>
          </w:p>
        </w:tc>
        <w:tc>
          <w:tcPr>
            <w:tcW w:w="2877" w:type="dxa"/>
            <w:shd w:val="clear" w:color="auto" w:fill="auto"/>
            <w:vAlign w:val="center"/>
          </w:tcPr>
          <w:p w14:paraId="7E991BEC" w14:textId="77777777" w:rsidR="00BC1C84" w:rsidRPr="004C297A" w:rsidRDefault="00BC1C84" w:rsidP="007D57D9">
            <w:pPr>
              <w:rPr>
                <w:rFonts w:cs="Arial"/>
                <w:color w:val="000000"/>
                <w:kern w:val="24"/>
                <w:sz w:val="20"/>
                <w:szCs w:val="20"/>
              </w:rPr>
            </w:pPr>
            <w:r w:rsidRPr="004C297A">
              <w:rPr>
                <w:rFonts w:cs="Arial"/>
                <w:sz w:val="20"/>
                <w:szCs w:val="20"/>
              </w:rPr>
              <w:t xml:space="preserve">Opčne: Zamietnutie námietky voči zmene </w:t>
            </w:r>
            <w:r w:rsidR="00562F41" w:rsidRPr="004C297A">
              <w:rPr>
                <w:rFonts w:cs="Arial"/>
                <w:sz w:val="20"/>
                <w:szCs w:val="20"/>
              </w:rPr>
              <w:t>SZ</w:t>
            </w:r>
          </w:p>
        </w:tc>
        <w:tc>
          <w:tcPr>
            <w:tcW w:w="1134" w:type="dxa"/>
            <w:vAlign w:val="center"/>
          </w:tcPr>
          <w:p w14:paraId="52D12F8F" w14:textId="77777777" w:rsidR="00BC1C84" w:rsidRPr="004C297A" w:rsidRDefault="00BC1C84" w:rsidP="007D57D9">
            <w:pPr>
              <w:rPr>
                <w:rFonts w:cs="Arial"/>
                <w:color w:val="000000"/>
                <w:kern w:val="24"/>
                <w:sz w:val="20"/>
                <w:szCs w:val="20"/>
              </w:rPr>
            </w:pPr>
            <w:r w:rsidRPr="004C297A">
              <w:rPr>
                <w:rFonts w:cs="Arial"/>
                <w:sz w:val="20"/>
                <w:szCs w:val="20"/>
              </w:rPr>
              <w:t>PDS</w:t>
            </w:r>
          </w:p>
        </w:tc>
        <w:tc>
          <w:tcPr>
            <w:tcW w:w="1134" w:type="dxa"/>
            <w:vAlign w:val="center"/>
          </w:tcPr>
          <w:p w14:paraId="3E1A607C" w14:textId="77777777" w:rsidR="00BC1C84" w:rsidRPr="004C297A" w:rsidRDefault="00562F41" w:rsidP="007D57D9">
            <w:pPr>
              <w:rPr>
                <w:rFonts w:cs="Arial"/>
                <w:color w:val="000000"/>
                <w:kern w:val="24"/>
                <w:sz w:val="20"/>
                <w:szCs w:val="20"/>
              </w:rPr>
            </w:pPr>
            <w:proofErr w:type="spellStart"/>
            <w:r w:rsidRPr="004C297A">
              <w:rPr>
                <w:rFonts w:cs="Arial"/>
                <w:sz w:val="20"/>
                <w:szCs w:val="20"/>
              </w:rPr>
              <w:t>SZ</w:t>
            </w:r>
            <w:r w:rsidR="00BC1C84" w:rsidRPr="004C297A">
              <w:rPr>
                <w:rFonts w:cs="Arial"/>
                <w:sz w:val="20"/>
                <w:szCs w:val="20"/>
              </w:rPr>
              <w:t>_starý</w:t>
            </w:r>
            <w:proofErr w:type="spellEnd"/>
          </w:p>
        </w:tc>
        <w:tc>
          <w:tcPr>
            <w:tcW w:w="3544" w:type="dxa"/>
            <w:shd w:val="clear" w:color="auto" w:fill="auto"/>
            <w:vAlign w:val="center"/>
          </w:tcPr>
          <w:p w14:paraId="14F43F3B" w14:textId="77777777" w:rsidR="00BC1C84" w:rsidRPr="004C297A" w:rsidRDefault="00BC1C84" w:rsidP="007D57D9">
            <w:pPr>
              <w:spacing w:before="240"/>
              <w:rPr>
                <w:rFonts w:cs="Arial"/>
                <w:sz w:val="20"/>
                <w:szCs w:val="20"/>
              </w:rPr>
            </w:pPr>
            <w:r w:rsidRPr="004C297A">
              <w:rPr>
                <w:rFonts w:cs="Arial"/>
                <w:sz w:val="20"/>
                <w:szCs w:val="20"/>
              </w:rPr>
              <w:t>Bezodkladne (systémová odozva)  resp. Najneskôr 9-ty (vrátane) kalendárny deň pred dňom zmeny</w:t>
            </w:r>
          </w:p>
        </w:tc>
        <w:tc>
          <w:tcPr>
            <w:tcW w:w="4110" w:type="dxa"/>
            <w:shd w:val="clear" w:color="auto" w:fill="auto"/>
            <w:vAlign w:val="center"/>
          </w:tcPr>
          <w:p w14:paraId="792A672A" w14:textId="77777777" w:rsidR="00BC1C84" w:rsidRPr="004C297A" w:rsidRDefault="00BC1C84" w:rsidP="007D57D9">
            <w:pPr>
              <w:rPr>
                <w:rFonts w:cs="Arial"/>
              </w:rPr>
            </w:pPr>
          </w:p>
        </w:tc>
      </w:tr>
      <w:tr w:rsidR="00BC1C84" w:rsidRPr="004C297A" w14:paraId="71AD14AE" w14:textId="77777777" w:rsidTr="007D57D9">
        <w:trPr>
          <w:trHeight w:val="499"/>
        </w:trPr>
        <w:tc>
          <w:tcPr>
            <w:tcW w:w="730" w:type="dxa"/>
            <w:vAlign w:val="center"/>
          </w:tcPr>
          <w:p w14:paraId="145FA3A9" w14:textId="77777777" w:rsidR="00BC1C84" w:rsidRPr="004C297A" w:rsidRDefault="00BC1C84" w:rsidP="007D57D9">
            <w:pPr>
              <w:rPr>
                <w:szCs w:val="22"/>
              </w:rPr>
            </w:pPr>
            <w:r w:rsidRPr="004C297A">
              <w:rPr>
                <w:szCs w:val="22"/>
              </w:rPr>
              <w:t>3.D</w:t>
            </w:r>
          </w:p>
        </w:tc>
        <w:tc>
          <w:tcPr>
            <w:tcW w:w="754" w:type="dxa"/>
            <w:shd w:val="clear" w:color="auto" w:fill="auto"/>
            <w:vAlign w:val="center"/>
          </w:tcPr>
          <w:p w14:paraId="341636FA" w14:textId="77777777" w:rsidR="00BC1C84" w:rsidRPr="004C297A" w:rsidRDefault="00BC1C84" w:rsidP="00D25433">
            <w:pPr>
              <w:jc w:val="center"/>
              <w:rPr>
                <w:szCs w:val="22"/>
              </w:rPr>
            </w:pPr>
            <w:r w:rsidRPr="004C297A">
              <w:rPr>
                <w:szCs w:val="22"/>
              </w:rPr>
              <w:t>35</w:t>
            </w:r>
            <w:r w:rsidR="00562F41" w:rsidRPr="004C297A">
              <w:rPr>
                <w:szCs w:val="22"/>
              </w:rPr>
              <w:t>B</w:t>
            </w:r>
          </w:p>
        </w:tc>
        <w:tc>
          <w:tcPr>
            <w:tcW w:w="2877" w:type="dxa"/>
            <w:shd w:val="clear" w:color="auto" w:fill="auto"/>
            <w:vAlign w:val="center"/>
          </w:tcPr>
          <w:p w14:paraId="5347F195" w14:textId="77777777" w:rsidR="00BC1C84" w:rsidRPr="004C297A" w:rsidRDefault="00BC1C84" w:rsidP="007D57D9">
            <w:pPr>
              <w:rPr>
                <w:rFonts w:cs="Arial"/>
                <w:color w:val="000000"/>
                <w:kern w:val="24"/>
                <w:sz w:val="20"/>
                <w:szCs w:val="20"/>
              </w:rPr>
            </w:pPr>
            <w:r w:rsidRPr="004C297A">
              <w:rPr>
                <w:rFonts w:cs="Arial"/>
                <w:sz w:val="20"/>
                <w:szCs w:val="20"/>
              </w:rPr>
              <w:t xml:space="preserve">Opčne: Zamietnutie zmeny </w:t>
            </w:r>
            <w:r w:rsidR="00562F41" w:rsidRPr="004C297A">
              <w:rPr>
                <w:rFonts w:cs="Arial"/>
                <w:sz w:val="20"/>
                <w:szCs w:val="20"/>
              </w:rPr>
              <w:t>SZ</w:t>
            </w:r>
          </w:p>
        </w:tc>
        <w:tc>
          <w:tcPr>
            <w:tcW w:w="1134" w:type="dxa"/>
            <w:vAlign w:val="center"/>
          </w:tcPr>
          <w:p w14:paraId="0A0BB607" w14:textId="77777777" w:rsidR="00BC1C84" w:rsidRPr="004C297A" w:rsidRDefault="00BC1C84" w:rsidP="007D57D9">
            <w:pPr>
              <w:rPr>
                <w:rFonts w:cs="Arial"/>
                <w:color w:val="000000"/>
                <w:kern w:val="24"/>
                <w:sz w:val="20"/>
                <w:szCs w:val="20"/>
              </w:rPr>
            </w:pPr>
            <w:r w:rsidRPr="004C297A">
              <w:rPr>
                <w:rFonts w:cs="Arial"/>
                <w:sz w:val="20"/>
                <w:szCs w:val="20"/>
              </w:rPr>
              <w:t>PDS</w:t>
            </w:r>
          </w:p>
        </w:tc>
        <w:tc>
          <w:tcPr>
            <w:tcW w:w="1134" w:type="dxa"/>
            <w:vAlign w:val="center"/>
          </w:tcPr>
          <w:p w14:paraId="7E52D64C" w14:textId="77777777" w:rsidR="00BC1C84" w:rsidRPr="004C297A" w:rsidRDefault="00562F41" w:rsidP="007D57D9">
            <w:pPr>
              <w:rPr>
                <w:rFonts w:cs="Arial"/>
                <w:color w:val="000000"/>
                <w:kern w:val="24"/>
                <w:sz w:val="20"/>
                <w:szCs w:val="20"/>
              </w:rPr>
            </w:pPr>
            <w:proofErr w:type="spellStart"/>
            <w:r w:rsidRPr="004C297A">
              <w:rPr>
                <w:rFonts w:cs="Arial"/>
                <w:sz w:val="20"/>
                <w:szCs w:val="20"/>
              </w:rPr>
              <w:t>SZ</w:t>
            </w:r>
            <w:r w:rsidR="00BC1C84" w:rsidRPr="004C297A">
              <w:rPr>
                <w:rFonts w:cs="Arial"/>
                <w:sz w:val="20"/>
                <w:szCs w:val="20"/>
              </w:rPr>
              <w:t>_starý</w:t>
            </w:r>
            <w:proofErr w:type="spellEnd"/>
          </w:p>
        </w:tc>
        <w:tc>
          <w:tcPr>
            <w:tcW w:w="3544" w:type="dxa"/>
            <w:shd w:val="clear" w:color="auto" w:fill="auto"/>
            <w:vAlign w:val="center"/>
          </w:tcPr>
          <w:p w14:paraId="4AF424CF" w14:textId="77777777" w:rsidR="00BC1C84" w:rsidRPr="004C297A" w:rsidRDefault="00BC1C84" w:rsidP="007D57D9">
            <w:pPr>
              <w:spacing w:before="240"/>
              <w:rPr>
                <w:rFonts w:cs="Arial"/>
                <w:sz w:val="20"/>
                <w:szCs w:val="20"/>
              </w:rPr>
            </w:pPr>
            <w:r w:rsidRPr="004C297A">
              <w:rPr>
                <w:rFonts w:cs="Arial"/>
                <w:sz w:val="20"/>
                <w:szCs w:val="20"/>
              </w:rPr>
              <w:t xml:space="preserve">Bezodkladne (systémová odozva) resp. Najneskôr do 5 </w:t>
            </w:r>
            <w:proofErr w:type="spellStart"/>
            <w:r w:rsidRPr="004C297A">
              <w:rPr>
                <w:rFonts w:cs="Arial"/>
                <w:sz w:val="20"/>
                <w:szCs w:val="20"/>
              </w:rPr>
              <w:t>kd</w:t>
            </w:r>
            <w:proofErr w:type="spellEnd"/>
            <w:r w:rsidRPr="004C297A">
              <w:rPr>
                <w:rFonts w:cs="Arial"/>
                <w:sz w:val="20"/>
                <w:szCs w:val="20"/>
              </w:rPr>
              <w:t xml:space="preserve"> od doručenia Námietky. </w:t>
            </w:r>
          </w:p>
        </w:tc>
        <w:tc>
          <w:tcPr>
            <w:tcW w:w="4110" w:type="dxa"/>
            <w:shd w:val="clear" w:color="auto" w:fill="auto"/>
            <w:vAlign w:val="center"/>
          </w:tcPr>
          <w:p w14:paraId="1334F524" w14:textId="77777777" w:rsidR="00BC1C84" w:rsidRPr="004C297A" w:rsidRDefault="00BC1C84" w:rsidP="007D57D9">
            <w:pPr>
              <w:rPr>
                <w:rFonts w:cs="Arial"/>
              </w:rPr>
            </w:pPr>
          </w:p>
        </w:tc>
      </w:tr>
      <w:tr w:rsidR="00BC1C84" w:rsidRPr="004C297A" w14:paraId="59540E06" w14:textId="77777777" w:rsidTr="007D57D9">
        <w:trPr>
          <w:trHeight w:val="499"/>
        </w:trPr>
        <w:tc>
          <w:tcPr>
            <w:tcW w:w="730" w:type="dxa"/>
            <w:vAlign w:val="center"/>
          </w:tcPr>
          <w:p w14:paraId="17FF56AB" w14:textId="77777777" w:rsidR="00BC1C84" w:rsidRPr="004C297A" w:rsidRDefault="00BC1C84" w:rsidP="007D57D9">
            <w:pPr>
              <w:rPr>
                <w:szCs w:val="22"/>
              </w:rPr>
            </w:pPr>
            <w:r w:rsidRPr="004C297A">
              <w:rPr>
                <w:szCs w:val="22"/>
              </w:rPr>
              <w:t>3.E</w:t>
            </w:r>
          </w:p>
        </w:tc>
        <w:tc>
          <w:tcPr>
            <w:tcW w:w="754" w:type="dxa"/>
            <w:shd w:val="clear" w:color="auto" w:fill="auto"/>
            <w:vAlign w:val="center"/>
          </w:tcPr>
          <w:p w14:paraId="39AC908C" w14:textId="77777777" w:rsidR="00BC1C84" w:rsidRPr="004C297A" w:rsidRDefault="00BC1C84" w:rsidP="00D25433">
            <w:pPr>
              <w:jc w:val="center"/>
              <w:rPr>
                <w:szCs w:val="22"/>
              </w:rPr>
            </w:pPr>
            <w:r w:rsidRPr="004C297A">
              <w:rPr>
                <w:szCs w:val="22"/>
              </w:rPr>
              <w:t>35</w:t>
            </w:r>
            <w:r w:rsidR="00562F41" w:rsidRPr="004C297A">
              <w:rPr>
                <w:szCs w:val="22"/>
              </w:rPr>
              <w:t>E</w:t>
            </w:r>
          </w:p>
        </w:tc>
        <w:tc>
          <w:tcPr>
            <w:tcW w:w="2877" w:type="dxa"/>
            <w:shd w:val="clear" w:color="auto" w:fill="auto"/>
            <w:vAlign w:val="center"/>
          </w:tcPr>
          <w:p w14:paraId="2C322E11" w14:textId="77777777" w:rsidR="00BC1C84" w:rsidRPr="004C297A" w:rsidRDefault="00BC1C84" w:rsidP="007D57D9">
            <w:pPr>
              <w:rPr>
                <w:rFonts w:cs="Arial"/>
                <w:sz w:val="20"/>
                <w:szCs w:val="20"/>
              </w:rPr>
            </w:pPr>
            <w:r w:rsidRPr="004C297A">
              <w:rPr>
                <w:rFonts w:cs="Arial"/>
                <w:sz w:val="20"/>
                <w:szCs w:val="20"/>
              </w:rPr>
              <w:t xml:space="preserve">Opčne: Zamietnutie zmeny </w:t>
            </w:r>
            <w:r w:rsidR="00562F41" w:rsidRPr="004C297A">
              <w:rPr>
                <w:rFonts w:cs="Arial"/>
                <w:sz w:val="20"/>
                <w:szCs w:val="20"/>
              </w:rPr>
              <w:t>SZ</w:t>
            </w:r>
          </w:p>
        </w:tc>
        <w:tc>
          <w:tcPr>
            <w:tcW w:w="1134" w:type="dxa"/>
            <w:vAlign w:val="center"/>
          </w:tcPr>
          <w:p w14:paraId="1C1E0889" w14:textId="77777777" w:rsidR="00BC1C84" w:rsidRPr="004C297A" w:rsidRDefault="00BC1C84" w:rsidP="007D57D9">
            <w:pPr>
              <w:rPr>
                <w:rFonts w:cs="Arial"/>
                <w:sz w:val="20"/>
                <w:szCs w:val="20"/>
              </w:rPr>
            </w:pPr>
            <w:r w:rsidRPr="004C297A">
              <w:rPr>
                <w:rFonts w:cs="Arial"/>
                <w:sz w:val="20"/>
                <w:szCs w:val="20"/>
              </w:rPr>
              <w:t>PDS</w:t>
            </w:r>
          </w:p>
        </w:tc>
        <w:tc>
          <w:tcPr>
            <w:tcW w:w="1134" w:type="dxa"/>
            <w:vAlign w:val="center"/>
          </w:tcPr>
          <w:p w14:paraId="473A38C0" w14:textId="77777777" w:rsidR="00BC1C84" w:rsidRPr="004C297A" w:rsidRDefault="00562F41" w:rsidP="007D57D9">
            <w:pPr>
              <w:rPr>
                <w:rFonts w:cs="Arial"/>
                <w:color w:val="000000"/>
                <w:kern w:val="24"/>
                <w:sz w:val="20"/>
                <w:szCs w:val="20"/>
              </w:rPr>
            </w:pPr>
            <w:proofErr w:type="spellStart"/>
            <w:r w:rsidRPr="004C297A">
              <w:rPr>
                <w:rFonts w:cs="Arial"/>
                <w:sz w:val="20"/>
                <w:szCs w:val="20"/>
              </w:rPr>
              <w:t>SZ</w:t>
            </w:r>
            <w:r w:rsidR="00BC1C84" w:rsidRPr="004C297A">
              <w:rPr>
                <w:rFonts w:cs="Arial"/>
                <w:sz w:val="20"/>
                <w:szCs w:val="20"/>
              </w:rPr>
              <w:t>_nový</w:t>
            </w:r>
            <w:proofErr w:type="spellEnd"/>
          </w:p>
        </w:tc>
        <w:tc>
          <w:tcPr>
            <w:tcW w:w="3544" w:type="dxa"/>
            <w:shd w:val="clear" w:color="auto" w:fill="auto"/>
            <w:vAlign w:val="center"/>
          </w:tcPr>
          <w:p w14:paraId="1F9FF472" w14:textId="77777777" w:rsidR="00BC1C84" w:rsidRPr="004C297A" w:rsidRDefault="00BC1C84" w:rsidP="007D57D9">
            <w:pPr>
              <w:spacing w:before="240"/>
              <w:rPr>
                <w:rFonts w:cs="Arial"/>
                <w:sz w:val="20"/>
                <w:szCs w:val="20"/>
              </w:rPr>
            </w:pPr>
            <w:r w:rsidRPr="004C297A">
              <w:rPr>
                <w:rFonts w:cs="Arial"/>
                <w:sz w:val="20"/>
                <w:szCs w:val="20"/>
              </w:rPr>
              <w:t xml:space="preserve">Bezodkladne (systémová odozva) resp. Najneskôr do 5 </w:t>
            </w:r>
            <w:proofErr w:type="spellStart"/>
            <w:r w:rsidRPr="004C297A">
              <w:rPr>
                <w:rFonts w:cs="Arial"/>
                <w:sz w:val="20"/>
                <w:szCs w:val="20"/>
              </w:rPr>
              <w:t>kd</w:t>
            </w:r>
            <w:proofErr w:type="spellEnd"/>
            <w:r w:rsidRPr="004C297A">
              <w:rPr>
                <w:rFonts w:cs="Arial"/>
                <w:sz w:val="20"/>
                <w:szCs w:val="20"/>
              </w:rPr>
              <w:t xml:space="preserve"> od doručenia Námietky </w:t>
            </w:r>
          </w:p>
        </w:tc>
        <w:tc>
          <w:tcPr>
            <w:tcW w:w="4110" w:type="dxa"/>
            <w:shd w:val="clear" w:color="auto" w:fill="auto"/>
            <w:vAlign w:val="center"/>
          </w:tcPr>
          <w:p w14:paraId="567172F5" w14:textId="77777777" w:rsidR="00BC1C84" w:rsidRPr="004C297A" w:rsidRDefault="00BC1C84" w:rsidP="007D57D9">
            <w:pPr>
              <w:rPr>
                <w:rFonts w:cs="Arial"/>
              </w:rPr>
            </w:pPr>
          </w:p>
        </w:tc>
      </w:tr>
      <w:tr w:rsidR="00BC1C84" w:rsidRPr="004C297A" w14:paraId="0E0F462B" w14:textId="77777777" w:rsidTr="007D57D9">
        <w:trPr>
          <w:trHeight w:val="499"/>
        </w:trPr>
        <w:tc>
          <w:tcPr>
            <w:tcW w:w="730" w:type="dxa"/>
            <w:vAlign w:val="center"/>
          </w:tcPr>
          <w:p w14:paraId="08AAE109" w14:textId="77777777" w:rsidR="00BC1C84" w:rsidRPr="004C297A" w:rsidRDefault="00562F41" w:rsidP="007D57D9">
            <w:pPr>
              <w:rPr>
                <w:szCs w:val="22"/>
              </w:rPr>
            </w:pPr>
            <w:r w:rsidRPr="004C297A">
              <w:rPr>
                <w:szCs w:val="22"/>
              </w:rPr>
              <w:t>4</w:t>
            </w:r>
            <w:r w:rsidR="00BC1C84" w:rsidRPr="004C297A">
              <w:rPr>
                <w:szCs w:val="22"/>
              </w:rPr>
              <w:t>.</w:t>
            </w:r>
          </w:p>
        </w:tc>
        <w:tc>
          <w:tcPr>
            <w:tcW w:w="754" w:type="dxa"/>
            <w:shd w:val="clear" w:color="auto" w:fill="auto"/>
          </w:tcPr>
          <w:p w14:paraId="1E87DC7B" w14:textId="77777777" w:rsidR="00BC1C84" w:rsidRPr="004C297A" w:rsidRDefault="00BC1C84" w:rsidP="007D57D9">
            <w:pPr>
              <w:jc w:val="center"/>
              <w:rPr>
                <w:szCs w:val="22"/>
              </w:rPr>
            </w:pPr>
            <w:r w:rsidRPr="004C297A">
              <w:rPr>
                <w:szCs w:val="22"/>
              </w:rPr>
              <w:t>43</w:t>
            </w:r>
            <w:r w:rsidR="00562F41" w:rsidRPr="004C297A">
              <w:rPr>
                <w:szCs w:val="22"/>
              </w:rPr>
              <w:t>D</w:t>
            </w:r>
          </w:p>
        </w:tc>
        <w:tc>
          <w:tcPr>
            <w:tcW w:w="2877" w:type="dxa"/>
            <w:shd w:val="clear" w:color="auto" w:fill="auto"/>
            <w:vAlign w:val="center"/>
          </w:tcPr>
          <w:p w14:paraId="5D2215BA" w14:textId="77777777" w:rsidR="00BC1C84" w:rsidRPr="004C297A" w:rsidRDefault="00BC1C84" w:rsidP="007D57D9">
            <w:pPr>
              <w:rPr>
                <w:rFonts w:cs="Arial"/>
                <w:color w:val="000000"/>
                <w:kern w:val="24"/>
                <w:sz w:val="20"/>
                <w:szCs w:val="20"/>
              </w:rPr>
            </w:pPr>
            <w:r w:rsidRPr="004C297A">
              <w:rPr>
                <w:rFonts w:cs="Arial"/>
                <w:sz w:val="20"/>
                <w:szCs w:val="20"/>
              </w:rPr>
              <w:t>Zaslanie technickej špecifikácie odberného miesta</w:t>
            </w:r>
          </w:p>
        </w:tc>
        <w:tc>
          <w:tcPr>
            <w:tcW w:w="1134" w:type="dxa"/>
            <w:vAlign w:val="center"/>
          </w:tcPr>
          <w:p w14:paraId="7FA85F80" w14:textId="77777777" w:rsidR="00BC1C84" w:rsidRPr="004C297A" w:rsidRDefault="00BC1C84" w:rsidP="007D57D9">
            <w:pPr>
              <w:rPr>
                <w:rFonts w:cs="Arial"/>
                <w:color w:val="000000"/>
                <w:kern w:val="24"/>
                <w:sz w:val="20"/>
                <w:szCs w:val="20"/>
              </w:rPr>
            </w:pPr>
            <w:r w:rsidRPr="004C297A">
              <w:rPr>
                <w:rFonts w:cs="Arial"/>
                <w:sz w:val="20"/>
                <w:szCs w:val="20"/>
              </w:rPr>
              <w:t>PDS</w:t>
            </w:r>
          </w:p>
        </w:tc>
        <w:tc>
          <w:tcPr>
            <w:tcW w:w="1134" w:type="dxa"/>
            <w:vAlign w:val="center"/>
          </w:tcPr>
          <w:p w14:paraId="7964B705" w14:textId="77777777" w:rsidR="00BC1C84" w:rsidRPr="004C297A" w:rsidRDefault="00562F41" w:rsidP="007D57D9">
            <w:pPr>
              <w:rPr>
                <w:rFonts w:cs="Arial"/>
                <w:color w:val="000000"/>
                <w:kern w:val="24"/>
                <w:sz w:val="20"/>
                <w:szCs w:val="20"/>
              </w:rPr>
            </w:pPr>
            <w:proofErr w:type="spellStart"/>
            <w:r w:rsidRPr="004C297A">
              <w:rPr>
                <w:rFonts w:cs="Arial"/>
                <w:sz w:val="20"/>
                <w:szCs w:val="20"/>
              </w:rPr>
              <w:t>SZ</w:t>
            </w:r>
            <w:r w:rsidR="00BC1C84" w:rsidRPr="004C297A">
              <w:rPr>
                <w:rFonts w:cs="Arial"/>
                <w:sz w:val="20"/>
                <w:szCs w:val="20"/>
              </w:rPr>
              <w:t>_nový</w:t>
            </w:r>
            <w:proofErr w:type="spellEnd"/>
          </w:p>
        </w:tc>
        <w:tc>
          <w:tcPr>
            <w:tcW w:w="3544" w:type="dxa"/>
            <w:shd w:val="clear" w:color="auto" w:fill="auto"/>
            <w:vAlign w:val="center"/>
          </w:tcPr>
          <w:p w14:paraId="27CE2F08" w14:textId="77777777" w:rsidR="00BC1C84" w:rsidRPr="004C297A" w:rsidRDefault="00BC1C84" w:rsidP="007D57D9">
            <w:pPr>
              <w:rPr>
                <w:rFonts w:cs="Arial"/>
                <w:color w:val="000000"/>
                <w:kern w:val="24"/>
                <w:sz w:val="20"/>
                <w:szCs w:val="20"/>
              </w:rPr>
            </w:pPr>
            <w:r w:rsidRPr="004C297A">
              <w:rPr>
                <w:rFonts w:cs="Arial"/>
                <w:sz w:val="20"/>
                <w:szCs w:val="20"/>
              </w:rPr>
              <w:t>Najneskôr 7 (vrátane) kalendárnych dní pred požadovaným dňom zmeny</w:t>
            </w:r>
          </w:p>
        </w:tc>
        <w:tc>
          <w:tcPr>
            <w:tcW w:w="4110" w:type="dxa"/>
            <w:shd w:val="clear" w:color="auto" w:fill="auto"/>
            <w:vAlign w:val="center"/>
          </w:tcPr>
          <w:p w14:paraId="2BEF1542" w14:textId="77777777" w:rsidR="00BC1C84" w:rsidRPr="004C297A" w:rsidRDefault="00BC1C84" w:rsidP="007D57D9">
            <w:pPr>
              <w:rPr>
                <w:rFonts w:cs="Arial"/>
                <w:sz w:val="20"/>
                <w:szCs w:val="20"/>
              </w:rPr>
            </w:pPr>
            <w:r w:rsidRPr="004C297A">
              <w:rPr>
                <w:rFonts w:cs="Arial"/>
                <w:sz w:val="20"/>
                <w:szCs w:val="20"/>
              </w:rPr>
              <w:t>Odoslanie transakcie 43</w:t>
            </w:r>
            <w:r w:rsidR="00562F41" w:rsidRPr="004C297A">
              <w:rPr>
                <w:rFonts w:cs="Arial"/>
                <w:sz w:val="20"/>
                <w:szCs w:val="20"/>
              </w:rPr>
              <w:t>D</w:t>
            </w:r>
          </w:p>
        </w:tc>
      </w:tr>
      <w:tr w:rsidR="00BC1C84" w:rsidRPr="004C297A" w14:paraId="4F2CF051" w14:textId="77777777" w:rsidTr="007D57D9">
        <w:trPr>
          <w:trHeight w:val="499"/>
        </w:trPr>
        <w:tc>
          <w:tcPr>
            <w:tcW w:w="730" w:type="dxa"/>
            <w:vAlign w:val="center"/>
          </w:tcPr>
          <w:p w14:paraId="7B039424" w14:textId="77777777" w:rsidR="00BC1C84" w:rsidRPr="004C297A" w:rsidRDefault="00562F41" w:rsidP="007D57D9">
            <w:pPr>
              <w:rPr>
                <w:szCs w:val="22"/>
              </w:rPr>
            </w:pPr>
            <w:r w:rsidRPr="004C297A">
              <w:rPr>
                <w:szCs w:val="22"/>
              </w:rPr>
              <w:t>5</w:t>
            </w:r>
            <w:r w:rsidR="00BC1C84" w:rsidRPr="004C297A">
              <w:rPr>
                <w:szCs w:val="22"/>
              </w:rPr>
              <w:t>.</w:t>
            </w:r>
          </w:p>
        </w:tc>
        <w:tc>
          <w:tcPr>
            <w:tcW w:w="754" w:type="dxa"/>
            <w:shd w:val="clear" w:color="auto" w:fill="auto"/>
          </w:tcPr>
          <w:p w14:paraId="535735F1" w14:textId="77777777" w:rsidR="00BC1C84" w:rsidRPr="004C297A" w:rsidRDefault="00BC1C84" w:rsidP="007D57D9">
            <w:pPr>
              <w:jc w:val="center"/>
              <w:rPr>
                <w:szCs w:val="22"/>
              </w:rPr>
            </w:pPr>
            <w:r w:rsidRPr="004C297A">
              <w:rPr>
                <w:szCs w:val="22"/>
              </w:rPr>
              <w:t>34</w:t>
            </w:r>
            <w:r w:rsidR="00562F41" w:rsidRPr="004C297A">
              <w:rPr>
                <w:szCs w:val="22"/>
              </w:rPr>
              <w:t>D</w:t>
            </w:r>
          </w:p>
        </w:tc>
        <w:tc>
          <w:tcPr>
            <w:tcW w:w="2877" w:type="dxa"/>
            <w:shd w:val="clear" w:color="auto" w:fill="auto"/>
            <w:vAlign w:val="center"/>
          </w:tcPr>
          <w:p w14:paraId="53BD4AF9" w14:textId="77777777" w:rsidR="00BC1C84" w:rsidRPr="004C297A" w:rsidRDefault="00BC1C84" w:rsidP="007D57D9">
            <w:pPr>
              <w:rPr>
                <w:rFonts w:cs="Arial"/>
                <w:sz w:val="20"/>
                <w:szCs w:val="20"/>
              </w:rPr>
            </w:pPr>
            <w:r w:rsidRPr="004C297A">
              <w:rPr>
                <w:rFonts w:cs="Arial"/>
                <w:sz w:val="20"/>
                <w:szCs w:val="20"/>
              </w:rPr>
              <w:t xml:space="preserve">Zaslanie technickej špecifikácie odberného miesta pre proces zmeny </w:t>
            </w:r>
            <w:r w:rsidR="00562F41" w:rsidRPr="004C297A">
              <w:rPr>
                <w:rFonts w:cs="Arial"/>
                <w:sz w:val="20"/>
                <w:szCs w:val="20"/>
              </w:rPr>
              <w:t>SZ</w:t>
            </w:r>
          </w:p>
        </w:tc>
        <w:tc>
          <w:tcPr>
            <w:tcW w:w="1134" w:type="dxa"/>
            <w:vAlign w:val="center"/>
          </w:tcPr>
          <w:p w14:paraId="1FF205EE" w14:textId="77777777" w:rsidR="00BC1C84" w:rsidRPr="004C297A" w:rsidRDefault="00BC1C84" w:rsidP="007D57D9">
            <w:pPr>
              <w:rPr>
                <w:rFonts w:cs="Arial"/>
                <w:sz w:val="20"/>
                <w:szCs w:val="20"/>
              </w:rPr>
            </w:pPr>
            <w:r w:rsidRPr="004C297A">
              <w:rPr>
                <w:rFonts w:cs="Arial"/>
                <w:sz w:val="20"/>
                <w:szCs w:val="20"/>
              </w:rPr>
              <w:t>PDS</w:t>
            </w:r>
          </w:p>
        </w:tc>
        <w:tc>
          <w:tcPr>
            <w:tcW w:w="1134" w:type="dxa"/>
          </w:tcPr>
          <w:p w14:paraId="22DA3C47" w14:textId="77777777" w:rsidR="00BC1C84" w:rsidRPr="004C297A" w:rsidRDefault="00BC1C84" w:rsidP="007D57D9">
            <w:pPr>
              <w:rPr>
                <w:rFonts w:cs="Arial"/>
                <w:sz w:val="20"/>
                <w:szCs w:val="20"/>
              </w:rPr>
            </w:pPr>
          </w:p>
          <w:p w14:paraId="294727D7" w14:textId="77777777" w:rsidR="00BC1C84" w:rsidRPr="004C297A" w:rsidRDefault="00BC1C84" w:rsidP="007D57D9">
            <w:pPr>
              <w:rPr>
                <w:rFonts w:cs="Arial"/>
                <w:color w:val="000000"/>
                <w:kern w:val="24"/>
                <w:sz w:val="20"/>
                <w:szCs w:val="20"/>
              </w:rPr>
            </w:pPr>
            <w:r w:rsidRPr="004C297A">
              <w:rPr>
                <w:rFonts w:cs="Arial"/>
                <w:sz w:val="20"/>
                <w:szCs w:val="20"/>
              </w:rPr>
              <w:t xml:space="preserve"> </w:t>
            </w:r>
            <w:proofErr w:type="spellStart"/>
            <w:r w:rsidR="00562F41" w:rsidRPr="004C297A">
              <w:rPr>
                <w:rFonts w:cs="Arial"/>
                <w:sz w:val="20"/>
                <w:szCs w:val="20"/>
              </w:rPr>
              <w:t>SZ</w:t>
            </w:r>
            <w:r w:rsidRPr="004C297A">
              <w:rPr>
                <w:rFonts w:cs="Arial"/>
                <w:sz w:val="20"/>
                <w:szCs w:val="20"/>
              </w:rPr>
              <w:t>_nový</w:t>
            </w:r>
            <w:proofErr w:type="spellEnd"/>
          </w:p>
        </w:tc>
        <w:tc>
          <w:tcPr>
            <w:tcW w:w="3544" w:type="dxa"/>
            <w:shd w:val="clear" w:color="auto" w:fill="auto"/>
            <w:vAlign w:val="center"/>
          </w:tcPr>
          <w:p w14:paraId="29D037DA" w14:textId="77777777" w:rsidR="00BC1C84" w:rsidRPr="004C297A" w:rsidRDefault="00BC1C84" w:rsidP="007D57D9">
            <w:pPr>
              <w:rPr>
                <w:rFonts w:cs="Arial"/>
                <w:sz w:val="20"/>
                <w:szCs w:val="20"/>
              </w:rPr>
            </w:pPr>
            <w:r w:rsidRPr="004C297A">
              <w:rPr>
                <w:rFonts w:cs="Arial"/>
                <w:sz w:val="20"/>
                <w:szCs w:val="20"/>
              </w:rPr>
              <w:t>Najskôr v deň RDZ a najneskôr 5 (vrátane) kalendárnych dní po požadovanom dni zmeny</w:t>
            </w:r>
          </w:p>
        </w:tc>
        <w:tc>
          <w:tcPr>
            <w:tcW w:w="4110" w:type="dxa"/>
            <w:shd w:val="clear" w:color="auto" w:fill="auto"/>
            <w:vAlign w:val="center"/>
          </w:tcPr>
          <w:p w14:paraId="33FB6A62" w14:textId="77777777" w:rsidR="00BC1C84" w:rsidRPr="004C297A" w:rsidRDefault="00BC1C84" w:rsidP="007D57D9">
            <w:pPr>
              <w:rPr>
                <w:rFonts w:cs="Arial"/>
                <w:sz w:val="20"/>
                <w:szCs w:val="20"/>
              </w:rPr>
            </w:pPr>
            <w:r w:rsidRPr="004C297A">
              <w:rPr>
                <w:rFonts w:cs="Arial"/>
                <w:sz w:val="20"/>
                <w:szCs w:val="20"/>
              </w:rPr>
              <w:t>Odoslanie transakcie 34</w:t>
            </w:r>
            <w:r w:rsidR="00562F41" w:rsidRPr="004C297A">
              <w:rPr>
                <w:rFonts w:cs="Arial"/>
                <w:sz w:val="20"/>
                <w:szCs w:val="20"/>
              </w:rPr>
              <w:t>D</w:t>
            </w:r>
          </w:p>
        </w:tc>
      </w:tr>
      <w:tr w:rsidR="00BC1C84" w:rsidRPr="004C297A" w14:paraId="1CB99E92" w14:textId="77777777" w:rsidTr="007D57D9">
        <w:trPr>
          <w:trHeight w:val="499"/>
        </w:trPr>
        <w:tc>
          <w:tcPr>
            <w:tcW w:w="730" w:type="dxa"/>
            <w:vAlign w:val="center"/>
          </w:tcPr>
          <w:p w14:paraId="0A0C2E8B" w14:textId="77777777" w:rsidR="00BC1C84" w:rsidRPr="004C297A" w:rsidRDefault="00562F41" w:rsidP="007D57D9">
            <w:pPr>
              <w:rPr>
                <w:szCs w:val="22"/>
              </w:rPr>
            </w:pPr>
            <w:r w:rsidRPr="004C297A">
              <w:rPr>
                <w:szCs w:val="22"/>
              </w:rPr>
              <w:t>6</w:t>
            </w:r>
            <w:r w:rsidR="00BC1C84" w:rsidRPr="004C297A">
              <w:rPr>
                <w:szCs w:val="22"/>
              </w:rPr>
              <w:t>.</w:t>
            </w:r>
          </w:p>
        </w:tc>
        <w:tc>
          <w:tcPr>
            <w:tcW w:w="754" w:type="dxa"/>
            <w:shd w:val="clear" w:color="auto" w:fill="auto"/>
          </w:tcPr>
          <w:p w14:paraId="1062392E" w14:textId="77777777" w:rsidR="00BC1C84" w:rsidRPr="004C297A" w:rsidRDefault="00BC1C84" w:rsidP="007D57D9">
            <w:pPr>
              <w:spacing w:line="720" w:lineRule="auto"/>
              <w:jc w:val="center"/>
              <w:rPr>
                <w:szCs w:val="22"/>
              </w:rPr>
            </w:pPr>
            <w:r w:rsidRPr="004C297A">
              <w:rPr>
                <w:szCs w:val="22"/>
              </w:rPr>
              <w:t>31</w:t>
            </w:r>
            <w:r w:rsidR="00562F41" w:rsidRPr="004C297A">
              <w:rPr>
                <w:szCs w:val="22"/>
              </w:rPr>
              <w:t>A</w:t>
            </w:r>
          </w:p>
        </w:tc>
        <w:tc>
          <w:tcPr>
            <w:tcW w:w="2877" w:type="dxa"/>
            <w:shd w:val="clear" w:color="auto" w:fill="auto"/>
            <w:vAlign w:val="center"/>
          </w:tcPr>
          <w:p w14:paraId="23385368" w14:textId="77777777" w:rsidR="00BC1C84" w:rsidRPr="004C297A" w:rsidRDefault="00BC1C84" w:rsidP="007D57D9">
            <w:pPr>
              <w:rPr>
                <w:rFonts w:cs="Arial"/>
                <w:color w:val="000000"/>
                <w:kern w:val="24"/>
                <w:sz w:val="20"/>
                <w:szCs w:val="20"/>
              </w:rPr>
            </w:pPr>
            <w:r w:rsidRPr="004C297A">
              <w:rPr>
                <w:rFonts w:cs="Arial"/>
                <w:sz w:val="20"/>
                <w:szCs w:val="20"/>
              </w:rPr>
              <w:t xml:space="preserve">Odoslanie meraných dát pre </w:t>
            </w:r>
            <w:proofErr w:type="spellStart"/>
            <w:r w:rsidR="00562F41" w:rsidRPr="004C297A">
              <w:rPr>
                <w:rFonts w:cs="Arial"/>
                <w:sz w:val="20"/>
                <w:szCs w:val="20"/>
              </w:rPr>
              <w:t>SZ</w:t>
            </w:r>
            <w:r w:rsidRPr="004C297A">
              <w:rPr>
                <w:rFonts w:cs="Arial"/>
                <w:sz w:val="20"/>
                <w:szCs w:val="20"/>
              </w:rPr>
              <w:t>_nový</w:t>
            </w:r>
            <w:proofErr w:type="spellEnd"/>
          </w:p>
        </w:tc>
        <w:tc>
          <w:tcPr>
            <w:tcW w:w="1134" w:type="dxa"/>
            <w:vAlign w:val="center"/>
          </w:tcPr>
          <w:p w14:paraId="42E49160" w14:textId="77777777" w:rsidR="00BC1C84" w:rsidRPr="004C297A" w:rsidRDefault="00BC1C84" w:rsidP="007D57D9">
            <w:pPr>
              <w:rPr>
                <w:rFonts w:cs="Arial"/>
                <w:color w:val="000000"/>
                <w:kern w:val="24"/>
                <w:sz w:val="20"/>
                <w:szCs w:val="20"/>
              </w:rPr>
            </w:pPr>
            <w:r w:rsidRPr="004C297A">
              <w:rPr>
                <w:rFonts w:cs="Arial"/>
                <w:sz w:val="20"/>
                <w:szCs w:val="20"/>
              </w:rPr>
              <w:t>PDS</w:t>
            </w:r>
          </w:p>
        </w:tc>
        <w:tc>
          <w:tcPr>
            <w:tcW w:w="1134" w:type="dxa"/>
          </w:tcPr>
          <w:p w14:paraId="55A9EC7C" w14:textId="77777777" w:rsidR="00BC1C84" w:rsidRPr="004C297A" w:rsidRDefault="00BC1C84" w:rsidP="007D57D9">
            <w:pPr>
              <w:rPr>
                <w:rFonts w:cs="Arial"/>
                <w:sz w:val="20"/>
                <w:szCs w:val="20"/>
              </w:rPr>
            </w:pPr>
          </w:p>
          <w:p w14:paraId="72E23E5D" w14:textId="77777777" w:rsidR="00BC1C84" w:rsidRPr="004C297A" w:rsidRDefault="00562F41" w:rsidP="007D57D9">
            <w:pPr>
              <w:rPr>
                <w:rFonts w:cs="Arial"/>
                <w:color w:val="000000"/>
                <w:kern w:val="24"/>
                <w:sz w:val="20"/>
                <w:szCs w:val="20"/>
              </w:rPr>
            </w:pPr>
            <w:proofErr w:type="spellStart"/>
            <w:r w:rsidRPr="004C297A">
              <w:rPr>
                <w:rFonts w:cs="Arial"/>
                <w:sz w:val="20"/>
                <w:szCs w:val="20"/>
              </w:rPr>
              <w:t>SZ</w:t>
            </w:r>
            <w:r w:rsidR="00BC1C84" w:rsidRPr="004C297A">
              <w:rPr>
                <w:rFonts w:cs="Arial"/>
                <w:sz w:val="20"/>
                <w:szCs w:val="20"/>
              </w:rPr>
              <w:t>_nový</w:t>
            </w:r>
            <w:proofErr w:type="spellEnd"/>
          </w:p>
        </w:tc>
        <w:tc>
          <w:tcPr>
            <w:tcW w:w="3544" w:type="dxa"/>
            <w:shd w:val="clear" w:color="auto" w:fill="auto"/>
            <w:vAlign w:val="center"/>
          </w:tcPr>
          <w:p w14:paraId="6C7F7682" w14:textId="77777777" w:rsidR="00BC1C84" w:rsidRPr="004C297A" w:rsidRDefault="00BC1C84" w:rsidP="007D57D9">
            <w:pPr>
              <w:rPr>
                <w:rFonts w:cs="Arial"/>
                <w:color w:val="000000"/>
                <w:kern w:val="24"/>
                <w:sz w:val="20"/>
                <w:szCs w:val="20"/>
              </w:rPr>
            </w:pPr>
            <w:r w:rsidRPr="004C297A">
              <w:rPr>
                <w:rFonts w:cs="Arial"/>
                <w:sz w:val="20"/>
                <w:szCs w:val="20"/>
              </w:rPr>
              <w:t>Najneskôr do 10 (vrátane) pracovných dní po požadovanom dni zmeny</w:t>
            </w:r>
          </w:p>
        </w:tc>
        <w:tc>
          <w:tcPr>
            <w:tcW w:w="4110" w:type="dxa"/>
            <w:shd w:val="clear" w:color="auto" w:fill="auto"/>
            <w:vAlign w:val="center"/>
          </w:tcPr>
          <w:p w14:paraId="70F25BD3" w14:textId="1919BAF4" w:rsidR="00BC1C84" w:rsidRPr="004C297A" w:rsidRDefault="00BC1C84" w:rsidP="007D57D9">
            <w:pPr>
              <w:rPr>
                <w:rFonts w:cs="Arial"/>
                <w:sz w:val="20"/>
                <w:szCs w:val="20"/>
              </w:rPr>
            </w:pPr>
            <w:r w:rsidRPr="004C297A">
              <w:rPr>
                <w:rFonts w:cs="Arial"/>
                <w:sz w:val="20"/>
                <w:szCs w:val="20"/>
              </w:rPr>
              <w:t xml:space="preserve">Odoslanie </w:t>
            </w:r>
            <w:r w:rsidR="006539C7" w:rsidRPr="004C297A">
              <w:rPr>
                <w:rFonts w:cs="Arial"/>
                <w:sz w:val="20"/>
                <w:szCs w:val="20"/>
              </w:rPr>
              <w:t>dodávky</w:t>
            </w:r>
            <w:r w:rsidRPr="004C297A">
              <w:rPr>
                <w:rFonts w:cs="Arial"/>
                <w:sz w:val="20"/>
                <w:szCs w:val="20"/>
              </w:rPr>
              <w:t xml:space="preserve"> (posledné fakturované obdobie) a počiatočných stavov meradla novému </w:t>
            </w:r>
            <w:r w:rsidR="00562F41" w:rsidRPr="004C297A">
              <w:rPr>
                <w:rFonts w:cs="Arial"/>
                <w:sz w:val="20"/>
                <w:szCs w:val="20"/>
              </w:rPr>
              <w:t>SZ</w:t>
            </w:r>
            <w:r w:rsidRPr="004C297A">
              <w:rPr>
                <w:rFonts w:cs="Arial"/>
                <w:sz w:val="20"/>
                <w:szCs w:val="20"/>
              </w:rPr>
              <w:t>.</w:t>
            </w:r>
          </w:p>
        </w:tc>
      </w:tr>
    </w:tbl>
    <w:p w14:paraId="180516B1" w14:textId="07531848" w:rsidR="00BC1C84" w:rsidRDefault="00BC1C84" w:rsidP="00BC1C84"/>
    <w:p w14:paraId="19D749B7" w14:textId="39B1CE2E" w:rsidR="00942853" w:rsidRDefault="00942853" w:rsidP="00BC1C84"/>
    <w:p w14:paraId="753F9CB7" w14:textId="246C08CD" w:rsidR="00942853" w:rsidRDefault="00942853" w:rsidP="00BC1C84"/>
    <w:p w14:paraId="5F9A5EBD" w14:textId="77777777" w:rsidR="00942853" w:rsidRPr="004C297A" w:rsidRDefault="00942853" w:rsidP="00BC1C84"/>
    <w:p w14:paraId="77C73FAA" w14:textId="77777777" w:rsidR="00B05E4A" w:rsidRDefault="00B05E4A" w:rsidP="00B05E4A"/>
    <w:p w14:paraId="302E10D6" w14:textId="77777777" w:rsidR="00730A31" w:rsidRDefault="00730A31" w:rsidP="00FC7129">
      <w:pPr>
        <w:pStyle w:val="Nadpis2P"/>
        <w:sectPr w:rsidR="00730A31" w:rsidSect="00D232A1">
          <w:pgSz w:w="16838" w:h="11906" w:orient="landscape"/>
          <w:pgMar w:top="1418" w:right="1418" w:bottom="1418" w:left="1418" w:header="709" w:footer="709" w:gutter="0"/>
          <w:cols w:space="708"/>
          <w:docGrid w:linePitch="360"/>
        </w:sectPr>
      </w:pPr>
    </w:p>
    <w:p w14:paraId="511E3D41" w14:textId="66D90F55" w:rsidR="00FC7129" w:rsidRPr="00D25433" w:rsidRDefault="00FC7129" w:rsidP="00FC7129">
      <w:pPr>
        <w:pStyle w:val="Nadpis2P"/>
        <w:rPr>
          <w:highlight w:val="yellow"/>
        </w:rPr>
      </w:pPr>
      <w:bookmarkStart w:id="437" w:name="_Toc125554063"/>
      <w:r w:rsidRPr="00D25433">
        <w:rPr>
          <w:highlight w:val="yellow"/>
        </w:rPr>
        <w:lastRenderedPageBreak/>
        <w:t>Proces „Priradenie odovzdávacieho miesta do BS subjektu zúčtovania“</w:t>
      </w:r>
      <w:bookmarkEnd w:id="437"/>
    </w:p>
    <w:p w14:paraId="4151C35C" w14:textId="77777777" w:rsidR="00FC7129" w:rsidRPr="00D25433" w:rsidRDefault="00FC7129" w:rsidP="00B05E4A">
      <w:pPr>
        <w:rPr>
          <w:highlight w:val="yellow"/>
        </w:rPr>
      </w:pPr>
    </w:p>
    <w:p w14:paraId="78C08007" w14:textId="77777777" w:rsidR="00FC7129" w:rsidRPr="00D25433" w:rsidRDefault="00FC7129" w:rsidP="00FC7129">
      <w:pPr>
        <w:pStyle w:val="Nadpis3"/>
        <w:spacing w:line="360" w:lineRule="auto"/>
        <w:rPr>
          <w:b w:val="0"/>
          <w:highlight w:val="yellow"/>
        </w:rPr>
      </w:pPr>
      <w:r w:rsidRPr="00D25433">
        <w:rPr>
          <w:b w:val="0"/>
          <w:highlight w:val="yellow"/>
        </w:rPr>
        <w:t>Základné pravidlá pre proces</w:t>
      </w:r>
    </w:p>
    <w:p w14:paraId="39E307E0" w14:textId="16211FC2" w:rsidR="00167AC9" w:rsidRPr="00D25433" w:rsidRDefault="00FC7129" w:rsidP="00167AC9">
      <w:pPr>
        <w:numPr>
          <w:ilvl w:val="0"/>
          <w:numId w:val="10"/>
        </w:numPr>
        <w:spacing w:line="360" w:lineRule="auto"/>
        <w:rPr>
          <w:highlight w:val="yellow"/>
        </w:rPr>
      </w:pPr>
      <w:r w:rsidRPr="00D25433">
        <w:rPr>
          <w:highlight w:val="yellow"/>
        </w:rPr>
        <w:t xml:space="preserve">Proces </w:t>
      </w:r>
      <w:r w:rsidR="00CB7D02" w:rsidRPr="00D25433">
        <w:rPr>
          <w:rFonts w:cs="Arial"/>
          <w:iCs/>
          <w:szCs w:val="22"/>
          <w:highlight w:val="yellow"/>
          <w:lang w:eastAsia="sk-SK"/>
        </w:rPr>
        <w:t>P</w:t>
      </w:r>
      <w:r w:rsidR="00167AC9" w:rsidRPr="00D25433">
        <w:rPr>
          <w:rFonts w:cs="Arial"/>
          <w:iCs/>
          <w:szCs w:val="22"/>
          <w:highlight w:val="yellow"/>
          <w:lang w:eastAsia="sk-SK"/>
        </w:rPr>
        <w:t>riradenie ODOM do BS SZ</w:t>
      </w:r>
      <w:r w:rsidRPr="00D25433">
        <w:rPr>
          <w:highlight w:val="yellow"/>
        </w:rPr>
        <w:t xml:space="preserve"> objasňuje len samotný priebeh </w:t>
      </w:r>
      <w:r w:rsidR="00167AC9" w:rsidRPr="00D25433">
        <w:rPr>
          <w:rFonts w:cs="Arial"/>
          <w:iCs/>
          <w:szCs w:val="22"/>
          <w:highlight w:val="yellow"/>
          <w:lang w:eastAsia="sk-SK"/>
        </w:rPr>
        <w:t>priradenia ODOM do BS SZ</w:t>
      </w:r>
      <w:r w:rsidRPr="00D25433">
        <w:rPr>
          <w:highlight w:val="yellow"/>
        </w:rPr>
        <w:t xml:space="preserve">. </w:t>
      </w:r>
      <w:r w:rsidR="00167AC9" w:rsidRPr="00D25433">
        <w:rPr>
          <w:highlight w:val="yellow"/>
        </w:rPr>
        <w:t xml:space="preserve">Vzhľadom na rozdielnosť obchodných a technických podmienok  je proces vytvorenia Zmluvy o pripojení, Zmluvy o prístupe do distribučnej sústavy a distribúcií elektriny, generovania EIC a generovania čísla obchodného partnera individuálny podľa pravidiel príslušnej PDS. </w:t>
      </w:r>
    </w:p>
    <w:p w14:paraId="3A77CBEC" w14:textId="2C25FAC5" w:rsidR="00CB7D02" w:rsidRPr="00D25433" w:rsidRDefault="00FC7129" w:rsidP="002B2607">
      <w:pPr>
        <w:numPr>
          <w:ilvl w:val="0"/>
          <w:numId w:val="10"/>
        </w:numPr>
        <w:spacing w:line="360" w:lineRule="auto"/>
        <w:rPr>
          <w:highlight w:val="yellow"/>
        </w:rPr>
      </w:pPr>
      <w:r w:rsidRPr="00D25433">
        <w:rPr>
          <w:highlight w:val="yellow"/>
        </w:rPr>
        <w:t xml:space="preserve">Proces </w:t>
      </w:r>
      <w:r w:rsidR="00CB7D02" w:rsidRPr="00D25433">
        <w:rPr>
          <w:highlight w:val="yellow"/>
        </w:rPr>
        <w:t>P</w:t>
      </w:r>
      <w:r w:rsidR="00167AC9" w:rsidRPr="00D25433">
        <w:rPr>
          <w:rFonts w:cs="Arial"/>
          <w:iCs/>
          <w:szCs w:val="22"/>
          <w:highlight w:val="yellow"/>
          <w:lang w:eastAsia="sk-SK"/>
        </w:rPr>
        <w:t>riradenie ODOM do BS SZ</w:t>
      </w:r>
      <w:r w:rsidR="00EA6732" w:rsidRPr="00D25433">
        <w:rPr>
          <w:highlight w:val="yellow"/>
        </w:rPr>
        <w:t xml:space="preserve"> </w:t>
      </w:r>
      <w:r w:rsidRPr="00D25433">
        <w:rPr>
          <w:highlight w:val="yellow"/>
        </w:rPr>
        <w:t>zač</w:t>
      </w:r>
      <w:r w:rsidR="00EA6732" w:rsidRPr="00D25433">
        <w:rPr>
          <w:highlight w:val="yellow"/>
        </w:rPr>
        <w:t>ína</w:t>
      </w:r>
      <w:r w:rsidRPr="00D25433">
        <w:rPr>
          <w:highlight w:val="yellow"/>
        </w:rPr>
        <w:t xml:space="preserve"> </w:t>
      </w:r>
      <w:r w:rsidR="00CB7D02" w:rsidRPr="00D25433">
        <w:rPr>
          <w:rFonts w:cs="Arial"/>
          <w:szCs w:val="22"/>
          <w:highlight w:val="yellow"/>
        </w:rPr>
        <w:t xml:space="preserve">dátumom prijatia požiadavky na strane PDS a trvá najdlhšie </w:t>
      </w:r>
      <w:r w:rsidR="002B2607" w:rsidRPr="00D25433">
        <w:rPr>
          <w:rFonts w:cs="Arial"/>
          <w:szCs w:val="22"/>
          <w:highlight w:val="yellow"/>
        </w:rPr>
        <w:t>12</w:t>
      </w:r>
      <w:r w:rsidR="0089268F" w:rsidRPr="00D25433">
        <w:rPr>
          <w:rFonts w:cs="Arial"/>
          <w:szCs w:val="22"/>
          <w:highlight w:val="yellow"/>
        </w:rPr>
        <w:t xml:space="preserve"> </w:t>
      </w:r>
      <w:r w:rsidR="00CB7D02" w:rsidRPr="00D25433">
        <w:rPr>
          <w:rFonts w:cs="Arial"/>
          <w:szCs w:val="22"/>
          <w:highlight w:val="yellow"/>
        </w:rPr>
        <w:t xml:space="preserve">mesiacov. Proces po </w:t>
      </w:r>
      <w:r w:rsidR="002B2607" w:rsidRPr="00D25433">
        <w:rPr>
          <w:rFonts w:cs="Arial"/>
          <w:szCs w:val="22"/>
          <w:highlight w:val="yellow"/>
        </w:rPr>
        <w:t>12</w:t>
      </w:r>
      <w:r w:rsidR="00CB7D02" w:rsidRPr="00D25433">
        <w:rPr>
          <w:rFonts w:cs="Arial"/>
          <w:szCs w:val="22"/>
          <w:highlight w:val="yellow"/>
        </w:rPr>
        <w:t xml:space="preserve"> mesiacoch bude zamietnutý.</w:t>
      </w:r>
      <w:r w:rsidR="002B2607" w:rsidRPr="00D25433">
        <w:rPr>
          <w:rFonts w:cs="Arial"/>
          <w:szCs w:val="22"/>
          <w:highlight w:val="yellow"/>
        </w:rPr>
        <w:t xml:space="preserve"> PDS môže proces ukončiť aj v skoršom termíne. Dôvod ukončenia PDS oznámi SZ.</w:t>
      </w:r>
    </w:p>
    <w:p w14:paraId="2E183CA4" w14:textId="5671621C" w:rsidR="00FC7129" w:rsidRPr="00D25433" w:rsidRDefault="00FC7129" w:rsidP="006E384D">
      <w:pPr>
        <w:numPr>
          <w:ilvl w:val="0"/>
          <w:numId w:val="10"/>
        </w:numPr>
        <w:spacing w:line="360" w:lineRule="auto"/>
        <w:rPr>
          <w:highlight w:val="yellow"/>
        </w:rPr>
      </w:pPr>
      <w:r w:rsidRPr="00D25433">
        <w:rPr>
          <w:highlight w:val="yellow"/>
        </w:rPr>
        <w:t>V prípade, ak bude na PDS doručených</w:t>
      </w:r>
      <w:r w:rsidR="004D4373" w:rsidRPr="00D25433">
        <w:rPr>
          <w:highlight w:val="yellow"/>
        </w:rPr>
        <w:t xml:space="preserve"> </w:t>
      </w:r>
      <w:r w:rsidRPr="00D25433">
        <w:rPr>
          <w:highlight w:val="yellow"/>
        </w:rPr>
        <w:t>viac požiadaviek na zmenu týkajúcich sa toho istého odovzdávacieho miesta, PDS</w:t>
      </w:r>
    </w:p>
    <w:p w14:paraId="72DB33F2" w14:textId="77777777" w:rsidR="00FC7129" w:rsidRPr="00D25433" w:rsidRDefault="00FC7129" w:rsidP="00FC7129">
      <w:pPr>
        <w:spacing w:line="360" w:lineRule="auto"/>
        <w:ind w:left="540"/>
        <w:rPr>
          <w:highlight w:val="yellow"/>
        </w:rPr>
      </w:pPr>
      <w:r w:rsidRPr="00D25433">
        <w:rPr>
          <w:highlight w:val="yellow"/>
        </w:rPr>
        <w:t>zaregistruje prvú doručenú požiadavku a ostatné automaticky zamietne. Proces  zaslania novej požiadavky definuje TŠVD.</w:t>
      </w:r>
      <w:r w:rsidRPr="00D25433" w:rsidDel="0001316E">
        <w:rPr>
          <w:highlight w:val="yellow"/>
        </w:rPr>
        <w:t xml:space="preserve"> </w:t>
      </w:r>
    </w:p>
    <w:p w14:paraId="59196EF1" w14:textId="5DFCED50" w:rsidR="00FC7129" w:rsidRPr="00D25433" w:rsidRDefault="00FC7129" w:rsidP="00FC7129">
      <w:pPr>
        <w:numPr>
          <w:ilvl w:val="0"/>
          <w:numId w:val="10"/>
        </w:numPr>
        <w:spacing w:line="360" w:lineRule="auto"/>
        <w:rPr>
          <w:szCs w:val="22"/>
          <w:highlight w:val="yellow"/>
        </w:rPr>
      </w:pPr>
      <w:r w:rsidRPr="00D25433">
        <w:rPr>
          <w:rFonts w:cs="Arial"/>
          <w:iCs/>
          <w:szCs w:val="22"/>
          <w:highlight w:val="yellow"/>
          <w:lang w:eastAsia="sk-SK"/>
        </w:rPr>
        <w:t xml:space="preserve">Číselník chýb pri zamietnutí požiadavky na </w:t>
      </w:r>
      <w:r w:rsidR="009F04FE" w:rsidRPr="00D25433">
        <w:rPr>
          <w:rFonts w:cs="Arial"/>
          <w:iCs/>
          <w:szCs w:val="22"/>
          <w:highlight w:val="yellow"/>
          <w:lang w:eastAsia="sk-SK"/>
        </w:rPr>
        <w:t xml:space="preserve">priradenie </w:t>
      </w:r>
      <w:r w:rsidR="00167AC9" w:rsidRPr="00D25433">
        <w:rPr>
          <w:rFonts w:cs="Arial"/>
          <w:iCs/>
          <w:szCs w:val="22"/>
          <w:highlight w:val="yellow"/>
          <w:lang w:eastAsia="sk-SK"/>
        </w:rPr>
        <w:t>ODOM</w:t>
      </w:r>
      <w:r w:rsidR="009F04FE" w:rsidRPr="00D25433">
        <w:rPr>
          <w:rFonts w:cs="Arial"/>
          <w:iCs/>
          <w:szCs w:val="22"/>
          <w:highlight w:val="yellow"/>
          <w:lang w:eastAsia="sk-SK"/>
        </w:rPr>
        <w:t xml:space="preserve"> do BS </w:t>
      </w:r>
      <w:r w:rsidR="00167AC9" w:rsidRPr="00D25433">
        <w:rPr>
          <w:rFonts w:cs="Arial"/>
          <w:iCs/>
          <w:szCs w:val="22"/>
          <w:highlight w:val="yellow"/>
          <w:lang w:eastAsia="sk-SK"/>
        </w:rPr>
        <w:t>SZ</w:t>
      </w:r>
      <w:r w:rsidRPr="00D25433">
        <w:rPr>
          <w:rFonts w:cs="Arial"/>
          <w:iCs/>
          <w:szCs w:val="22"/>
          <w:highlight w:val="yellow"/>
          <w:lang w:eastAsia="sk-SK"/>
        </w:rPr>
        <w:t xml:space="preserve"> sa nachádza v prílohe Číselník chýb PDS. </w:t>
      </w:r>
    </w:p>
    <w:p w14:paraId="00A45343" w14:textId="00A1A24A" w:rsidR="00E351E9" w:rsidRPr="00861B49" w:rsidRDefault="00E351E9" w:rsidP="00E351E9">
      <w:pPr>
        <w:pStyle w:val="Odsekzoznamu"/>
        <w:numPr>
          <w:ilvl w:val="0"/>
          <w:numId w:val="10"/>
        </w:numPr>
        <w:spacing w:line="360" w:lineRule="auto"/>
        <w:rPr>
          <w:rFonts w:ascii="Arial" w:hAnsi="Arial" w:cs="Arial"/>
          <w:iCs/>
          <w:sz w:val="22"/>
          <w:szCs w:val="22"/>
          <w:highlight w:val="yellow"/>
        </w:rPr>
      </w:pPr>
      <w:r w:rsidRPr="00861B49">
        <w:rPr>
          <w:rFonts w:ascii="Arial" w:hAnsi="Arial" w:cs="Arial"/>
          <w:iCs/>
          <w:sz w:val="22"/>
          <w:szCs w:val="22"/>
          <w:highlight w:val="yellow"/>
        </w:rPr>
        <w:t>Ku dňu požiadania o Priradenie ODOM do BS SZ nesmie byť ODOM zaradené do žiadnej bilančnej skupiny.</w:t>
      </w:r>
    </w:p>
    <w:p w14:paraId="53DBB0CC" w14:textId="2E1A59A1" w:rsidR="00234C5F" w:rsidRPr="00861B49" w:rsidRDefault="00234C5F" w:rsidP="00E351E9">
      <w:pPr>
        <w:pStyle w:val="Odsekzoznamu"/>
        <w:numPr>
          <w:ilvl w:val="0"/>
          <w:numId w:val="10"/>
        </w:numPr>
        <w:spacing w:line="360" w:lineRule="auto"/>
        <w:rPr>
          <w:rFonts w:ascii="Arial" w:hAnsi="Arial" w:cs="Arial"/>
          <w:iCs/>
          <w:sz w:val="22"/>
          <w:szCs w:val="22"/>
          <w:highlight w:val="yellow"/>
        </w:rPr>
      </w:pPr>
      <w:r w:rsidRPr="00861B49">
        <w:rPr>
          <w:rFonts w:ascii="Arial" w:hAnsi="Arial" w:cs="Arial"/>
          <w:iCs/>
          <w:sz w:val="22"/>
          <w:szCs w:val="22"/>
          <w:highlight w:val="yellow"/>
        </w:rPr>
        <w:t>Dátum priradenia ODOM do BS SZ určí PDS</w:t>
      </w:r>
    </w:p>
    <w:p w14:paraId="3FC1F3C2" w14:textId="77777777" w:rsidR="00FC7129" w:rsidRPr="00D25433" w:rsidRDefault="00FC7129" w:rsidP="00FC7129">
      <w:pPr>
        <w:pStyle w:val="Odsekzoznamu"/>
        <w:spacing w:line="360" w:lineRule="auto"/>
        <w:ind w:left="540"/>
        <w:rPr>
          <w:rFonts w:ascii="Arial" w:hAnsi="Arial" w:cs="Arial"/>
          <w:sz w:val="22"/>
          <w:szCs w:val="22"/>
          <w:highlight w:val="yellow"/>
        </w:rPr>
      </w:pPr>
    </w:p>
    <w:p w14:paraId="0EB13C03" w14:textId="21F37EA4" w:rsidR="00FC7129" w:rsidRPr="00D25433" w:rsidRDefault="00FC7129" w:rsidP="00FC7129">
      <w:pPr>
        <w:spacing w:after="0"/>
        <w:rPr>
          <w:highlight w:val="yellow"/>
        </w:rPr>
      </w:pPr>
      <w:r w:rsidRPr="00D25433">
        <w:rPr>
          <w:highlight w:val="yellow"/>
        </w:rPr>
        <w:t xml:space="preserve">Elektronická komunikácia v rámci procesu </w:t>
      </w:r>
      <w:r w:rsidR="00FB0408" w:rsidRPr="00D25433">
        <w:rPr>
          <w:rFonts w:cs="Arial"/>
          <w:iCs/>
          <w:szCs w:val="22"/>
          <w:highlight w:val="yellow"/>
          <w:lang w:eastAsia="sk-SK"/>
        </w:rPr>
        <w:t>ODOM do BS SZ</w:t>
      </w:r>
      <w:r w:rsidRPr="00D25433">
        <w:rPr>
          <w:highlight w:val="yellow"/>
        </w:rPr>
        <w:t xml:space="preserve"> je realizovaná v súlade s touto TŠVD a implementačnými príručkami pre jednotlivé typy formátov správ definovaných v tejto TŠVD.</w:t>
      </w:r>
    </w:p>
    <w:p w14:paraId="494CCADB" w14:textId="77777777" w:rsidR="009F04FE" w:rsidRPr="00D25433" w:rsidRDefault="009F04FE" w:rsidP="009F04FE">
      <w:pPr>
        <w:spacing w:line="360" w:lineRule="auto"/>
        <w:rPr>
          <w:highlight w:val="yellow"/>
        </w:rPr>
      </w:pPr>
    </w:p>
    <w:p w14:paraId="3B24D9F0" w14:textId="0FC9B251" w:rsidR="009F04FE" w:rsidRPr="00D25433" w:rsidRDefault="009F04FE" w:rsidP="00FC7129">
      <w:pPr>
        <w:spacing w:after="0"/>
        <w:rPr>
          <w:highlight w:val="yellow"/>
        </w:rPr>
      </w:pPr>
    </w:p>
    <w:p w14:paraId="47CA9701" w14:textId="420FE970" w:rsidR="009F04FE" w:rsidRPr="00D25433" w:rsidRDefault="009F04FE" w:rsidP="00FC7129">
      <w:pPr>
        <w:spacing w:after="0"/>
        <w:rPr>
          <w:highlight w:val="yellow"/>
        </w:rPr>
      </w:pPr>
    </w:p>
    <w:p w14:paraId="777B52FD" w14:textId="512BA3ED" w:rsidR="009F04FE" w:rsidRPr="00D25433" w:rsidRDefault="009F04FE" w:rsidP="00FC7129">
      <w:pPr>
        <w:spacing w:after="0"/>
        <w:rPr>
          <w:highlight w:val="yellow"/>
        </w:rPr>
      </w:pPr>
    </w:p>
    <w:p w14:paraId="5875BF8C" w14:textId="77777777" w:rsidR="009F04FE" w:rsidRPr="00D25433" w:rsidRDefault="009F04FE" w:rsidP="00FC7129">
      <w:pPr>
        <w:spacing w:after="0"/>
        <w:rPr>
          <w:rFonts w:cs="Arial"/>
          <w:color w:val="000080"/>
          <w:kern w:val="32"/>
          <w:sz w:val="26"/>
          <w:szCs w:val="26"/>
          <w:highlight w:val="yellow"/>
        </w:rPr>
      </w:pPr>
    </w:p>
    <w:p w14:paraId="4057ED19" w14:textId="55118D6A" w:rsidR="00FC7129" w:rsidRPr="00D25433" w:rsidRDefault="00FC7129" w:rsidP="00FC7129">
      <w:pPr>
        <w:spacing w:after="0"/>
        <w:rPr>
          <w:rFonts w:cs="Arial"/>
          <w:color w:val="000080"/>
          <w:kern w:val="32"/>
          <w:sz w:val="26"/>
          <w:szCs w:val="26"/>
          <w:highlight w:val="yellow"/>
        </w:rPr>
      </w:pPr>
    </w:p>
    <w:p w14:paraId="1D6AEC5C" w14:textId="29FA3886" w:rsidR="00730A31" w:rsidRPr="00D25433" w:rsidRDefault="00730A31" w:rsidP="00FC7129">
      <w:pPr>
        <w:spacing w:after="0"/>
        <w:rPr>
          <w:rFonts w:cs="Arial"/>
          <w:color w:val="000080"/>
          <w:kern w:val="32"/>
          <w:sz w:val="26"/>
          <w:szCs w:val="26"/>
          <w:highlight w:val="yellow"/>
        </w:rPr>
      </w:pPr>
    </w:p>
    <w:p w14:paraId="7F5741DF" w14:textId="5186F601" w:rsidR="00730A31" w:rsidRPr="00D25433" w:rsidRDefault="00730A31" w:rsidP="00FC7129">
      <w:pPr>
        <w:spacing w:after="0"/>
        <w:rPr>
          <w:rFonts w:cs="Arial"/>
          <w:color w:val="000080"/>
          <w:kern w:val="32"/>
          <w:sz w:val="26"/>
          <w:szCs w:val="26"/>
          <w:highlight w:val="yellow"/>
        </w:rPr>
      </w:pPr>
    </w:p>
    <w:p w14:paraId="41987714" w14:textId="77777777" w:rsidR="00730A31" w:rsidRPr="00D25433" w:rsidRDefault="00730A31" w:rsidP="00FC7129">
      <w:pPr>
        <w:spacing w:after="0"/>
        <w:rPr>
          <w:rFonts w:cs="Arial"/>
          <w:color w:val="000080"/>
          <w:kern w:val="32"/>
          <w:sz w:val="26"/>
          <w:szCs w:val="26"/>
          <w:highlight w:val="yellow"/>
        </w:rPr>
      </w:pPr>
    </w:p>
    <w:p w14:paraId="1055A093" w14:textId="77777777" w:rsidR="00942853" w:rsidRPr="00D25433" w:rsidRDefault="00942853" w:rsidP="00FC7129">
      <w:pPr>
        <w:spacing w:after="0"/>
        <w:rPr>
          <w:rFonts w:cs="Arial"/>
          <w:color w:val="000080"/>
          <w:kern w:val="32"/>
          <w:sz w:val="26"/>
          <w:szCs w:val="26"/>
          <w:highlight w:val="yellow"/>
        </w:rPr>
      </w:pPr>
    </w:p>
    <w:p w14:paraId="04434B09" w14:textId="77777777" w:rsidR="00942853" w:rsidRPr="00D25433" w:rsidRDefault="00FC7129" w:rsidP="00942853">
      <w:pPr>
        <w:pStyle w:val="Nadpis3"/>
        <w:spacing w:line="360" w:lineRule="auto"/>
        <w:rPr>
          <w:b w:val="0"/>
          <w:highlight w:val="yellow"/>
        </w:rPr>
      </w:pPr>
      <w:r w:rsidRPr="00D25433">
        <w:rPr>
          <w:b w:val="0"/>
          <w:highlight w:val="yellow"/>
        </w:rPr>
        <w:lastRenderedPageBreak/>
        <w:t>Diagram procesu</w:t>
      </w:r>
    </w:p>
    <w:p w14:paraId="4DBE6F93" w14:textId="111D17A1" w:rsidR="00942853" w:rsidRPr="00D25433" w:rsidRDefault="007116DF" w:rsidP="00730A31">
      <w:pPr>
        <w:rPr>
          <w:highlight w:val="yellow"/>
        </w:rPr>
      </w:pPr>
      <w:r>
        <w:rPr>
          <w:noProof/>
          <w:highlight w:val="yellow"/>
        </w:rPr>
        <w:object w:dxaOrig="1440" w:dyaOrig="1440" w14:anchorId="1918769B">
          <v:shape id="_x0000_s2379" type="#_x0000_t75" style="position:absolute;margin-left:86.05pt;margin-top:4.2pt;width:281.15pt;height:395.55pt;z-index:251672576;mso-position-horizontal-relative:text;mso-position-vertical-relative:text">
            <v:imagedata r:id="rId84" o:title=""/>
            <w10:wrap type="square" side="left"/>
          </v:shape>
          <o:OLEObject Type="Embed" ProgID="Visio.Drawing.11" ShapeID="_x0000_s2379" DrawAspect="Content" ObjectID="_1739863525" r:id="rId85"/>
        </w:object>
      </w:r>
    </w:p>
    <w:p w14:paraId="180D3B49" w14:textId="77777777" w:rsidR="00942853" w:rsidRPr="00D25433" w:rsidRDefault="00942853" w:rsidP="00942853">
      <w:pPr>
        <w:rPr>
          <w:highlight w:val="yellow"/>
        </w:rPr>
      </w:pPr>
    </w:p>
    <w:p w14:paraId="73901AD2" w14:textId="77777777" w:rsidR="00942853" w:rsidRPr="00D25433" w:rsidRDefault="00942853" w:rsidP="00942853">
      <w:pPr>
        <w:rPr>
          <w:highlight w:val="yellow"/>
        </w:rPr>
      </w:pPr>
    </w:p>
    <w:p w14:paraId="155484CD" w14:textId="77777777" w:rsidR="00942853" w:rsidRPr="00D25433" w:rsidRDefault="00942853" w:rsidP="00942853">
      <w:pPr>
        <w:rPr>
          <w:highlight w:val="yellow"/>
        </w:rPr>
      </w:pPr>
    </w:p>
    <w:p w14:paraId="0FE499B5" w14:textId="77777777" w:rsidR="00942853" w:rsidRPr="00D25433" w:rsidRDefault="00942853" w:rsidP="00942853">
      <w:pPr>
        <w:rPr>
          <w:highlight w:val="yellow"/>
        </w:rPr>
      </w:pPr>
    </w:p>
    <w:p w14:paraId="489B2DBE" w14:textId="77777777" w:rsidR="00942853" w:rsidRPr="00D25433" w:rsidRDefault="00942853" w:rsidP="00942853">
      <w:pPr>
        <w:rPr>
          <w:highlight w:val="yellow"/>
        </w:rPr>
      </w:pPr>
    </w:p>
    <w:p w14:paraId="418B8206" w14:textId="77777777" w:rsidR="00942853" w:rsidRPr="00D25433" w:rsidRDefault="00942853" w:rsidP="00942853">
      <w:pPr>
        <w:rPr>
          <w:highlight w:val="yellow"/>
        </w:rPr>
      </w:pPr>
    </w:p>
    <w:p w14:paraId="6E799331" w14:textId="77777777" w:rsidR="00942853" w:rsidRPr="00D25433" w:rsidRDefault="00942853" w:rsidP="00942853">
      <w:pPr>
        <w:rPr>
          <w:highlight w:val="yellow"/>
        </w:rPr>
      </w:pPr>
    </w:p>
    <w:p w14:paraId="1F577F53" w14:textId="77777777" w:rsidR="00942853" w:rsidRPr="00D25433" w:rsidRDefault="00942853" w:rsidP="00942853">
      <w:pPr>
        <w:rPr>
          <w:highlight w:val="yellow"/>
        </w:rPr>
      </w:pPr>
    </w:p>
    <w:p w14:paraId="255B6FBD" w14:textId="77777777" w:rsidR="00942853" w:rsidRPr="00D25433" w:rsidRDefault="00942853" w:rsidP="00942853">
      <w:pPr>
        <w:rPr>
          <w:highlight w:val="yellow"/>
        </w:rPr>
      </w:pPr>
    </w:p>
    <w:p w14:paraId="389A0E5E" w14:textId="77777777" w:rsidR="00942853" w:rsidRPr="00D25433" w:rsidRDefault="00942853" w:rsidP="00942853">
      <w:pPr>
        <w:rPr>
          <w:highlight w:val="yellow"/>
        </w:rPr>
      </w:pPr>
    </w:p>
    <w:p w14:paraId="11FD1561" w14:textId="77777777" w:rsidR="00942853" w:rsidRPr="00D25433" w:rsidRDefault="00942853" w:rsidP="00942853">
      <w:pPr>
        <w:rPr>
          <w:highlight w:val="yellow"/>
        </w:rPr>
      </w:pPr>
    </w:p>
    <w:p w14:paraId="23DAB3C1" w14:textId="77777777" w:rsidR="00942853" w:rsidRPr="00D25433" w:rsidRDefault="00942853" w:rsidP="00942853">
      <w:pPr>
        <w:rPr>
          <w:highlight w:val="yellow"/>
        </w:rPr>
      </w:pPr>
    </w:p>
    <w:p w14:paraId="55C18697" w14:textId="77777777" w:rsidR="00942853" w:rsidRPr="00D25433" w:rsidRDefault="00942853" w:rsidP="00942853">
      <w:pPr>
        <w:rPr>
          <w:highlight w:val="yellow"/>
        </w:rPr>
      </w:pPr>
    </w:p>
    <w:p w14:paraId="693DCF63" w14:textId="77777777" w:rsidR="00942853" w:rsidRPr="00D25433" w:rsidRDefault="00942853" w:rsidP="00942853">
      <w:pPr>
        <w:rPr>
          <w:highlight w:val="yellow"/>
        </w:rPr>
      </w:pPr>
    </w:p>
    <w:p w14:paraId="477A28E2" w14:textId="77777777" w:rsidR="00942853" w:rsidRPr="00D25433" w:rsidRDefault="00942853" w:rsidP="00942853">
      <w:pPr>
        <w:rPr>
          <w:highlight w:val="yellow"/>
        </w:rPr>
      </w:pPr>
    </w:p>
    <w:p w14:paraId="111B2559" w14:textId="77777777" w:rsidR="00942853" w:rsidRPr="00D25433" w:rsidRDefault="00942853" w:rsidP="00942853">
      <w:pPr>
        <w:rPr>
          <w:highlight w:val="yellow"/>
        </w:rPr>
      </w:pPr>
    </w:p>
    <w:p w14:paraId="67A325D2" w14:textId="77777777" w:rsidR="00942853" w:rsidRPr="00D25433" w:rsidRDefault="00942853" w:rsidP="00942853">
      <w:pPr>
        <w:rPr>
          <w:highlight w:val="yellow"/>
        </w:rPr>
      </w:pPr>
    </w:p>
    <w:p w14:paraId="7FCB4097" w14:textId="77777777" w:rsidR="00942853" w:rsidRPr="00D25433" w:rsidRDefault="00942853" w:rsidP="00942853">
      <w:pPr>
        <w:rPr>
          <w:highlight w:val="yellow"/>
        </w:rPr>
      </w:pPr>
    </w:p>
    <w:p w14:paraId="64575E3B" w14:textId="77777777" w:rsidR="00942853" w:rsidRPr="00D25433" w:rsidRDefault="00942853" w:rsidP="00942853">
      <w:pPr>
        <w:rPr>
          <w:highlight w:val="yellow"/>
        </w:rPr>
      </w:pPr>
    </w:p>
    <w:p w14:paraId="4D471F2D" w14:textId="77777777" w:rsidR="00730A31" w:rsidRPr="00D25433" w:rsidRDefault="00730A31" w:rsidP="00942853">
      <w:pPr>
        <w:pStyle w:val="Nadpis3"/>
        <w:rPr>
          <w:b w:val="0"/>
          <w:highlight w:val="yellow"/>
        </w:rPr>
      </w:pPr>
    </w:p>
    <w:p w14:paraId="2A6E073F" w14:textId="77777777" w:rsidR="00730A31" w:rsidRPr="00D25433" w:rsidRDefault="00730A31" w:rsidP="00942853">
      <w:pPr>
        <w:pStyle w:val="Nadpis3"/>
        <w:rPr>
          <w:b w:val="0"/>
          <w:highlight w:val="yellow"/>
        </w:rPr>
      </w:pPr>
    </w:p>
    <w:p w14:paraId="05985493" w14:textId="77777777" w:rsidR="00730A31" w:rsidRPr="00D25433" w:rsidRDefault="00730A31" w:rsidP="00942853">
      <w:pPr>
        <w:pStyle w:val="Nadpis3"/>
        <w:rPr>
          <w:b w:val="0"/>
          <w:highlight w:val="yellow"/>
        </w:rPr>
      </w:pPr>
    </w:p>
    <w:p w14:paraId="24931496" w14:textId="77777777" w:rsidR="00730A31" w:rsidRPr="00D25433" w:rsidRDefault="00730A31" w:rsidP="00942853">
      <w:pPr>
        <w:pStyle w:val="Nadpis3"/>
        <w:rPr>
          <w:b w:val="0"/>
          <w:highlight w:val="yellow"/>
        </w:rPr>
      </w:pPr>
    </w:p>
    <w:p w14:paraId="6A89B5E2" w14:textId="77777777" w:rsidR="00730A31" w:rsidRPr="00D25433" w:rsidRDefault="00730A31" w:rsidP="00942853">
      <w:pPr>
        <w:pStyle w:val="Nadpis3"/>
        <w:rPr>
          <w:b w:val="0"/>
          <w:highlight w:val="yellow"/>
        </w:rPr>
      </w:pPr>
    </w:p>
    <w:p w14:paraId="4A2EBFF0" w14:textId="2A62A453" w:rsidR="00730A31" w:rsidRPr="00D25433" w:rsidRDefault="00730A31" w:rsidP="00942853">
      <w:pPr>
        <w:pStyle w:val="Nadpis3"/>
        <w:rPr>
          <w:b w:val="0"/>
          <w:highlight w:val="yellow"/>
        </w:rPr>
      </w:pPr>
    </w:p>
    <w:p w14:paraId="2546DFA4" w14:textId="77777777" w:rsidR="00730A31" w:rsidRPr="00D25433" w:rsidRDefault="00730A31" w:rsidP="00730A31">
      <w:pPr>
        <w:rPr>
          <w:highlight w:val="yellow"/>
        </w:rPr>
      </w:pPr>
    </w:p>
    <w:p w14:paraId="7CEC78E5" w14:textId="77777777" w:rsidR="00730A31" w:rsidRPr="00D25433" w:rsidRDefault="00730A31" w:rsidP="00942853">
      <w:pPr>
        <w:pStyle w:val="Nadpis3"/>
        <w:rPr>
          <w:b w:val="0"/>
          <w:highlight w:val="yellow"/>
        </w:rPr>
        <w:sectPr w:rsidR="00730A31" w:rsidRPr="00D25433" w:rsidSect="00730A31">
          <w:pgSz w:w="11906" w:h="16838"/>
          <w:pgMar w:top="1418" w:right="1418" w:bottom="1418" w:left="1418" w:header="709" w:footer="709" w:gutter="0"/>
          <w:cols w:space="708"/>
          <w:docGrid w:linePitch="360"/>
        </w:sectPr>
      </w:pPr>
    </w:p>
    <w:p w14:paraId="3FBB40AE" w14:textId="1849E81B" w:rsidR="00942853" w:rsidRPr="00D25433" w:rsidRDefault="00942853" w:rsidP="00942853">
      <w:pPr>
        <w:pStyle w:val="Nadpis3"/>
        <w:rPr>
          <w:b w:val="0"/>
          <w:highlight w:val="yellow"/>
        </w:rPr>
      </w:pPr>
      <w:r w:rsidRPr="00D25433">
        <w:rPr>
          <w:b w:val="0"/>
          <w:highlight w:val="yellow"/>
        </w:rPr>
        <w:lastRenderedPageBreak/>
        <w:t>Popis procesu</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
        <w:gridCol w:w="754"/>
        <w:gridCol w:w="2124"/>
        <w:gridCol w:w="1163"/>
        <w:gridCol w:w="1134"/>
        <w:gridCol w:w="4082"/>
        <w:gridCol w:w="4111"/>
      </w:tblGrid>
      <w:tr w:rsidR="00942853" w:rsidRPr="00D25433" w14:paraId="5C0AEB5C" w14:textId="77777777" w:rsidTr="00942853">
        <w:trPr>
          <w:trHeight w:val="635"/>
          <w:tblHeader/>
        </w:trPr>
        <w:tc>
          <w:tcPr>
            <w:tcW w:w="632" w:type="dxa"/>
            <w:vMerge w:val="restart"/>
            <w:shd w:val="clear" w:color="auto" w:fill="8C8C8C"/>
            <w:vAlign w:val="center"/>
          </w:tcPr>
          <w:p w14:paraId="0DAD23C3" w14:textId="77777777" w:rsidR="00942853" w:rsidRPr="00D25433" w:rsidRDefault="00942853" w:rsidP="004832D4">
            <w:pPr>
              <w:jc w:val="center"/>
              <w:rPr>
                <w:b/>
                <w:highlight w:val="yellow"/>
              </w:rPr>
            </w:pPr>
            <w:proofErr w:type="spellStart"/>
            <w:r w:rsidRPr="00D25433">
              <w:rPr>
                <w:b/>
                <w:highlight w:val="yellow"/>
              </w:rPr>
              <w:t>Ref</w:t>
            </w:r>
            <w:proofErr w:type="spellEnd"/>
            <w:r w:rsidRPr="00D25433">
              <w:rPr>
                <w:b/>
                <w:highlight w:val="yellow"/>
              </w:rPr>
              <w:t>.</w:t>
            </w:r>
          </w:p>
        </w:tc>
        <w:tc>
          <w:tcPr>
            <w:tcW w:w="2878" w:type="dxa"/>
            <w:gridSpan w:val="2"/>
            <w:shd w:val="clear" w:color="auto" w:fill="8C8C8C"/>
            <w:vAlign w:val="center"/>
          </w:tcPr>
          <w:p w14:paraId="4641AD6E" w14:textId="77777777" w:rsidR="00942853" w:rsidRPr="00D25433" w:rsidRDefault="00942853" w:rsidP="004832D4">
            <w:pPr>
              <w:jc w:val="center"/>
              <w:rPr>
                <w:b/>
                <w:highlight w:val="yellow"/>
              </w:rPr>
            </w:pPr>
            <w:r w:rsidRPr="00D25433">
              <w:rPr>
                <w:b/>
                <w:highlight w:val="yellow"/>
              </w:rPr>
              <w:t>Transakcia</w:t>
            </w:r>
          </w:p>
        </w:tc>
        <w:tc>
          <w:tcPr>
            <w:tcW w:w="1163" w:type="dxa"/>
            <w:vMerge w:val="restart"/>
            <w:shd w:val="clear" w:color="auto" w:fill="8C8C8C"/>
            <w:vAlign w:val="center"/>
          </w:tcPr>
          <w:p w14:paraId="60A73AA3" w14:textId="77777777" w:rsidR="00942853" w:rsidRPr="00D25433" w:rsidRDefault="00942853" w:rsidP="004832D4">
            <w:pPr>
              <w:jc w:val="center"/>
              <w:rPr>
                <w:b/>
                <w:highlight w:val="yellow"/>
              </w:rPr>
            </w:pPr>
            <w:r w:rsidRPr="00D25433">
              <w:rPr>
                <w:b/>
                <w:highlight w:val="yellow"/>
              </w:rPr>
              <w:t>Odosielateľ</w:t>
            </w:r>
          </w:p>
        </w:tc>
        <w:tc>
          <w:tcPr>
            <w:tcW w:w="1134" w:type="dxa"/>
            <w:vMerge w:val="restart"/>
            <w:shd w:val="clear" w:color="auto" w:fill="8C8C8C"/>
            <w:vAlign w:val="center"/>
          </w:tcPr>
          <w:p w14:paraId="0A816BB7" w14:textId="77777777" w:rsidR="00942853" w:rsidRPr="00D25433" w:rsidRDefault="00942853" w:rsidP="004832D4">
            <w:pPr>
              <w:jc w:val="center"/>
              <w:rPr>
                <w:b/>
                <w:highlight w:val="yellow"/>
              </w:rPr>
            </w:pPr>
            <w:r w:rsidRPr="00D25433">
              <w:rPr>
                <w:b/>
                <w:highlight w:val="yellow"/>
              </w:rPr>
              <w:t>Adresát</w:t>
            </w:r>
          </w:p>
        </w:tc>
        <w:tc>
          <w:tcPr>
            <w:tcW w:w="4082" w:type="dxa"/>
            <w:vMerge w:val="restart"/>
            <w:shd w:val="clear" w:color="auto" w:fill="8C8C8C"/>
            <w:vAlign w:val="center"/>
          </w:tcPr>
          <w:p w14:paraId="220DFF8F" w14:textId="77777777" w:rsidR="00942853" w:rsidRPr="00D25433" w:rsidRDefault="00942853" w:rsidP="004832D4">
            <w:pPr>
              <w:jc w:val="center"/>
              <w:rPr>
                <w:b/>
                <w:highlight w:val="yellow"/>
              </w:rPr>
            </w:pPr>
            <w:r w:rsidRPr="00D25433">
              <w:rPr>
                <w:b/>
                <w:highlight w:val="yellow"/>
              </w:rPr>
              <w:t>Termín</w:t>
            </w:r>
          </w:p>
        </w:tc>
        <w:tc>
          <w:tcPr>
            <w:tcW w:w="4111" w:type="dxa"/>
            <w:vMerge w:val="restart"/>
            <w:shd w:val="clear" w:color="auto" w:fill="8C8C8C"/>
            <w:vAlign w:val="center"/>
          </w:tcPr>
          <w:p w14:paraId="0E11CDA5" w14:textId="77777777" w:rsidR="00942853" w:rsidRPr="00D25433" w:rsidRDefault="00942853" w:rsidP="004832D4">
            <w:pPr>
              <w:jc w:val="center"/>
              <w:rPr>
                <w:b/>
                <w:highlight w:val="yellow"/>
              </w:rPr>
            </w:pPr>
            <w:r w:rsidRPr="00D25433">
              <w:rPr>
                <w:b/>
                <w:highlight w:val="yellow"/>
              </w:rPr>
              <w:t>Činnosť</w:t>
            </w:r>
          </w:p>
        </w:tc>
      </w:tr>
      <w:tr w:rsidR="00942853" w:rsidRPr="00D25433" w14:paraId="5EC28493" w14:textId="77777777" w:rsidTr="00942853">
        <w:trPr>
          <w:trHeight w:val="145"/>
          <w:tblHeader/>
        </w:trPr>
        <w:tc>
          <w:tcPr>
            <w:tcW w:w="632" w:type="dxa"/>
            <w:vMerge/>
            <w:shd w:val="clear" w:color="auto" w:fill="8C8C8C"/>
            <w:vAlign w:val="center"/>
          </w:tcPr>
          <w:p w14:paraId="29F42002" w14:textId="77777777" w:rsidR="00942853" w:rsidRPr="00D25433" w:rsidRDefault="00942853" w:rsidP="004832D4">
            <w:pPr>
              <w:jc w:val="center"/>
              <w:rPr>
                <w:b/>
                <w:highlight w:val="yellow"/>
              </w:rPr>
            </w:pPr>
          </w:p>
        </w:tc>
        <w:tc>
          <w:tcPr>
            <w:tcW w:w="754" w:type="dxa"/>
            <w:tcBorders>
              <w:bottom w:val="single" w:sz="4" w:space="0" w:color="auto"/>
            </w:tcBorders>
            <w:shd w:val="clear" w:color="auto" w:fill="8C8C8C"/>
            <w:vAlign w:val="center"/>
          </w:tcPr>
          <w:p w14:paraId="157CC2AC" w14:textId="77777777" w:rsidR="00942853" w:rsidRPr="00D25433" w:rsidRDefault="00942853" w:rsidP="004832D4">
            <w:pPr>
              <w:jc w:val="center"/>
              <w:rPr>
                <w:b/>
                <w:highlight w:val="yellow"/>
              </w:rPr>
            </w:pPr>
            <w:r w:rsidRPr="00D25433">
              <w:rPr>
                <w:b/>
                <w:highlight w:val="yellow"/>
              </w:rPr>
              <w:t>Číslo</w:t>
            </w:r>
          </w:p>
        </w:tc>
        <w:tc>
          <w:tcPr>
            <w:tcW w:w="2124" w:type="dxa"/>
            <w:tcBorders>
              <w:bottom w:val="single" w:sz="4" w:space="0" w:color="auto"/>
            </w:tcBorders>
            <w:shd w:val="clear" w:color="auto" w:fill="8C8C8C"/>
            <w:vAlign w:val="center"/>
          </w:tcPr>
          <w:p w14:paraId="6E450112" w14:textId="77777777" w:rsidR="00942853" w:rsidRPr="00D25433" w:rsidRDefault="00942853" w:rsidP="004832D4">
            <w:pPr>
              <w:jc w:val="center"/>
              <w:rPr>
                <w:b/>
                <w:highlight w:val="yellow"/>
              </w:rPr>
            </w:pPr>
            <w:r w:rsidRPr="00D25433">
              <w:rPr>
                <w:b/>
                <w:highlight w:val="yellow"/>
              </w:rPr>
              <w:t>Akcia</w:t>
            </w:r>
          </w:p>
        </w:tc>
        <w:tc>
          <w:tcPr>
            <w:tcW w:w="1163" w:type="dxa"/>
            <w:vMerge/>
            <w:shd w:val="clear" w:color="auto" w:fill="8C8C8C"/>
            <w:vAlign w:val="center"/>
          </w:tcPr>
          <w:p w14:paraId="6846FF68" w14:textId="77777777" w:rsidR="00942853" w:rsidRPr="00D25433" w:rsidRDefault="00942853" w:rsidP="004832D4">
            <w:pPr>
              <w:jc w:val="center"/>
              <w:rPr>
                <w:b/>
                <w:highlight w:val="yellow"/>
              </w:rPr>
            </w:pPr>
          </w:p>
        </w:tc>
        <w:tc>
          <w:tcPr>
            <w:tcW w:w="1134" w:type="dxa"/>
            <w:vMerge/>
            <w:shd w:val="clear" w:color="auto" w:fill="8C8C8C"/>
            <w:vAlign w:val="center"/>
          </w:tcPr>
          <w:p w14:paraId="06C119F8" w14:textId="77777777" w:rsidR="00942853" w:rsidRPr="00D25433" w:rsidRDefault="00942853" w:rsidP="004832D4">
            <w:pPr>
              <w:jc w:val="center"/>
              <w:rPr>
                <w:b/>
                <w:highlight w:val="yellow"/>
              </w:rPr>
            </w:pPr>
          </w:p>
        </w:tc>
        <w:tc>
          <w:tcPr>
            <w:tcW w:w="4082" w:type="dxa"/>
            <w:vMerge/>
            <w:shd w:val="clear" w:color="auto" w:fill="8C8C8C"/>
            <w:vAlign w:val="center"/>
          </w:tcPr>
          <w:p w14:paraId="390DE2C3" w14:textId="77777777" w:rsidR="00942853" w:rsidRPr="00D25433" w:rsidRDefault="00942853" w:rsidP="004832D4">
            <w:pPr>
              <w:jc w:val="center"/>
              <w:rPr>
                <w:b/>
                <w:highlight w:val="yellow"/>
              </w:rPr>
            </w:pPr>
          </w:p>
        </w:tc>
        <w:tc>
          <w:tcPr>
            <w:tcW w:w="4111" w:type="dxa"/>
            <w:vMerge/>
            <w:shd w:val="clear" w:color="auto" w:fill="8C8C8C"/>
            <w:vAlign w:val="center"/>
          </w:tcPr>
          <w:p w14:paraId="64C117FF" w14:textId="77777777" w:rsidR="00942853" w:rsidRPr="00D25433" w:rsidRDefault="00942853" w:rsidP="004832D4">
            <w:pPr>
              <w:jc w:val="center"/>
              <w:rPr>
                <w:b/>
                <w:highlight w:val="yellow"/>
              </w:rPr>
            </w:pPr>
          </w:p>
        </w:tc>
      </w:tr>
      <w:tr w:rsidR="00942853" w:rsidRPr="00D25433" w14:paraId="04406C52" w14:textId="77777777" w:rsidTr="00942853">
        <w:trPr>
          <w:trHeight w:val="393"/>
        </w:trPr>
        <w:tc>
          <w:tcPr>
            <w:tcW w:w="632" w:type="dxa"/>
          </w:tcPr>
          <w:p w14:paraId="6764EDAA" w14:textId="77777777" w:rsidR="00942853" w:rsidRPr="00D25433" w:rsidRDefault="00942853" w:rsidP="004832D4">
            <w:pPr>
              <w:rPr>
                <w:highlight w:val="yellow"/>
              </w:rPr>
            </w:pPr>
            <w:r w:rsidRPr="00D25433">
              <w:rPr>
                <w:highlight w:val="yellow"/>
              </w:rPr>
              <w:t>1.</w:t>
            </w:r>
          </w:p>
        </w:tc>
        <w:tc>
          <w:tcPr>
            <w:tcW w:w="754" w:type="dxa"/>
            <w:shd w:val="clear" w:color="auto" w:fill="auto"/>
          </w:tcPr>
          <w:p w14:paraId="25FE9309" w14:textId="7B8A9D2B" w:rsidR="00942853" w:rsidRPr="00D25433" w:rsidRDefault="00942853" w:rsidP="00D25433">
            <w:pPr>
              <w:jc w:val="center"/>
              <w:rPr>
                <w:highlight w:val="yellow"/>
              </w:rPr>
            </w:pPr>
            <w:r w:rsidRPr="00D25433">
              <w:rPr>
                <w:highlight w:val="yellow"/>
              </w:rPr>
              <w:t>43B</w:t>
            </w:r>
          </w:p>
        </w:tc>
        <w:tc>
          <w:tcPr>
            <w:tcW w:w="2124" w:type="dxa"/>
            <w:shd w:val="clear" w:color="auto" w:fill="auto"/>
          </w:tcPr>
          <w:p w14:paraId="325B98E9" w14:textId="7929F7C9" w:rsidR="00942853" w:rsidRPr="00D25433" w:rsidRDefault="00942853" w:rsidP="004832D4">
            <w:pPr>
              <w:rPr>
                <w:sz w:val="20"/>
                <w:szCs w:val="20"/>
                <w:highlight w:val="yellow"/>
              </w:rPr>
            </w:pPr>
            <w:r w:rsidRPr="00D25433">
              <w:rPr>
                <w:color w:val="000000"/>
                <w:kern w:val="24"/>
                <w:sz w:val="20"/>
                <w:szCs w:val="20"/>
                <w:highlight w:val="yellow"/>
              </w:rPr>
              <w:t xml:space="preserve">Odoslanie Požiadavka na </w:t>
            </w:r>
            <w:r w:rsidRPr="00D25433">
              <w:rPr>
                <w:color w:val="000000"/>
                <w:kern w:val="24"/>
                <w:sz w:val="20"/>
                <w:szCs w:val="20"/>
                <w:highlight w:val="yellow"/>
                <w:lang w:eastAsia="sk-SK"/>
              </w:rPr>
              <w:t>nové priradenie ODOM do BS SZ</w:t>
            </w:r>
          </w:p>
        </w:tc>
        <w:tc>
          <w:tcPr>
            <w:tcW w:w="1163" w:type="dxa"/>
          </w:tcPr>
          <w:p w14:paraId="7F05F7E9" w14:textId="7149A18B" w:rsidR="00942853" w:rsidRPr="00D25433" w:rsidRDefault="00942853" w:rsidP="004832D4">
            <w:pPr>
              <w:rPr>
                <w:sz w:val="20"/>
                <w:szCs w:val="20"/>
                <w:highlight w:val="yellow"/>
              </w:rPr>
            </w:pPr>
            <w:r w:rsidRPr="00D25433">
              <w:rPr>
                <w:color w:val="000000"/>
                <w:kern w:val="24"/>
                <w:sz w:val="20"/>
                <w:szCs w:val="20"/>
                <w:highlight w:val="yellow"/>
              </w:rPr>
              <w:t>SZ</w:t>
            </w:r>
          </w:p>
        </w:tc>
        <w:tc>
          <w:tcPr>
            <w:tcW w:w="1134" w:type="dxa"/>
          </w:tcPr>
          <w:p w14:paraId="23049A9C" w14:textId="77777777" w:rsidR="00942853" w:rsidRPr="00D25433" w:rsidRDefault="00942853" w:rsidP="004832D4">
            <w:pPr>
              <w:rPr>
                <w:sz w:val="20"/>
                <w:szCs w:val="20"/>
                <w:highlight w:val="yellow"/>
              </w:rPr>
            </w:pPr>
            <w:r w:rsidRPr="00D25433">
              <w:rPr>
                <w:sz w:val="20"/>
                <w:szCs w:val="20"/>
                <w:highlight w:val="yellow"/>
              </w:rPr>
              <w:t>PDS</w:t>
            </w:r>
          </w:p>
        </w:tc>
        <w:tc>
          <w:tcPr>
            <w:tcW w:w="4082" w:type="dxa"/>
            <w:shd w:val="clear" w:color="auto" w:fill="auto"/>
          </w:tcPr>
          <w:p w14:paraId="02AC1AFB" w14:textId="77777777" w:rsidR="00942853" w:rsidRPr="00D25433" w:rsidRDefault="00942853" w:rsidP="004832D4">
            <w:pPr>
              <w:rPr>
                <w:sz w:val="20"/>
                <w:szCs w:val="20"/>
                <w:highlight w:val="yellow"/>
              </w:rPr>
            </w:pPr>
          </w:p>
        </w:tc>
        <w:tc>
          <w:tcPr>
            <w:tcW w:w="4111" w:type="dxa"/>
            <w:shd w:val="clear" w:color="auto" w:fill="auto"/>
          </w:tcPr>
          <w:p w14:paraId="1F93CD87" w14:textId="336F0047" w:rsidR="00942853" w:rsidRPr="00D25433" w:rsidRDefault="00942853" w:rsidP="004832D4">
            <w:pPr>
              <w:rPr>
                <w:sz w:val="20"/>
                <w:szCs w:val="20"/>
                <w:highlight w:val="yellow"/>
              </w:rPr>
            </w:pPr>
          </w:p>
        </w:tc>
      </w:tr>
      <w:tr w:rsidR="00942853" w:rsidRPr="00D25433" w14:paraId="60D98AFA" w14:textId="77777777" w:rsidTr="00942853">
        <w:trPr>
          <w:trHeight w:val="393"/>
        </w:trPr>
        <w:tc>
          <w:tcPr>
            <w:tcW w:w="632" w:type="dxa"/>
          </w:tcPr>
          <w:p w14:paraId="368839B7" w14:textId="77777777" w:rsidR="00942853" w:rsidRPr="00D25433" w:rsidRDefault="00942853" w:rsidP="004832D4">
            <w:pPr>
              <w:rPr>
                <w:highlight w:val="yellow"/>
              </w:rPr>
            </w:pPr>
            <w:r w:rsidRPr="00D25433">
              <w:rPr>
                <w:highlight w:val="yellow"/>
              </w:rPr>
              <w:t>2.</w:t>
            </w:r>
          </w:p>
        </w:tc>
        <w:tc>
          <w:tcPr>
            <w:tcW w:w="754" w:type="dxa"/>
            <w:shd w:val="clear" w:color="auto" w:fill="auto"/>
          </w:tcPr>
          <w:p w14:paraId="231AF69A" w14:textId="4AB599F0" w:rsidR="00942853" w:rsidRPr="00D25433" w:rsidRDefault="00942853" w:rsidP="00D25433">
            <w:pPr>
              <w:jc w:val="center"/>
              <w:rPr>
                <w:highlight w:val="yellow"/>
              </w:rPr>
            </w:pPr>
            <w:r w:rsidRPr="00D25433">
              <w:rPr>
                <w:highlight w:val="yellow"/>
              </w:rPr>
              <w:t>43B</w:t>
            </w:r>
          </w:p>
        </w:tc>
        <w:tc>
          <w:tcPr>
            <w:tcW w:w="2124" w:type="dxa"/>
            <w:shd w:val="clear" w:color="auto" w:fill="auto"/>
          </w:tcPr>
          <w:p w14:paraId="5C73329B" w14:textId="27C3B023" w:rsidR="00942853" w:rsidRPr="00D25433" w:rsidRDefault="00942853" w:rsidP="004832D4">
            <w:pPr>
              <w:rPr>
                <w:color w:val="000000"/>
                <w:kern w:val="24"/>
                <w:sz w:val="20"/>
                <w:szCs w:val="20"/>
                <w:highlight w:val="yellow"/>
              </w:rPr>
            </w:pPr>
            <w:r w:rsidRPr="00D25433">
              <w:rPr>
                <w:sz w:val="20"/>
                <w:szCs w:val="20"/>
                <w:highlight w:val="yellow"/>
              </w:rPr>
              <w:t xml:space="preserve">Príjem požiadavky na </w:t>
            </w:r>
            <w:r w:rsidRPr="00D25433">
              <w:rPr>
                <w:rFonts w:cs="Arial"/>
                <w:sz w:val="20"/>
                <w:szCs w:val="20"/>
                <w:highlight w:val="yellow"/>
              </w:rPr>
              <w:t xml:space="preserve">nové </w:t>
            </w:r>
            <w:r w:rsidRPr="00D25433">
              <w:rPr>
                <w:color w:val="000000"/>
                <w:kern w:val="24"/>
                <w:sz w:val="20"/>
                <w:szCs w:val="20"/>
                <w:highlight w:val="yellow"/>
                <w:lang w:eastAsia="sk-SK"/>
              </w:rPr>
              <w:t>priradenie ODOM do BS SZ</w:t>
            </w:r>
          </w:p>
        </w:tc>
        <w:tc>
          <w:tcPr>
            <w:tcW w:w="1163" w:type="dxa"/>
          </w:tcPr>
          <w:p w14:paraId="4A695B25" w14:textId="77777777" w:rsidR="00942853" w:rsidRPr="00D25433" w:rsidRDefault="00942853" w:rsidP="004832D4">
            <w:pPr>
              <w:rPr>
                <w:color w:val="000000"/>
                <w:kern w:val="24"/>
                <w:sz w:val="20"/>
                <w:szCs w:val="20"/>
                <w:highlight w:val="yellow"/>
              </w:rPr>
            </w:pPr>
          </w:p>
        </w:tc>
        <w:tc>
          <w:tcPr>
            <w:tcW w:w="1134" w:type="dxa"/>
          </w:tcPr>
          <w:p w14:paraId="46DA776D" w14:textId="77777777" w:rsidR="00942853" w:rsidRPr="00D25433" w:rsidRDefault="00942853" w:rsidP="004832D4">
            <w:pPr>
              <w:rPr>
                <w:sz w:val="20"/>
                <w:szCs w:val="20"/>
                <w:highlight w:val="yellow"/>
              </w:rPr>
            </w:pPr>
            <w:r w:rsidRPr="00D25433">
              <w:rPr>
                <w:sz w:val="20"/>
                <w:szCs w:val="20"/>
                <w:highlight w:val="yellow"/>
              </w:rPr>
              <w:t>PDS</w:t>
            </w:r>
          </w:p>
        </w:tc>
        <w:tc>
          <w:tcPr>
            <w:tcW w:w="4082" w:type="dxa"/>
            <w:shd w:val="clear" w:color="auto" w:fill="auto"/>
          </w:tcPr>
          <w:p w14:paraId="007860D1" w14:textId="4122FFD9" w:rsidR="00942853" w:rsidRPr="00D25433" w:rsidRDefault="00942853" w:rsidP="00234C5F">
            <w:pPr>
              <w:rPr>
                <w:sz w:val="20"/>
                <w:szCs w:val="20"/>
                <w:highlight w:val="yellow"/>
              </w:rPr>
            </w:pPr>
          </w:p>
        </w:tc>
        <w:tc>
          <w:tcPr>
            <w:tcW w:w="4111" w:type="dxa"/>
            <w:shd w:val="clear" w:color="auto" w:fill="auto"/>
          </w:tcPr>
          <w:p w14:paraId="2526E986" w14:textId="77777777" w:rsidR="00942853" w:rsidRPr="00D25433" w:rsidRDefault="00942853" w:rsidP="004832D4">
            <w:pPr>
              <w:rPr>
                <w:sz w:val="20"/>
                <w:szCs w:val="20"/>
                <w:highlight w:val="yellow"/>
              </w:rPr>
            </w:pPr>
          </w:p>
        </w:tc>
      </w:tr>
      <w:tr w:rsidR="00942853" w:rsidRPr="00D25433" w14:paraId="68D9A7A0" w14:textId="77777777" w:rsidTr="00942853">
        <w:trPr>
          <w:trHeight w:val="499"/>
        </w:trPr>
        <w:tc>
          <w:tcPr>
            <w:tcW w:w="632" w:type="dxa"/>
          </w:tcPr>
          <w:p w14:paraId="14B5813C" w14:textId="77777777" w:rsidR="00942853" w:rsidRPr="00D25433" w:rsidRDefault="00942853" w:rsidP="004832D4">
            <w:pPr>
              <w:rPr>
                <w:highlight w:val="yellow"/>
              </w:rPr>
            </w:pPr>
            <w:r w:rsidRPr="00D25433">
              <w:rPr>
                <w:highlight w:val="yellow"/>
              </w:rPr>
              <w:t>3.</w:t>
            </w:r>
          </w:p>
        </w:tc>
        <w:tc>
          <w:tcPr>
            <w:tcW w:w="754" w:type="dxa"/>
            <w:shd w:val="clear" w:color="auto" w:fill="auto"/>
          </w:tcPr>
          <w:p w14:paraId="122BA5E1" w14:textId="1ABEDEB6" w:rsidR="00942853" w:rsidRPr="00D25433" w:rsidRDefault="00942853" w:rsidP="00D25433">
            <w:pPr>
              <w:jc w:val="center"/>
              <w:rPr>
                <w:highlight w:val="yellow"/>
              </w:rPr>
            </w:pPr>
            <w:r w:rsidRPr="00D25433">
              <w:rPr>
                <w:highlight w:val="yellow"/>
              </w:rPr>
              <w:t>43C</w:t>
            </w:r>
          </w:p>
        </w:tc>
        <w:tc>
          <w:tcPr>
            <w:tcW w:w="2124" w:type="dxa"/>
            <w:shd w:val="clear" w:color="auto" w:fill="auto"/>
          </w:tcPr>
          <w:p w14:paraId="2F875C5D" w14:textId="77777777" w:rsidR="00942853" w:rsidRPr="00D25433" w:rsidRDefault="00942853" w:rsidP="004832D4">
            <w:pPr>
              <w:rPr>
                <w:sz w:val="20"/>
                <w:szCs w:val="20"/>
                <w:highlight w:val="yellow"/>
              </w:rPr>
            </w:pPr>
            <w:r w:rsidRPr="00D25433">
              <w:rPr>
                <w:color w:val="000000"/>
                <w:kern w:val="24"/>
                <w:sz w:val="20"/>
                <w:szCs w:val="20"/>
                <w:highlight w:val="yellow"/>
              </w:rPr>
              <w:t>Odoslanie odpovede Akceptovanie</w:t>
            </w:r>
          </w:p>
        </w:tc>
        <w:tc>
          <w:tcPr>
            <w:tcW w:w="1163" w:type="dxa"/>
          </w:tcPr>
          <w:p w14:paraId="76EF3B64" w14:textId="77777777" w:rsidR="00942853" w:rsidRPr="00D25433" w:rsidRDefault="00942853" w:rsidP="004832D4">
            <w:pPr>
              <w:rPr>
                <w:sz w:val="20"/>
                <w:szCs w:val="20"/>
                <w:highlight w:val="yellow"/>
              </w:rPr>
            </w:pPr>
            <w:r w:rsidRPr="00D25433">
              <w:rPr>
                <w:color w:val="000000"/>
                <w:kern w:val="24"/>
                <w:sz w:val="20"/>
                <w:szCs w:val="20"/>
                <w:highlight w:val="yellow"/>
              </w:rPr>
              <w:t>PDS</w:t>
            </w:r>
          </w:p>
        </w:tc>
        <w:tc>
          <w:tcPr>
            <w:tcW w:w="1134" w:type="dxa"/>
          </w:tcPr>
          <w:p w14:paraId="52C662D7" w14:textId="762C63DF" w:rsidR="00942853" w:rsidRPr="00D25433" w:rsidRDefault="00942853" w:rsidP="004832D4">
            <w:pPr>
              <w:rPr>
                <w:sz w:val="20"/>
                <w:szCs w:val="20"/>
                <w:highlight w:val="yellow"/>
              </w:rPr>
            </w:pPr>
            <w:r w:rsidRPr="00D25433">
              <w:rPr>
                <w:color w:val="000000"/>
                <w:kern w:val="24"/>
                <w:sz w:val="20"/>
                <w:szCs w:val="20"/>
                <w:highlight w:val="yellow"/>
              </w:rPr>
              <w:t>SZ</w:t>
            </w:r>
          </w:p>
        </w:tc>
        <w:tc>
          <w:tcPr>
            <w:tcW w:w="4082" w:type="dxa"/>
            <w:shd w:val="clear" w:color="auto" w:fill="auto"/>
          </w:tcPr>
          <w:p w14:paraId="1FCAA128" w14:textId="21E8609D" w:rsidR="00942853" w:rsidRPr="00D25433" w:rsidRDefault="00942853" w:rsidP="004832D4">
            <w:pPr>
              <w:rPr>
                <w:sz w:val="20"/>
                <w:szCs w:val="20"/>
                <w:highlight w:val="yellow"/>
              </w:rPr>
            </w:pPr>
            <w:r w:rsidRPr="00D25433">
              <w:rPr>
                <w:sz w:val="20"/>
                <w:szCs w:val="20"/>
                <w:highlight w:val="yellow"/>
              </w:rPr>
              <w:t>Bezodkladne (systémová odozva)</w:t>
            </w:r>
            <w:r w:rsidRPr="00D25433">
              <w:rPr>
                <w:rFonts w:cs="Arial"/>
                <w:sz w:val="20"/>
                <w:szCs w:val="20"/>
                <w:highlight w:val="yellow"/>
              </w:rPr>
              <w:t xml:space="preserve"> po prijatí UTILMD 43B</w:t>
            </w:r>
          </w:p>
        </w:tc>
        <w:tc>
          <w:tcPr>
            <w:tcW w:w="4111" w:type="dxa"/>
            <w:shd w:val="clear" w:color="auto" w:fill="auto"/>
          </w:tcPr>
          <w:p w14:paraId="3B954736" w14:textId="77777777" w:rsidR="00942853" w:rsidRPr="00D25433" w:rsidRDefault="00942853" w:rsidP="004832D4">
            <w:pPr>
              <w:rPr>
                <w:sz w:val="20"/>
                <w:szCs w:val="20"/>
                <w:highlight w:val="yellow"/>
              </w:rPr>
            </w:pPr>
          </w:p>
        </w:tc>
      </w:tr>
      <w:tr w:rsidR="00942853" w:rsidRPr="00D25433" w14:paraId="503B2B0F" w14:textId="77777777" w:rsidTr="00942853">
        <w:trPr>
          <w:trHeight w:val="499"/>
        </w:trPr>
        <w:tc>
          <w:tcPr>
            <w:tcW w:w="632" w:type="dxa"/>
          </w:tcPr>
          <w:p w14:paraId="01008A22" w14:textId="77777777" w:rsidR="00942853" w:rsidRPr="00D25433" w:rsidRDefault="00942853" w:rsidP="004832D4">
            <w:pPr>
              <w:rPr>
                <w:highlight w:val="yellow"/>
              </w:rPr>
            </w:pPr>
            <w:r w:rsidRPr="00D25433">
              <w:rPr>
                <w:highlight w:val="yellow"/>
              </w:rPr>
              <w:t>4.</w:t>
            </w:r>
          </w:p>
        </w:tc>
        <w:tc>
          <w:tcPr>
            <w:tcW w:w="754" w:type="dxa"/>
            <w:shd w:val="clear" w:color="auto" w:fill="auto"/>
          </w:tcPr>
          <w:p w14:paraId="0CBFE823" w14:textId="7563E4BD" w:rsidR="00942853" w:rsidRPr="00D25433" w:rsidRDefault="00942853" w:rsidP="00D25433">
            <w:pPr>
              <w:jc w:val="center"/>
              <w:rPr>
                <w:highlight w:val="yellow"/>
              </w:rPr>
            </w:pPr>
            <w:r w:rsidRPr="00D25433">
              <w:rPr>
                <w:highlight w:val="yellow"/>
              </w:rPr>
              <w:t>43I</w:t>
            </w:r>
          </w:p>
        </w:tc>
        <w:tc>
          <w:tcPr>
            <w:tcW w:w="2124" w:type="dxa"/>
            <w:shd w:val="clear" w:color="auto" w:fill="auto"/>
          </w:tcPr>
          <w:p w14:paraId="39393985" w14:textId="77777777" w:rsidR="00942853" w:rsidRPr="00D25433" w:rsidRDefault="00942853" w:rsidP="004832D4">
            <w:pPr>
              <w:rPr>
                <w:sz w:val="20"/>
                <w:szCs w:val="20"/>
                <w:highlight w:val="yellow"/>
              </w:rPr>
            </w:pPr>
            <w:r w:rsidRPr="00D25433">
              <w:rPr>
                <w:sz w:val="20"/>
                <w:szCs w:val="20"/>
                <w:highlight w:val="yellow"/>
              </w:rPr>
              <w:t xml:space="preserve">Opčne: </w:t>
            </w:r>
          </w:p>
          <w:p w14:paraId="63606823" w14:textId="77777777" w:rsidR="00942853" w:rsidRPr="00D25433" w:rsidRDefault="00942853" w:rsidP="004832D4">
            <w:pPr>
              <w:rPr>
                <w:sz w:val="20"/>
                <w:szCs w:val="20"/>
                <w:highlight w:val="yellow"/>
              </w:rPr>
            </w:pPr>
            <w:r w:rsidRPr="00D25433">
              <w:rPr>
                <w:color w:val="000000"/>
                <w:kern w:val="24"/>
                <w:sz w:val="20"/>
                <w:szCs w:val="20"/>
                <w:highlight w:val="yellow"/>
              </w:rPr>
              <w:t>Storno požiadavka</w:t>
            </w:r>
          </w:p>
        </w:tc>
        <w:tc>
          <w:tcPr>
            <w:tcW w:w="1163" w:type="dxa"/>
          </w:tcPr>
          <w:p w14:paraId="0487ED85" w14:textId="641EF422" w:rsidR="00942853" w:rsidRPr="00D25433" w:rsidRDefault="00942853" w:rsidP="004832D4">
            <w:pPr>
              <w:rPr>
                <w:sz w:val="20"/>
                <w:szCs w:val="20"/>
                <w:highlight w:val="yellow"/>
              </w:rPr>
            </w:pPr>
            <w:r w:rsidRPr="00D25433">
              <w:rPr>
                <w:color w:val="000000"/>
                <w:kern w:val="24"/>
                <w:sz w:val="20"/>
                <w:szCs w:val="20"/>
                <w:highlight w:val="yellow"/>
              </w:rPr>
              <w:t>SZ</w:t>
            </w:r>
          </w:p>
        </w:tc>
        <w:tc>
          <w:tcPr>
            <w:tcW w:w="1134" w:type="dxa"/>
          </w:tcPr>
          <w:p w14:paraId="6DAFC2E2" w14:textId="77777777" w:rsidR="00942853" w:rsidRPr="00D25433" w:rsidRDefault="00942853" w:rsidP="004832D4">
            <w:pPr>
              <w:rPr>
                <w:sz w:val="20"/>
                <w:szCs w:val="20"/>
                <w:highlight w:val="yellow"/>
              </w:rPr>
            </w:pPr>
            <w:r w:rsidRPr="00D25433">
              <w:rPr>
                <w:color w:val="000000"/>
                <w:kern w:val="24"/>
                <w:sz w:val="20"/>
                <w:szCs w:val="20"/>
                <w:highlight w:val="yellow"/>
              </w:rPr>
              <w:t>PDS</w:t>
            </w:r>
          </w:p>
        </w:tc>
        <w:tc>
          <w:tcPr>
            <w:tcW w:w="4082" w:type="dxa"/>
            <w:shd w:val="clear" w:color="auto" w:fill="auto"/>
          </w:tcPr>
          <w:p w14:paraId="0BDFC19B" w14:textId="77777777" w:rsidR="00942853" w:rsidRPr="00D25433" w:rsidRDefault="00942853" w:rsidP="00857EAE">
            <w:pPr>
              <w:rPr>
                <w:sz w:val="20"/>
                <w:szCs w:val="20"/>
                <w:highlight w:val="yellow"/>
              </w:rPr>
            </w:pPr>
          </w:p>
        </w:tc>
        <w:tc>
          <w:tcPr>
            <w:tcW w:w="4111" w:type="dxa"/>
            <w:shd w:val="clear" w:color="auto" w:fill="auto"/>
          </w:tcPr>
          <w:p w14:paraId="22130F35" w14:textId="77777777" w:rsidR="00942853" w:rsidRPr="00D25433" w:rsidRDefault="00942853" w:rsidP="004832D4">
            <w:pPr>
              <w:rPr>
                <w:highlight w:val="yellow"/>
              </w:rPr>
            </w:pPr>
          </w:p>
        </w:tc>
      </w:tr>
      <w:tr w:rsidR="00942853" w:rsidRPr="00D25433" w14:paraId="1BAB9364" w14:textId="77777777" w:rsidTr="00942853">
        <w:trPr>
          <w:trHeight w:val="499"/>
        </w:trPr>
        <w:tc>
          <w:tcPr>
            <w:tcW w:w="632" w:type="dxa"/>
          </w:tcPr>
          <w:p w14:paraId="08EFD13E" w14:textId="77777777" w:rsidR="00942853" w:rsidRPr="00D25433" w:rsidRDefault="00942853" w:rsidP="004832D4">
            <w:pPr>
              <w:rPr>
                <w:highlight w:val="yellow"/>
              </w:rPr>
            </w:pPr>
            <w:r w:rsidRPr="00D25433">
              <w:rPr>
                <w:highlight w:val="yellow"/>
              </w:rPr>
              <w:t>5.</w:t>
            </w:r>
          </w:p>
        </w:tc>
        <w:tc>
          <w:tcPr>
            <w:tcW w:w="754" w:type="dxa"/>
            <w:shd w:val="clear" w:color="auto" w:fill="auto"/>
          </w:tcPr>
          <w:p w14:paraId="733AF57D" w14:textId="20BD2DDE" w:rsidR="00942853" w:rsidRPr="00D25433" w:rsidRDefault="00942853" w:rsidP="00D25433">
            <w:pPr>
              <w:jc w:val="center"/>
              <w:rPr>
                <w:highlight w:val="yellow"/>
              </w:rPr>
            </w:pPr>
            <w:r w:rsidRPr="00D25433">
              <w:rPr>
                <w:highlight w:val="yellow"/>
              </w:rPr>
              <w:t>43J</w:t>
            </w:r>
          </w:p>
        </w:tc>
        <w:tc>
          <w:tcPr>
            <w:tcW w:w="2124" w:type="dxa"/>
            <w:shd w:val="clear" w:color="auto" w:fill="auto"/>
          </w:tcPr>
          <w:p w14:paraId="37E89E91" w14:textId="77777777" w:rsidR="00942853" w:rsidRPr="00D25433" w:rsidRDefault="00942853" w:rsidP="004832D4">
            <w:pPr>
              <w:rPr>
                <w:color w:val="000000"/>
                <w:kern w:val="24"/>
                <w:sz w:val="20"/>
                <w:szCs w:val="20"/>
                <w:highlight w:val="yellow"/>
              </w:rPr>
            </w:pPr>
            <w:r w:rsidRPr="00D25433">
              <w:rPr>
                <w:sz w:val="20"/>
                <w:szCs w:val="20"/>
                <w:highlight w:val="yellow"/>
              </w:rPr>
              <w:t xml:space="preserve">Opčne: </w:t>
            </w:r>
            <w:r w:rsidRPr="00D25433">
              <w:rPr>
                <w:color w:val="000000"/>
                <w:kern w:val="24"/>
                <w:sz w:val="20"/>
                <w:szCs w:val="20"/>
                <w:highlight w:val="yellow"/>
              </w:rPr>
              <w:t>Potvrdenie / Zamietnutie zastavenia procesu</w:t>
            </w:r>
          </w:p>
        </w:tc>
        <w:tc>
          <w:tcPr>
            <w:tcW w:w="1163" w:type="dxa"/>
          </w:tcPr>
          <w:p w14:paraId="7217F8B7" w14:textId="77777777" w:rsidR="00942853" w:rsidRPr="00D25433" w:rsidRDefault="00942853" w:rsidP="004832D4">
            <w:pPr>
              <w:rPr>
                <w:color w:val="000000"/>
                <w:kern w:val="24"/>
                <w:sz w:val="20"/>
                <w:szCs w:val="20"/>
                <w:highlight w:val="yellow"/>
              </w:rPr>
            </w:pPr>
            <w:r w:rsidRPr="00D25433">
              <w:rPr>
                <w:color w:val="000000"/>
                <w:kern w:val="24"/>
                <w:sz w:val="20"/>
                <w:szCs w:val="20"/>
                <w:highlight w:val="yellow"/>
              </w:rPr>
              <w:t>PDS</w:t>
            </w:r>
          </w:p>
        </w:tc>
        <w:tc>
          <w:tcPr>
            <w:tcW w:w="1134" w:type="dxa"/>
          </w:tcPr>
          <w:p w14:paraId="1CAD6EBB" w14:textId="7439F56A" w:rsidR="00942853" w:rsidRPr="00D25433" w:rsidRDefault="00942853" w:rsidP="004832D4">
            <w:pPr>
              <w:rPr>
                <w:color w:val="000000"/>
                <w:kern w:val="24"/>
                <w:sz w:val="20"/>
                <w:szCs w:val="20"/>
                <w:highlight w:val="yellow"/>
              </w:rPr>
            </w:pPr>
            <w:r w:rsidRPr="00D25433">
              <w:rPr>
                <w:color w:val="000000"/>
                <w:kern w:val="24"/>
                <w:sz w:val="20"/>
                <w:szCs w:val="20"/>
                <w:highlight w:val="yellow"/>
              </w:rPr>
              <w:t>SZ</w:t>
            </w:r>
          </w:p>
        </w:tc>
        <w:tc>
          <w:tcPr>
            <w:tcW w:w="4082" w:type="dxa"/>
            <w:shd w:val="clear" w:color="auto" w:fill="auto"/>
          </w:tcPr>
          <w:p w14:paraId="447DC54A" w14:textId="77777777" w:rsidR="00942853" w:rsidRPr="00D25433" w:rsidRDefault="00942853" w:rsidP="004832D4">
            <w:pPr>
              <w:rPr>
                <w:color w:val="000000"/>
                <w:kern w:val="24"/>
                <w:sz w:val="20"/>
                <w:szCs w:val="20"/>
                <w:highlight w:val="yellow"/>
              </w:rPr>
            </w:pPr>
            <w:r w:rsidRPr="00D25433">
              <w:rPr>
                <w:sz w:val="20"/>
                <w:szCs w:val="20"/>
                <w:highlight w:val="yellow"/>
              </w:rPr>
              <w:t>Bezodkladne (systémová odozva) po doručení požiadavky na Storno (UTILMD 438)</w:t>
            </w:r>
          </w:p>
        </w:tc>
        <w:tc>
          <w:tcPr>
            <w:tcW w:w="4111" w:type="dxa"/>
            <w:shd w:val="clear" w:color="auto" w:fill="auto"/>
          </w:tcPr>
          <w:p w14:paraId="28067B0E" w14:textId="77777777" w:rsidR="00942853" w:rsidRPr="00D25433" w:rsidRDefault="00942853" w:rsidP="004832D4">
            <w:pPr>
              <w:rPr>
                <w:highlight w:val="yellow"/>
              </w:rPr>
            </w:pPr>
          </w:p>
        </w:tc>
      </w:tr>
      <w:tr w:rsidR="00942853" w:rsidRPr="00D25433" w14:paraId="2D9A6DB3" w14:textId="77777777" w:rsidTr="00942853">
        <w:trPr>
          <w:trHeight w:val="499"/>
        </w:trPr>
        <w:tc>
          <w:tcPr>
            <w:tcW w:w="632" w:type="dxa"/>
          </w:tcPr>
          <w:p w14:paraId="20422BDC" w14:textId="77777777" w:rsidR="00942853" w:rsidRPr="00D25433" w:rsidRDefault="00942853" w:rsidP="004832D4">
            <w:pPr>
              <w:rPr>
                <w:highlight w:val="yellow"/>
              </w:rPr>
            </w:pPr>
            <w:r w:rsidRPr="00D25433">
              <w:rPr>
                <w:highlight w:val="yellow"/>
              </w:rPr>
              <w:t>6.</w:t>
            </w:r>
          </w:p>
        </w:tc>
        <w:tc>
          <w:tcPr>
            <w:tcW w:w="754" w:type="dxa"/>
            <w:shd w:val="clear" w:color="auto" w:fill="auto"/>
          </w:tcPr>
          <w:p w14:paraId="25996A2B" w14:textId="407E1CFA" w:rsidR="00942853" w:rsidRPr="00D25433" w:rsidRDefault="00942853" w:rsidP="00D25433">
            <w:pPr>
              <w:jc w:val="center"/>
              <w:rPr>
                <w:highlight w:val="yellow"/>
              </w:rPr>
            </w:pPr>
            <w:r w:rsidRPr="00D25433">
              <w:rPr>
                <w:highlight w:val="yellow"/>
              </w:rPr>
              <w:t>43D</w:t>
            </w:r>
          </w:p>
        </w:tc>
        <w:tc>
          <w:tcPr>
            <w:tcW w:w="2124" w:type="dxa"/>
            <w:shd w:val="clear" w:color="auto" w:fill="auto"/>
          </w:tcPr>
          <w:p w14:paraId="098AC5E5" w14:textId="77777777" w:rsidR="00942853" w:rsidRPr="00D25433" w:rsidRDefault="00942853" w:rsidP="004832D4">
            <w:pPr>
              <w:rPr>
                <w:color w:val="000000"/>
                <w:kern w:val="24"/>
                <w:sz w:val="20"/>
                <w:szCs w:val="20"/>
                <w:highlight w:val="yellow"/>
              </w:rPr>
            </w:pPr>
            <w:r w:rsidRPr="00D25433">
              <w:rPr>
                <w:color w:val="000000"/>
                <w:kern w:val="24"/>
                <w:sz w:val="20"/>
                <w:szCs w:val="20"/>
                <w:highlight w:val="yellow"/>
                <w:lang w:eastAsia="sk-SK"/>
              </w:rPr>
              <w:t>Odoslanie kmeňových dát - Technická špecifikácia</w:t>
            </w:r>
          </w:p>
        </w:tc>
        <w:tc>
          <w:tcPr>
            <w:tcW w:w="1163" w:type="dxa"/>
          </w:tcPr>
          <w:p w14:paraId="2BD6A69A" w14:textId="77777777" w:rsidR="00942853" w:rsidRPr="00D25433" w:rsidRDefault="00942853" w:rsidP="004832D4">
            <w:pPr>
              <w:rPr>
                <w:color w:val="000000"/>
                <w:kern w:val="24"/>
                <w:sz w:val="20"/>
                <w:szCs w:val="20"/>
                <w:highlight w:val="yellow"/>
              </w:rPr>
            </w:pPr>
            <w:r w:rsidRPr="00D25433">
              <w:rPr>
                <w:color w:val="000000"/>
                <w:kern w:val="24"/>
                <w:sz w:val="20"/>
                <w:szCs w:val="20"/>
                <w:highlight w:val="yellow"/>
                <w:lang w:eastAsia="sk-SK"/>
              </w:rPr>
              <w:t>PDS</w:t>
            </w:r>
          </w:p>
        </w:tc>
        <w:tc>
          <w:tcPr>
            <w:tcW w:w="1134" w:type="dxa"/>
          </w:tcPr>
          <w:p w14:paraId="64C23590" w14:textId="557C931C" w:rsidR="00942853" w:rsidRPr="00D25433" w:rsidRDefault="00942853" w:rsidP="004832D4">
            <w:pPr>
              <w:rPr>
                <w:color w:val="000000"/>
                <w:kern w:val="24"/>
                <w:sz w:val="20"/>
                <w:szCs w:val="20"/>
                <w:highlight w:val="yellow"/>
              </w:rPr>
            </w:pPr>
            <w:r w:rsidRPr="00D25433">
              <w:rPr>
                <w:color w:val="000000"/>
                <w:kern w:val="24"/>
                <w:sz w:val="20"/>
                <w:szCs w:val="20"/>
                <w:highlight w:val="yellow"/>
              </w:rPr>
              <w:t>SZ</w:t>
            </w:r>
          </w:p>
        </w:tc>
        <w:tc>
          <w:tcPr>
            <w:tcW w:w="4082" w:type="dxa"/>
            <w:shd w:val="clear" w:color="auto" w:fill="auto"/>
          </w:tcPr>
          <w:p w14:paraId="098DCA6E" w14:textId="77777777" w:rsidR="00942853" w:rsidRPr="00D25433" w:rsidRDefault="00942853" w:rsidP="004832D4">
            <w:pPr>
              <w:rPr>
                <w:color w:val="000000"/>
                <w:kern w:val="24"/>
                <w:sz w:val="20"/>
                <w:szCs w:val="20"/>
                <w:highlight w:val="yellow"/>
              </w:rPr>
            </w:pPr>
            <w:r w:rsidRPr="00D25433">
              <w:rPr>
                <w:sz w:val="20"/>
                <w:szCs w:val="20"/>
                <w:highlight w:val="yellow"/>
              </w:rPr>
              <w:t>Po vykonaní zmeny</w:t>
            </w:r>
          </w:p>
        </w:tc>
        <w:tc>
          <w:tcPr>
            <w:tcW w:w="4111" w:type="dxa"/>
            <w:shd w:val="clear" w:color="auto" w:fill="auto"/>
          </w:tcPr>
          <w:p w14:paraId="1F9B8DC4" w14:textId="77777777" w:rsidR="00942853" w:rsidRPr="00D25433" w:rsidRDefault="00942853" w:rsidP="004832D4">
            <w:pPr>
              <w:rPr>
                <w:highlight w:val="yellow"/>
              </w:rPr>
            </w:pPr>
          </w:p>
        </w:tc>
      </w:tr>
      <w:tr w:rsidR="00942853" w:rsidRPr="00D25433" w14:paraId="6F6E63CE" w14:textId="77777777" w:rsidTr="00942853">
        <w:trPr>
          <w:trHeight w:val="499"/>
        </w:trPr>
        <w:tc>
          <w:tcPr>
            <w:tcW w:w="632" w:type="dxa"/>
          </w:tcPr>
          <w:p w14:paraId="186F292C" w14:textId="77777777" w:rsidR="00942853" w:rsidRPr="00D25433" w:rsidRDefault="00942853" w:rsidP="004832D4">
            <w:pPr>
              <w:rPr>
                <w:highlight w:val="yellow"/>
              </w:rPr>
            </w:pPr>
            <w:r w:rsidRPr="00D25433">
              <w:rPr>
                <w:highlight w:val="yellow"/>
              </w:rPr>
              <w:t>7.</w:t>
            </w:r>
          </w:p>
        </w:tc>
        <w:tc>
          <w:tcPr>
            <w:tcW w:w="754" w:type="dxa"/>
            <w:shd w:val="clear" w:color="auto" w:fill="auto"/>
          </w:tcPr>
          <w:p w14:paraId="7B8B38D9" w14:textId="158D161D" w:rsidR="00942853" w:rsidRPr="00D25433" w:rsidRDefault="00942853" w:rsidP="00D25433">
            <w:pPr>
              <w:jc w:val="center"/>
              <w:rPr>
                <w:highlight w:val="yellow"/>
              </w:rPr>
            </w:pPr>
            <w:r w:rsidRPr="00D25433">
              <w:rPr>
                <w:highlight w:val="yellow"/>
              </w:rPr>
              <w:t>43F</w:t>
            </w:r>
          </w:p>
        </w:tc>
        <w:tc>
          <w:tcPr>
            <w:tcW w:w="2124" w:type="dxa"/>
            <w:shd w:val="clear" w:color="auto" w:fill="auto"/>
          </w:tcPr>
          <w:p w14:paraId="2710E20E" w14:textId="77777777" w:rsidR="00942853" w:rsidRPr="00D25433" w:rsidRDefault="00942853" w:rsidP="004832D4">
            <w:pPr>
              <w:rPr>
                <w:color w:val="000000"/>
                <w:kern w:val="24"/>
                <w:sz w:val="20"/>
                <w:szCs w:val="20"/>
                <w:highlight w:val="yellow"/>
              </w:rPr>
            </w:pPr>
            <w:r w:rsidRPr="00D25433">
              <w:rPr>
                <w:color w:val="000000"/>
                <w:kern w:val="24"/>
                <w:sz w:val="20"/>
                <w:szCs w:val="20"/>
                <w:highlight w:val="yellow"/>
                <w:lang w:eastAsia="sk-SK"/>
              </w:rPr>
              <w:t>Opčne: Zamietnutie procesu</w:t>
            </w:r>
          </w:p>
        </w:tc>
        <w:tc>
          <w:tcPr>
            <w:tcW w:w="1163" w:type="dxa"/>
          </w:tcPr>
          <w:p w14:paraId="4DBD0B6D" w14:textId="77777777" w:rsidR="00942853" w:rsidRPr="00D25433" w:rsidRDefault="00942853" w:rsidP="004832D4">
            <w:pPr>
              <w:rPr>
                <w:color w:val="000000"/>
                <w:kern w:val="24"/>
                <w:sz w:val="20"/>
                <w:szCs w:val="20"/>
                <w:highlight w:val="yellow"/>
              </w:rPr>
            </w:pPr>
            <w:r w:rsidRPr="00D25433">
              <w:rPr>
                <w:color w:val="000000"/>
                <w:kern w:val="24"/>
                <w:sz w:val="20"/>
                <w:szCs w:val="20"/>
                <w:highlight w:val="yellow"/>
                <w:lang w:eastAsia="sk-SK"/>
              </w:rPr>
              <w:t>PDS</w:t>
            </w:r>
          </w:p>
        </w:tc>
        <w:tc>
          <w:tcPr>
            <w:tcW w:w="1134" w:type="dxa"/>
          </w:tcPr>
          <w:p w14:paraId="686C345B" w14:textId="30BC8B5A" w:rsidR="00942853" w:rsidRPr="00D25433" w:rsidRDefault="00942853" w:rsidP="004832D4">
            <w:pPr>
              <w:rPr>
                <w:color w:val="000000"/>
                <w:kern w:val="24"/>
                <w:sz w:val="20"/>
                <w:szCs w:val="20"/>
                <w:highlight w:val="yellow"/>
              </w:rPr>
            </w:pPr>
            <w:r w:rsidRPr="00D25433">
              <w:rPr>
                <w:color w:val="000000"/>
                <w:kern w:val="24"/>
                <w:sz w:val="20"/>
                <w:szCs w:val="20"/>
                <w:highlight w:val="yellow"/>
              </w:rPr>
              <w:t>SZ</w:t>
            </w:r>
          </w:p>
        </w:tc>
        <w:tc>
          <w:tcPr>
            <w:tcW w:w="4082" w:type="dxa"/>
            <w:shd w:val="clear" w:color="auto" w:fill="auto"/>
          </w:tcPr>
          <w:p w14:paraId="2323A008" w14:textId="77777777" w:rsidR="00942853" w:rsidRPr="00D25433" w:rsidRDefault="00942853" w:rsidP="004832D4">
            <w:pPr>
              <w:rPr>
                <w:color w:val="000000"/>
                <w:kern w:val="24"/>
                <w:sz w:val="20"/>
                <w:szCs w:val="20"/>
                <w:highlight w:val="yellow"/>
                <w:lang w:eastAsia="sk-SK"/>
              </w:rPr>
            </w:pPr>
            <w:r w:rsidRPr="00D25433">
              <w:rPr>
                <w:color w:val="000000"/>
                <w:kern w:val="24"/>
                <w:sz w:val="20"/>
                <w:szCs w:val="20"/>
                <w:highlight w:val="yellow"/>
                <w:lang w:eastAsia="sk-SK"/>
              </w:rPr>
              <w:t xml:space="preserve">Odoslanie v prípade nemožnosti </w:t>
            </w:r>
            <w:r w:rsidR="003E5395" w:rsidRPr="00D25433">
              <w:rPr>
                <w:color w:val="000000"/>
                <w:kern w:val="24"/>
                <w:sz w:val="20"/>
                <w:szCs w:val="20"/>
                <w:highlight w:val="yellow"/>
                <w:lang w:eastAsia="sk-SK"/>
              </w:rPr>
              <w:t xml:space="preserve">priradiť </w:t>
            </w:r>
            <w:r w:rsidRPr="00D25433">
              <w:rPr>
                <w:color w:val="000000"/>
                <w:kern w:val="24"/>
                <w:sz w:val="20"/>
                <w:szCs w:val="20"/>
                <w:highlight w:val="yellow"/>
                <w:lang w:eastAsia="sk-SK"/>
              </w:rPr>
              <w:t>O</w:t>
            </w:r>
            <w:r w:rsidR="003E5395" w:rsidRPr="00D25433">
              <w:rPr>
                <w:color w:val="000000"/>
                <w:kern w:val="24"/>
                <w:sz w:val="20"/>
                <w:szCs w:val="20"/>
                <w:highlight w:val="yellow"/>
                <w:lang w:eastAsia="sk-SK"/>
              </w:rPr>
              <w:t>DOM</w:t>
            </w:r>
            <w:r w:rsidRPr="00D25433">
              <w:rPr>
                <w:color w:val="000000"/>
                <w:kern w:val="24"/>
                <w:sz w:val="20"/>
                <w:szCs w:val="20"/>
                <w:highlight w:val="yellow"/>
                <w:lang w:eastAsia="sk-SK"/>
              </w:rPr>
              <w:t xml:space="preserve"> </w:t>
            </w:r>
            <w:r w:rsidR="003E5395" w:rsidRPr="00D25433">
              <w:rPr>
                <w:color w:val="000000"/>
                <w:kern w:val="24"/>
                <w:sz w:val="20"/>
                <w:szCs w:val="20"/>
                <w:highlight w:val="yellow"/>
                <w:lang w:eastAsia="sk-SK"/>
              </w:rPr>
              <w:t>do BS SZ</w:t>
            </w:r>
            <w:r w:rsidRPr="00D25433">
              <w:rPr>
                <w:color w:val="000000"/>
                <w:kern w:val="24"/>
                <w:sz w:val="20"/>
                <w:szCs w:val="20"/>
                <w:highlight w:val="yellow"/>
                <w:lang w:eastAsia="sk-SK"/>
              </w:rPr>
              <w:t>(dôvod: uvedie PDS v príslušnej správe..)</w:t>
            </w:r>
          </w:p>
          <w:p w14:paraId="1A216625" w14:textId="28BF1F09" w:rsidR="00234C5F" w:rsidRPr="00D25433" w:rsidRDefault="00234C5F" w:rsidP="004832D4">
            <w:pPr>
              <w:rPr>
                <w:color w:val="000000"/>
                <w:kern w:val="24"/>
                <w:sz w:val="20"/>
                <w:szCs w:val="20"/>
                <w:highlight w:val="yellow"/>
              </w:rPr>
            </w:pPr>
            <w:r w:rsidRPr="00D25433">
              <w:rPr>
                <w:rFonts w:cs="Arial"/>
                <w:sz w:val="20"/>
                <w:szCs w:val="20"/>
                <w:highlight w:val="yellow"/>
              </w:rPr>
              <w:t xml:space="preserve">Najneskôr do 12 mesiacov od </w:t>
            </w:r>
            <w:r w:rsidRPr="00D25433">
              <w:rPr>
                <w:sz w:val="20"/>
                <w:szCs w:val="20"/>
                <w:highlight w:val="yellow"/>
              </w:rPr>
              <w:t xml:space="preserve">dátumu prijatia požiadavky na strane PDS </w:t>
            </w:r>
            <w:r w:rsidRPr="00D25433">
              <w:rPr>
                <w:rFonts w:cs="Arial"/>
                <w:sz w:val="20"/>
                <w:szCs w:val="20"/>
                <w:highlight w:val="yellow"/>
              </w:rPr>
              <w:t>(vrátane)</w:t>
            </w:r>
          </w:p>
        </w:tc>
        <w:tc>
          <w:tcPr>
            <w:tcW w:w="4111" w:type="dxa"/>
            <w:shd w:val="clear" w:color="auto" w:fill="auto"/>
          </w:tcPr>
          <w:p w14:paraId="0E58602D" w14:textId="77777777" w:rsidR="00942853" w:rsidRPr="00D25433" w:rsidRDefault="00942853" w:rsidP="004832D4">
            <w:pPr>
              <w:rPr>
                <w:highlight w:val="yellow"/>
              </w:rPr>
            </w:pPr>
          </w:p>
        </w:tc>
      </w:tr>
    </w:tbl>
    <w:p w14:paraId="3D604254" w14:textId="77777777" w:rsidR="00942853" w:rsidRPr="00D25433" w:rsidRDefault="00942853" w:rsidP="00942853">
      <w:pPr>
        <w:rPr>
          <w:highlight w:val="yellow"/>
        </w:rPr>
      </w:pPr>
    </w:p>
    <w:p w14:paraId="360CFBD9" w14:textId="77777777" w:rsidR="00942853" w:rsidRPr="00D25433" w:rsidRDefault="00942853" w:rsidP="00942853">
      <w:pPr>
        <w:rPr>
          <w:highlight w:val="yellow"/>
        </w:rPr>
      </w:pPr>
    </w:p>
    <w:p w14:paraId="000A7D30" w14:textId="77777777" w:rsidR="00942853" w:rsidRPr="00D25433" w:rsidRDefault="00942853" w:rsidP="00942853">
      <w:pPr>
        <w:rPr>
          <w:highlight w:val="yellow"/>
        </w:rPr>
      </w:pPr>
    </w:p>
    <w:p w14:paraId="16443B00" w14:textId="20DFFC71" w:rsidR="00942853" w:rsidRPr="00D25433" w:rsidRDefault="00942853" w:rsidP="00942853">
      <w:pPr>
        <w:rPr>
          <w:highlight w:val="yellow"/>
        </w:rPr>
        <w:sectPr w:rsidR="00942853" w:rsidRPr="00D25433" w:rsidSect="00730A31">
          <w:pgSz w:w="16838" w:h="11906" w:orient="landscape"/>
          <w:pgMar w:top="1418" w:right="1418" w:bottom="1418" w:left="1418" w:header="709" w:footer="709" w:gutter="0"/>
          <w:cols w:space="708"/>
          <w:docGrid w:linePitch="360"/>
        </w:sectPr>
      </w:pPr>
    </w:p>
    <w:p w14:paraId="4B942B77" w14:textId="3F843FC0" w:rsidR="00817E2B" w:rsidRPr="00D25433" w:rsidRDefault="00817E2B" w:rsidP="00817E2B">
      <w:pPr>
        <w:pStyle w:val="Nadpis2P"/>
        <w:rPr>
          <w:highlight w:val="yellow"/>
        </w:rPr>
      </w:pPr>
      <w:bookmarkStart w:id="438" w:name="_Toc125554064"/>
      <w:r w:rsidRPr="00D25433">
        <w:rPr>
          <w:highlight w:val="yellow"/>
        </w:rPr>
        <w:lastRenderedPageBreak/>
        <w:t>Proces „Vyradenie odovzdávacieho miesta z BS subjektu zúčtovania“</w:t>
      </w:r>
      <w:bookmarkEnd w:id="438"/>
      <w:r w:rsidRPr="00D25433">
        <w:rPr>
          <w:highlight w:val="yellow"/>
        </w:rPr>
        <w:t xml:space="preserve"> </w:t>
      </w:r>
    </w:p>
    <w:p w14:paraId="207CAE1A" w14:textId="77777777" w:rsidR="002E1418" w:rsidRPr="00D25433" w:rsidRDefault="002E1418" w:rsidP="00817E2B">
      <w:pPr>
        <w:pStyle w:val="Nadpis3"/>
        <w:spacing w:line="360" w:lineRule="auto"/>
        <w:rPr>
          <w:b w:val="0"/>
          <w:highlight w:val="yellow"/>
        </w:rPr>
      </w:pPr>
    </w:p>
    <w:p w14:paraId="0E54612E" w14:textId="0D62C06C" w:rsidR="00817E2B" w:rsidRPr="00D25433" w:rsidRDefault="00817E2B" w:rsidP="00817E2B">
      <w:pPr>
        <w:pStyle w:val="Nadpis3"/>
        <w:spacing w:line="360" w:lineRule="auto"/>
        <w:rPr>
          <w:b w:val="0"/>
          <w:highlight w:val="yellow"/>
        </w:rPr>
      </w:pPr>
      <w:r w:rsidRPr="00D25433">
        <w:rPr>
          <w:b w:val="0"/>
          <w:highlight w:val="yellow"/>
        </w:rPr>
        <w:t>Základné pravidlá pre proces</w:t>
      </w:r>
    </w:p>
    <w:p w14:paraId="5620D93B" w14:textId="77777777" w:rsidR="00817E2B" w:rsidRPr="00D25433" w:rsidRDefault="00817E2B" w:rsidP="00817E2B">
      <w:pPr>
        <w:spacing w:line="360" w:lineRule="auto"/>
        <w:ind w:left="180"/>
        <w:jc w:val="center"/>
        <w:rPr>
          <w:highlight w:val="yellow"/>
        </w:rPr>
      </w:pPr>
    </w:p>
    <w:p w14:paraId="453A9D20" w14:textId="5ABC9BF4" w:rsidR="00817E2B" w:rsidRPr="00D25433" w:rsidRDefault="00817E2B" w:rsidP="00817E2B">
      <w:pPr>
        <w:pStyle w:val="Odsekzoznamu"/>
        <w:numPr>
          <w:ilvl w:val="0"/>
          <w:numId w:val="11"/>
        </w:numPr>
        <w:spacing w:line="360" w:lineRule="auto"/>
        <w:rPr>
          <w:rFonts w:ascii="Arial" w:hAnsi="Arial" w:cs="Arial"/>
          <w:sz w:val="22"/>
          <w:szCs w:val="22"/>
          <w:highlight w:val="yellow"/>
        </w:rPr>
      </w:pPr>
      <w:r w:rsidRPr="00D25433">
        <w:rPr>
          <w:rFonts w:ascii="Arial" w:hAnsi="Arial" w:cs="Arial"/>
          <w:sz w:val="22"/>
          <w:szCs w:val="22"/>
          <w:highlight w:val="yellow"/>
        </w:rPr>
        <w:t>PDS vykoná vyradenie ODOM z bilančnej skupiny SZ a určenie stavu určeného meradla vždy k termínu vyradenia</w:t>
      </w:r>
    </w:p>
    <w:p w14:paraId="74AAB5A7" w14:textId="77777777" w:rsidR="00817E2B" w:rsidRPr="00D25433" w:rsidRDefault="00817E2B" w:rsidP="00817E2B">
      <w:pPr>
        <w:pStyle w:val="Odsekzoznamu"/>
        <w:spacing w:line="360" w:lineRule="auto"/>
        <w:ind w:left="540"/>
        <w:rPr>
          <w:rFonts w:ascii="Arial" w:hAnsi="Arial" w:cs="Arial"/>
          <w:sz w:val="22"/>
          <w:szCs w:val="22"/>
          <w:highlight w:val="yellow"/>
        </w:rPr>
      </w:pPr>
    </w:p>
    <w:p w14:paraId="5407D07C" w14:textId="77777777" w:rsidR="00817E2B" w:rsidRPr="00D25433" w:rsidRDefault="00817E2B" w:rsidP="00817E2B">
      <w:pPr>
        <w:pStyle w:val="Nadpis3"/>
        <w:spacing w:line="360" w:lineRule="auto"/>
        <w:rPr>
          <w:b w:val="0"/>
          <w:highlight w:val="yellow"/>
        </w:rPr>
      </w:pPr>
      <w:r w:rsidRPr="00D25433">
        <w:rPr>
          <w:b w:val="0"/>
          <w:highlight w:val="yellow"/>
        </w:rPr>
        <w:t>Diagram procesu</w:t>
      </w:r>
    </w:p>
    <w:p w14:paraId="357605CC" w14:textId="6EF0225A" w:rsidR="002E1418" w:rsidRPr="00D25433" w:rsidRDefault="00817E2B" w:rsidP="00817E2B">
      <w:pPr>
        <w:jc w:val="center"/>
        <w:rPr>
          <w:highlight w:val="yellow"/>
        </w:rPr>
        <w:sectPr w:rsidR="002E1418" w:rsidRPr="00D25433" w:rsidSect="00817E2B">
          <w:headerReference w:type="first" r:id="rId86"/>
          <w:pgSz w:w="11906" w:h="16838" w:code="9"/>
          <w:pgMar w:top="1418" w:right="1418" w:bottom="1418" w:left="1418" w:header="709" w:footer="709" w:gutter="0"/>
          <w:cols w:space="708"/>
          <w:docGrid w:linePitch="360"/>
        </w:sectPr>
      </w:pPr>
      <w:r w:rsidRPr="00D25433">
        <w:rPr>
          <w:highlight w:val="yellow"/>
        </w:rPr>
        <w:object w:dxaOrig="5923" w:dyaOrig="8219" w14:anchorId="603AD1EC">
          <v:shape id="_x0000_i1061" type="#_x0000_t75" style="width:297.25pt;height:409.1pt" o:ole="">
            <v:imagedata r:id="rId87" o:title=""/>
          </v:shape>
          <o:OLEObject Type="Embed" ProgID="Visio.Drawing.11" ShapeID="_x0000_i1061" DrawAspect="Content" ObjectID="_1739863511" r:id="rId88"/>
        </w:object>
      </w:r>
    </w:p>
    <w:p w14:paraId="47C39429" w14:textId="2E9272C0" w:rsidR="00817E2B" w:rsidRPr="00D25433" w:rsidRDefault="00817E2B" w:rsidP="00817E2B">
      <w:pPr>
        <w:pStyle w:val="Nadpis3"/>
        <w:numPr>
          <w:ilvl w:val="0"/>
          <w:numId w:val="0"/>
        </w:numPr>
        <w:rPr>
          <w:b w:val="0"/>
          <w:highlight w:val="yellow"/>
        </w:rPr>
      </w:pPr>
      <w:r w:rsidRPr="00D25433">
        <w:rPr>
          <w:b w:val="0"/>
          <w:highlight w:val="yellow"/>
        </w:rPr>
        <w:lastRenderedPageBreak/>
        <w:t>Popis procesu</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1036"/>
        <w:gridCol w:w="1984"/>
        <w:gridCol w:w="1985"/>
        <w:gridCol w:w="2268"/>
        <w:gridCol w:w="2835"/>
        <w:gridCol w:w="3260"/>
      </w:tblGrid>
      <w:tr w:rsidR="00817E2B" w:rsidRPr="00D25433" w14:paraId="3C3A2439" w14:textId="77777777" w:rsidTr="004832D4">
        <w:trPr>
          <w:trHeight w:val="635"/>
          <w:tblHeader/>
        </w:trPr>
        <w:tc>
          <w:tcPr>
            <w:tcW w:w="632" w:type="dxa"/>
            <w:vMerge w:val="restart"/>
            <w:shd w:val="clear" w:color="auto" w:fill="8C8C8C"/>
            <w:vAlign w:val="center"/>
          </w:tcPr>
          <w:p w14:paraId="3517C655" w14:textId="77777777" w:rsidR="00817E2B" w:rsidRPr="00D25433" w:rsidRDefault="00817E2B" w:rsidP="004832D4">
            <w:pPr>
              <w:jc w:val="center"/>
              <w:rPr>
                <w:b/>
                <w:highlight w:val="yellow"/>
              </w:rPr>
            </w:pPr>
            <w:proofErr w:type="spellStart"/>
            <w:r w:rsidRPr="00D25433">
              <w:rPr>
                <w:b/>
                <w:highlight w:val="yellow"/>
              </w:rPr>
              <w:t>Ref</w:t>
            </w:r>
            <w:proofErr w:type="spellEnd"/>
            <w:r w:rsidRPr="00D25433">
              <w:rPr>
                <w:b/>
                <w:highlight w:val="yellow"/>
              </w:rPr>
              <w:t>.</w:t>
            </w:r>
          </w:p>
        </w:tc>
        <w:tc>
          <w:tcPr>
            <w:tcW w:w="3020" w:type="dxa"/>
            <w:gridSpan w:val="2"/>
            <w:shd w:val="clear" w:color="auto" w:fill="8C8C8C"/>
            <w:vAlign w:val="center"/>
          </w:tcPr>
          <w:p w14:paraId="6C2071C2" w14:textId="77777777" w:rsidR="00817E2B" w:rsidRPr="00D25433" w:rsidRDefault="00817E2B" w:rsidP="004832D4">
            <w:pPr>
              <w:jc w:val="center"/>
              <w:rPr>
                <w:b/>
                <w:highlight w:val="yellow"/>
              </w:rPr>
            </w:pPr>
            <w:r w:rsidRPr="00D25433">
              <w:rPr>
                <w:b/>
                <w:highlight w:val="yellow"/>
              </w:rPr>
              <w:t>Transakcia</w:t>
            </w:r>
          </w:p>
        </w:tc>
        <w:tc>
          <w:tcPr>
            <w:tcW w:w="1985" w:type="dxa"/>
            <w:vMerge w:val="restart"/>
            <w:shd w:val="clear" w:color="auto" w:fill="8C8C8C"/>
            <w:vAlign w:val="center"/>
          </w:tcPr>
          <w:p w14:paraId="33B9193C" w14:textId="77777777" w:rsidR="00817E2B" w:rsidRPr="00D25433" w:rsidRDefault="00817E2B" w:rsidP="004832D4">
            <w:pPr>
              <w:jc w:val="center"/>
              <w:rPr>
                <w:b/>
                <w:highlight w:val="yellow"/>
              </w:rPr>
            </w:pPr>
            <w:r w:rsidRPr="00D25433">
              <w:rPr>
                <w:b/>
                <w:highlight w:val="yellow"/>
              </w:rPr>
              <w:t>Odosielateľ</w:t>
            </w:r>
          </w:p>
        </w:tc>
        <w:tc>
          <w:tcPr>
            <w:tcW w:w="2268" w:type="dxa"/>
            <w:vMerge w:val="restart"/>
            <w:shd w:val="clear" w:color="auto" w:fill="8C8C8C"/>
            <w:vAlign w:val="center"/>
          </w:tcPr>
          <w:p w14:paraId="5F09F314" w14:textId="77777777" w:rsidR="00817E2B" w:rsidRPr="00D25433" w:rsidRDefault="00817E2B" w:rsidP="004832D4">
            <w:pPr>
              <w:jc w:val="center"/>
              <w:rPr>
                <w:b/>
                <w:highlight w:val="yellow"/>
              </w:rPr>
            </w:pPr>
            <w:r w:rsidRPr="00D25433">
              <w:rPr>
                <w:b/>
                <w:highlight w:val="yellow"/>
              </w:rPr>
              <w:t>Adresát</w:t>
            </w:r>
          </w:p>
        </w:tc>
        <w:tc>
          <w:tcPr>
            <w:tcW w:w="2835" w:type="dxa"/>
            <w:vMerge w:val="restart"/>
            <w:shd w:val="clear" w:color="auto" w:fill="8C8C8C"/>
            <w:vAlign w:val="center"/>
          </w:tcPr>
          <w:p w14:paraId="1BBF2FC4" w14:textId="77777777" w:rsidR="00817E2B" w:rsidRPr="00D25433" w:rsidRDefault="00817E2B" w:rsidP="004832D4">
            <w:pPr>
              <w:jc w:val="center"/>
              <w:rPr>
                <w:b/>
                <w:highlight w:val="yellow"/>
              </w:rPr>
            </w:pPr>
            <w:r w:rsidRPr="00D25433">
              <w:rPr>
                <w:b/>
                <w:highlight w:val="yellow"/>
              </w:rPr>
              <w:t>Termín</w:t>
            </w:r>
          </w:p>
        </w:tc>
        <w:tc>
          <w:tcPr>
            <w:tcW w:w="3260" w:type="dxa"/>
            <w:vMerge w:val="restart"/>
            <w:shd w:val="clear" w:color="auto" w:fill="8C8C8C"/>
            <w:vAlign w:val="center"/>
          </w:tcPr>
          <w:p w14:paraId="10984274" w14:textId="77777777" w:rsidR="00817E2B" w:rsidRPr="00D25433" w:rsidRDefault="00817E2B" w:rsidP="004832D4">
            <w:pPr>
              <w:jc w:val="center"/>
              <w:rPr>
                <w:b/>
                <w:highlight w:val="yellow"/>
              </w:rPr>
            </w:pPr>
            <w:r w:rsidRPr="00D25433">
              <w:rPr>
                <w:b/>
                <w:highlight w:val="yellow"/>
              </w:rPr>
              <w:t>Činnosť</w:t>
            </w:r>
          </w:p>
        </w:tc>
      </w:tr>
      <w:tr w:rsidR="00817E2B" w:rsidRPr="00D25433" w14:paraId="0774C146" w14:textId="77777777" w:rsidTr="004832D4">
        <w:trPr>
          <w:trHeight w:val="145"/>
          <w:tblHeader/>
        </w:trPr>
        <w:tc>
          <w:tcPr>
            <w:tcW w:w="632" w:type="dxa"/>
            <w:vMerge/>
            <w:shd w:val="clear" w:color="auto" w:fill="8C8C8C"/>
            <w:vAlign w:val="center"/>
          </w:tcPr>
          <w:p w14:paraId="1D8C6E82" w14:textId="77777777" w:rsidR="00817E2B" w:rsidRPr="00D25433" w:rsidRDefault="00817E2B" w:rsidP="004832D4">
            <w:pPr>
              <w:jc w:val="center"/>
              <w:rPr>
                <w:b/>
                <w:highlight w:val="yellow"/>
              </w:rPr>
            </w:pPr>
          </w:p>
        </w:tc>
        <w:tc>
          <w:tcPr>
            <w:tcW w:w="1036" w:type="dxa"/>
            <w:tcBorders>
              <w:bottom w:val="single" w:sz="4" w:space="0" w:color="auto"/>
            </w:tcBorders>
            <w:shd w:val="clear" w:color="auto" w:fill="8C8C8C"/>
            <w:vAlign w:val="center"/>
          </w:tcPr>
          <w:p w14:paraId="2F7835DD" w14:textId="77777777" w:rsidR="00817E2B" w:rsidRPr="00D25433" w:rsidRDefault="00817E2B" w:rsidP="004832D4">
            <w:pPr>
              <w:jc w:val="center"/>
              <w:rPr>
                <w:b/>
                <w:highlight w:val="yellow"/>
              </w:rPr>
            </w:pPr>
            <w:r w:rsidRPr="00D25433">
              <w:rPr>
                <w:b/>
                <w:highlight w:val="yellow"/>
              </w:rPr>
              <w:t>Číslo</w:t>
            </w:r>
          </w:p>
        </w:tc>
        <w:tc>
          <w:tcPr>
            <w:tcW w:w="1984" w:type="dxa"/>
            <w:tcBorders>
              <w:bottom w:val="single" w:sz="4" w:space="0" w:color="auto"/>
            </w:tcBorders>
            <w:shd w:val="clear" w:color="auto" w:fill="8C8C8C"/>
            <w:vAlign w:val="center"/>
          </w:tcPr>
          <w:p w14:paraId="31B72173" w14:textId="77777777" w:rsidR="00817E2B" w:rsidRPr="00D25433" w:rsidRDefault="00817E2B" w:rsidP="004832D4">
            <w:pPr>
              <w:jc w:val="center"/>
              <w:rPr>
                <w:b/>
                <w:highlight w:val="yellow"/>
              </w:rPr>
            </w:pPr>
            <w:r w:rsidRPr="00D25433">
              <w:rPr>
                <w:b/>
                <w:highlight w:val="yellow"/>
              </w:rPr>
              <w:t>Akcia</w:t>
            </w:r>
          </w:p>
        </w:tc>
        <w:tc>
          <w:tcPr>
            <w:tcW w:w="1985" w:type="dxa"/>
            <w:vMerge/>
            <w:shd w:val="clear" w:color="auto" w:fill="8C8C8C"/>
            <w:vAlign w:val="center"/>
          </w:tcPr>
          <w:p w14:paraId="598AFB2A" w14:textId="77777777" w:rsidR="00817E2B" w:rsidRPr="00D25433" w:rsidRDefault="00817E2B" w:rsidP="004832D4">
            <w:pPr>
              <w:jc w:val="center"/>
              <w:rPr>
                <w:b/>
                <w:highlight w:val="yellow"/>
              </w:rPr>
            </w:pPr>
          </w:p>
        </w:tc>
        <w:tc>
          <w:tcPr>
            <w:tcW w:w="2268" w:type="dxa"/>
            <w:vMerge/>
            <w:shd w:val="clear" w:color="auto" w:fill="8C8C8C"/>
            <w:vAlign w:val="center"/>
          </w:tcPr>
          <w:p w14:paraId="43D2518D" w14:textId="77777777" w:rsidR="00817E2B" w:rsidRPr="00D25433" w:rsidRDefault="00817E2B" w:rsidP="004832D4">
            <w:pPr>
              <w:jc w:val="center"/>
              <w:rPr>
                <w:b/>
                <w:highlight w:val="yellow"/>
              </w:rPr>
            </w:pPr>
          </w:p>
        </w:tc>
        <w:tc>
          <w:tcPr>
            <w:tcW w:w="2835" w:type="dxa"/>
            <w:vMerge/>
            <w:shd w:val="clear" w:color="auto" w:fill="8C8C8C"/>
            <w:vAlign w:val="center"/>
          </w:tcPr>
          <w:p w14:paraId="768F5926" w14:textId="77777777" w:rsidR="00817E2B" w:rsidRPr="00D25433" w:rsidRDefault="00817E2B" w:rsidP="004832D4">
            <w:pPr>
              <w:jc w:val="center"/>
              <w:rPr>
                <w:b/>
                <w:highlight w:val="yellow"/>
              </w:rPr>
            </w:pPr>
          </w:p>
        </w:tc>
        <w:tc>
          <w:tcPr>
            <w:tcW w:w="3260" w:type="dxa"/>
            <w:vMerge/>
            <w:shd w:val="clear" w:color="auto" w:fill="8C8C8C"/>
            <w:vAlign w:val="center"/>
          </w:tcPr>
          <w:p w14:paraId="745BF938" w14:textId="77777777" w:rsidR="00817E2B" w:rsidRPr="00D25433" w:rsidRDefault="00817E2B" w:rsidP="004832D4">
            <w:pPr>
              <w:jc w:val="center"/>
              <w:rPr>
                <w:b/>
                <w:highlight w:val="yellow"/>
              </w:rPr>
            </w:pPr>
          </w:p>
        </w:tc>
      </w:tr>
      <w:tr w:rsidR="00817E2B" w:rsidRPr="00D25433" w14:paraId="5FF00CB4" w14:textId="77777777" w:rsidTr="004832D4">
        <w:trPr>
          <w:trHeight w:val="393"/>
        </w:trPr>
        <w:tc>
          <w:tcPr>
            <w:tcW w:w="632" w:type="dxa"/>
          </w:tcPr>
          <w:p w14:paraId="25274B82" w14:textId="77777777" w:rsidR="00817E2B" w:rsidRPr="00D25433" w:rsidRDefault="00817E2B" w:rsidP="004832D4">
            <w:pPr>
              <w:rPr>
                <w:highlight w:val="yellow"/>
              </w:rPr>
            </w:pPr>
            <w:r w:rsidRPr="00D25433">
              <w:rPr>
                <w:highlight w:val="yellow"/>
              </w:rPr>
              <w:t>1.</w:t>
            </w:r>
          </w:p>
        </w:tc>
        <w:tc>
          <w:tcPr>
            <w:tcW w:w="1036" w:type="dxa"/>
            <w:shd w:val="clear" w:color="auto" w:fill="auto"/>
          </w:tcPr>
          <w:p w14:paraId="6F889317" w14:textId="2E526B7D" w:rsidR="00817E2B" w:rsidRPr="00D25433" w:rsidRDefault="00817E2B" w:rsidP="00D25433">
            <w:pPr>
              <w:jc w:val="center"/>
              <w:rPr>
                <w:szCs w:val="22"/>
                <w:highlight w:val="yellow"/>
              </w:rPr>
            </w:pPr>
            <w:r w:rsidRPr="00D25433">
              <w:rPr>
                <w:szCs w:val="22"/>
                <w:highlight w:val="yellow"/>
              </w:rPr>
              <w:t>41</w:t>
            </w:r>
            <w:r w:rsidR="00166337" w:rsidRPr="00D25433">
              <w:rPr>
                <w:szCs w:val="22"/>
                <w:highlight w:val="yellow"/>
              </w:rPr>
              <w:t>B</w:t>
            </w:r>
          </w:p>
        </w:tc>
        <w:tc>
          <w:tcPr>
            <w:tcW w:w="1984" w:type="dxa"/>
            <w:shd w:val="clear" w:color="auto" w:fill="auto"/>
          </w:tcPr>
          <w:p w14:paraId="717CFAB7" w14:textId="77FAB2BF" w:rsidR="00817E2B" w:rsidRPr="00D25433" w:rsidRDefault="00817E2B" w:rsidP="004832D4">
            <w:pPr>
              <w:rPr>
                <w:sz w:val="20"/>
                <w:szCs w:val="20"/>
                <w:highlight w:val="yellow"/>
              </w:rPr>
            </w:pPr>
            <w:r w:rsidRPr="00D25433">
              <w:rPr>
                <w:color w:val="000000"/>
                <w:kern w:val="24"/>
                <w:sz w:val="20"/>
                <w:szCs w:val="20"/>
                <w:highlight w:val="yellow"/>
              </w:rPr>
              <w:t xml:space="preserve">Odoslanie Požiadavka na </w:t>
            </w:r>
            <w:r w:rsidR="00580E9A" w:rsidRPr="00D25433">
              <w:rPr>
                <w:rFonts w:cs="Arial"/>
                <w:szCs w:val="22"/>
                <w:highlight w:val="yellow"/>
              </w:rPr>
              <w:t>vyradenie ODOM z bilančnej skupiny SZ</w:t>
            </w:r>
          </w:p>
        </w:tc>
        <w:tc>
          <w:tcPr>
            <w:tcW w:w="1985" w:type="dxa"/>
          </w:tcPr>
          <w:p w14:paraId="62AB352A" w14:textId="489637F6" w:rsidR="00817E2B" w:rsidRPr="00D25433" w:rsidRDefault="00580E9A" w:rsidP="004832D4">
            <w:pPr>
              <w:rPr>
                <w:sz w:val="20"/>
                <w:szCs w:val="20"/>
                <w:highlight w:val="yellow"/>
              </w:rPr>
            </w:pPr>
            <w:r w:rsidRPr="00D25433">
              <w:rPr>
                <w:color w:val="000000"/>
                <w:kern w:val="24"/>
                <w:sz w:val="20"/>
                <w:szCs w:val="20"/>
                <w:highlight w:val="yellow"/>
              </w:rPr>
              <w:t>SZ</w:t>
            </w:r>
          </w:p>
        </w:tc>
        <w:tc>
          <w:tcPr>
            <w:tcW w:w="2268" w:type="dxa"/>
          </w:tcPr>
          <w:p w14:paraId="5D2381AB" w14:textId="77777777" w:rsidR="00817E2B" w:rsidRPr="00D25433" w:rsidRDefault="00817E2B" w:rsidP="004832D4">
            <w:pPr>
              <w:rPr>
                <w:sz w:val="20"/>
                <w:szCs w:val="20"/>
                <w:highlight w:val="yellow"/>
              </w:rPr>
            </w:pPr>
            <w:r w:rsidRPr="00D25433">
              <w:rPr>
                <w:sz w:val="20"/>
                <w:szCs w:val="20"/>
                <w:highlight w:val="yellow"/>
              </w:rPr>
              <w:t>PDS</w:t>
            </w:r>
          </w:p>
        </w:tc>
        <w:tc>
          <w:tcPr>
            <w:tcW w:w="2835" w:type="dxa"/>
            <w:shd w:val="clear" w:color="auto" w:fill="auto"/>
          </w:tcPr>
          <w:p w14:paraId="36326F2A" w14:textId="77777777" w:rsidR="00817E2B" w:rsidRPr="00D25433" w:rsidRDefault="00817E2B" w:rsidP="004832D4">
            <w:pPr>
              <w:rPr>
                <w:sz w:val="20"/>
                <w:szCs w:val="20"/>
                <w:highlight w:val="yellow"/>
              </w:rPr>
            </w:pPr>
          </w:p>
        </w:tc>
        <w:tc>
          <w:tcPr>
            <w:tcW w:w="3260" w:type="dxa"/>
            <w:shd w:val="clear" w:color="auto" w:fill="auto"/>
          </w:tcPr>
          <w:p w14:paraId="47DF6344" w14:textId="543026EF" w:rsidR="00817E2B" w:rsidRPr="00D25433" w:rsidRDefault="00817E2B" w:rsidP="004832D4">
            <w:pPr>
              <w:rPr>
                <w:sz w:val="20"/>
                <w:szCs w:val="20"/>
                <w:highlight w:val="yellow"/>
              </w:rPr>
            </w:pPr>
            <w:r w:rsidRPr="00D25433">
              <w:rPr>
                <w:sz w:val="20"/>
                <w:szCs w:val="20"/>
                <w:highlight w:val="yellow"/>
              </w:rPr>
              <w:t xml:space="preserve">Požiadavka na vyradenie </w:t>
            </w:r>
            <w:r w:rsidR="00320C95" w:rsidRPr="00D25433">
              <w:rPr>
                <w:rFonts w:cs="Arial"/>
                <w:szCs w:val="22"/>
                <w:highlight w:val="yellow"/>
              </w:rPr>
              <w:t>ODOM z bilančnej skupiny SZ</w:t>
            </w:r>
          </w:p>
        </w:tc>
      </w:tr>
      <w:tr w:rsidR="00817E2B" w:rsidRPr="00D25433" w14:paraId="1260A063" w14:textId="77777777" w:rsidTr="004832D4">
        <w:trPr>
          <w:trHeight w:val="393"/>
        </w:trPr>
        <w:tc>
          <w:tcPr>
            <w:tcW w:w="632" w:type="dxa"/>
          </w:tcPr>
          <w:p w14:paraId="17244FE7" w14:textId="77777777" w:rsidR="00817E2B" w:rsidRPr="00D25433" w:rsidRDefault="00817E2B" w:rsidP="004832D4">
            <w:pPr>
              <w:rPr>
                <w:highlight w:val="yellow"/>
              </w:rPr>
            </w:pPr>
            <w:r w:rsidRPr="00D25433">
              <w:rPr>
                <w:highlight w:val="yellow"/>
              </w:rPr>
              <w:t>2.</w:t>
            </w:r>
          </w:p>
        </w:tc>
        <w:tc>
          <w:tcPr>
            <w:tcW w:w="1036" w:type="dxa"/>
            <w:shd w:val="clear" w:color="auto" w:fill="auto"/>
          </w:tcPr>
          <w:p w14:paraId="671A03B8" w14:textId="2DDF00EA" w:rsidR="00817E2B" w:rsidRPr="00D25433" w:rsidRDefault="00817E2B" w:rsidP="00D25433">
            <w:pPr>
              <w:jc w:val="center"/>
              <w:rPr>
                <w:szCs w:val="22"/>
                <w:highlight w:val="yellow"/>
              </w:rPr>
            </w:pPr>
            <w:r w:rsidRPr="00D25433">
              <w:rPr>
                <w:szCs w:val="22"/>
                <w:highlight w:val="yellow"/>
              </w:rPr>
              <w:t>41</w:t>
            </w:r>
            <w:r w:rsidR="00166337" w:rsidRPr="00D25433">
              <w:rPr>
                <w:szCs w:val="22"/>
                <w:highlight w:val="yellow"/>
              </w:rPr>
              <w:t>B</w:t>
            </w:r>
          </w:p>
        </w:tc>
        <w:tc>
          <w:tcPr>
            <w:tcW w:w="1984" w:type="dxa"/>
            <w:shd w:val="clear" w:color="auto" w:fill="auto"/>
          </w:tcPr>
          <w:p w14:paraId="6C0D8986" w14:textId="135E44DE" w:rsidR="00817E2B" w:rsidRPr="00D25433" w:rsidRDefault="00817E2B" w:rsidP="004832D4">
            <w:pPr>
              <w:rPr>
                <w:color w:val="000000"/>
                <w:kern w:val="24"/>
                <w:sz w:val="20"/>
                <w:szCs w:val="20"/>
                <w:highlight w:val="yellow"/>
              </w:rPr>
            </w:pPr>
            <w:r w:rsidRPr="00D25433">
              <w:rPr>
                <w:sz w:val="20"/>
                <w:szCs w:val="20"/>
                <w:highlight w:val="yellow"/>
              </w:rPr>
              <w:t xml:space="preserve">Príjem požiadavky na </w:t>
            </w:r>
            <w:r w:rsidR="00580E9A" w:rsidRPr="00D25433">
              <w:rPr>
                <w:rFonts w:cs="Arial"/>
                <w:szCs w:val="22"/>
                <w:highlight w:val="yellow"/>
              </w:rPr>
              <w:t>vyradenie ODOM z bilančnej skupiny SZ</w:t>
            </w:r>
          </w:p>
        </w:tc>
        <w:tc>
          <w:tcPr>
            <w:tcW w:w="1985" w:type="dxa"/>
          </w:tcPr>
          <w:p w14:paraId="5E61D828" w14:textId="77777777" w:rsidR="00817E2B" w:rsidRPr="00D25433" w:rsidRDefault="00817E2B" w:rsidP="004832D4">
            <w:pPr>
              <w:rPr>
                <w:color w:val="000000"/>
                <w:kern w:val="24"/>
                <w:sz w:val="20"/>
                <w:szCs w:val="20"/>
                <w:highlight w:val="yellow"/>
              </w:rPr>
            </w:pPr>
          </w:p>
        </w:tc>
        <w:tc>
          <w:tcPr>
            <w:tcW w:w="2268" w:type="dxa"/>
          </w:tcPr>
          <w:p w14:paraId="6AAE67BF" w14:textId="77777777" w:rsidR="00817E2B" w:rsidRPr="00D25433" w:rsidRDefault="00817E2B" w:rsidP="004832D4">
            <w:pPr>
              <w:rPr>
                <w:sz w:val="20"/>
                <w:szCs w:val="20"/>
                <w:highlight w:val="yellow"/>
              </w:rPr>
            </w:pPr>
            <w:r w:rsidRPr="00D25433">
              <w:rPr>
                <w:sz w:val="20"/>
                <w:szCs w:val="20"/>
                <w:highlight w:val="yellow"/>
              </w:rPr>
              <w:t>PDS</w:t>
            </w:r>
          </w:p>
        </w:tc>
        <w:tc>
          <w:tcPr>
            <w:tcW w:w="2835" w:type="dxa"/>
            <w:shd w:val="clear" w:color="auto" w:fill="auto"/>
          </w:tcPr>
          <w:p w14:paraId="3FCEF5D6" w14:textId="77777777" w:rsidR="00817E2B" w:rsidRPr="00D25433" w:rsidRDefault="00817E2B" w:rsidP="004832D4">
            <w:pPr>
              <w:rPr>
                <w:sz w:val="20"/>
                <w:szCs w:val="20"/>
                <w:highlight w:val="yellow"/>
              </w:rPr>
            </w:pPr>
            <w:r w:rsidRPr="00D25433">
              <w:rPr>
                <w:sz w:val="20"/>
                <w:szCs w:val="20"/>
                <w:highlight w:val="yellow"/>
              </w:rPr>
              <w:t xml:space="preserve">Najskôr 14 kalendárnych dní pred dátumom RDZ(D) </w:t>
            </w:r>
            <w:r w:rsidRPr="00D25433">
              <w:rPr>
                <w:rFonts w:cs="Arial"/>
                <w:sz w:val="20"/>
                <w:szCs w:val="20"/>
                <w:highlight w:val="yellow"/>
              </w:rPr>
              <w:t>(vrátane)</w:t>
            </w:r>
          </w:p>
          <w:p w14:paraId="01B9D85B" w14:textId="77777777" w:rsidR="00817E2B" w:rsidRPr="00D25433" w:rsidRDefault="00817E2B" w:rsidP="004832D4">
            <w:pPr>
              <w:rPr>
                <w:color w:val="000000"/>
                <w:kern w:val="24"/>
                <w:sz w:val="20"/>
                <w:szCs w:val="20"/>
                <w:highlight w:val="yellow"/>
              </w:rPr>
            </w:pPr>
            <w:r w:rsidRPr="00D25433">
              <w:rPr>
                <w:rFonts w:cs="Arial"/>
                <w:sz w:val="20"/>
                <w:szCs w:val="20"/>
                <w:highlight w:val="yellow"/>
              </w:rPr>
              <w:t>Najneskôr do 5 pracovných dní pred dňom RDZ (D) (vrátane)</w:t>
            </w:r>
          </w:p>
        </w:tc>
        <w:tc>
          <w:tcPr>
            <w:tcW w:w="3260" w:type="dxa"/>
            <w:shd w:val="clear" w:color="auto" w:fill="auto"/>
          </w:tcPr>
          <w:p w14:paraId="51ADC4B8" w14:textId="77777777" w:rsidR="00817E2B" w:rsidRPr="00D25433" w:rsidRDefault="00817E2B" w:rsidP="004832D4">
            <w:pPr>
              <w:rPr>
                <w:sz w:val="20"/>
                <w:szCs w:val="20"/>
                <w:highlight w:val="yellow"/>
              </w:rPr>
            </w:pPr>
          </w:p>
        </w:tc>
      </w:tr>
      <w:tr w:rsidR="00817E2B" w:rsidRPr="00D25433" w14:paraId="349342AF" w14:textId="77777777" w:rsidTr="004832D4">
        <w:trPr>
          <w:trHeight w:val="499"/>
        </w:trPr>
        <w:tc>
          <w:tcPr>
            <w:tcW w:w="632" w:type="dxa"/>
          </w:tcPr>
          <w:p w14:paraId="1FF5C2C5" w14:textId="77777777" w:rsidR="00817E2B" w:rsidRPr="00D25433" w:rsidRDefault="00817E2B" w:rsidP="004832D4">
            <w:pPr>
              <w:rPr>
                <w:highlight w:val="yellow"/>
              </w:rPr>
            </w:pPr>
            <w:r w:rsidRPr="00D25433">
              <w:rPr>
                <w:highlight w:val="yellow"/>
              </w:rPr>
              <w:t>3.</w:t>
            </w:r>
          </w:p>
        </w:tc>
        <w:tc>
          <w:tcPr>
            <w:tcW w:w="1036" w:type="dxa"/>
            <w:shd w:val="clear" w:color="auto" w:fill="auto"/>
          </w:tcPr>
          <w:p w14:paraId="323DBA03" w14:textId="2861689D" w:rsidR="00817E2B" w:rsidRPr="00D25433" w:rsidRDefault="00817E2B" w:rsidP="00D25433">
            <w:pPr>
              <w:jc w:val="center"/>
              <w:rPr>
                <w:szCs w:val="22"/>
                <w:highlight w:val="yellow"/>
              </w:rPr>
            </w:pPr>
            <w:r w:rsidRPr="00D25433">
              <w:rPr>
                <w:szCs w:val="22"/>
                <w:highlight w:val="yellow"/>
              </w:rPr>
              <w:t>41</w:t>
            </w:r>
            <w:r w:rsidR="00166337" w:rsidRPr="00D25433">
              <w:rPr>
                <w:szCs w:val="22"/>
                <w:highlight w:val="yellow"/>
              </w:rPr>
              <w:t>C</w:t>
            </w:r>
          </w:p>
        </w:tc>
        <w:tc>
          <w:tcPr>
            <w:tcW w:w="1984" w:type="dxa"/>
            <w:shd w:val="clear" w:color="auto" w:fill="auto"/>
          </w:tcPr>
          <w:p w14:paraId="0515D2A5" w14:textId="77777777" w:rsidR="00817E2B" w:rsidRPr="00D25433" w:rsidRDefault="00817E2B" w:rsidP="004832D4">
            <w:pPr>
              <w:rPr>
                <w:sz w:val="20"/>
                <w:szCs w:val="20"/>
                <w:highlight w:val="yellow"/>
              </w:rPr>
            </w:pPr>
            <w:r w:rsidRPr="00D25433">
              <w:rPr>
                <w:color w:val="000000"/>
                <w:kern w:val="24"/>
                <w:sz w:val="20"/>
                <w:szCs w:val="20"/>
                <w:highlight w:val="yellow"/>
              </w:rPr>
              <w:t>Odoslanie odpovede Akceptovanie</w:t>
            </w:r>
            <w:r w:rsidRPr="00D25433">
              <w:rPr>
                <w:szCs w:val="22"/>
                <w:highlight w:val="yellow"/>
              </w:rPr>
              <w:t>/ Zamietnutie</w:t>
            </w:r>
          </w:p>
        </w:tc>
        <w:tc>
          <w:tcPr>
            <w:tcW w:w="1985" w:type="dxa"/>
          </w:tcPr>
          <w:p w14:paraId="313EB758" w14:textId="77777777" w:rsidR="00817E2B" w:rsidRPr="00D25433" w:rsidRDefault="00817E2B" w:rsidP="004832D4">
            <w:pPr>
              <w:rPr>
                <w:sz w:val="20"/>
                <w:szCs w:val="20"/>
                <w:highlight w:val="yellow"/>
              </w:rPr>
            </w:pPr>
            <w:r w:rsidRPr="00D25433">
              <w:rPr>
                <w:color w:val="000000"/>
                <w:kern w:val="24"/>
                <w:sz w:val="20"/>
                <w:szCs w:val="20"/>
                <w:highlight w:val="yellow"/>
              </w:rPr>
              <w:t>PDS</w:t>
            </w:r>
          </w:p>
        </w:tc>
        <w:tc>
          <w:tcPr>
            <w:tcW w:w="2268" w:type="dxa"/>
          </w:tcPr>
          <w:p w14:paraId="4E0C75AC" w14:textId="10180688" w:rsidR="00817E2B" w:rsidRPr="00D25433" w:rsidRDefault="00580E9A" w:rsidP="004832D4">
            <w:pPr>
              <w:rPr>
                <w:sz w:val="20"/>
                <w:szCs w:val="20"/>
                <w:highlight w:val="yellow"/>
              </w:rPr>
            </w:pPr>
            <w:r w:rsidRPr="00D25433">
              <w:rPr>
                <w:sz w:val="20"/>
                <w:szCs w:val="20"/>
                <w:highlight w:val="yellow"/>
              </w:rPr>
              <w:t>SZ</w:t>
            </w:r>
          </w:p>
        </w:tc>
        <w:tc>
          <w:tcPr>
            <w:tcW w:w="2835" w:type="dxa"/>
            <w:shd w:val="clear" w:color="auto" w:fill="auto"/>
          </w:tcPr>
          <w:p w14:paraId="4F0B24FF" w14:textId="77777777" w:rsidR="00817E2B" w:rsidRPr="00D25433" w:rsidRDefault="00817E2B" w:rsidP="004832D4">
            <w:pPr>
              <w:rPr>
                <w:sz w:val="20"/>
                <w:szCs w:val="20"/>
                <w:highlight w:val="yellow"/>
              </w:rPr>
            </w:pPr>
            <w:r w:rsidRPr="00D25433">
              <w:rPr>
                <w:sz w:val="20"/>
                <w:szCs w:val="20"/>
                <w:highlight w:val="yellow"/>
              </w:rPr>
              <w:t>Bezodkladne (systémová odozva)</w:t>
            </w:r>
            <w:r w:rsidRPr="00D25433">
              <w:rPr>
                <w:rFonts w:cs="Arial"/>
                <w:sz w:val="20"/>
                <w:szCs w:val="20"/>
                <w:highlight w:val="yellow"/>
              </w:rPr>
              <w:t xml:space="preserve"> po prijatí UTILMD 411</w:t>
            </w:r>
          </w:p>
        </w:tc>
        <w:tc>
          <w:tcPr>
            <w:tcW w:w="3260" w:type="dxa"/>
            <w:shd w:val="clear" w:color="auto" w:fill="auto"/>
          </w:tcPr>
          <w:p w14:paraId="7997187C" w14:textId="77777777" w:rsidR="00817E2B" w:rsidRPr="00D25433" w:rsidRDefault="00817E2B" w:rsidP="004832D4">
            <w:pPr>
              <w:rPr>
                <w:szCs w:val="22"/>
                <w:highlight w:val="yellow"/>
              </w:rPr>
            </w:pPr>
          </w:p>
        </w:tc>
      </w:tr>
      <w:tr w:rsidR="00817E2B" w:rsidRPr="00D25433" w14:paraId="459F89B1" w14:textId="77777777" w:rsidTr="004832D4">
        <w:trPr>
          <w:trHeight w:val="499"/>
        </w:trPr>
        <w:tc>
          <w:tcPr>
            <w:tcW w:w="632" w:type="dxa"/>
          </w:tcPr>
          <w:p w14:paraId="1072144F" w14:textId="77777777" w:rsidR="00817E2B" w:rsidRPr="00D25433" w:rsidRDefault="00817E2B" w:rsidP="004832D4">
            <w:pPr>
              <w:rPr>
                <w:highlight w:val="yellow"/>
              </w:rPr>
            </w:pPr>
            <w:r w:rsidRPr="00D25433">
              <w:rPr>
                <w:highlight w:val="yellow"/>
              </w:rPr>
              <w:t>4.</w:t>
            </w:r>
          </w:p>
        </w:tc>
        <w:tc>
          <w:tcPr>
            <w:tcW w:w="1036" w:type="dxa"/>
            <w:shd w:val="clear" w:color="auto" w:fill="auto"/>
          </w:tcPr>
          <w:p w14:paraId="0381E149" w14:textId="11474950" w:rsidR="00817E2B" w:rsidRPr="00D25433" w:rsidRDefault="00817E2B" w:rsidP="00D25433">
            <w:pPr>
              <w:jc w:val="center"/>
              <w:rPr>
                <w:szCs w:val="22"/>
                <w:highlight w:val="yellow"/>
              </w:rPr>
            </w:pPr>
            <w:r w:rsidRPr="00D25433">
              <w:rPr>
                <w:szCs w:val="22"/>
                <w:highlight w:val="yellow"/>
              </w:rPr>
              <w:t>41</w:t>
            </w:r>
            <w:r w:rsidR="00166337" w:rsidRPr="00D25433">
              <w:rPr>
                <w:szCs w:val="22"/>
                <w:highlight w:val="yellow"/>
              </w:rPr>
              <w:t>I</w:t>
            </w:r>
          </w:p>
        </w:tc>
        <w:tc>
          <w:tcPr>
            <w:tcW w:w="1984" w:type="dxa"/>
            <w:shd w:val="clear" w:color="auto" w:fill="auto"/>
          </w:tcPr>
          <w:p w14:paraId="28AC650B" w14:textId="77777777" w:rsidR="00817E2B" w:rsidRPr="00D25433" w:rsidRDefault="00817E2B" w:rsidP="004832D4">
            <w:pPr>
              <w:rPr>
                <w:sz w:val="20"/>
                <w:szCs w:val="20"/>
                <w:highlight w:val="yellow"/>
              </w:rPr>
            </w:pPr>
            <w:r w:rsidRPr="00D25433">
              <w:rPr>
                <w:sz w:val="20"/>
                <w:szCs w:val="20"/>
                <w:highlight w:val="yellow"/>
              </w:rPr>
              <w:t xml:space="preserve">Opčne: </w:t>
            </w:r>
          </w:p>
          <w:p w14:paraId="78AD2152" w14:textId="77777777" w:rsidR="00817E2B" w:rsidRPr="00D25433" w:rsidRDefault="00817E2B" w:rsidP="004832D4">
            <w:pPr>
              <w:rPr>
                <w:sz w:val="20"/>
                <w:szCs w:val="20"/>
                <w:highlight w:val="yellow"/>
              </w:rPr>
            </w:pPr>
            <w:r w:rsidRPr="00D25433">
              <w:rPr>
                <w:color w:val="000000"/>
                <w:kern w:val="24"/>
                <w:sz w:val="20"/>
                <w:szCs w:val="20"/>
                <w:highlight w:val="yellow"/>
              </w:rPr>
              <w:t>Storno požiadavka</w:t>
            </w:r>
          </w:p>
        </w:tc>
        <w:tc>
          <w:tcPr>
            <w:tcW w:w="1985" w:type="dxa"/>
          </w:tcPr>
          <w:p w14:paraId="24E44E30" w14:textId="03838E6D" w:rsidR="00817E2B" w:rsidRPr="00D25433" w:rsidRDefault="00580E9A" w:rsidP="004832D4">
            <w:pPr>
              <w:rPr>
                <w:sz w:val="20"/>
                <w:szCs w:val="20"/>
                <w:highlight w:val="yellow"/>
              </w:rPr>
            </w:pPr>
            <w:r w:rsidRPr="00D25433">
              <w:rPr>
                <w:color w:val="000000"/>
                <w:kern w:val="24"/>
                <w:sz w:val="20"/>
                <w:szCs w:val="20"/>
                <w:highlight w:val="yellow"/>
              </w:rPr>
              <w:t>SZ</w:t>
            </w:r>
          </w:p>
        </w:tc>
        <w:tc>
          <w:tcPr>
            <w:tcW w:w="2268" w:type="dxa"/>
          </w:tcPr>
          <w:p w14:paraId="6598439A" w14:textId="77777777" w:rsidR="00817E2B" w:rsidRPr="00D25433" w:rsidRDefault="00817E2B" w:rsidP="004832D4">
            <w:pPr>
              <w:rPr>
                <w:sz w:val="20"/>
                <w:szCs w:val="20"/>
                <w:highlight w:val="yellow"/>
              </w:rPr>
            </w:pPr>
            <w:r w:rsidRPr="00D25433">
              <w:rPr>
                <w:color w:val="000000"/>
                <w:kern w:val="24"/>
                <w:sz w:val="20"/>
                <w:szCs w:val="20"/>
                <w:highlight w:val="yellow"/>
              </w:rPr>
              <w:t>PDS</w:t>
            </w:r>
          </w:p>
        </w:tc>
        <w:tc>
          <w:tcPr>
            <w:tcW w:w="2835" w:type="dxa"/>
            <w:shd w:val="clear" w:color="auto" w:fill="auto"/>
          </w:tcPr>
          <w:p w14:paraId="1D6665AE" w14:textId="77777777" w:rsidR="00817E2B" w:rsidRPr="00D25433" w:rsidRDefault="00817E2B" w:rsidP="004832D4">
            <w:pPr>
              <w:rPr>
                <w:sz w:val="20"/>
                <w:szCs w:val="20"/>
                <w:highlight w:val="yellow"/>
              </w:rPr>
            </w:pPr>
            <w:r w:rsidRPr="00D25433">
              <w:rPr>
                <w:color w:val="000000"/>
                <w:kern w:val="24"/>
                <w:sz w:val="20"/>
                <w:szCs w:val="20"/>
                <w:highlight w:val="yellow"/>
              </w:rPr>
              <w:t xml:space="preserve">Najneskôr 1 pracovný deň pred </w:t>
            </w:r>
            <w:r w:rsidRPr="00D25433">
              <w:rPr>
                <w:rFonts w:cs="Arial"/>
                <w:sz w:val="20"/>
                <w:szCs w:val="20"/>
                <w:highlight w:val="yellow"/>
              </w:rPr>
              <w:t xml:space="preserve"> RDZ(D)</w:t>
            </w:r>
          </w:p>
        </w:tc>
        <w:tc>
          <w:tcPr>
            <w:tcW w:w="3260" w:type="dxa"/>
            <w:shd w:val="clear" w:color="auto" w:fill="auto"/>
          </w:tcPr>
          <w:p w14:paraId="7C578BEA" w14:textId="77777777" w:rsidR="00817E2B" w:rsidRPr="00D25433" w:rsidRDefault="00817E2B" w:rsidP="004832D4">
            <w:pPr>
              <w:rPr>
                <w:szCs w:val="22"/>
                <w:highlight w:val="yellow"/>
              </w:rPr>
            </w:pPr>
          </w:p>
        </w:tc>
      </w:tr>
      <w:tr w:rsidR="00817E2B" w:rsidRPr="006F63B9" w14:paraId="44E6C558" w14:textId="77777777" w:rsidTr="009C1DD0">
        <w:trPr>
          <w:trHeight w:val="1103"/>
        </w:trPr>
        <w:tc>
          <w:tcPr>
            <w:tcW w:w="632" w:type="dxa"/>
          </w:tcPr>
          <w:p w14:paraId="1472248B" w14:textId="77777777" w:rsidR="00817E2B" w:rsidRPr="00D25433" w:rsidRDefault="00817E2B" w:rsidP="004832D4">
            <w:pPr>
              <w:rPr>
                <w:highlight w:val="yellow"/>
              </w:rPr>
            </w:pPr>
            <w:r w:rsidRPr="00D25433">
              <w:rPr>
                <w:highlight w:val="yellow"/>
              </w:rPr>
              <w:t>5.</w:t>
            </w:r>
          </w:p>
        </w:tc>
        <w:tc>
          <w:tcPr>
            <w:tcW w:w="1036" w:type="dxa"/>
            <w:shd w:val="clear" w:color="auto" w:fill="auto"/>
          </w:tcPr>
          <w:p w14:paraId="79F0A8C8" w14:textId="46CEB887" w:rsidR="00817E2B" w:rsidRPr="00D25433" w:rsidRDefault="00817E2B" w:rsidP="00D25433">
            <w:pPr>
              <w:jc w:val="center"/>
              <w:rPr>
                <w:szCs w:val="22"/>
                <w:highlight w:val="yellow"/>
              </w:rPr>
            </w:pPr>
            <w:r w:rsidRPr="00D25433">
              <w:rPr>
                <w:szCs w:val="22"/>
                <w:highlight w:val="yellow"/>
              </w:rPr>
              <w:t>41</w:t>
            </w:r>
            <w:r w:rsidR="00166337" w:rsidRPr="00D25433">
              <w:rPr>
                <w:szCs w:val="22"/>
                <w:highlight w:val="yellow"/>
              </w:rPr>
              <w:t>J</w:t>
            </w:r>
          </w:p>
        </w:tc>
        <w:tc>
          <w:tcPr>
            <w:tcW w:w="1984" w:type="dxa"/>
            <w:shd w:val="clear" w:color="auto" w:fill="auto"/>
          </w:tcPr>
          <w:p w14:paraId="2087FB04" w14:textId="77777777" w:rsidR="00817E2B" w:rsidRPr="00D25433" w:rsidRDefault="00817E2B" w:rsidP="004832D4">
            <w:pPr>
              <w:rPr>
                <w:color w:val="000000"/>
                <w:kern w:val="24"/>
                <w:sz w:val="20"/>
                <w:szCs w:val="20"/>
                <w:highlight w:val="yellow"/>
              </w:rPr>
            </w:pPr>
            <w:r w:rsidRPr="00D25433">
              <w:rPr>
                <w:sz w:val="20"/>
                <w:szCs w:val="20"/>
                <w:highlight w:val="yellow"/>
              </w:rPr>
              <w:t xml:space="preserve">Opčne: </w:t>
            </w:r>
            <w:r w:rsidRPr="00D25433">
              <w:rPr>
                <w:color w:val="000000"/>
                <w:kern w:val="24"/>
                <w:sz w:val="20"/>
                <w:szCs w:val="20"/>
                <w:highlight w:val="yellow"/>
              </w:rPr>
              <w:t>Potvrdenie / Zamietnutie zastavenia procesu</w:t>
            </w:r>
          </w:p>
        </w:tc>
        <w:tc>
          <w:tcPr>
            <w:tcW w:w="1985" w:type="dxa"/>
          </w:tcPr>
          <w:p w14:paraId="1BB593C2" w14:textId="77777777" w:rsidR="00817E2B" w:rsidRPr="00D25433" w:rsidRDefault="00817E2B" w:rsidP="004832D4">
            <w:pPr>
              <w:rPr>
                <w:color w:val="000000"/>
                <w:kern w:val="24"/>
                <w:sz w:val="20"/>
                <w:szCs w:val="20"/>
                <w:highlight w:val="yellow"/>
              </w:rPr>
            </w:pPr>
            <w:r w:rsidRPr="00D25433">
              <w:rPr>
                <w:color w:val="000000"/>
                <w:kern w:val="24"/>
                <w:sz w:val="20"/>
                <w:szCs w:val="20"/>
                <w:highlight w:val="yellow"/>
              </w:rPr>
              <w:t>PDS</w:t>
            </w:r>
          </w:p>
        </w:tc>
        <w:tc>
          <w:tcPr>
            <w:tcW w:w="2268" w:type="dxa"/>
          </w:tcPr>
          <w:p w14:paraId="1FF24202" w14:textId="139F214E" w:rsidR="00817E2B" w:rsidRPr="00D25433" w:rsidRDefault="00580E9A" w:rsidP="004832D4">
            <w:pPr>
              <w:rPr>
                <w:color w:val="000000"/>
                <w:kern w:val="24"/>
                <w:sz w:val="20"/>
                <w:szCs w:val="20"/>
                <w:highlight w:val="yellow"/>
              </w:rPr>
            </w:pPr>
            <w:r w:rsidRPr="00D25433">
              <w:rPr>
                <w:color w:val="000000"/>
                <w:kern w:val="24"/>
                <w:sz w:val="20"/>
                <w:szCs w:val="20"/>
                <w:highlight w:val="yellow"/>
              </w:rPr>
              <w:t>SZ</w:t>
            </w:r>
          </w:p>
        </w:tc>
        <w:tc>
          <w:tcPr>
            <w:tcW w:w="2835" w:type="dxa"/>
            <w:shd w:val="clear" w:color="auto" w:fill="auto"/>
          </w:tcPr>
          <w:p w14:paraId="2BDB19F9" w14:textId="5A737765" w:rsidR="00817E2B" w:rsidRPr="009C1DD0" w:rsidRDefault="00817E2B" w:rsidP="004832D4">
            <w:pPr>
              <w:rPr>
                <w:color w:val="000000"/>
                <w:kern w:val="24"/>
                <w:sz w:val="20"/>
                <w:szCs w:val="20"/>
              </w:rPr>
            </w:pPr>
            <w:r w:rsidRPr="00D25433">
              <w:rPr>
                <w:sz w:val="20"/>
                <w:szCs w:val="20"/>
                <w:highlight w:val="yellow"/>
              </w:rPr>
              <w:t>Bezodkladne (systémová odozva) po doručení požiadavky na Storno (UTILMD 41</w:t>
            </w:r>
            <w:r w:rsidR="009C1DD0" w:rsidRPr="00D25433">
              <w:rPr>
                <w:sz w:val="20"/>
                <w:szCs w:val="20"/>
                <w:highlight w:val="yellow"/>
              </w:rPr>
              <w:t>I</w:t>
            </w:r>
            <w:r w:rsidRPr="00D25433">
              <w:rPr>
                <w:sz w:val="20"/>
                <w:szCs w:val="20"/>
                <w:highlight w:val="yellow"/>
              </w:rPr>
              <w:t>)</w:t>
            </w:r>
          </w:p>
        </w:tc>
        <w:tc>
          <w:tcPr>
            <w:tcW w:w="3260" w:type="dxa"/>
            <w:shd w:val="clear" w:color="auto" w:fill="auto"/>
          </w:tcPr>
          <w:p w14:paraId="0F8037BB" w14:textId="77777777" w:rsidR="00817E2B" w:rsidRPr="00A4340F" w:rsidRDefault="00817E2B" w:rsidP="004832D4">
            <w:pPr>
              <w:rPr>
                <w:szCs w:val="22"/>
              </w:rPr>
            </w:pPr>
          </w:p>
        </w:tc>
      </w:tr>
      <w:bookmarkEnd w:id="431"/>
      <w:bookmarkEnd w:id="432"/>
    </w:tbl>
    <w:p w14:paraId="5AA5E153" w14:textId="77777777" w:rsidR="002100BA" w:rsidRDefault="002100BA" w:rsidP="00AF514C">
      <w:pPr>
        <w:spacing w:after="0" w:line="276" w:lineRule="auto"/>
        <w:sectPr w:rsidR="002100BA" w:rsidSect="002E1418">
          <w:pgSz w:w="16838" w:h="11906" w:orient="landscape" w:code="9"/>
          <w:pgMar w:top="1418" w:right="1418" w:bottom="1418" w:left="1418" w:header="709" w:footer="709" w:gutter="0"/>
          <w:cols w:space="708"/>
          <w:docGrid w:linePitch="360"/>
        </w:sectPr>
      </w:pPr>
    </w:p>
    <w:p w14:paraId="784007E5" w14:textId="77777777" w:rsidR="002100BA" w:rsidRDefault="002100BA" w:rsidP="002100BA">
      <w:pPr>
        <w:pStyle w:val="Nadpis1"/>
        <w:spacing w:line="360" w:lineRule="auto"/>
      </w:pPr>
      <w:bookmarkStart w:id="439" w:name="_Toc125554065"/>
      <w:r w:rsidRPr="004C297A">
        <w:lastRenderedPageBreak/>
        <w:t>PRÍLOHA č.3: Doplňujúce dokumenty</w:t>
      </w:r>
      <w:bookmarkEnd w:id="439"/>
    </w:p>
    <w:p w14:paraId="4B7BC3E4" w14:textId="77777777" w:rsidR="002100BA" w:rsidRDefault="002100BA" w:rsidP="002100BA">
      <w:pPr>
        <w:rPr>
          <w:u w:val="single"/>
        </w:rPr>
      </w:pPr>
    </w:p>
    <w:p w14:paraId="6616EAA7" w14:textId="77777777" w:rsidR="002100BA" w:rsidRPr="003E00E6" w:rsidRDefault="002100BA" w:rsidP="002100BA">
      <w:pPr>
        <w:spacing w:after="0" w:line="276" w:lineRule="auto"/>
        <w:rPr>
          <w:b/>
          <w:u w:val="single"/>
        </w:rPr>
      </w:pPr>
      <w:r w:rsidRPr="003E00E6">
        <w:rPr>
          <w:b/>
          <w:u w:val="single"/>
        </w:rPr>
        <w:t>Obsah IDE správ – UTILMD a APERAK</w:t>
      </w:r>
    </w:p>
    <w:p w14:paraId="1834E6EE" w14:textId="77777777" w:rsidR="002100BA" w:rsidRDefault="002100BA" w:rsidP="002100BA">
      <w:pPr>
        <w:spacing w:after="0" w:line="276" w:lineRule="auto"/>
      </w:pPr>
      <w:proofErr w:type="spellStart"/>
      <w:r w:rsidRPr="003E00E6">
        <w:t>PDS_Obsah_IDE_sprav</w:t>
      </w:r>
      <w:proofErr w:type="spellEnd"/>
      <w:r w:rsidRPr="003E00E6">
        <w:t xml:space="preserve"> </w:t>
      </w:r>
    </w:p>
    <w:p w14:paraId="408BFF45" w14:textId="77777777" w:rsidR="002100BA" w:rsidRDefault="002100BA" w:rsidP="002100BA">
      <w:pPr>
        <w:spacing w:after="0" w:line="276" w:lineRule="auto"/>
      </w:pPr>
    </w:p>
    <w:p w14:paraId="55CCC67E" w14:textId="77777777" w:rsidR="002100BA" w:rsidRPr="003E00E6" w:rsidRDefault="002100BA" w:rsidP="002100BA">
      <w:pPr>
        <w:spacing w:after="0" w:line="276" w:lineRule="auto"/>
        <w:rPr>
          <w:b/>
          <w:u w:val="single"/>
        </w:rPr>
      </w:pPr>
      <w:r w:rsidRPr="003E00E6">
        <w:rPr>
          <w:b/>
          <w:u w:val="single"/>
        </w:rPr>
        <w:t xml:space="preserve">Obsah IDE správ – </w:t>
      </w:r>
      <w:r>
        <w:rPr>
          <w:b/>
          <w:u w:val="single"/>
        </w:rPr>
        <w:t>MSCONS</w:t>
      </w:r>
      <w:r w:rsidRPr="003E00E6">
        <w:rPr>
          <w:b/>
          <w:u w:val="single"/>
        </w:rPr>
        <w:t xml:space="preserve"> a </w:t>
      </w:r>
      <w:r>
        <w:rPr>
          <w:b/>
          <w:u w:val="single"/>
        </w:rPr>
        <w:t>INVOIC</w:t>
      </w:r>
    </w:p>
    <w:p w14:paraId="2BE7B41B" w14:textId="77777777" w:rsidR="002100BA" w:rsidRDefault="002100BA" w:rsidP="002100BA">
      <w:pPr>
        <w:spacing w:after="0" w:line="276" w:lineRule="auto"/>
      </w:pPr>
      <w:proofErr w:type="spellStart"/>
      <w:r w:rsidRPr="003E00E6">
        <w:t>PDS_Obsah_IDE_sprav</w:t>
      </w:r>
      <w:r>
        <w:t>_Fakturacia</w:t>
      </w:r>
      <w:proofErr w:type="spellEnd"/>
      <w:r w:rsidRPr="003E00E6">
        <w:t xml:space="preserve"> </w:t>
      </w:r>
    </w:p>
    <w:p w14:paraId="72F52B99" w14:textId="77777777" w:rsidR="002100BA" w:rsidRDefault="002100BA" w:rsidP="002100BA">
      <w:pPr>
        <w:spacing w:after="0" w:line="276" w:lineRule="auto"/>
      </w:pPr>
    </w:p>
    <w:p w14:paraId="42968AD6" w14:textId="77777777" w:rsidR="002100BA" w:rsidRDefault="007116DF" w:rsidP="002100BA">
      <w:pPr>
        <w:spacing w:after="0" w:line="276" w:lineRule="auto"/>
        <w:rPr>
          <w:b/>
          <w:u w:val="single"/>
        </w:rPr>
      </w:pPr>
      <w:hyperlink r:id="rId89" w:history="1">
        <w:r w:rsidR="002100BA" w:rsidRPr="003E00E6">
          <w:rPr>
            <w:b/>
            <w:u w:val="single"/>
          </w:rPr>
          <w:t>Matica</w:t>
        </w:r>
        <w:r w:rsidR="002100BA">
          <w:rPr>
            <w:b/>
            <w:u w:val="single"/>
          </w:rPr>
          <w:t xml:space="preserve"> p</w:t>
        </w:r>
        <w:r w:rsidR="002100BA" w:rsidRPr="003E00E6">
          <w:rPr>
            <w:b/>
            <w:u w:val="single"/>
          </w:rPr>
          <w:t>aralelnosti</w:t>
        </w:r>
        <w:r w:rsidR="002100BA">
          <w:rPr>
            <w:b/>
            <w:u w:val="single"/>
          </w:rPr>
          <w:t xml:space="preserve"> p</w:t>
        </w:r>
        <w:r w:rsidR="002100BA" w:rsidRPr="003E00E6">
          <w:rPr>
            <w:b/>
            <w:u w:val="single"/>
          </w:rPr>
          <w:t>rocesov</w:t>
        </w:r>
      </w:hyperlink>
    </w:p>
    <w:p w14:paraId="24591021" w14:textId="77777777" w:rsidR="002100BA" w:rsidRDefault="002100BA" w:rsidP="002100BA">
      <w:pPr>
        <w:spacing w:after="0" w:line="276" w:lineRule="auto"/>
      </w:pPr>
      <w:proofErr w:type="spellStart"/>
      <w:r w:rsidRPr="003E00E6">
        <w:t>Matica_Paralelnosti_Procesov</w:t>
      </w:r>
      <w:proofErr w:type="spellEnd"/>
    </w:p>
    <w:p w14:paraId="07CC9A68" w14:textId="77777777" w:rsidR="002100BA" w:rsidRDefault="002100BA" w:rsidP="002100BA">
      <w:pPr>
        <w:spacing w:after="0" w:line="276" w:lineRule="auto"/>
        <w:rPr>
          <w:b/>
          <w:u w:val="single"/>
        </w:rPr>
      </w:pPr>
    </w:p>
    <w:p w14:paraId="4F4C4825" w14:textId="77777777" w:rsidR="002100BA" w:rsidRPr="007A67D0" w:rsidRDefault="002100BA" w:rsidP="002100BA">
      <w:pPr>
        <w:spacing w:after="0" w:line="276" w:lineRule="auto"/>
        <w:rPr>
          <w:u w:val="single"/>
        </w:rPr>
      </w:pPr>
      <w:r w:rsidRPr="00A83A71">
        <w:rPr>
          <w:b/>
          <w:u w:val="single"/>
        </w:rPr>
        <w:t>Číselník Distribučnej sadzby pre jednotlivé PDS</w:t>
      </w:r>
      <w:r w:rsidRPr="007A67D0">
        <w:rPr>
          <w:u w:val="single"/>
        </w:rPr>
        <w:t xml:space="preserve">: </w:t>
      </w:r>
    </w:p>
    <w:p w14:paraId="3C788E68" w14:textId="77777777" w:rsidR="002100BA" w:rsidRDefault="002100BA" w:rsidP="002100BA">
      <w:pPr>
        <w:spacing w:after="0" w:line="276" w:lineRule="auto"/>
      </w:pPr>
      <w:r>
        <w:t>VSD, a.s. TAR_VSD_01</w:t>
      </w:r>
    </w:p>
    <w:p w14:paraId="77FBF2E3" w14:textId="77777777" w:rsidR="002100BA" w:rsidRDefault="002100BA" w:rsidP="002100BA">
      <w:pPr>
        <w:spacing w:after="0" w:line="276" w:lineRule="auto"/>
      </w:pPr>
      <w:r>
        <w:t>SSD, a.s. TAR_SSD_01</w:t>
      </w:r>
    </w:p>
    <w:p w14:paraId="17A1D6C5" w14:textId="77777777" w:rsidR="002100BA" w:rsidRDefault="002100BA" w:rsidP="002100BA">
      <w:pPr>
        <w:spacing w:after="0" w:line="276" w:lineRule="auto"/>
      </w:pPr>
      <w:r>
        <w:t>ZSD, a.s. TAR_</w:t>
      </w:r>
      <w:r w:rsidDel="00AF514C">
        <w:t xml:space="preserve"> </w:t>
      </w:r>
      <w:r>
        <w:t>ZSD_01</w:t>
      </w:r>
    </w:p>
    <w:p w14:paraId="36B8F10C" w14:textId="77777777" w:rsidR="002100BA" w:rsidRDefault="002100BA" w:rsidP="002100BA">
      <w:pPr>
        <w:spacing w:after="0" w:line="276" w:lineRule="auto"/>
      </w:pPr>
    </w:p>
    <w:p w14:paraId="70043D03" w14:textId="77777777" w:rsidR="002100BA" w:rsidRPr="007A67D0" w:rsidRDefault="002100BA" w:rsidP="002100BA">
      <w:pPr>
        <w:spacing w:after="0" w:line="276" w:lineRule="auto"/>
        <w:rPr>
          <w:u w:val="single"/>
        </w:rPr>
      </w:pPr>
      <w:r w:rsidRPr="007A67D0">
        <w:rPr>
          <w:b/>
          <w:u w:val="single"/>
        </w:rPr>
        <w:t xml:space="preserve">Číselník </w:t>
      </w:r>
      <w:r>
        <w:rPr>
          <w:b/>
          <w:u w:val="single"/>
        </w:rPr>
        <w:t>Služieb PDS</w:t>
      </w:r>
      <w:r w:rsidRPr="007A67D0">
        <w:rPr>
          <w:u w:val="single"/>
        </w:rPr>
        <w:t xml:space="preserve">: </w:t>
      </w:r>
    </w:p>
    <w:p w14:paraId="6DA58C41" w14:textId="77777777" w:rsidR="002100BA" w:rsidRPr="00504249" w:rsidRDefault="002100BA" w:rsidP="002100BA">
      <w:pPr>
        <w:spacing w:after="0" w:line="276" w:lineRule="auto"/>
      </w:pPr>
      <w:r w:rsidRPr="00504249">
        <w:t>SRV_01</w:t>
      </w:r>
    </w:p>
    <w:p w14:paraId="030296AC" w14:textId="77777777" w:rsidR="002100BA" w:rsidRDefault="002100BA" w:rsidP="002100BA">
      <w:pPr>
        <w:spacing w:after="0" w:line="276" w:lineRule="auto"/>
      </w:pPr>
    </w:p>
    <w:p w14:paraId="155AFE1B" w14:textId="77777777" w:rsidR="002100BA" w:rsidRDefault="002100BA" w:rsidP="002100BA">
      <w:pPr>
        <w:spacing w:after="0" w:line="276" w:lineRule="auto"/>
        <w:rPr>
          <w:rFonts w:cs="Arial"/>
          <w:b/>
          <w:iCs/>
          <w:szCs w:val="22"/>
          <w:lang w:eastAsia="sk-SK"/>
        </w:rPr>
      </w:pPr>
      <w:r w:rsidRPr="007A67D0">
        <w:rPr>
          <w:b/>
          <w:u w:val="single"/>
        </w:rPr>
        <w:t xml:space="preserve">Číselník </w:t>
      </w:r>
      <w:r w:rsidRPr="003E00E6">
        <w:rPr>
          <w:rFonts w:cs="Arial"/>
          <w:b/>
          <w:iCs/>
          <w:szCs w:val="22"/>
          <w:u w:val="single"/>
          <w:lang w:eastAsia="sk-SK"/>
        </w:rPr>
        <w:t>chýb PDS</w:t>
      </w:r>
      <w:r>
        <w:rPr>
          <w:rFonts w:cs="Arial"/>
          <w:b/>
          <w:iCs/>
          <w:szCs w:val="22"/>
          <w:lang w:eastAsia="sk-SK"/>
        </w:rPr>
        <w:t>:</w:t>
      </w:r>
    </w:p>
    <w:p w14:paraId="5ED31F6F" w14:textId="77777777" w:rsidR="002100BA" w:rsidRDefault="002100BA" w:rsidP="002100BA">
      <w:pPr>
        <w:spacing w:after="0" w:line="276" w:lineRule="auto"/>
        <w:rPr>
          <w:szCs w:val="22"/>
        </w:rPr>
      </w:pPr>
      <w:r w:rsidRPr="00A83A71">
        <w:rPr>
          <w:szCs w:val="22"/>
        </w:rPr>
        <w:t>APE_01</w:t>
      </w:r>
    </w:p>
    <w:p w14:paraId="6469DD0F" w14:textId="77777777" w:rsidR="002100BA" w:rsidRDefault="002100BA" w:rsidP="002100BA">
      <w:pPr>
        <w:spacing w:after="0" w:line="276" w:lineRule="auto"/>
        <w:rPr>
          <w:szCs w:val="22"/>
        </w:rPr>
      </w:pPr>
    </w:p>
    <w:p w14:paraId="4C526C54" w14:textId="77777777" w:rsidR="002100BA" w:rsidRDefault="002100BA" w:rsidP="002100BA">
      <w:pPr>
        <w:spacing w:after="0" w:line="276" w:lineRule="auto"/>
        <w:rPr>
          <w:rFonts w:cs="Arial"/>
          <w:b/>
          <w:iCs/>
          <w:szCs w:val="22"/>
          <w:lang w:eastAsia="sk-SK"/>
        </w:rPr>
      </w:pPr>
      <w:r w:rsidRPr="003E00E6">
        <w:rPr>
          <w:b/>
          <w:u w:val="single"/>
        </w:rPr>
        <w:t xml:space="preserve">Číselník </w:t>
      </w:r>
      <w:r>
        <w:rPr>
          <w:rFonts w:cs="Arial"/>
          <w:b/>
          <w:iCs/>
          <w:szCs w:val="22"/>
          <w:u w:val="single"/>
          <w:lang w:eastAsia="sk-SK"/>
        </w:rPr>
        <w:t>INVOIC</w:t>
      </w:r>
      <w:r>
        <w:rPr>
          <w:rFonts w:cs="Arial"/>
          <w:b/>
          <w:iCs/>
          <w:szCs w:val="22"/>
          <w:lang w:eastAsia="sk-SK"/>
        </w:rPr>
        <w:t>:</w:t>
      </w:r>
    </w:p>
    <w:p w14:paraId="1112B13A" w14:textId="77777777" w:rsidR="002100BA" w:rsidRDefault="002100BA" w:rsidP="002100BA">
      <w:pPr>
        <w:spacing w:after="0" w:line="276" w:lineRule="auto"/>
        <w:rPr>
          <w:szCs w:val="22"/>
        </w:rPr>
      </w:pPr>
      <w:r>
        <w:rPr>
          <w:szCs w:val="22"/>
        </w:rPr>
        <w:t>INV_01</w:t>
      </w:r>
    </w:p>
    <w:p w14:paraId="1525C854" w14:textId="77777777" w:rsidR="002100BA" w:rsidRDefault="002100BA" w:rsidP="002100BA">
      <w:pPr>
        <w:spacing w:after="0" w:line="276" w:lineRule="auto"/>
        <w:rPr>
          <w:szCs w:val="22"/>
        </w:rPr>
      </w:pPr>
      <w:proofErr w:type="spellStart"/>
      <w:r>
        <w:rPr>
          <w:szCs w:val="22"/>
        </w:rPr>
        <w:t>INV_pds_xx</w:t>
      </w:r>
      <w:proofErr w:type="spellEnd"/>
      <w:r>
        <w:rPr>
          <w:szCs w:val="22"/>
        </w:rPr>
        <w:t xml:space="preserve"> (</w:t>
      </w:r>
      <w:proofErr w:type="spellStart"/>
      <w:r>
        <w:rPr>
          <w:szCs w:val="22"/>
        </w:rPr>
        <w:t>pds_xx</w:t>
      </w:r>
      <w:proofErr w:type="spellEnd"/>
      <w:r>
        <w:rPr>
          <w:szCs w:val="22"/>
        </w:rPr>
        <w:t xml:space="preserve"> je interné označenie konkrétneho distribútora)</w:t>
      </w:r>
    </w:p>
    <w:p w14:paraId="6582F237" w14:textId="77777777" w:rsidR="002100BA" w:rsidRDefault="002100BA" w:rsidP="002100BA">
      <w:pPr>
        <w:spacing w:after="0" w:line="276" w:lineRule="auto"/>
        <w:rPr>
          <w:szCs w:val="22"/>
        </w:rPr>
      </w:pPr>
    </w:p>
    <w:p w14:paraId="6B930E8E" w14:textId="77777777" w:rsidR="002100BA" w:rsidRDefault="002100BA" w:rsidP="002100BA">
      <w:pPr>
        <w:spacing w:after="0" w:line="276" w:lineRule="auto"/>
        <w:rPr>
          <w:rFonts w:cs="Arial"/>
          <w:b/>
          <w:iCs/>
          <w:szCs w:val="22"/>
          <w:lang w:eastAsia="sk-SK"/>
        </w:rPr>
      </w:pPr>
      <w:r w:rsidRPr="003E00E6">
        <w:rPr>
          <w:b/>
          <w:u w:val="single"/>
        </w:rPr>
        <w:t xml:space="preserve">Číselník </w:t>
      </w:r>
      <w:r>
        <w:rPr>
          <w:rFonts w:cs="Arial"/>
          <w:b/>
          <w:iCs/>
          <w:szCs w:val="22"/>
          <w:u w:val="single"/>
          <w:lang w:eastAsia="sk-SK"/>
        </w:rPr>
        <w:t>MSCONS</w:t>
      </w:r>
      <w:r>
        <w:rPr>
          <w:rFonts w:cs="Arial"/>
          <w:b/>
          <w:iCs/>
          <w:szCs w:val="22"/>
          <w:lang w:eastAsia="sk-SK"/>
        </w:rPr>
        <w:t>:</w:t>
      </w:r>
    </w:p>
    <w:p w14:paraId="03A250FB" w14:textId="77777777" w:rsidR="002100BA" w:rsidRDefault="002100BA" w:rsidP="002100BA">
      <w:pPr>
        <w:spacing w:after="0" w:line="276" w:lineRule="auto"/>
        <w:rPr>
          <w:szCs w:val="22"/>
        </w:rPr>
      </w:pPr>
      <w:r>
        <w:rPr>
          <w:szCs w:val="22"/>
        </w:rPr>
        <w:t>MSC_01</w:t>
      </w:r>
    </w:p>
    <w:p w14:paraId="0509562C" w14:textId="77777777" w:rsidR="002100BA" w:rsidRDefault="002100BA" w:rsidP="002100BA">
      <w:pPr>
        <w:spacing w:after="0" w:line="276" w:lineRule="auto"/>
        <w:rPr>
          <w:szCs w:val="22"/>
        </w:rPr>
      </w:pPr>
    </w:p>
    <w:p w14:paraId="523B972C" w14:textId="77777777" w:rsidR="002100BA" w:rsidRDefault="002100BA" w:rsidP="002100BA">
      <w:pPr>
        <w:spacing w:after="0" w:line="276" w:lineRule="auto"/>
        <w:rPr>
          <w:rFonts w:cs="Arial"/>
          <w:b/>
          <w:iCs/>
          <w:szCs w:val="22"/>
          <w:lang w:eastAsia="sk-SK"/>
        </w:rPr>
      </w:pPr>
      <w:proofErr w:type="spellStart"/>
      <w:r>
        <w:rPr>
          <w:b/>
          <w:u w:val="single"/>
        </w:rPr>
        <w:t>Referencovanie</w:t>
      </w:r>
      <w:proofErr w:type="spellEnd"/>
      <w:r>
        <w:rPr>
          <w:b/>
          <w:u w:val="single"/>
        </w:rPr>
        <w:t xml:space="preserve"> správ</w:t>
      </w:r>
      <w:r>
        <w:rPr>
          <w:rFonts w:cs="Arial"/>
          <w:b/>
          <w:iCs/>
          <w:szCs w:val="22"/>
          <w:lang w:eastAsia="sk-SK"/>
        </w:rPr>
        <w:t>:</w:t>
      </w:r>
    </w:p>
    <w:p w14:paraId="53234DDF" w14:textId="77777777" w:rsidR="002100BA" w:rsidRPr="006E106C" w:rsidRDefault="002100BA" w:rsidP="002100BA">
      <w:pPr>
        <w:spacing w:after="0" w:line="276" w:lineRule="auto"/>
        <w:rPr>
          <w:szCs w:val="22"/>
        </w:rPr>
      </w:pPr>
      <w:r>
        <w:rPr>
          <w:szCs w:val="22"/>
        </w:rPr>
        <w:t>REF</w:t>
      </w:r>
      <w:r w:rsidRPr="00A83A71">
        <w:rPr>
          <w:szCs w:val="22"/>
        </w:rPr>
        <w:t>_01</w:t>
      </w:r>
    </w:p>
    <w:p w14:paraId="0C6F4A84" w14:textId="77777777" w:rsidR="002100BA" w:rsidRDefault="002100BA" w:rsidP="002100BA">
      <w:pPr>
        <w:spacing w:after="0" w:line="276" w:lineRule="auto"/>
      </w:pPr>
    </w:p>
    <w:p w14:paraId="248A7003" w14:textId="77777777" w:rsidR="002100BA" w:rsidRDefault="002100BA" w:rsidP="002100BA">
      <w:pPr>
        <w:spacing w:after="0" w:line="276" w:lineRule="auto"/>
        <w:rPr>
          <w:rFonts w:cs="Arial"/>
          <w:b/>
          <w:iCs/>
          <w:szCs w:val="22"/>
          <w:lang w:eastAsia="sk-SK"/>
        </w:rPr>
      </w:pPr>
      <w:r>
        <w:rPr>
          <w:b/>
          <w:u w:val="single"/>
        </w:rPr>
        <w:t>Číselník merných jednotiek</w:t>
      </w:r>
      <w:r>
        <w:rPr>
          <w:rFonts w:cs="Arial"/>
          <w:b/>
          <w:iCs/>
          <w:szCs w:val="22"/>
          <w:lang w:eastAsia="sk-SK"/>
        </w:rPr>
        <w:t>:</w:t>
      </w:r>
    </w:p>
    <w:p w14:paraId="6DF7F68F" w14:textId="77777777" w:rsidR="002100BA" w:rsidRPr="006E106C" w:rsidRDefault="002100BA" w:rsidP="002100BA">
      <w:pPr>
        <w:spacing w:after="0" w:line="276" w:lineRule="auto"/>
        <w:rPr>
          <w:szCs w:val="22"/>
        </w:rPr>
      </w:pPr>
      <w:r>
        <w:rPr>
          <w:szCs w:val="22"/>
        </w:rPr>
        <w:t>CMJ_01</w:t>
      </w:r>
    </w:p>
    <w:p w14:paraId="5CBAB320" w14:textId="77777777" w:rsidR="002100BA" w:rsidRDefault="002100BA" w:rsidP="002100BA">
      <w:pPr>
        <w:spacing w:after="0" w:line="276" w:lineRule="auto"/>
        <w:rPr>
          <w:b/>
          <w:u w:val="single"/>
        </w:rPr>
      </w:pPr>
    </w:p>
    <w:p w14:paraId="0176B11D" w14:textId="77777777" w:rsidR="002100BA" w:rsidRDefault="002100BA" w:rsidP="002100BA">
      <w:pPr>
        <w:spacing w:after="0" w:line="276" w:lineRule="auto"/>
        <w:rPr>
          <w:rFonts w:cs="Arial"/>
          <w:b/>
          <w:iCs/>
          <w:szCs w:val="22"/>
          <w:lang w:eastAsia="sk-SK"/>
        </w:rPr>
      </w:pPr>
      <w:r w:rsidRPr="007A67D0">
        <w:rPr>
          <w:b/>
          <w:u w:val="single"/>
        </w:rPr>
        <w:t xml:space="preserve">Číselník </w:t>
      </w:r>
      <w:r>
        <w:rPr>
          <w:b/>
          <w:u w:val="single"/>
        </w:rPr>
        <w:t>reklamácií</w:t>
      </w:r>
      <w:r>
        <w:rPr>
          <w:rFonts w:cs="Arial"/>
          <w:b/>
          <w:iCs/>
          <w:szCs w:val="22"/>
          <w:lang w:eastAsia="sk-SK"/>
        </w:rPr>
        <w:t>:</w:t>
      </w:r>
    </w:p>
    <w:p w14:paraId="41755AE2" w14:textId="77777777" w:rsidR="002100BA" w:rsidRDefault="002100BA" w:rsidP="002100BA">
      <w:pPr>
        <w:spacing w:after="0" w:line="276" w:lineRule="auto"/>
        <w:rPr>
          <w:szCs w:val="22"/>
        </w:rPr>
      </w:pPr>
      <w:r>
        <w:rPr>
          <w:szCs w:val="22"/>
        </w:rPr>
        <w:t>CLM</w:t>
      </w:r>
      <w:r w:rsidRPr="00A83A71">
        <w:rPr>
          <w:szCs w:val="22"/>
        </w:rPr>
        <w:t>_01</w:t>
      </w:r>
    </w:p>
    <w:p w14:paraId="4E2C7687" w14:textId="77777777" w:rsidR="002100BA" w:rsidRDefault="002100BA" w:rsidP="002100BA">
      <w:pPr>
        <w:spacing w:after="0" w:line="276" w:lineRule="auto"/>
      </w:pPr>
    </w:p>
    <w:p w14:paraId="1ACC09F6" w14:textId="77777777" w:rsidR="002100BA" w:rsidRDefault="002100BA" w:rsidP="002100BA">
      <w:pPr>
        <w:spacing w:after="0" w:line="276" w:lineRule="auto"/>
        <w:rPr>
          <w:rFonts w:cs="Arial"/>
          <w:b/>
          <w:iCs/>
          <w:szCs w:val="22"/>
          <w:lang w:eastAsia="sk-SK"/>
        </w:rPr>
      </w:pPr>
      <w:r>
        <w:rPr>
          <w:b/>
          <w:u w:val="single"/>
        </w:rPr>
        <w:t>Implementačné príručky</w:t>
      </w:r>
      <w:r>
        <w:rPr>
          <w:rFonts w:cs="Arial"/>
          <w:b/>
          <w:iCs/>
          <w:szCs w:val="22"/>
          <w:lang w:eastAsia="sk-SK"/>
        </w:rPr>
        <w:t>:</w:t>
      </w:r>
    </w:p>
    <w:p w14:paraId="20A6F1F1" w14:textId="77777777" w:rsidR="002100BA" w:rsidRDefault="002100BA" w:rsidP="002100BA">
      <w:pPr>
        <w:spacing w:after="0" w:line="276" w:lineRule="auto"/>
        <w:rPr>
          <w:szCs w:val="22"/>
        </w:rPr>
      </w:pPr>
      <w:r w:rsidRPr="00180E93">
        <w:rPr>
          <w:szCs w:val="22"/>
        </w:rPr>
        <w:t>PDS_TSVD1_IP_UTILMD_E4SK40</w:t>
      </w:r>
    </w:p>
    <w:p w14:paraId="3F9C80A5" w14:textId="77777777" w:rsidR="002100BA" w:rsidRDefault="002100BA" w:rsidP="002100BA">
      <w:pPr>
        <w:spacing w:after="0" w:line="276" w:lineRule="auto"/>
      </w:pPr>
      <w:r w:rsidRPr="00180E93">
        <w:t>PDS_TSVD2_IP_APERAK_E4SK40</w:t>
      </w:r>
    </w:p>
    <w:p w14:paraId="72000877" w14:textId="77777777" w:rsidR="002100BA" w:rsidRDefault="002100BA" w:rsidP="002100BA">
      <w:pPr>
        <w:spacing w:after="0" w:line="276" w:lineRule="auto"/>
      </w:pPr>
      <w:r w:rsidRPr="00180E93">
        <w:t>PDS_TSVD3_IP_MSCONS_E4SK40</w:t>
      </w:r>
    </w:p>
    <w:p w14:paraId="0651A4DC" w14:textId="77777777" w:rsidR="002100BA" w:rsidRPr="00FF0220" w:rsidRDefault="002100BA" w:rsidP="002100BA">
      <w:pPr>
        <w:spacing w:after="0" w:line="276" w:lineRule="auto"/>
      </w:pPr>
      <w:r w:rsidRPr="00180E93">
        <w:t>PDS_TSVD4_IP_INVOIC_E4SK40</w:t>
      </w:r>
    </w:p>
    <w:p w14:paraId="052E477E" w14:textId="77777777" w:rsidR="002100BA" w:rsidRDefault="002100BA" w:rsidP="002100BA">
      <w:pPr>
        <w:spacing w:after="0" w:line="276" w:lineRule="auto"/>
      </w:pPr>
    </w:p>
    <w:p w14:paraId="5B796FC2" w14:textId="77777777" w:rsidR="002100BA" w:rsidRDefault="002100BA" w:rsidP="002100BA">
      <w:pPr>
        <w:spacing w:after="0" w:line="276" w:lineRule="auto"/>
        <w:rPr>
          <w:rFonts w:cs="Arial"/>
          <w:b/>
          <w:iCs/>
          <w:szCs w:val="22"/>
          <w:lang w:eastAsia="sk-SK"/>
        </w:rPr>
      </w:pPr>
      <w:r>
        <w:rPr>
          <w:b/>
          <w:u w:val="single"/>
        </w:rPr>
        <w:t>XSD schémy</w:t>
      </w:r>
      <w:r>
        <w:rPr>
          <w:rFonts w:cs="Arial"/>
          <w:b/>
          <w:iCs/>
          <w:szCs w:val="22"/>
          <w:lang w:eastAsia="sk-SK"/>
        </w:rPr>
        <w:t>:</w:t>
      </w:r>
    </w:p>
    <w:p w14:paraId="63A23FF1" w14:textId="7EDFFE7D" w:rsidR="001671BF" w:rsidRPr="002100BA" w:rsidRDefault="002100BA" w:rsidP="00AF514C">
      <w:pPr>
        <w:spacing w:after="0" w:line="276" w:lineRule="auto"/>
        <w:rPr>
          <w:szCs w:val="22"/>
        </w:rPr>
      </w:pPr>
      <w:r>
        <w:rPr>
          <w:szCs w:val="22"/>
        </w:rPr>
        <w:t>XSD schémy sú súčasťou implementačných príručiek</w:t>
      </w:r>
    </w:p>
    <w:sectPr w:rsidR="001671BF" w:rsidRPr="002100BA" w:rsidSect="002100BA">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217E9" w14:textId="77777777" w:rsidR="007116DF" w:rsidRDefault="007116DF" w:rsidP="00506702">
      <w:r>
        <w:separator/>
      </w:r>
    </w:p>
  </w:endnote>
  <w:endnote w:type="continuationSeparator" w:id="0">
    <w:p w14:paraId="3CE24E9E" w14:textId="77777777" w:rsidR="007116DF" w:rsidRDefault="007116DF" w:rsidP="00506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Arial-BoldMT">
    <w:altName w:val="Times New Roman"/>
    <w:charset w:val="00"/>
    <w:family w:val="auto"/>
    <w:pitch w:val="default"/>
  </w:font>
  <w:font w:name="Verdana">
    <w:panose1 w:val="020B0604030504040204"/>
    <w:charset w:val="EE"/>
    <w:family w:val="swiss"/>
    <w:pitch w:val="variable"/>
    <w:sig w:usb0="A00006FF" w:usb1="4000205B" w:usb2="00000010" w:usb3="00000000" w:csb0="0000019F" w:csb1="00000000"/>
  </w:font>
  <w:font w:name="ITCBookmanEE">
    <w:altName w:val="Arial"/>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B388" w14:textId="77777777" w:rsidR="003E423F" w:rsidRDefault="003E423F" w:rsidP="00173F97">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0A581CDC" w14:textId="77777777" w:rsidR="003E423F" w:rsidRDefault="003E423F" w:rsidP="00D27ADE">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9ABE6" w14:textId="77777777" w:rsidR="003E423F" w:rsidRDefault="003E423F" w:rsidP="00173F97">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4</w:t>
    </w:r>
    <w:r>
      <w:rPr>
        <w:rStyle w:val="slostrany"/>
      </w:rPr>
      <w:fldChar w:fldCharType="end"/>
    </w:r>
  </w:p>
  <w:p w14:paraId="1DD469CD" w14:textId="77777777" w:rsidR="003E423F" w:rsidRDefault="003E423F" w:rsidP="006B2B15">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4C225" w14:textId="77777777" w:rsidR="007116DF" w:rsidRDefault="007116DF" w:rsidP="00506702">
      <w:r>
        <w:separator/>
      </w:r>
    </w:p>
  </w:footnote>
  <w:footnote w:type="continuationSeparator" w:id="0">
    <w:p w14:paraId="422B31E9" w14:textId="77777777" w:rsidR="007116DF" w:rsidRDefault="007116DF" w:rsidP="005067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754B8" w14:textId="77777777" w:rsidR="003E423F" w:rsidRPr="00B92473" w:rsidRDefault="003E423F" w:rsidP="00C51F8F">
    <w:pPr>
      <w:pStyle w:val="Hlavika"/>
      <w:pBdr>
        <w:bottom w:val="single" w:sz="4" w:space="1" w:color="auto"/>
      </w:pBdr>
      <w:tabs>
        <w:tab w:val="clear" w:pos="4536"/>
      </w:tabs>
      <w:spacing w:after="0" w:line="360" w:lineRule="auto"/>
      <w:rPr>
        <w:rFonts w:cs="Arial"/>
        <w:sz w:val="20"/>
      </w:rPr>
    </w:pPr>
    <w:r w:rsidRPr="00B92473">
      <w:rPr>
        <w:rFonts w:cs="Arial"/>
        <w:sz w:val="20"/>
      </w:rPr>
      <w:t>Technická špecifikácia pre výmenu dát s prevádzkovateľom distribučnej sústavy</w:t>
    </w:r>
  </w:p>
  <w:p w14:paraId="73C9F6D3" w14:textId="77777777" w:rsidR="003E423F" w:rsidRPr="000F0967" w:rsidRDefault="003E423F">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3C4E68C"/>
    <w:lvl w:ilvl="0">
      <w:start w:val="1"/>
      <w:numFmt w:val="decimal"/>
      <w:pStyle w:val="slovanzoznam5"/>
      <w:lvlText w:val="%1."/>
      <w:lvlJc w:val="left"/>
      <w:pPr>
        <w:tabs>
          <w:tab w:val="num" w:pos="1492"/>
        </w:tabs>
        <w:ind w:left="1492" w:hanging="360"/>
      </w:pPr>
    </w:lvl>
  </w:abstractNum>
  <w:abstractNum w:abstractNumId="1" w15:restartNumberingAfterBreak="0">
    <w:nsid w:val="FFFFFF80"/>
    <w:multiLevelType w:val="singleLevel"/>
    <w:tmpl w:val="9AA428F6"/>
    <w:lvl w:ilvl="0">
      <w:start w:val="1"/>
      <w:numFmt w:val="bullet"/>
      <w:pStyle w:val="Zoznamsodrkami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5146FEC"/>
    <w:lvl w:ilvl="0">
      <w:start w:val="1"/>
      <w:numFmt w:val="bullet"/>
      <w:pStyle w:val="Zoznamsodrkami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E1700C90"/>
    <w:lvl w:ilvl="0">
      <w:start w:val="1"/>
      <w:numFmt w:val="bullet"/>
      <w:pStyle w:val="Zoznamsodrkami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64349868"/>
    <w:lvl w:ilvl="0">
      <w:start w:val="1"/>
      <w:numFmt w:val="bullet"/>
      <w:pStyle w:val="Zoznamsodrkami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7A1C0F40"/>
    <w:lvl w:ilvl="0">
      <w:start w:val="1"/>
      <w:numFmt w:val="bullet"/>
      <w:pStyle w:val="Zoznamsodrkami"/>
      <w:lvlText w:val=""/>
      <w:lvlJc w:val="left"/>
      <w:pPr>
        <w:tabs>
          <w:tab w:val="num" w:pos="360"/>
        </w:tabs>
        <w:ind w:left="360" w:hanging="360"/>
      </w:pPr>
      <w:rPr>
        <w:rFonts w:ascii="Symbol" w:hAnsi="Symbol" w:hint="default"/>
      </w:rPr>
    </w:lvl>
  </w:abstractNum>
  <w:abstractNum w:abstractNumId="6" w15:restartNumberingAfterBreak="0">
    <w:nsid w:val="00CB1E5F"/>
    <w:multiLevelType w:val="hybridMultilevel"/>
    <w:tmpl w:val="3B10267E"/>
    <w:lvl w:ilvl="0" w:tplc="041B0001">
      <w:start w:val="1"/>
      <w:numFmt w:val="bullet"/>
      <w:lvlText w:val=""/>
      <w:lvlJc w:val="left"/>
      <w:pPr>
        <w:tabs>
          <w:tab w:val="num" w:pos="1440"/>
        </w:tabs>
        <w:ind w:left="1440" w:hanging="360"/>
      </w:pPr>
      <w:rPr>
        <w:rFonts w:ascii="Symbol" w:hAnsi="Symbol" w:hint="default"/>
      </w:rPr>
    </w:lvl>
    <w:lvl w:ilvl="1" w:tplc="041B0003">
      <w:start w:val="1"/>
      <w:numFmt w:val="bullet"/>
      <w:lvlText w:val="o"/>
      <w:lvlJc w:val="left"/>
      <w:pPr>
        <w:tabs>
          <w:tab w:val="num" w:pos="2160"/>
        </w:tabs>
        <w:ind w:left="2160" w:hanging="360"/>
      </w:pPr>
      <w:rPr>
        <w:rFonts w:ascii="Courier New" w:hAnsi="Courier New" w:cs="Courier New" w:hint="default"/>
      </w:rPr>
    </w:lvl>
    <w:lvl w:ilvl="2" w:tplc="041B0005">
      <w:start w:val="1"/>
      <w:numFmt w:val="bullet"/>
      <w:lvlText w:val=""/>
      <w:lvlJc w:val="left"/>
      <w:pPr>
        <w:tabs>
          <w:tab w:val="num" w:pos="2880"/>
        </w:tabs>
        <w:ind w:left="2880" w:hanging="360"/>
      </w:pPr>
      <w:rPr>
        <w:rFonts w:ascii="Wingdings" w:hAnsi="Wingdings" w:hint="default"/>
      </w:rPr>
    </w:lvl>
    <w:lvl w:ilvl="3" w:tplc="041B0001" w:tentative="1">
      <w:start w:val="1"/>
      <w:numFmt w:val="bullet"/>
      <w:lvlText w:val=""/>
      <w:lvlJc w:val="left"/>
      <w:pPr>
        <w:tabs>
          <w:tab w:val="num" w:pos="3600"/>
        </w:tabs>
        <w:ind w:left="3600" w:hanging="360"/>
      </w:pPr>
      <w:rPr>
        <w:rFonts w:ascii="Symbol" w:hAnsi="Symbol" w:hint="default"/>
      </w:rPr>
    </w:lvl>
    <w:lvl w:ilvl="4" w:tplc="041B0003" w:tentative="1">
      <w:start w:val="1"/>
      <w:numFmt w:val="bullet"/>
      <w:lvlText w:val="o"/>
      <w:lvlJc w:val="left"/>
      <w:pPr>
        <w:tabs>
          <w:tab w:val="num" w:pos="4320"/>
        </w:tabs>
        <w:ind w:left="4320" w:hanging="360"/>
      </w:pPr>
      <w:rPr>
        <w:rFonts w:ascii="Courier New" w:hAnsi="Courier New" w:cs="Courier New" w:hint="default"/>
      </w:rPr>
    </w:lvl>
    <w:lvl w:ilvl="5" w:tplc="041B0005" w:tentative="1">
      <w:start w:val="1"/>
      <w:numFmt w:val="bullet"/>
      <w:lvlText w:val=""/>
      <w:lvlJc w:val="left"/>
      <w:pPr>
        <w:tabs>
          <w:tab w:val="num" w:pos="5040"/>
        </w:tabs>
        <w:ind w:left="5040" w:hanging="360"/>
      </w:pPr>
      <w:rPr>
        <w:rFonts w:ascii="Wingdings" w:hAnsi="Wingdings" w:hint="default"/>
      </w:rPr>
    </w:lvl>
    <w:lvl w:ilvl="6" w:tplc="041B0001" w:tentative="1">
      <w:start w:val="1"/>
      <w:numFmt w:val="bullet"/>
      <w:lvlText w:val=""/>
      <w:lvlJc w:val="left"/>
      <w:pPr>
        <w:tabs>
          <w:tab w:val="num" w:pos="5760"/>
        </w:tabs>
        <w:ind w:left="5760" w:hanging="360"/>
      </w:pPr>
      <w:rPr>
        <w:rFonts w:ascii="Symbol" w:hAnsi="Symbol" w:hint="default"/>
      </w:rPr>
    </w:lvl>
    <w:lvl w:ilvl="7" w:tplc="041B0003" w:tentative="1">
      <w:start w:val="1"/>
      <w:numFmt w:val="bullet"/>
      <w:lvlText w:val="o"/>
      <w:lvlJc w:val="left"/>
      <w:pPr>
        <w:tabs>
          <w:tab w:val="num" w:pos="6480"/>
        </w:tabs>
        <w:ind w:left="6480" w:hanging="360"/>
      </w:pPr>
      <w:rPr>
        <w:rFonts w:ascii="Courier New" w:hAnsi="Courier New" w:cs="Courier New" w:hint="default"/>
      </w:rPr>
    </w:lvl>
    <w:lvl w:ilvl="8" w:tplc="041B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4F30370"/>
    <w:multiLevelType w:val="hybridMultilevel"/>
    <w:tmpl w:val="855EEE4E"/>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5FE0FC6"/>
    <w:multiLevelType w:val="hybridMultilevel"/>
    <w:tmpl w:val="5E100D88"/>
    <w:lvl w:ilvl="0" w:tplc="041B0001">
      <w:start w:val="1"/>
      <w:numFmt w:val="bullet"/>
      <w:lvlText w:val=""/>
      <w:lvlJc w:val="left"/>
      <w:pPr>
        <w:tabs>
          <w:tab w:val="num" w:pos="900"/>
        </w:tabs>
        <w:ind w:left="900" w:hanging="360"/>
      </w:pPr>
      <w:rPr>
        <w:rFonts w:ascii="Symbol" w:hAnsi="Symbol" w:hint="default"/>
      </w:rPr>
    </w:lvl>
    <w:lvl w:ilvl="1" w:tplc="041B0003" w:tentative="1">
      <w:start w:val="1"/>
      <w:numFmt w:val="bullet"/>
      <w:lvlText w:val="o"/>
      <w:lvlJc w:val="left"/>
      <w:pPr>
        <w:tabs>
          <w:tab w:val="num" w:pos="1620"/>
        </w:tabs>
        <w:ind w:left="1620" w:hanging="360"/>
      </w:pPr>
      <w:rPr>
        <w:rFonts w:ascii="Courier New" w:hAnsi="Courier New" w:cs="Courier New" w:hint="default"/>
      </w:rPr>
    </w:lvl>
    <w:lvl w:ilvl="2" w:tplc="041B0005" w:tentative="1">
      <w:start w:val="1"/>
      <w:numFmt w:val="bullet"/>
      <w:lvlText w:val=""/>
      <w:lvlJc w:val="left"/>
      <w:pPr>
        <w:tabs>
          <w:tab w:val="num" w:pos="2340"/>
        </w:tabs>
        <w:ind w:left="2340" w:hanging="360"/>
      </w:pPr>
      <w:rPr>
        <w:rFonts w:ascii="Wingdings" w:hAnsi="Wingdings" w:hint="default"/>
      </w:rPr>
    </w:lvl>
    <w:lvl w:ilvl="3" w:tplc="041B0001" w:tentative="1">
      <w:start w:val="1"/>
      <w:numFmt w:val="bullet"/>
      <w:lvlText w:val=""/>
      <w:lvlJc w:val="left"/>
      <w:pPr>
        <w:tabs>
          <w:tab w:val="num" w:pos="3060"/>
        </w:tabs>
        <w:ind w:left="3060" w:hanging="360"/>
      </w:pPr>
      <w:rPr>
        <w:rFonts w:ascii="Symbol" w:hAnsi="Symbol" w:hint="default"/>
      </w:rPr>
    </w:lvl>
    <w:lvl w:ilvl="4" w:tplc="041B0003" w:tentative="1">
      <w:start w:val="1"/>
      <w:numFmt w:val="bullet"/>
      <w:lvlText w:val="o"/>
      <w:lvlJc w:val="left"/>
      <w:pPr>
        <w:tabs>
          <w:tab w:val="num" w:pos="3780"/>
        </w:tabs>
        <w:ind w:left="3780" w:hanging="360"/>
      </w:pPr>
      <w:rPr>
        <w:rFonts w:ascii="Courier New" w:hAnsi="Courier New" w:cs="Courier New" w:hint="default"/>
      </w:rPr>
    </w:lvl>
    <w:lvl w:ilvl="5" w:tplc="041B0005" w:tentative="1">
      <w:start w:val="1"/>
      <w:numFmt w:val="bullet"/>
      <w:lvlText w:val=""/>
      <w:lvlJc w:val="left"/>
      <w:pPr>
        <w:tabs>
          <w:tab w:val="num" w:pos="4500"/>
        </w:tabs>
        <w:ind w:left="4500" w:hanging="360"/>
      </w:pPr>
      <w:rPr>
        <w:rFonts w:ascii="Wingdings" w:hAnsi="Wingdings" w:hint="default"/>
      </w:rPr>
    </w:lvl>
    <w:lvl w:ilvl="6" w:tplc="041B0001" w:tentative="1">
      <w:start w:val="1"/>
      <w:numFmt w:val="bullet"/>
      <w:lvlText w:val=""/>
      <w:lvlJc w:val="left"/>
      <w:pPr>
        <w:tabs>
          <w:tab w:val="num" w:pos="5220"/>
        </w:tabs>
        <w:ind w:left="5220" w:hanging="360"/>
      </w:pPr>
      <w:rPr>
        <w:rFonts w:ascii="Symbol" w:hAnsi="Symbol" w:hint="default"/>
      </w:rPr>
    </w:lvl>
    <w:lvl w:ilvl="7" w:tplc="041B0003" w:tentative="1">
      <w:start w:val="1"/>
      <w:numFmt w:val="bullet"/>
      <w:lvlText w:val="o"/>
      <w:lvlJc w:val="left"/>
      <w:pPr>
        <w:tabs>
          <w:tab w:val="num" w:pos="5940"/>
        </w:tabs>
        <w:ind w:left="5940" w:hanging="360"/>
      </w:pPr>
      <w:rPr>
        <w:rFonts w:ascii="Courier New" w:hAnsi="Courier New" w:cs="Courier New" w:hint="default"/>
      </w:rPr>
    </w:lvl>
    <w:lvl w:ilvl="8" w:tplc="041B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0649568E"/>
    <w:multiLevelType w:val="hybridMultilevel"/>
    <w:tmpl w:val="9CCEF4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7CB1D71"/>
    <w:multiLevelType w:val="multilevel"/>
    <w:tmpl w:val="09CC16A6"/>
    <w:lvl w:ilvl="0">
      <w:start w:val="1"/>
      <w:numFmt w:val="none"/>
      <w:pStyle w:val="LAI-heading1"/>
      <w:lvlText w:val=""/>
      <w:lvlJc w:val="left"/>
      <w:pPr>
        <w:tabs>
          <w:tab w:val="num" w:pos="720"/>
        </w:tabs>
        <w:ind w:left="113" w:hanging="113"/>
      </w:pPr>
      <w:rPr>
        <w:rFonts w:hint="default"/>
      </w:rPr>
    </w:lvl>
    <w:lvl w:ilvl="1">
      <w:start w:val="1"/>
      <w:numFmt w:val="decimal"/>
      <w:pStyle w:val="LAI-heading1"/>
      <w:lvlText w:val="%1%2."/>
      <w:lvlJc w:val="left"/>
      <w:pPr>
        <w:tabs>
          <w:tab w:val="num" w:pos="794"/>
        </w:tabs>
        <w:ind w:left="792" w:hanging="432"/>
      </w:pPr>
      <w:rPr>
        <w:rFonts w:hint="default"/>
      </w:rPr>
    </w:lvl>
    <w:lvl w:ilvl="2">
      <w:start w:val="1"/>
      <w:numFmt w:val="decimal"/>
      <w:pStyle w:val="LAI-heading2"/>
      <w:lvlText w:val="%2.%3."/>
      <w:lvlJc w:val="left"/>
      <w:pPr>
        <w:tabs>
          <w:tab w:val="num" w:pos="1247"/>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1" w15:restartNumberingAfterBreak="0">
    <w:nsid w:val="097C0FC8"/>
    <w:multiLevelType w:val="hybridMultilevel"/>
    <w:tmpl w:val="05FC11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A9C3D35"/>
    <w:multiLevelType w:val="hybridMultilevel"/>
    <w:tmpl w:val="7FECFC58"/>
    <w:lvl w:ilvl="0" w:tplc="041B0001">
      <w:start w:val="1"/>
      <w:numFmt w:val="bullet"/>
      <w:lvlText w:val=""/>
      <w:lvlJc w:val="left"/>
      <w:pPr>
        <w:tabs>
          <w:tab w:val="num" w:pos="540"/>
        </w:tabs>
        <w:ind w:left="540" w:hanging="360"/>
      </w:pPr>
      <w:rPr>
        <w:rFonts w:ascii="Symbol" w:hAnsi="Symbol" w:hint="default"/>
      </w:rPr>
    </w:lvl>
    <w:lvl w:ilvl="1" w:tplc="041B0003" w:tentative="1">
      <w:start w:val="1"/>
      <w:numFmt w:val="bullet"/>
      <w:lvlText w:val="o"/>
      <w:lvlJc w:val="left"/>
      <w:pPr>
        <w:tabs>
          <w:tab w:val="num" w:pos="1260"/>
        </w:tabs>
        <w:ind w:left="1260" w:hanging="360"/>
      </w:pPr>
      <w:rPr>
        <w:rFonts w:ascii="Courier New" w:hAnsi="Courier New" w:cs="Courier New" w:hint="default"/>
      </w:rPr>
    </w:lvl>
    <w:lvl w:ilvl="2" w:tplc="041B0005" w:tentative="1">
      <w:start w:val="1"/>
      <w:numFmt w:val="bullet"/>
      <w:lvlText w:val=""/>
      <w:lvlJc w:val="left"/>
      <w:pPr>
        <w:tabs>
          <w:tab w:val="num" w:pos="1980"/>
        </w:tabs>
        <w:ind w:left="1980" w:hanging="360"/>
      </w:pPr>
      <w:rPr>
        <w:rFonts w:ascii="Wingdings" w:hAnsi="Wingdings" w:hint="default"/>
      </w:rPr>
    </w:lvl>
    <w:lvl w:ilvl="3" w:tplc="041B0001" w:tentative="1">
      <w:start w:val="1"/>
      <w:numFmt w:val="bullet"/>
      <w:lvlText w:val=""/>
      <w:lvlJc w:val="left"/>
      <w:pPr>
        <w:tabs>
          <w:tab w:val="num" w:pos="2700"/>
        </w:tabs>
        <w:ind w:left="2700" w:hanging="360"/>
      </w:pPr>
      <w:rPr>
        <w:rFonts w:ascii="Symbol" w:hAnsi="Symbol" w:hint="default"/>
      </w:rPr>
    </w:lvl>
    <w:lvl w:ilvl="4" w:tplc="041B0003" w:tentative="1">
      <w:start w:val="1"/>
      <w:numFmt w:val="bullet"/>
      <w:lvlText w:val="o"/>
      <w:lvlJc w:val="left"/>
      <w:pPr>
        <w:tabs>
          <w:tab w:val="num" w:pos="3420"/>
        </w:tabs>
        <w:ind w:left="3420" w:hanging="360"/>
      </w:pPr>
      <w:rPr>
        <w:rFonts w:ascii="Courier New" w:hAnsi="Courier New" w:cs="Courier New" w:hint="default"/>
      </w:rPr>
    </w:lvl>
    <w:lvl w:ilvl="5" w:tplc="041B0005" w:tentative="1">
      <w:start w:val="1"/>
      <w:numFmt w:val="bullet"/>
      <w:lvlText w:val=""/>
      <w:lvlJc w:val="left"/>
      <w:pPr>
        <w:tabs>
          <w:tab w:val="num" w:pos="4140"/>
        </w:tabs>
        <w:ind w:left="4140" w:hanging="360"/>
      </w:pPr>
      <w:rPr>
        <w:rFonts w:ascii="Wingdings" w:hAnsi="Wingdings" w:hint="default"/>
      </w:rPr>
    </w:lvl>
    <w:lvl w:ilvl="6" w:tplc="041B0001" w:tentative="1">
      <w:start w:val="1"/>
      <w:numFmt w:val="bullet"/>
      <w:lvlText w:val=""/>
      <w:lvlJc w:val="left"/>
      <w:pPr>
        <w:tabs>
          <w:tab w:val="num" w:pos="4860"/>
        </w:tabs>
        <w:ind w:left="4860" w:hanging="360"/>
      </w:pPr>
      <w:rPr>
        <w:rFonts w:ascii="Symbol" w:hAnsi="Symbol" w:hint="default"/>
      </w:rPr>
    </w:lvl>
    <w:lvl w:ilvl="7" w:tplc="041B0003" w:tentative="1">
      <w:start w:val="1"/>
      <w:numFmt w:val="bullet"/>
      <w:lvlText w:val="o"/>
      <w:lvlJc w:val="left"/>
      <w:pPr>
        <w:tabs>
          <w:tab w:val="num" w:pos="5580"/>
        </w:tabs>
        <w:ind w:left="5580" w:hanging="360"/>
      </w:pPr>
      <w:rPr>
        <w:rFonts w:ascii="Courier New" w:hAnsi="Courier New" w:cs="Courier New" w:hint="default"/>
      </w:rPr>
    </w:lvl>
    <w:lvl w:ilvl="8" w:tplc="041B0005" w:tentative="1">
      <w:start w:val="1"/>
      <w:numFmt w:val="bullet"/>
      <w:lvlText w:val=""/>
      <w:lvlJc w:val="left"/>
      <w:pPr>
        <w:tabs>
          <w:tab w:val="num" w:pos="6300"/>
        </w:tabs>
        <w:ind w:left="6300" w:hanging="360"/>
      </w:pPr>
      <w:rPr>
        <w:rFonts w:ascii="Wingdings" w:hAnsi="Wingdings" w:hint="default"/>
      </w:rPr>
    </w:lvl>
  </w:abstractNum>
  <w:abstractNum w:abstractNumId="13" w15:restartNumberingAfterBreak="0">
    <w:nsid w:val="14897091"/>
    <w:multiLevelType w:val="multilevel"/>
    <w:tmpl w:val="30B26B00"/>
    <w:lvl w:ilvl="0">
      <w:start w:val="1"/>
      <w:numFmt w:val="upperLetter"/>
      <w:lvlText w:val="%1."/>
      <w:lvlJc w:val="left"/>
      <w:pPr>
        <w:ind w:left="2991"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val="0"/>
        <w:sz w:val="26"/>
        <w:szCs w:val="26"/>
      </w:rPr>
    </w:lvl>
    <w:lvl w:ilvl="3">
      <w:start w:val="1"/>
      <w:numFmt w:val="decimal"/>
      <w:lvlText w:val="%1.%2.%3.%4"/>
      <w:lvlJc w:val="left"/>
      <w:pPr>
        <w:ind w:left="3423" w:hanging="864"/>
      </w:pPr>
      <w:rPr>
        <w:rFonts w:hint="default"/>
      </w:rPr>
    </w:lvl>
    <w:lvl w:ilvl="4">
      <w:start w:val="1"/>
      <w:numFmt w:val="decimal"/>
      <w:lvlText w:val="%1.%2.%3.%4.%5"/>
      <w:lvlJc w:val="left"/>
      <w:pPr>
        <w:ind w:left="3567" w:hanging="1008"/>
      </w:pPr>
      <w:rPr>
        <w:rFonts w:hint="default"/>
      </w:rPr>
    </w:lvl>
    <w:lvl w:ilvl="5">
      <w:start w:val="1"/>
      <w:numFmt w:val="decimal"/>
      <w:lvlText w:val="%1.%2.%3.%4.%5.%6"/>
      <w:lvlJc w:val="left"/>
      <w:pPr>
        <w:ind w:left="3711" w:hanging="1152"/>
      </w:pPr>
      <w:rPr>
        <w:rFonts w:hint="default"/>
      </w:rPr>
    </w:lvl>
    <w:lvl w:ilvl="6">
      <w:start w:val="1"/>
      <w:numFmt w:val="decimal"/>
      <w:lvlText w:val="%1.%2.%3.%4.%5.%6.%7"/>
      <w:lvlJc w:val="left"/>
      <w:pPr>
        <w:ind w:left="3855" w:hanging="1296"/>
      </w:pPr>
      <w:rPr>
        <w:rFonts w:hint="default"/>
      </w:rPr>
    </w:lvl>
    <w:lvl w:ilvl="7">
      <w:start w:val="1"/>
      <w:numFmt w:val="decimal"/>
      <w:lvlText w:val="%1.%2.%3.%4.%5.%6.%7.%8"/>
      <w:lvlJc w:val="left"/>
      <w:pPr>
        <w:ind w:left="3999" w:hanging="1440"/>
      </w:pPr>
      <w:rPr>
        <w:rFonts w:hint="default"/>
      </w:rPr>
    </w:lvl>
    <w:lvl w:ilvl="8">
      <w:start w:val="1"/>
      <w:numFmt w:val="decimal"/>
      <w:lvlText w:val="%1.%2.%3.%4.%5.%6.%7.%8.%9"/>
      <w:lvlJc w:val="left"/>
      <w:pPr>
        <w:ind w:left="4143" w:hanging="1584"/>
      </w:pPr>
      <w:rPr>
        <w:rFonts w:hint="default"/>
      </w:rPr>
    </w:lvl>
  </w:abstractNum>
  <w:abstractNum w:abstractNumId="14" w15:restartNumberingAfterBreak="0">
    <w:nsid w:val="16137E0E"/>
    <w:multiLevelType w:val="hybridMultilevel"/>
    <w:tmpl w:val="58541946"/>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5" w15:restartNumberingAfterBreak="0">
    <w:nsid w:val="16B731A6"/>
    <w:multiLevelType w:val="hybridMultilevel"/>
    <w:tmpl w:val="55AE6A10"/>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B47182C"/>
    <w:multiLevelType w:val="hybridMultilevel"/>
    <w:tmpl w:val="41280DFC"/>
    <w:lvl w:ilvl="0" w:tplc="041B0001">
      <w:start w:val="1"/>
      <w:numFmt w:val="bullet"/>
      <w:lvlText w:val=""/>
      <w:lvlJc w:val="left"/>
      <w:pPr>
        <w:ind w:left="900" w:hanging="360"/>
      </w:pPr>
      <w:rPr>
        <w:rFonts w:ascii="Symbol" w:hAnsi="Symbol" w:hint="default"/>
      </w:rPr>
    </w:lvl>
    <w:lvl w:ilvl="1" w:tplc="041B0003">
      <w:start w:val="1"/>
      <w:numFmt w:val="bullet"/>
      <w:lvlText w:val="o"/>
      <w:lvlJc w:val="left"/>
      <w:pPr>
        <w:ind w:left="1620" w:hanging="360"/>
      </w:pPr>
      <w:rPr>
        <w:rFonts w:ascii="Courier New" w:hAnsi="Courier New" w:cs="Courier New" w:hint="default"/>
      </w:rPr>
    </w:lvl>
    <w:lvl w:ilvl="2" w:tplc="041B0005" w:tentative="1">
      <w:start w:val="1"/>
      <w:numFmt w:val="bullet"/>
      <w:lvlText w:val=""/>
      <w:lvlJc w:val="left"/>
      <w:pPr>
        <w:ind w:left="2340" w:hanging="360"/>
      </w:pPr>
      <w:rPr>
        <w:rFonts w:ascii="Wingdings" w:hAnsi="Wingdings" w:hint="default"/>
      </w:rPr>
    </w:lvl>
    <w:lvl w:ilvl="3" w:tplc="041B0001" w:tentative="1">
      <w:start w:val="1"/>
      <w:numFmt w:val="bullet"/>
      <w:lvlText w:val=""/>
      <w:lvlJc w:val="left"/>
      <w:pPr>
        <w:ind w:left="3060" w:hanging="360"/>
      </w:pPr>
      <w:rPr>
        <w:rFonts w:ascii="Symbol" w:hAnsi="Symbol" w:hint="default"/>
      </w:rPr>
    </w:lvl>
    <w:lvl w:ilvl="4" w:tplc="041B0003" w:tentative="1">
      <w:start w:val="1"/>
      <w:numFmt w:val="bullet"/>
      <w:lvlText w:val="o"/>
      <w:lvlJc w:val="left"/>
      <w:pPr>
        <w:ind w:left="3780" w:hanging="360"/>
      </w:pPr>
      <w:rPr>
        <w:rFonts w:ascii="Courier New" w:hAnsi="Courier New" w:cs="Courier New" w:hint="default"/>
      </w:rPr>
    </w:lvl>
    <w:lvl w:ilvl="5" w:tplc="041B0005" w:tentative="1">
      <w:start w:val="1"/>
      <w:numFmt w:val="bullet"/>
      <w:lvlText w:val=""/>
      <w:lvlJc w:val="left"/>
      <w:pPr>
        <w:ind w:left="4500" w:hanging="360"/>
      </w:pPr>
      <w:rPr>
        <w:rFonts w:ascii="Wingdings" w:hAnsi="Wingdings" w:hint="default"/>
      </w:rPr>
    </w:lvl>
    <w:lvl w:ilvl="6" w:tplc="041B0001" w:tentative="1">
      <w:start w:val="1"/>
      <w:numFmt w:val="bullet"/>
      <w:lvlText w:val=""/>
      <w:lvlJc w:val="left"/>
      <w:pPr>
        <w:ind w:left="5220" w:hanging="360"/>
      </w:pPr>
      <w:rPr>
        <w:rFonts w:ascii="Symbol" w:hAnsi="Symbol" w:hint="default"/>
      </w:rPr>
    </w:lvl>
    <w:lvl w:ilvl="7" w:tplc="041B0003" w:tentative="1">
      <w:start w:val="1"/>
      <w:numFmt w:val="bullet"/>
      <w:lvlText w:val="o"/>
      <w:lvlJc w:val="left"/>
      <w:pPr>
        <w:ind w:left="5940" w:hanging="360"/>
      </w:pPr>
      <w:rPr>
        <w:rFonts w:ascii="Courier New" w:hAnsi="Courier New" w:cs="Courier New" w:hint="default"/>
      </w:rPr>
    </w:lvl>
    <w:lvl w:ilvl="8" w:tplc="041B0005" w:tentative="1">
      <w:start w:val="1"/>
      <w:numFmt w:val="bullet"/>
      <w:lvlText w:val=""/>
      <w:lvlJc w:val="left"/>
      <w:pPr>
        <w:ind w:left="6660" w:hanging="360"/>
      </w:pPr>
      <w:rPr>
        <w:rFonts w:ascii="Wingdings" w:hAnsi="Wingdings" w:hint="default"/>
      </w:rPr>
    </w:lvl>
  </w:abstractNum>
  <w:abstractNum w:abstractNumId="17" w15:restartNumberingAfterBreak="0">
    <w:nsid w:val="1E583A7F"/>
    <w:multiLevelType w:val="hybridMultilevel"/>
    <w:tmpl w:val="48BA8D28"/>
    <w:lvl w:ilvl="0" w:tplc="75CECA38">
      <w:start w:val="421"/>
      <w:numFmt w:val="bullet"/>
      <w:lvlText w:val="-"/>
      <w:lvlJc w:val="left"/>
      <w:pPr>
        <w:ind w:left="1080" w:hanging="360"/>
      </w:pPr>
      <w:rPr>
        <w:rFonts w:ascii="Arial" w:eastAsia="Times New Roman" w:hAnsi="Arial" w:cs="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8" w15:restartNumberingAfterBreak="0">
    <w:nsid w:val="25D35C2E"/>
    <w:multiLevelType w:val="hybridMultilevel"/>
    <w:tmpl w:val="4582D9E0"/>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293370"/>
    <w:multiLevelType w:val="multilevel"/>
    <w:tmpl w:val="1234A89C"/>
    <w:lvl w:ilvl="0">
      <w:start w:val="1"/>
      <w:numFmt w:val="bullet"/>
      <w:lvlText w:val="-"/>
      <w:lvlJc w:val="left"/>
      <w:pPr>
        <w:ind w:left="1069" w:hanging="360"/>
      </w:pPr>
      <w:rPr>
        <w:rFonts w:ascii="Arial" w:eastAsia="Times New Roman" w:hAnsi="Arial" w:cs="Arial" w:hint="default"/>
        <w:sz w:val="22"/>
      </w:rPr>
    </w:lvl>
    <w:lvl w:ilvl="1">
      <w:start w:val="1"/>
      <w:numFmt w:val="bullet"/>
      <w:lvlText w:val=""/>
      <w:lvlJc w:val="left"/>
      <w:pPr>
        <w:ind w:left="1429" w:hanging="360"/>
      </w:pPr>
      <w:rPr>
        <w:rFonts w:ascii="Wingdings" w:hAnsi="Wingdings" w:hint="default"/>
      </w:rPr>
    </w:lvl>
    <w:lvl w:ilvl="2">
      <w:start w:val="1"/>
      <w:numFmt w:val="bullet"/>
      <w:lvlText w:val=""/>
      <w:lvlJc w:val="left"/>
      <w:pPr>
        <w:ind w:left="1789" w:hanging="360"/>
      </w:pPr>
      <w:rPr>
        <w:rFonts w:ascii="Wingdings" w:hAnsi="Wingdings" w:hint="default"/>
      </w:rPr>
    </w:lvl>
    <w:lvl w:ilvl="3">
      <w:start w:val="1"/>
      <w:numFmt w:val="bullet"/>
      <w:lvlText w:val=""/>
      <w:lvlJc w:val="left"/>
      <w:pPr>
        <w:ind w:left="2149" w:hanging="360"/>
      </w:pPr>
      <w:rPr>
        <w:rFonts w:ascii="Symbol" w:hAnsi="Symbol" w:hint="default"/>
      </w:rPr>
    </w:lvl>
    <w:lvl w:ilvl="4">
      <w:start w:val="1"/>
      <w:numFmt w:val="bullet"/>
      <w:lvlText w:val=""/>
      <w:lvlJc w:val="left"/>
      <w:pPr>
        <w:ind w:left="2509" w:hanging="360"/>
      </w:pPr>
      <w:rPr>
        <w:rFonts w:ascii="Symbol" w:hAnsi="Symbol" w:hint="default"/>
      </w:rPr>
    </w:lvl>
    <w:lvl w:ilvl="5">
      <w:start w:val="1"/>
      <w:numFmt w:val="bullet"/>
      <w:lvlText w:val=""/>
      <w:lvlJc w:val="left"/>
      <w:pPr>
        <w:ind w:left="2869" w:hanging="360"/>
      </w:pPr>
      <w:rPr>
        <w:rFonts w:ascii="Wingdings" w:hAnsi="Wingdings" w:hint="default"/>
      </w:rPr>
    </w:lvl>
    <w:lvl w:ilvl="6">
      <w:start w:val="1"/>
      <w:numFmt w:val="bullet"/>
      <w:lvlText w:val=""/>
      <w:lvlJc w:val="left"/>
      <w:pPr>
        <w:ind w:left="3229" w:hanging="360"/>
      </w:pPr>
      <w:rPr>
        <w:rFonts w:ascii="Wingdings" w:hAnsi="Wingdings" w:hint="default"/>
      </w:rPr>
    </w:lvl>
    <w:lvl w:ilvl="7">
      <w:start w:val="1"/>
      <w:numFmt w:val="bullet"/>
      <w:lvlText w:val=""/>
      <w:lvlJc w:val="left"/>
      <w:pPr>
        <w:ind w:left="3589" w:hanging="360"/>
      </w:pPr>
      <w:rPr>
        <w:rFonts w:ascii="Symbol" w:hAnsi="Symbol" w:hint="default"/>
      </w:rPr>
    </w:lvl>
    <w:lvl w:ilvl="8">
      <w:start w:val="1"/>
      <w:numFmt w:val="bullet"/>
      <w:lvlText w:val=""/>
      <w:lvlJc w:val="left"/>
      <w:pPr>
        <w:ind w:left="3949" w:hanging="360"/>
      </w:pPr>
      <w:rPr>
        <w:rFonts w:ascii="Symbol" w:hAnsi="Symbol" w:hint="default"/>
      </w:rPr>
    </w:lvl>
  </w:abstractNum>
  <w:abstractNum w:abstractNumId="20" w15:restartNumberingAfterBreak="0">
    <w:nsid w:val="31233685"/>
    <w:multiLevelType w:val="hybridMultilevel"/>
    <w:tmpl w:val="87F445B2"/>
    <w:lvl w:ilvl="0" w:tplc="8C16BBE0">
      <w:start w:val="451"/>
      <w:numFmt w:val="bullet"/>
      <w:lvlText w:val="-"/>
      <w:lvlJc w:val="left"/>
      <w:pPr>
        <w:ind w:left="720" w:hanging="360"/>
      </w:pPr>
      <w:rPr>
        <w:rFonts w:ascii="Arial" w:eastAsia="Times New Roman"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67F6FFB"/>
    <w:multiLevelType w:val="multilevel"/>
    <w:tmpl w:val="6DF4C526"/>
    <w:lvl w:ilvl="0">
      <w:start w:val="1"/>
      <w:numFmt w:val="upperLetter"/>
      <w:lvlText w:val="%1."/>
      <w:lvlJc w:val="left"/>
      <w:pPr>
        <w:ind w:left="2991" w:hanging="432"/>
      </w:pPr>
      <w:rPr>
        <w:rFonts w:hint="default"/>
      </w:rPr>
    </w:lvl>
    <w:lvl w:ilvl="1">
      <w:start w:val="1"/>
      <w:numFmt w:val="decimal"/>
      <w:lvlText w:val="%1.%2"/>
      <w:lvlJc w:val="left"/>
      <w:pPr>
        <w:ind w:left="3135" w:hanging="576"/>
      </w:pPr>
    </w:lvl>
    <w:lvl w:ilvl="2">
      <w:start w:val="1"/>
      <w:numFmt w:val="decimal"/>
      <w:lvlText w:val="%1.%2.%3"/>
      <w:lvlJc w:val="left"/>
      <w:pPr>
        <w:ind w:left="3279" w:hanging="720"/>
      </w:pPr>
    </w:lvl>
    <w:lvl w:ilvl="3">
      <w:start w:val="1"/>
      <w:numFmt w:val="decimal"/>
      <w:lvlText w:val="%1.%2.%3.%4"/>
      <w:lvlJc w:val="left"/>
      <w:pPr>
        <w:ind w:left="3423" w:hanging="864"/>
      </w:pPr>
    </w:lvl>
    <w:lvl w:ilvl="4">
      <w:start w:val="1"/>
      <w:numFmt w:val="decimal"/>
      <w:lvlText w:val="%1.%2.%3.%4.%5"/>
      <w:lvlJc w:val="left"/>
      <w:pPr>
        <w:ind w:left="3567" w:hanging="1008"/>
      </w:pPr>
    </w:lvl>
    <w:lvl w:ilvl="5">
      <w:start w:val="1"/>
      <w:numFmt w:val="decimal"/>
      <w:lvlText w:val="%1.%2.%3.%4.%5.%6"/>
      <w:lvlJc w:val="left"/>
      <w:pPr>
        <w:ind w:left="3711" w:hanging="1152"/>
      </w:pPr>
    </w:lvl>
    <w:lvl w:ilvl="6">
      <w:start w:val="1"/>
      <w:numFmt w:val="decimal"/>
      <w:lvlText w:val="%1.%2.%3.%4.%5.%6.%7"/>
      <w:lvlJc w:val="left"/>
      <w:pPr>
        <w:ind w:left="3855" w:hanging="1296"/>
      </w:pPr>
    </w:lvl>
    <w:lvl w:ilvl="7">
      <w:start w:val="1"/>
      <w:numFmt w:val="decimal"/>
      <w:lvlText w:val="%1.%2.%3.%4.%5.%6.%7.%8"/>
      <w:lvlJc w:val="left"/>
      <w:pPr>
        <w:ind w:left="3999" w:hanging="1440"/>
      </w:pPr>
    </w:lvl>
    <w:lvl w:ilvl="8">
      <w:start w:val="1"/>
      <w:numFmt w:val="decimal"/>
      <w:lvlText w:val="%1.%2.%3.%4.%5.%6.%7.%8.%9"/>
      <w:lvlJc w:val="left"/>
      <w:pPr>
        <w:ind w:left="4143" w:hanging="1584"/>
      </w:pPr>
    </w:lvl>
  </w:abstractNum>
  <w:abstractNum w:abstractNumId="22" w15:restartNumberingAfterBreak="0">
    <w:nsid w:val="36AD423D"/>
    <w:multiLevelType w:val="hybridMultilevel"/>
    <w:tmpl w:val="A4863216"/>
    <w:lvl w:ilvl="0" w:tplc="04FA56A4">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37F61CAB"/>
    <w:multiLevelType w:val="hybridMultilevel"/>
    <w:tmpl w:val="F80813E0"/>
    <w:lvl w:ilvl="0" w:tplc="E9C4C3E2">
      <w:start w:val="1"/>
      <w:numFmt w:val="bullet"/>
      <w:lvlText w:val="•"/>
      <w:lvlJc w:val="left"/>
      <w:pPr>
        <w:tabs>
          <w:tab w:val="num" w:pos="928"/>
        </w:tabs>
        <w:ind w:left="928" w:hanging="360"/>
      </w:pPr>
      <w:rPr>
        <w:rFonts w:ascii="Arial" w:hAnsi="Arial" w:hint="default"/>
      </w:rPr>
    </w:lvl>
    <w:lvl w:ilvl="1" w:tplc="33467AF0" w:tentative="1">
      <w:start w:val="1"/>
      <w:numFmt w:val="bullet"/>
      <w:lvlText w:val="•"/>
      <w:lvlJc w:val="left"/>
      <w:pPr>
        <w:tabs>
          <w:tab w:val="num" w:pos="1440"/>
        </w:tabs>
        <w:ind w:left="1440" w:hanging="360"/>
      </w:pPr>
      <w:rPr>
        <w:rFonts w:ascii="Arial" w:hAnsi="Arial" w:hint="default"/>
      </w:rPr>
    </w:lvl>
    <w:lvl w:ilvl="2" w:tplc="E766CD26" w:tentative="1">
      <w:start w:val="1"/>
      <w:numFmt w:val="bullet"/>
      <w:lvlText w:val="•"/>
      <w:lvlJc w:val="left"/>
      <w:pPr>
        <w:tabs>
          <w:tab w:val="num" w:pos="2160"/>
        </w:tabs>
        <w:ind w:left="2160" w:hanging="360"/>
      </w:pPr>
      <w:rPr>
        <w:rFonts w:ascii="Arial" w:hAnsi="Arial" w:hint="default"/>
      </w:rPr>
    </w:lvl>
    <w:lvl w:ilvl="3" w:tplc="AF54DD32" w:tentative="1">
      <w:start w:val="1"/>
      <w:numFmt w:val="bullet"/>
      <w:lvlText w:val="•"/>
      <w:lvlJc w:val="left"/>
      <w:pPr>
        <w:tabs>
          <w:tab w:val="num" w:pos="2880"/>
        </w:tabs>
        <w:ind w:left="2880" w:hanging="360"/>
      </w:pPr>
      <w:rPr>
        <w:rFonts w:ascii="Arial" w:hAnsi="Arial" w:hint="default"/>
      </w:rPr>
    </w:lvl>
    <w:lvl w:ilvl="4" w:tplc="5CEC2162" w:tentative="1">
      <w:start w:val="1"/>
      <w:numFmt w:val="bullet"/>
      <w:lvlText w:val="•"/>
      <w:lvlJc w:val="left"/>
      <w:pPr>
        <w:tabs>
          <w:tab w:val="num" w:pos="3600"/>
        </w:tabs>
        <w:ind w:left="3600" w:hanging="360"/>
      </w:pPr>
      <w:rPr>
        <w:rFonts w:ascii="Arial" w:hAnsi="Arial" w:hint="default"/>
      </w:rPr>
    </w:lvl>
    <w:lvl w:ilvl="5" w:tplc="0ABC2DB4" w:tentative="1">
      <w:start w:val="1"/>
      <w:numFmt w:val="bullet"/>
      <w:lvlText w:val="•"/>
      <w:lvlJc w:val="left"/>
      <w:pPr>
        <w:tabs>
          <w:tab w:val="num" w:pos="4320"/>
        </w:tabs>
        <w:ind w:left="4320" w:hanging="360"/>
      </w:pPr>
      <w:rPr>
        <w:rFonts w:ascii="Arial" w:hAnsi="Arial" w:hint="default"/>
      </w:rPr>
    </w:lvl>
    <w:lvl w:ilvl="6" w:tplc="B358D1B0" w:tentative="1">
      <w:start w:val="1"/>
      <w:numFmt w:val="bullet"/>
      <w:lvlText w:val="•"/>
      <w:lvlJc w:val="left"/>
      <w:pPr>
        <w:tabs>
          <w:tab w:val="num" w:pos="5040"/>
        </w:tabs>
        <w:ind w:left="5040" w:hanging="360"/>
      </w:pPr>
      <w:rPr>
        <w:rFonts w:ascii="Arial" w:hAnsi="Arial" w:hint="default"/>
      </w:rPr>
    </w:lvl>
    <w:lvl w:ilvl="7" w:tplc="C7500322" w:tentative="1">
      <w:start w:val="1"/>
      <w:numFmt w:val="bullet"/>
      <w:lvlText w:val="•"/>
      <w:lvlJc w:val="left"/>
      <w:pPr>
        <w:tabs>
          <w:tab w:val="num" w:pos="5760"/>
        </w:tabs>
        <w:ind w:left="5760" w:hanging="360"/>
      </w:pPr>
      <w:rPr>
        <w:rFonts w:ascii="Arial" w:hAnsi="Arial" w:hint="default"/>
      </w:rPr>
    </w:lvl>
    <w:lvl w:ilvl="8" w:tplc="8D9E577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9CD23F8"/>
    <w:multiLevelType w:val="hybridMultilevel"/>
    <w:tmpl w:val="96E6639E"/>
    <w:lvl w:ilvl="0" w:tplc="041B0017">
      <w:start w:val="1"/>
      <w:numFmt w:val="lowerLetter"/>
      <w:lvlText w:val="%1)"/>
      <w:lvlJc w:val="left"/>
      <w:pPr>
        <w:ind w:left="1260" w:hanging="360"/>
      </w:pPr>
      <w:rPr>
        <w:rFonts w:hint="default"/>
      </w:rPr>
    </w:lvl>
    <w:lvl w:ilvl="1" w:tplc="041B0019">
      <w:start w:val="1"/>
      <w:numFmt w:val="lowerLetter"/>
      <w:lvlText w:val="%2."/>
      <w:lvlJc w:val="left"/>
      <w:pPr>
        <w:ind w:left="1980" w:hanging="360"/>
      </w:pPr>
    </w:lvl>
    <w:lvl w:ilvl="2" w:tplc="041B001B" w:tentative="1">
      <w:start w:val="1"/>
      <w:numFmt w:val="lowerRoman"/>
      <w:lvlText w:val="%3."/>
      <w:lvlJc w:val="right"/>
      <w:pPr>
        <w:ind w:left="2700" w:hanging="180"/>
      </w:pPr>
    </w:lvl>
    <w:lvl w:ilvl="3" w:tplc="041B000F">
      <w:start w:val="1"/>
      <w:numFmt w:val="decimal"/>
      <w:lvlText w:val="%4."/>
      <w:lvlJc w:val="left"/>
      <w:pPr>
        <w:ind w:left="3420" w:hanging="360"/>
      </w:pPr>
    </w:lvl>
    <w:lvl w:ilvl="4" w:tplc="041B0019" w:tentative="1">
      <w:start w:val="1"/>
      <w:numFmt w:val="lowerLetter"/>
      <w:lvlText w:val="%5."/>
      <w:lvlJc w:val="left"/>
      <w:pPr>
        <w:ind w:left="4140" w:hanging="360"/>
      </w:pPr>
    </w:lvl>
    <w:lvl w:ilvl="5" w:tplc="041B001B" w:tentative="1">
      <w:start w:val="1"/>
      <w:numFmt w:val="lowerRoman"/>
      <w:lvlText w:val="%6."/>
      <w:lvlJc w:val="right"/>
      <w:pPr>
        <w:ind w:left="4860" w:hanging="180"/>
      </w:pPr>
    </w:lvl>
    <w:lvl w:ilvl="6" w:tplc="041B000F" w:tentative="1">
      <w:start w:val="1"/>
      <w:numFmt w:val="decimal"/>
      <w:lvlText w:val="%7."/>
      <w:lvlJc w:val="left"/>
      <w:pPr>
        <w:ind w:left="5580" w:hanging="360"/>
      </w:pPr>
    </w:lvl>
    <w:lvl w:ilvl="7" w:tplc="041B0019" w:tentative="1">
      <w:start w:val="1"/>
      <w:numFmt w:val="lowerLetter"/>
      <w:lvlText w:val="%8."/>
      <w:lvlJc w:val="left"/>
      <w:pPr>
        <w:ind w:left="6300" w:hanging="360"/>
      </w:pPr>
    </w:lvl>
    <w:lvl w:ilvl="8" w:tplc="041B001B" w:tentative="1">
      <w:start w:val="1"/>
      <w:numFmt w:val="lowerRoman"/>
      <w:lvlText w:val="%9."/>
      <w:lvlJc w:val="right"/>
      <w:pPr>
        <w:ind w:left="7020" w:hanging="180"/>
      </w:pPr>
    </w:lvl>
  </w:abstractNum>
  <w:abstractNum w:abstractNumId="25" w15:restartNumberingAfterBreak="0">
    <w:nsid w:val="3AB72CB5"/>
    <w:multiLevelType w:val="multilevel"/>
    <w:tmpl w:val="8FB473C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Arial" w:eastAsia="Times New Roman" w:hAnsi="Arial" w:cs="Arial" w:hint="default"/>
        <w:sz w:val="2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3D6F7A43"/>
    <w:multiLevelType w:val="hybridMultilevel"/>
    <w:tmpl w:val="3E361972"/>
    <w:lvl w:ilvl="0" w:tplc="041B0017">
      <w:start w:val="1"/>
      <w:numFmt w:val="lowerLetter"/>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7" w15:restartNumberingAfterBreak="0">
    <w:nsid w:val="3EBF68E8"/>
    <w:multiLevelType w:val="multilevel"/>
    <w:tmpl w:val="2152ADA6"/>
    <w:lvl w:ilvl="0">
      <w:start w:val="1"/>
      <w:numFmt w:val="decimal"/>
      <w:lvlText w:val="%1."/>
      <w:lvlJc w:val="left"/>
      <w:pPr>
        <w:ind w:left="360" w:hanging="360"/>
      </w:pPr>
    </w:lvl>
    <w:lvl w:ilvl="1">
      <w:start w:val="1"/>
      <w:numFmt w:val="decimal"/>
      <w:pStyle w:val="Nadpis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0275A35"/>
    <w:multiLevelType w:val="hybridMultilevel"/>
    <w:tmpl w:val="4ECA133A"/>
    <w:lvl w:ilvl="0" w:tplc="041B0015">
      <w:start w:val="1"/>
      <w:numFmt w:val="upperLetter"/>
      <w:lvlText w:val="%1."/>
      <w:lvlJc w:val="left"/>
      <w:pPr>
        <w:ind w:left="900" w:hanging="360"/>
      </w:pPr>
    </w:lvl>
    <w:lvl w:ilvl="1" w:tplc="041B0019" w:tentative="1">
      <w:start w:val="1"/>
      <w:numFmt w:val="lowerLetter"/>
      <w:lvlText w:val="%2."/>
      <w:lvlJc w:val="left"/>
      <w:pPr>
        <w:ind w:left="1620" w:hanging="360"/>
      </w:pPr>
    </w:lvl>
    <w:lvl w:ilvl="2" w:tplc="041B001B" w:tentative="1">
      <w:start w:val="1"/>
      <w:numFmt w:val="lowerRoman"/>
      <w:lvlText w:val="%3."/>
      <w:lvlJc w:val="right"/>
      <w:pPr>
        <w:ind w:left="2340" w:hanging="180"/>
      </w:pPr>
    </w:lvl>
    <w:lvl w:ilvl="3" w:tplc="041B000F" w:tentative="1">
      <w:start w:val="1"/>
      <w:numFmt w:val="decimal"/>
      <w:lvlText w:val="%4."/>
      <w:lvlJc w:val="left"/>
      <w:pPr>
        <w:ind w:left="3060" w:hanging="360"/>
      </w:pPr>
    </w:lvl>
    <w:lvl w:ilvl="4" w:tplc="041B0019" w:tentative="1">
      <w:start w:val="1"/>
      <w:numFmt w:val="lowerLetter"/>
      <w:lvlText w:val="%5."/>
      <w:lvlJc w:val="left"/>
      <w:pPr>
        <w:ind w:left="3780" w:hanging="360"/>
      </w:pPr>
    </w:lvl>
    <w:lvl w:ilvl="5" w:tplc="041B001B" w:tentative="1">
      <w:start w:val="1"/>
      <w:numFmt w:val="lowerRoman"/>
      <w:lvlText w:val="%6."/>
      <w:lvlJc w:val="right"/>
      <w:pPr>
        <w:ind w:left="4500" w:hanging="180"/>
      </w:pPr>
    </w:lvl>
    <w:lvl w:ilvl="6" w:tplc="041B000F" w:tentative="1">
      <w:start w:val="1"/>
      <w:numFmt w:val="decimal"/>
      <w:lvlText w:val="%7."/>
      <w:lvlJc w:val="left"/>
      <w:pPr>
        <w:ind w:left="5220" w:hanging="360"/>
      </w:pPr>
    </w:lvl>
    <w:lvl w:ilvl="7" w:tplc="041B0019" w:tentative="1">
      <w:start w:val="1"/>
      <w:numFmt w:val="lowerLetter"/>
      <w:lvlText w:val="%8."/>
      <w:lvlJc w:val="left"/>
      <w:pPr>
        <w:ind w:left="5940" w:hanging="360"/>
      </w:pPr>
    </w:lvl>
    <w:lvl w:ilvl="8" w:tplc="041B001B" w:tentative="1">
      <w:start w:val="1"/>
      <w:numFmt w:val="lowerRoman"/>
      <w:lvlText w:val="%9."/>
      <w:lvlJc w:val="right"/>
      <w:pPr>
        <w:ind w:left="6660" w:hanging="180"/>
      </w:pPr>
    </w:lvl>
  </w:abstractNum>
  <w:abstractNum w:abstractNumId="29" w15:restartNumberingAfterBreak="0">
    <w:nsid w:val="420A2A09"/>
    <w:multiLevelType w:val="hybridMultilevel"/>
    <w:tmpl w:val="9E664B0A"/>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43973B2E"/>
    <w:multiLevelType w:val="multilevel"/>
    <w:tmpl w:val="3094E988"/>
    <w:lvl w:ilvl="0">
      <w:start w:val="1"/>
      <w:numFmt w:val="bullet"/>
      <w:lvlText w:val="-"/>
      <w:lvlJc w:val="left"/>
      <w:pPr>
        <w:tabs>
          <w:tab w:val="num" w:pos="667"/>
        </w:tabs>
        <w:ind w:left="667" w:hanging="405"/>
      </w:pPr>
      <w:rPr>
        <w:rFonts w:ascii="Arial" w:eastAsia="Times New Roman" w:hAnsi="Arial" w:cs="Arial" w:hint="default"/>
        <w:sz w:val="22"/>
      </w:rPr>
    </w:lvl>
    <w:lvl w:ilvl="1">
      <w:start w:val="1"/>
      <w:numFmt w:val="bullet"/>
      <w:lvlText w:val="-"/>
      <w:lvlJc w:val="left"/>
      <w:pPr>
        <w:tabs>
          <w:tab w:val="num" w:pos="1266"/>
        </w:tabs>
        <w:ind w:left="1266" w:hanging="720"/>
      </w:pPr>
      <w:rPr>
        <w:rFonts w:ascii="Arial" w:eastAsia="Times New Roman" w:hAnsi="Arial" w:cs="Arial" w:hint="default"/>
        <w:sz w:val="22"/>
      </w:rPr>
    </w:lvl>
    <w:lvl w:ilvl="2">
      <w:start w:val="1"/>
      <w:numFmt w:val="decimal"/>
      <w:lvlText w:val="%1.%2.%3"/>
      <w:lvlJc w:val="left"/>
      <w:pPr>
        <w:tabs>
          <w:tab w:val="num" w:pos="1550"/>
        </w:tabs>
        <w:ind w:left="1550" w:hanging="720"/>
      </w:pPr>
      <w:rPr>
        <w:rFonts w:hint="default"/>
      </w:rPr>
    </w:lvl>
    <w:lvl w:ilvl="3">
      <w:start w:val="1"/>
      <w:numFmt w:val="decimal"/>
      <w:lvlText w:val="%1.%2.%3.%4"/>
      <w:lvlJc w:val="left"/>
      <w:pPr>
        <w:tabs>
          <w:tab w:val="num" w:pos="2194"/>
        </w:tabs>
        <w:ind w:left="2194" w:hanging="1080"/>
      </w:pPr>
      <w:rPr>
        <w:rFonts w:hint="default"/>
      </w:rPr>
    </w:lvl>
    <w:lvl w:ilvl="4">
      <w:start w:val="1"/>
      <w:numFmt w:val="decimal"/>
      <w:lvlText w:val="%1.%2.%3.%4.%5"/>
      <w:lvlJc w:val="left"/>
      <w:pPr>
        <w:tabs>
          <w:tab w:val="num" w:pos="2838"/>
        </w:tabs>
        <w:ind w:left="2838" w:hanging="1440"/>
      </w:pPr>
      <w:rPr>
        <w:rFonts w:hint="default"/>
      </w:rPr>
    </w:lvl>
    <w:lvl w:ilvl="5">
      <w:start w:val="1"/>
      <w:numFmt w:val="decimal"/>
      <w:lvlText w:val="%1.%2.%3.%4.%5.%6"/>
      <w:lvlJc w:val="left"/>
      <w:pPr>
        <w:tabs>
          <w:tab w:val="num" w:pos="3122"/>
        </w:tabs>
        <w:ind w:left="3122" w:hanging="1440"/>
      </w:pPr>
      <w:rPr>
        <w:rFonts w:hint="default"/>
      </w:rPr>
    </w:lvl>
    <w:lvl w:ilvl="6">
      <w:start w:val="1"/>
      <w:numFmt w:val="decimal"/>
      <w:lvlText w:val="%1.%2.%3.%4.%5.%6.%7"/>
      <w:lvlJc w:val="left"/>
      <w:pPr>
        <w:tabs>
          <w:tab w:val="num" w:pos="3766"/>
        </w:tabs>
        <w:ind w:left="3766" w:hanging="1800"/>
      </w:pPr>
      <w:rPr>
        <w:rFonts w:hint="default"/>
      </w:rPr>
    </w:lvl>
    <w:lvl w:ilvl="7">
      <w:start w:val="1"/>
      <w:numFmt w:val="decimal"/>
      <w:lvlText w:val="%1.%2.%3.%4.%5.%6.%7.%8"/>
      <w:lvlJc w:val="left"/>
      <w:pPr>
        <w:tabs>
          <w:tab w:val="num" w:pos="4050"/>
        </w:tabs>
        <w:ind w:left="4050" w:hanging="1800"/>
      </w:pPr>
      <w:rPr>
        <w:rFonts w:hint="default"/>
      </w:rPr>
    </w:lvl>
    <w:lvl w:ilvl="8">
      <w:start w:val="1"/>
      <w:numFmt w:val="decimal"/>
      <w:lvlText w:val="%1.%2.%3.%4.%5.%6.%7.%8.%9"/>
      <w:lvlJc w:val="left"/>
      <w:pPr>
        <w:tabs>
          <w:tab w:val="num" w:pos="4694"/>
        </w:tabs>
        <w:ind w:left="4694" w:hanging="2160"/>
      </w:pPr>
      <w:rPr>
        <w:rFonts w:hint="default"/>
      </w:rPr>
    </w:lvl>
  </w:abstractNum>
  <w:abstractNum w:abstractNumId="31" w15:restartNumberingAfterBreak="0">
    <w:nsid w:val="44B34779"/>
    <w:multiLevelType w:val="hybridMultilevel"/>
    <w:tmpl w:val="83C6B6C4"/>
    <w:lvl w:ilvl="0" w:tplc="5E122EE6">
      <w:start w:val="5"/>
      <w:numFmt w:val="bullet"/>
      <w:lvlText w:val="-"/>
      <w:lvlJc w:val="left"/>
      <w:pPr>
        <w:ind w:left="540" w:hanging="360"/>
      </w:pPr>
      <w:rPr>
        <w:rFonts w:ascii="Arial" w:eastAsia="Times New Roman" w:hAnsi="Arial" w:cs="Arial" w:hint="default"/>
      </w:rPr>
    </w:lvl>
    <w:lvl w:ilvl="1" w:tplc="041B0003">
      <w:start w:val="1"/>
      <w:numFmt w:val="bullet"/>
      <w:lvlText w:val="o"/>
      <w:lvlJc w:val="left"/>
      <w:pPr>
        <w:ind w:left="1260" w:hanging="360"/>
      </w:pPr>
      <w:rPr>
        <w:rFonts w:ascii="Courier New" w:hAnsi="Courier New" w:cs="Courier New" w:hint="default"/>
      </w:rPr>
    </w:lvl>
    <w:lvl w:ilvl="2" w:tplc="041B0005">
      <w:start w:val="1"/>
      <w:numFmt w:val="bullet"/>
      <w:lvlText w:val=""/>
      <w:lvlJc w:val="left"/>
      <w:pPr>
        <w:ind w:left="1980" w:hanging="360"/>
      </w:pPr>
      <w:rPr>
        <w:rFonts w:ascii="Wingdings" w:hAnsi="Wingdings" w:hint="default"/>
      </w:rPr>
    </w:lvl>
    <w:lvl w:ilvl="3" w:tplc="041B0001" w:tentative="1">
      <w:start w:val="1"/>
      <w:numFmt w:val="bullet"/>
      <w:lvlText w:val=""/>
      <w:lvlJc w:val="left"/>
      <w:pPr>
        <w:ind w:left="2700" w:hanging="360"/>
      </w:pPr>
      <w:rPr>
        <w:rFonts w:ascii="Symbol" w:hAnsi="Symbol" w:hint="default"/>
      </w:rPr>
    </w:lvl>
    <w:lvl w:ilvl="4" w:tplc="041B0003" w:tentative="1">
      <w:start w:val="1"/>
      <w:numFmt w:val="bullet"/>
      <w:lvlText w:val="o"/>
      <w:lvlJc w:val="left"/>
      <w:pPr>
        <w:ind w:left="3420" w:hanging="360"/>
      </w:pPr>
      <w:rPr>
        <w:rFonts w:ascii="Courier New" w:hAnsi="Courier New" w:cs="Courier New" w:hint="default"/>
      </w:rPr>
    </w:lvl>
    <w:lvl w:ilvl="5" w:tplc="041B0005" w:tentative="1">
      <w:start w:val="1"/>
      <w:numFmt w:val="bullet"/>
      <w:lvlText w:val=""/>
      <w:lvlJc w:val="left"/>
      <w:pPr>
        <w:ind w:left="4140" w:hanging="360"/>
      </w:pPr>
      <w:rPr>
        <w:rFonts w:ascii="Wingdings" w:hAnsi="Wingdings" w:hint="default"/>
      </w:rPr>
    </w:lvl>
    <w:lvl w:ilvl="6" w:tplc="041B0001" w:tentative="1">
      <w:start w:val="1"/>
      <w:numFmt w:val="bullet"/>
      <w:lvlText w:val=""/>
      <w:lvlJc w:val="left"/>
      <w:pPr>
        <w:ind w:left="4860" w:hanging="360"/>
      </w:pPr>
      <w:rPr>
        <w:rFonts w:ascii="Symbol" w:hAnsi="Symbol" w:hint="default"/>
      </w:rPr>
    </w:lvl>
    <w:lvl w:ilvl="7" w:tplc="041B0003" w:tentative="1">
      <w:start w:val="1"/>
      <w:numFmt w:val="bullet"/>
      <w:lvlText w:val="o"/>
      <w:lvlJc w:val="left"/>
      <w:pPr>
        <w:ind w:left="5580" w:hanging="360"/>
      </w:pPr>
      <w:rPr>
        <w:rFonts w:ascii="Courier New" w:hAnsi="Courier New" w:cs="Courier New" w:hint="default"/>
      </w:rPr>
    </w:lvl>
    <w:lvl w:ilvl="8" w:tplc="041B0005" w:tentative="1">
      <w:start w:val="1"/>
      <w:numFmt w:val="bullet"/>
      <w:lvlText w:val=""/>
      <w:lvlJc w:val="left"/>
      <w:pPr>
        <w:ind w:left="6300" w:hanging="360"/>
      </w:pPr>
      <w:rPr>
        <w:rFonts w:ascii="Wingdings" w:hAnsi="Wingdings" w:hint="default"/>
      </w:rPr>
    </w:lvl>
  </w:abstractNum>
  <w:abstractNum w:abstractNumId="32" w15:restartNumberingAfterBreak="0">
    <w:nsid w:val="4545306A"/>
    <w:multiLevelType w:val="multilevel"/>
    <w:tmpl w:val="5C0A4464"/>
    <w:lvl w:ilvl="0">
      <w:start w:val="1"/>
      <w:numFmt w:val="upperLetter"/>
      <w:pStyle w:val="LAI-normal1"/>
      <w:suff w:val="space"/>
      <w:lvlText w:val="%1."/>
      <w:lvlJc w:val="left"/>
      <w:pPr>
        <w:ind w:left="284" w:hanging="284"/>
      </w:pPr>
      <w:rPr>
        <w:rFonts w:hint="default"/>
        <w:sz w:val="24"/>
        <w:szCs w:val="24"/>
      </w:rPr>
    </w:lvl>
    <w:lvl w:ilvl="1">
      <w:start w:val="1"/>
      <w:numFmt w:val="lowerLetter"/>
      <w:suff w:val="space"/>
      <w:lvlText w:val="%2."/>
      <w:lvlJc w:val="left"/>
      <w:pPr>
        <w:ind w:left="460" w:hanging="233"/>
      </w:pPr>
      <w:rPr>
        <w:rFonts w:hint="default"/>
        <w:b w:val="0"/>
        <w:i w:val="0"/>
        <w:sz w:val="24"/>
        <w:szCs w:val="24"/>
      </w:rPr>
    </w:lvl>
    <w:lvl w:ilvl="2">
      <w:start w:val="1"/>
      <w:numFmt w:val="bullet"/>
      <w:suff w:val="space"/>
      <w:lvlText w:val="-"/>
      <w:lvlJc w:val="left"/>
      <w:pPr>
        <w:ind w:left="487" w:firstLine="23"/>
      </w:pPr>
      <w:rPr>
        <w:rFonts w:ascii="Times New Roman" w:hAnsi="Times New Roman" w:cs="Times New Roman" w:hint="default"/>
      </w:rPr>
    </w:lvl>
    <w:lvl w:ilvl="3">
      <w:start w:val="1"/>
      <w:numFmt w:val="decimal"/>
      <w:lvlText w:val="%1.%2.%3.%4."/>
      <w:lvlJc w:val="left"/>
      <w:pPr>
        <w:tabs>
          <w:tab w:val="num" w:pos="2143"/>
        </w:tabs>
        <w:ind w:left="991" w:hanging="648"/>
      </w:pPr>
      <w:rPr>
        <w:rFonts w:hint="default"/>
      </w:rPr>
    </w:lvl>
    <w:lvl w:ilvl="4">
      <w:start w:val="1"/>
      <w:numFmt w:val="decimal"/>
      <w:lvlText w:val="%1.%2.%3.%4.%5."/>
      <w:lvlJc w:val="left"/>
      <w:pPr>
        <w:tabs>
          <w:tab w:val="num" w:pos="2863"/>
        </w:tabs>
        <w:ind w:left="1495" w:hanging="792"/>
      </w:pPr>
      <w:rPr>
        <w:rFonts w:hint="default"/>
      </w:rPr>
    </w:lvl>
    <w:lvl w:ilvl="5">
      <w:start w:val="1"/>
      <w:numFmt w:val="decimal"/>
      <w:lvlText w:val="%1.%2.%3.%4.%5.%6."/>
      <w:lvlJc w:val="left"/>
      <w:pPr>
        <w:tabs>
          <w:tab w:val="num" w:pos="3943"/>
        </w:tabs>
        <w:ind w:left="1999" w:hanging="936"/>
      </w:pPr>
      <w:rPr>
        <w:rFonts w:hint="default"/>
      </w:rPr>
    </w:lvl>
    <w:lvl w:ilvl="6">
      <w:start w:val="1"/>
      <w:numFmt w:val="decimal"/>
      <w:lvlText w:val="%1.%2.%3.%4.%5.%6.%7."/>
      <w:lvlJc w:val="left"/>
      <w:pPr>
        <w:tabs>
          <w:tab w:val="num" w:pos="4663"/>
        </w:tabs>
        <w:ind w:left="2503" w:hanging="1080"/>
      </w:pPr>
      <w:rPr>
        <w:rFonts w:hint="default"/>
      </w:rPr>
    </w:lvl>
    <w:lvl w:ilvl="7">
      <w:start w:val="1"/>
      <w:numFmt w:val="decimal"/>
      <w:lvlText w:val="%1.%2.%3.%4.%5.%6.%7.%8."/>
      <w:lvlJc w:val="left"/>
      <w:pPr>
        <w:tabs>
          <w:tab w:val="num" w:pos="5383"/>
        </w:tabs>
        <w:ind w:left="3007" w:hanging="1224"/>
      </w:pPr>
      <w:rPr>
        <w:rFonts w:hint="default"/>
      </w:rPr>
    </w:lvl>
    <w:lvl w:ilvl="8">
      <w:start w:val="1"/>
      <w:numFmt w:val="decimal"/>
      <w:lvlText w:val="%1.%2.%3.%4.%5.%6.%7.%8.%9."/>
      <w:lvlJc w:val="left"/>
      <w:pPr>
        <w:tabs>
          <w:tab w:val="num" w:pos="6103"/>
        </w:tabs>
        <w:ind w:left="3583" w:hanging="1440"/>
      </w:pPr>
      <w:rPr>
        <w:rFonts w:hint="default"/>
      </w:rPr>
    </w:lvl>
  </w:abstractNum>
  <w:abstractNum w:abstractNumId="33" w15:restartNumberingAfterBreak="0">
    <w:nsid w:val="4CFF1821"/>
    <w:multiLevelType w:val="hybridMultilevel"/>
    <w:tmpl w:val="968C09BC"/>
    <w:lvl w:ilvl="0" w:tplc="87C0397C">
      <w:start w:val="1"/>
      <w:numFmt w:val="decimal"/>
      <w:lvlText w:val="%1."/>
      <w:lvlJc w:val="left"/>
      <w:pPr>
        <w:ind w:left="900" w:hanging="360"/>
      </w:pPr>
      <w:rPr>
        <w:rFonts w:hint="default"/>
      </w:rPr>
    </w:lvl>
    <w:lvl w:ilvl="1" w:tplc="041B0019" w:tentative="1">
      <w:start w:val="1"/>
      <w:numFmt w:val="lowerLetter"/>
      <w:lvlText w:val="%2."/>
      <w:lvlJc w:val="left"/>
      <w:pPr>
        <w:ind w:left="1620" w:hanging="360"/>
      </w:pPr>
    </w:lvl>
    <w:lvl w:ilvl="2" w:tplc="041B001B" w:tentative="1">
      <w:start w:val="1"/>
      <w:numFmt w:val="lowerRoman"/>
      <w:lvlText w:val="%3."/>
      <w:lvlJc w:val="right"/>
      <w:pPr>
        <w:ind w:left="2340" w:hanging="180"/>
      </w:pPr>
    </w:lvl>
    <w:lvl w:ilvl="3" w:tplc="041B000F" w:tentative="1">
      <w:start w:val="1"/>
      <w:numFmt w:val="decimal"/>
      <w:lvlText w:val="%4."/>
      <w:lvlJc w:val="left"/>
      <w:pPr>
        <w:ind w:left="3060" w:hanging="360"/>
      </w:pPr>
    </w:lvl>
    <w:lvl w:ilvl="4" w:tplc="041B0019" w:tentative="1">
      <w:start w:val="1"/>
      <w:numFmt w:val="lowerLetter"/>
      <w:lvlText w:val="%5."/>
      <w:lvlJc w:val="left"/>
      <w:pPr>
        <w:ind w:left="3780" w:hanging="360"/>
      </w:pPr>
    </w:lvl>
    <w:lvl w:ilvl="5" w:tplc="041B001B" w:tentative="1">
      <w:start w:val="1"/>
      <w:numFmt w:val="lowerRoman"/>
      <w:lvlText w:val="%6."/>
      <w:lvlJc w:val="right"/>
      <w:pPr>
        <w:ind w:left="4500" w:hanging="180"/>
      </w:pPr>
    </w:lvl>
    <w:lvl w:ilvl="6" w:tplc="041B000F" w:tentative="1">
      <w:start w:val="1"/>
      <w:numFmt w:val="decimal"/>
      <w:lvlText w:val="%7."/>
      <w:lvlJc w:val="left"/>
      <w:pPr>
        <w:ind w:left="5220" w:hanging="360"/>
      </w:pPr>
    </w:lvl>
    <w:lvl w:ilvl="7" w:tplc="041B0019" w:tentative="1">
      <w:start w:val="1"/>
      <w:numFmt w:val="lowerLetter"/>
      <w:lvlText w:val="%8."/>
      <w:lvlJc w:val="left"/>
      <w:pPr>
        <w:ind w:left="5940" w:hanging="360"/>
      </w:pPr>
    </w:lvl>
    <w:lvl w:ilvl="8" w:tplc="041B001B" w:tentative="1">
      <w:start w:val="1"/>
      <w:numFmt w:val="lowerRoman"/>
      <w:lvlText w:val="%9."/>
      <w:lvlJc w:val="right"/>
      <w:pPr>
        <w:ind w:left="6660" w:hanging="180"/>
      </w:pPr>
    </w:lvl>
  </w:abstractNum>
  <w:abstractNum w:abstractNumId="34" w15:restartNumberingAfterBreak="0">
    <w:nsid w:val="4DA31B33"/>
    <w:multiLevelType w:val="hybridMultilevel"/>
    <w:tmpl w:val="7966C2A6"/>
    <w:lvl w:ilvl="0" w:tplc="8C16BBE0">
      <w:start w:val="451"/>
      <w:numFmt w:val="bullet"/>
      <w:lvlText w:val="-"/>
      <w:lvlJc w:val="left"/>
      <w:pPr>
        <w:ind w:left="900" w:hanging="360"/>
      </w:pPr>
      <w:rPr>
        <w:rFonts w:ascii="Arial" w:eastAsia="Times New Roman" w:hAnsi="Arial" w:cs="Arial" w:hint="default"/>
      </w:rPr>
    </w:lvl>
    <w:lvl w:ilvl="1" w:tplc="041B0003">
      <w:start w:val="1"/>
      <w:numFmt w:val="bullet"/>
      <w:lvlText w:val="o"/>
      <w:lvlJc w:val="left"/>
      <w:pPr>
        <w:ind w:left="1620" w:hanging="360"/>
      </w:pPr>
      <w:rPr>
        <w:rFonts w:ascii="Courier New" w:hAnsi="Courier New" w:cs="Courier New" w:hint="default"/>
      </w:rPr>
    </w:lvl>
    <w:lvl w:ilvl="2" w:tplc="041B0005">
      <w:start w:val="1"/>
      <w:numFmt w:val="bullet"/>
      <w:lvlText w:val=""/>
      <w:lvlJc w:val="left"/>
      <w:pPr>
        <w:ind w:left="2340" w:hanging="360"/>
      </w:pPr>
      <w:rPr>
        <w:rFonts w:ascii="Wingdings" w:hAnsi="Wingdings" w:hint="default"/>
      </w:rPr>
    </w:lvl>
    <w:lvl w:ilvl="3" w:tplc="041B0001" w:tentative="1">
      <w:start w:val="1"/>
      <w:numFmt w:val="bullet"/>
      <w:lvlText w:val=""/>
      <w:lvlJc w:val="left"/>
      <w:pPr>
        <w:ind w:left="3060" w:hanging="360"/>
      </w:pPr>
      <w:rPr>
        <w:rFonts w:ascii="Symbol" w:hAnsi="Symbol" w:hint="default"/>
      </w:rPr>
    </w:lvl>
    <w:lvl w:ilvl="4" w:tplc="041B0003" w:tentative="1">
      <w:start w:val="1"/>
      <w:numFmt w:val="bullet"/>
      <w:lvlText w:val="o"/>
      <w:lvlJc w:val="left"/>
      <w:pPr>
        <w:ind w:left="3780" w:hanging="360"/>
      </w:pPr>
      <w:rPr>
        <w:rFonts w:ascii="Courier New" w:hAnsi="Courier New" w:cs="Courier New" w:hint="default"/>
      </w:rPr>
    </w:lvl>
    <w:lvl w:ilvl="5" w:tplc="041B0005" w:tentative="1">
      <w:start w:val="1"/>
      <w:numFmt w:val="bullet"/>
      <w:lvlText w:val=""/>
      <w:lvlJc w:val="left"/>
      <w:pPr>
        <w:ind w:left="4500" w:hanging="360"/>
      </w:pPr>
      <w:rPr>
        <w:rFonts w:ascii="Wingdings" w:hAnsi="Wingdings" w:hint="default"/>
      </w:rPr>
    </w:lvl>
    <w:lvl w:ilvl="6" w:tplc="041B0001" w:tentative="1">
      <w:start w:val="1"/>
      <w:numFmt w:val="bullet"/>
      <w:lvlText w:val=""/>
      <w:lvlJc w:val="left"/>
      <w:pPr>
        <w:ind w:left="5220" w:hanging="360"/>
      </w:pPr>
      <w:rPr>
        <w:rFonts w:ascii="Symbol" w:hAnsi="Symbol" w:hint="default"/>
      </w:rPr>
    </w:lvl>
    <w:lvl w:ilvl="7" w:tplc="041B0003" w:tentative="1">
      <w:start w:val="1"/>
      <w:numFmt w:val="bullet"/>
      <w:lvlText w:val="o"/>
      <w:lvlJc w:val="left"/>
      <w:pPr>
        <w:ind w:left="5940" w:hanging="360"/>
      </w:pPr>
      <w:rPr>
        <w:rFonts w:ascii="Courier New" w:hAnsi="Courier New" w:cs="Courier New" w:hint="default"/>
      </w:rPr>
    </w:lvl>
    <w:lvl w:ilvl="8" w:tplc="041B0005" w:tentative="1">
      <w:start w:val="1"/>
      <w:numFmt w:val="bullet"/>
      <w:lvlText w:val=""/>
      <w:lvlJc w:val="left"/>
      <w:pPr>
        <w:ind w:left="6660" w:hanging="360"/>
      </w:pPr>
      <w:rPr>
        <w:rFonts w:ascii="Wingdings" w:hAnsi="Wingdings" w:hint="default"/>
      </w:rPr>
    </w:lvl>
  </w:abstractNum>
  <w:abstractNum w:abstractNumId="35" w15:restartNumberingAfterBreak="0">
    <w:nsid w:val="58673411"/>
    <w:multiLevelType w:val="multilevel"/>
    <w:tmpl w:val="6DF4C526"/>
    <w:lvl w:ilvl="0">
      <w:start w:val="1"/>
      <w:numFmt w:val="upperLetter"/>
      <w:lvlText w:val="%1."/>
      <w:lvlJc w:val="left"/>
      <w:pPr>
        <w:ind w:left="2991" w:hanging="432"/>
      </w:pPr>
      <w:rPr>
        <w:rFonts w:hint="default"/>
      </w:rPr>
    </w:lvl>
    <w:lvl w:ilvl="1">
      <w:start w:val="1"/>
      <w:numFmt w:val="decimal"/>
      <w:lvlText w:val="%1.%2"/>
      <w:lvlJc w:val="left"/>
      <w:pPr>
        <w:ind w:left="3135" w:hanging="576"/>
      </w:pPr>
    </w:lvl>
    <w:lvl w:ilvl="2">
      <w:start w:val="1"/>
      <w:numFmt w:val="decimal"/>
      <w:lvlText w:val="%1.%2.%3"/>
      <w:lvlJc w:val="left"/>
      <w:pPr>
        <w:ind w:left="3279" w:hanging="720"/>
      </w:pPr>
    </w:lvl>
    <w:lvl w:ilvl="3">
      <w:start w:val="1"/>
      <w:numFmt w:val="decimal"/>
      <w:lvlText w:val="%1.%2.%3.%4"/>
      <w:lvlJc w:val="left"/>
      <w:pPr>
        <w:ind w:left="3423" w:hanging="864"/>
      </w:pPr>
    </w:lvl>
    <w:lvl w:ilvl="4">
      <w:start w:val="1"/>
      <w:numFmt w:val="decimal"/>
      <w:lvlText w:val="%1.%2.%3.%4.%5"/>
      <w:lvlJc w:val="left"/>
      <w:pPr>
        <w:ind w:left="3567" w:hanging="1008"/>
      </w:pPr>
    </w:lvl>
    <w:lvl w:ilvl="5">
      <w:start w:val="1"/>
      <w:numFmt w:val="decimal"/>
      <w:lvlText w:val="%1.%2.%3.%4.%5.%6"/>
      <w:lvlJc w:val="left"/>
      <w:pPr>
        <w:ind w:left="3711" w:hanging="1152"/>
      </w:pPr>
    </w:lvl>
    <w:lvl w:ilvl="6">
      <w:start w:val="1"/>
      <w:numFmt w:val="decimal"/>
      <w:lvlText w:val="%1.%2.%3.%4.%5.%6.%7"/>
      <w:lvlJc w:val="left"/>
      <w:pPr>
        <w:ind w:left="3855" w:hanging="1296"/>
      </w:pPr>
    </w:lvl>
    <w:lvl w:ilvl="7">
      <w:start w:val="1"/>
      <w:numFmt w:val="decimal"/>
      <w:lvlText w:val="%1.%2.%3.%4.%5.%6.%7.%8"/>
      <w:lvlJc w:val="left"/>
      <w:pPr>
        <w:ind w:left="3999" w:hanging="1440"/>
      </w:pPr>
    </w:lvl>
    <w:lvl w:ilvl="8">
      <w:start w:val="1"/>
      <w:numFmt w:val="decimal"/>
      <w:lvlText w:val="%1.%2.%3.%4.%5.%6.%7.%8.%9"/>
      <w:lvlJc w:val="left"/>
      <w:pPr>
        <w:ind w:left="4143" w:hanging="1584"/>
      </w:pPr>
    </w:lvl>
  </w:abstractNum>
  <w:abstractNum w:abstractNumId="36" w15:restartNumberingAfterBreak="0">
    <w:nsid w:val="5A6D40E8"/>
    <w:multiLevelType w:val="hybridMultilevel"/>
    <w:tmpl w:val="770ECFF6"/>
    <w:lvl w:ilvl="0" w:tplc="8C16BBE0">
      <w:start w:val="451"/>
      <w:numFmt w:val="bullet"/>
      <w:lvlText w:val="-"/>
      <w:lvlJc w:val="left"/>
      <w:pPr>
        <w:ind w:left="1042" w:hanging="360"/>
      </w:pPr>
      <w:rPr>
        <w:rFonts w:ascii="Arial" w:eastAsia="Times New Roman" w:hAnsi="Arial" w:cs="Arial" w:hint="default"/>
      </w:rPr>
    </w:lvl>
    <w:lvl w:ilvl="1" w:tplc="041B0003">
      <w:start w:val="1"/>
      <w:numFmt w:val="bullet"/>
      <w:lvlText w:val="o"/>
      <w:lvlJc w:val="left"/>
      <w:pPr>
        <w:ind w:left="1582" w:hanging="360"/>
      </w:pPr>
      <w:rPr>
        <w:rFonts w:ascii="Courier New" w:hAnsi="Courier New" w:cs="Courier New" w:hint="default"/>
      </w:rPr>
    </w:lvl>
    <w:lvl w:ilvl="2" w:tplc="041B0005">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7" w15:restartNumberingAfterBreak="0">
    <w:nsid w:val="5DE96BC0"/>
    <w:multiLevelType w:val="hybridMultilevel"/>
    <w:tmpl w:val="BCC213FE"/>
    <w:lvl w:ilvl="0" w:tplc="041B0001">
      <w:start w:val="1"/>
      <w:numFmt w:val="bullet"/>
      <w:lvlText w:val=""/>
      <w:lvlJc w:val="left"/>
      <w:pPr>
        <w:tabs>
          <w:tab w:val="num" w:pos="540"/>
        </w:tabs>
        <w:ind w:left="540" w:hanging="360"/>
      </w:pPr>
      <w:rPr>
        <w:rFonts w:ascii="Symbol" w:hAnsi="Symbol" w:hint="default"/>
      </w:rPr>
    </w:lvl>
    <w:lvl w:ilvl="1" w:tplc="041B0003">
      <w:start w:val="1"/>
      <w:numFmt w:val="bullet"/>
      <w:lvlText w:val="o"/>
      <w:lvlJc w:val="left"/>
      <w:pPr>
        <w:tabs>
          <w:tab w:val="num" w:pos="1260"/>
        </w:tabs>
        <w:ind w:left="1260" w:hanging="360"/>
      </w:pPr>
      <w:rPr>
        <w:rFonts w:ascii="Courier New" w:hAnsi="Courier New" w:cs="Courier New" w:hint="default"/>
      </w:rPr>
    </w:lvl>
    <w:lvl w:ilvl="2" w:tplc="041B0005">
      <w:start w:val="1"/>
      <w:numFmt w:val="bullet"/>
      <w:lvlText w:val=""/>
      <w:lvlJc w:val="left"/>
      <w:pPr>
        <w:tabs>
          <w:tab w:val="num" w:pos="1980"/>
        </w:tabs>
        <w:ind w:left="1980" w:hanging="360"/>
      </w:pPr>
      <w:rPr>
        <w:rFonts w:ascii="Wingdings" w:hAnsi="Wingdings" w:hint="default"/>
      </w:rPr>
    </w:lvl>
    <w:lvl w:ilvl="3" w:tplc="041B0001">
      <w:start w:val="1"/>
      <w:numFmt w:val="bullet"/>
      <w:lvlText w:val=""/>
      <w:lvlJc w:val="left"/>
      <w:pPr>
        <w:tabs>
          <w:tab w:val="num" w:pos="2700"/>
        </w:tabs>
        <w:ind w:left="2700" w:hanging="360"/>
      </w:pPr>
      <w:rPr>
        <w:rFonts w:ascii="Symbol" w:hAnsi="Symbol" w:hint="default"/>
      </w:rPr>
    </w:lvl>
    <w:lvl w:ilvl="4" w:tplc="041B0003" w:tentative="1">
      <w:start w:val="1"/>
      <w:numFmt w:val="bullet"/>
      <w:lvlText w:val="o"/>
      <w:lvlJc w:val="left"/>
      <w:pPr>
        <w:tabs>
          <w:tab w:val="num" w:pos="3420"/>
        </w:tabs>
        <w:ind w:left="3420" w:hanging="360"/>
      </w:pPr>
      <w:rPr>
        <w:rFonts w:ascii="Courier New" w:hAnsi="Courier New" w:cs="Courier New" w:hint="default"/>
      </w:rPr>
    </w:lvl>
    <w:lvl w:ilvl="5" w:tplc="041B0005" w:tentative="1">
      <w:start w:val="1"/>
      <w:numFmt w:val="bullet"/>
      <w:lvlText w:val=""/>
      <w:lvlJc w:val="left"/>
      <w:pPr>
        <w:tabs>
          <w:tab w:val="num" w:pos="4140"/>
        </w:tabs>
        <w:ind w:left="4140" w:hanging="360"/>
      </w:pPr>
      <w:rPr>
        <w:rFonts w:ascii="Wingdings" w:hAnsi="Wingdings" w:hint="default"/>
      </w:rPr>
    </w:lvl>
    <w:lvl w:ilvl="6" w:tplc="041B0001" w:tentative="1">
      <w:start w:val="1"/>
      <w:numFmt w:val="bullet"/>
      <w:lvlText w:val=""/>
      <w:lvlJc w:val="left"/>
      <w:pPr>
        <w:tabs>
          <w:tab w:val="num" w:pos="4860"/>
        </w:tabs>
        <w:ind w:left="4860" w:hanging="360"/>
      </w:pPr>
      <w:rPr>
        <w:rFonts w:ascii="Symbol" w:hAnsi="Symbol" w:hint="default"/>
      </w:rPr>
    </w:lvl>
    <w:lvl w:ilvl="7" w:tplc="041B0003" w:tentative="1">
      <w:start w:val="1"/>
      <w:numFmt w:val="bullet"/>
      <w:lvlText w:val="o"/>
      <w:lvlJc w:val="left"/>
      <w:pPr>
        <w:tabs>
          <w:tab w:val="num" w:pos="5580"/>
        </w:tabs>
        <w:ind w:left="5580" w:hanging="360"/>
      </w:pPr>
      <w:rPr>
        <w:rFonts w:ascii="Courier New" w:hAnsi="Courier New" w:cs="Courier New" w:hint="default"/>
      </w:rPr>
    </w:lvl>
    <w:lvl w:ilvl="8" w:tplc="041B0005" w:tentative="1">
      <w:start w:val="1"/>
      <w:numFmt w:val="bullet"/>
      <w:lvlText w:val=""/>
      <w:lvlJc w:val="left"/>
      <w:pPr>
        <w:tabs>
          <w:tab w:val="num" w:pos="6300"/>
        </w:tabs>
        <w:ind w:left="6300" w:hanging="360"/>
      </w:pPr>
      <w:rPr>
        <w:rFonts w:ascii="Wingdings" w:hAnsi="Wingdings" w:hint="default"/>
      </w:rPr>
    </w:lvl>
  </w:abstractNum>
  <w:abstractNum w:abstractNumId="38" w15:restartNumberingAfterBreak="0">
    <w:nsid w:val="65D4465F"/>
    <w:multiLevelType w:val="hybridMultilevel"/>
    <w:tmpl w:val="F982AF5A"/>
    <w:lvl w:ilvl="0" w:tplc="041B000F">
      <w:start w:val="1"/>
      <w:numFmt w:val="decimal"/>
      <w:lvlText w:val="%1."/>
      <w:lvlJc w:val="left"/>
      <w:pPr>
        <w:tabs>
          <w:tab w:val="num" w:pos="720"/>
        </w:tabs>
        <w:ind w:left="720" w:hanging="360"/>
      </w:pPr>
      <w:rPr>
        <w:rFonts w:hint="default"/>
      </w:rPr>
    </w:lvl>
    <w:lvl w:ilvl="1" w:tplc="041B0001">
      <w:start w:val="1"/>
      <w:numFmt w:val="bullet"/>
      <w:lvlText w:val="-"/>
      <w:lvlJc w:val="left"/>
      <w:pPr>
        <w:tabs>
          <w:tab w:val="num" w:pos="1440"/>
        </w:tabs>
        <w:ind w:left="1440" w:hanging="360"/>
      </w:pPr>
      <w:rPr>
        <w:rFonts w:ascii="Arial" w:eastAsia="Times New Roman" w:hAnsi="Arial" w:cs="Arial" w:hint="default"/>
        <w:sz w:val="22"/>
      </w:rPr>
    </w:lvl>
    <w:lvl w:ilvl="2" w:tplc="041B0003">
      <w:start w:val="1"/>
      <w:numFmt w:val="bullet"/>
      <w:lvlText w:val="o"/>
      <w:lvlJc w:val="left"/>
      <w:pPr>
        <w:tabs>
          <w:tab w:val="num" w:pos="2340"/>
        </w:tabs>
        <w:ind w:left="2340" w:hanging="360"/>
      </w:pPr>
      <w:rPr>
        <w:rFonts w:ascii="Courier New" w:hAnsi="Courier New" w:cs="Courier New"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9" w15:restartNumberingAfterBreak="0">
    <w:nsid w:val="680A11F7"/>
    <w:multiLevelType w:val="multilevel"/>
    <w:tmpl w:val="98382486"/>
    <w:lvl w:ilvl="0">
      <w:start w:val="1"/>
      <w:numFmt w:val="upperLetter"/>
      <w:pStyle w:val="Nadpis1P"/>
      <w:lvlText w:val="%1."/>
      <w:lvlJc w:val="left"/>
      <w:pPr>
        <w:ind w:left="432" w:hanging="432"/>
      </w:pPr>
      <w:rPr>
        <w:rFonts w:hint="default"/>
        <w:sz w:val="32"/>
        <w:szCs w:val="32"/>
      </w:rPr>
    </w:lvl>
    <w:lvl w:ilvl="1">
      <w:start w:val="1"/>
      <w:numFmt w:val="decimal"/>
      <w:pStyle w:val="Nadpis2P"/>
      <w:lvlText w:val="%1.%2"/>
      <w:lvlJc w:val="left"/>
      <w:pPr>
        <w:ind w:left="0" w:firstLine="0"/>
      </w:pPr>
      <w:rPr>
        <w:rFonts w:hint="default"/>
      </w:rPr>
    </w:lvl>
    <w:lvl w:ilvl="2">
      <w:start w:val="1"/>
      <w:numFmt w:val="decimal"/>
      <w:pStyle w:val="Nadpis3P"/>
      <w:lvlText w:val="%1.%2.%3"/>
      <w:lvlJc w:val="left"/>
      <w:pPr>
        <w:ind w:left="3279" w:hanging="720"/>
      </w:pPr>
      <w:rPr>
        <w:rFonts w:hint="default"/>
        <w:b w:val="0"/>
        <w:sz w:val="26"/>
        <w:szCs w:val="26"/>
      </w:rPr>
    </w:lvl>
    <w:lvl w:ilvl="3">
      <w:start w:val="1"/>
      <w:numFmt w:val="decimal"/>
      <w:lvlText w:val="%1.%2.%3.%4"/>
      <w:lvlJc w:val="left"/>
      <w:pPr>
        <w:ind w:left="3423" w:hanging="864"/>
      </w:pPr>
      <w:rPr>
        <w:rFonts w:hint="default"/>
      </w:rPr>
    </w:lvl>
    <w:lvl w:ilvl="4">
      <w:start w:val="1"/>
      <w:numFmt w:val="decimal"/>
      <w:lvlText w:val="%1.%2.%3.%4.%5"/>
      <w:lvlJc w:val="left"/>
      <w:pPr>
        <w:ind w:left="3567" w:hanging="1008"/>
      </w:pPr>
      <w:rPr>
        <w:rFonts w:hint="default"/>
      </w:rPr>
    </w:lvl>
    <w:lvl w:ilvl="5">
      <w:start w:val="1"/>
      <w:numFmt w:val="decimal"/>
      <w:lvlText w:val="%1.%2.%3.%4.%5.%6"/>
      <w:lvlJc w:val="left"/>
      <w:pPr>
        <w:ind w:left="3711" w:hanging="1152"/>
      </w:pPr>
      <w:rPr>
        <w:rFonts w:hint="default"/>
      </w:rPr>
    </w:lvl>
    <w:lvl w:ilvl="6">
      <w:start w:val="1"/>
      <w:numFmt w:val="decimal"/>
      <w:lvlText w:val="%1.%2.%3.%4.%5.%6.%7"/>
      <w:lvlJc w:val="left"/>
      <w:pPr>
        <w:ind w:left="3855" w:hanging="1296"/>
      </w:pPr>
      <w:rPr>
        <w:rFonts w:hint="default"/>
      </w:rPr>
    </w:lvl>
    <w:lvl w:ilvl="7">
      <w:start w:val="1"/>
      <w:numFmt w:val="decimal"/>
      <w:lvlText w:val="%1.%2.%3.%4.%5.%6.%7.%8"/>
      <w:lvlJc w:val="left"/>
      <w:pPr>
        <w:ind w:left="3999" w:hanging="1440"/>
      </w:pPr>
      <w:rPr>
        <w:rFonts w:hint="default"/>
      </w:rPr>
    </w:lvl>
    <w:lvl w:ilvl="8">
      <w:start w:val="1"/>
      <w:numFmt w:val="decimal"/>
      <w:lvlText w:val="%1.%2.%3.%4.%5.%6.%7.%8.%9"/>
      <w:lvlJc w:val="left"/>
      <w:pPr>
        <w:ind w:left="4143" w:hanging="1584"/>
      </w:pPr>
      <w:rPr>
        <w:rFonts w:hint="default"/>
      </w:rPr>
    </w:lvl>
  </w:abstractNum>
  <w:abstractNum w:abstractNumId="40" w15:restartNumberingAfterBreak="0">
    <w:nsid w:val="694F449F"/>
    <w:multiLevelType w:val="hybridMultilevel"/>
    <w:tmpl w:val="95AC6666"/>
    <w:lvl w:ilvl="0" w:tplc="041B0001">
      <w:start w:val="1"/>
      <w:numFmt w:val="bullet"/>
      <w:lvlText w:val=""/>
      <w:lvlJc w:val="left"/>
      <w:pPr>
        <w:ind w:left="540" w:hanging="360"/>
      </w:pPr>
      <w:rPr>
        <w:rFonts w:ascii="Symbol" w:hAnsi="Symbol" w:hint="default"/>
      </w:rPr>
    </w:lvl>
    <w:lvl w:ilvl="1" w:tplc="041B0003">
      <w:start w:val="1"/>
      <w:numFmt w:val="bullet"/>
      <w:lvlText w:val="o"/>
      <w:lvlJc w:val="left"/>
      <w:pPr>
        <w:ind w:left="1260" w:hanging="360"/>
      </w:pPr>
      <w:rPr>
        <w:rFonts w:ascii="Courier New" w:hAnsi="Courier New" w:cs="Courier New" w:hint="default"/>
      </w:rPr>
    </w:lvl>
    <w:lvl w:ilvl="2" w:tplc="041B0005">
      <w:start w:val="1"/>
      <w:numFmt w:val="bullet"/>
      <w:lvlText w:val=""/>
      <w:lvlJc w:val="left"/>
      <w:pPr>
        <w:ind w:left="1980" w:hanging="360"/>
      </w:pPr>
      <w:rPr>
        <w:rFonts w:ascii="Wingdings" w:hAnsi="Wingdings" w:hint="default"/>
      </w:rPr>
    </w:lvl>
    <w:lvl w:ilvl="3" w:tplc="041B0001" w:tentative="1">
      <w:start w:val="1"/>
      <w:numFmt w:val="bullet"/>
      <w:lvlText w:val=""/>
      <w:lvlJc w:val="left"/>
      <w:pPr>
        <w:ind w:left="2700" w:hanging="360"/>
      </w:pPr>
      <w:rPr>
        <w:rFonts w:ascii="Symbol" w:hAnsi="Symbol" w:hint="default"/>
      </w:rPr>
    </w:lvl>
    <w:lvl w:ilvl="4" w:tplc="041B0003" w:tentative="1">
      <w:start w:val="1"/>
      <w:numFmt w:val="bullet"/>
      <w:lvlText w:val="o"/>
      <w:lvlJc w:val="left"/>
      <w:pPr>
        <w:ind w:left="3420" w:hanging="360"/>
      </w:pPr>
      <w:rPr>
        <w:rFonts w:ascii="Courier New" w:hAnsi="Courier New" w:cs="Courier New" w:hint="default"/>
      </w:rPr>
    </w:lvl>
    <w:lvl w:ilvl="5" w:tplc="041B0005" w:tentative="1">
      <w:start w:val="1"/>
      <w:numFmt w:val="bullet"/>
      <w:lvlText w:val=""/>
      <w:lvlJc w:val="left"/>
      <w:pPr>
        <w:ind w:left="4140" w:hanging="360"/>
      </w:pPr>
      <w:rPr>
        <w:rFonts w:ascii="Wingdings" w:hAnsi="Wingdings" w:hint="default"/>
      </w:rPr>
    </w:lvl>
    <w:lvl w:ilvl="6" w:tplc="041B0001" w:tentative="1">
      <w:start w:val="1"/>
      <w:numFmt w:val="bullet"/>
      <w:lvlText w:val=""/>
      <w:lvlJc w:val="left"/>
      <w:pPr>
        <w:ind w:left="4860" w:hanging="360"/>
      </w:pPr>
      <w:rPr>
        <w:rFonts w:ascii="Symbol" w:hAnsi="Symbol" w:hint="default"/>
      </w:rPr>
    </w:lvl>
    <w:lvl w:ilvl="7" w:tplc="041B0003" w:tentative="1">
      <w:start w:val="1"/>
      <w:numFmt w:val="bullet"/>
      <w:lvlText w:val="o"/>
      <w:lvlJc w:val="left"/>
      <w:pPr>
        <w:ind w:left="5580" w:hanging="360"/>
      </w:pPr>
      <w:rPr>
        <w:rFonts w:ascii="Courier New" w:hAnsi="Courier New" w:cs="Courier New" w:hint="default"/>
      </w:rPr>
    </w:lvl>
    <w:lvl w:ilvl="8" w:tplc="041B0005" w:tentative="1">
      <w:start w:val="1"/>
      <w:numFmt w:val="bullet"/>
      <w:lvlText w:val=""/>
      <w:lvlJc w:val="left"/>
      <w:pPr>
        <w:ind w:left="6300" w:hanging="360"/>
      </w:pPr>
      <w:rPr>
        <w:rFonts w:ascii="Wingdings" w:hAnsi="Wingdings" w:hint="default"/>
      </w:rPr>
    </w:lvl>
  </w:abstractNum>
  <w:abstractNum w:abstractNumId="41" w15:restartNumberingAfterBreak="0">
    <w:nsid w:val="6C0F569B"/>
    <w:multiLevelType w:val="multilevel"/>
    <w:tmpl w:val="7BD414B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Arial" w:eastAsia="Times New Roman" w:hAnsi="Arial" w:cs="Arial" w:hint="default"/>
        <w:sz w:val="2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6F056FE9"/>
    <w:multiLevelType w:val="hybridMultilevel"/>
    <w:tmpl w:val="342AA354"/>
    <w:lvl w:ilvl="0" w:tplc="FFFFFFFF">
      <w:start w:val="1"/>
      <w:numFmt w:val="bullet"/>
      <w:lvlText w:val=""/>
      <w:lvlJc w:val="left"/>
      <w:pPr>
        <w:tabs>
          <w:tab w:val="num" w:pos="1800"/>
        </w:tabs>
        <w:ind w:left="1800" w:hanging="360"/>
      </w:pPr>
      <w:rPr>
        <w:rFonts w:ascii="Symbol" w:hAnsi="Symbol" w:hint="default"/>
      </w:rPr>
    </w:lvl>
    <w:lvl w:ilvl="1" w:tplc="FFFFFFFF">
      <w:start w:val="1"/>
      <w:numFmt w:val="bullet"/>
      <w:lvlText w:val="o"/>
      <w:lvlJc w:val="left"/>
      <w:pPr>
        <w:tabs>
          <w:tab w:val="num" w:pos="2520"/>
        </w:tabs>
        <w:ind w:left="2520" w:hanging="360"/>
      </w:pPr>
      <w:rPr>
        <w:rFonts w:ascii="Courier New" w:hAnsi="Courier New" w:cs="Courier New" w:hint="default"/>
      </w:rPr>
    </w:lvl>
    <w:lvl w:ilvl="2" w:tplc="FFFFFFFF">
      <w:start w:val="1"/>
      <w:numFmt w:val="bullet"/>
      <w:lvlText w:val=""/>
      <w:lvlJc w:val="left"/>
      <w:pPr>
        <w:tabs>
          <w:tab w:val="num" w:pos="3240"/>
        </w:tabs>
        <w:ind w:left="3240" w:hanging="360"/>
      </w:pPr>
      <w:rPr>
        <w:rFonts w:ascii="Wingdings" w:hAnsi="Wingdings" w:hint="default"/>
      </w:rPr>
    </w:lvl>
    <w:lvl w:ilvl="3" w:tplc="FFFFFFFF">
      <w:start w:val="1"/>
      <w:numFmt w:val="bullet"/>
      <w:lvlText w:val="o"/>
      <w:lvlJc w:val="left"/>
      <w:pPr>
        <w:tabs>
          <w:tab w:val="num" w:pos="3960"/>
        </w:tabs>
        <w:ind w:left="3960" w:hanging="360"/>
      </w:pPr>
      <w:rPr>
        <w:rFonts w:ascii="Courier New" w:hAnsi="Courier New" w:cs="Courier New"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75CE3CEE"/>
    <w:multiLevelType w:val="hybridMultilevel"/>
    <w:tmpl w:val="CA92F602"/>
    <w:lvl w:ilvl="0" w:tplc="041B0017">
      <w:start w:val="7"/>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3"/>
  </w:num>
  <w:num w:numId="2">
    <w:abstractNumId w:val="5"/>
  </w:num>
  <w:num w:numId="3">
    <w:abstractNumId w:val="4"/>
  </w:num>
  <w:num w:numId="4">
    <w:abstractNumId w:val="3"/>
  </w:num>
  <w:num w:numId="5">
    <w:abstractNumId w:val="2"/>
  </w:num>
  <w:num w:numId="6">
    <w:abstractNumId w:val="1"/>
  </w:num>
  <w:num w:numId="7">
    <w:abstractNumId w:val="0"/>
  </w:num>
  <w:num w:numId="8">
    <w:abstractNumId w:val="32"/>
  </w:num>
  <w:num w:numId="9">
    <w:abstractNumId w:val="10"/>
  </w:num>
  <w:num w:numId="10">
    <w:abstractNumId w:val="12"/>
  </w:num>
  <w:num w:numId="11">
    <w:abstractNumId w:val="37"/>
  </w:num>
  <w:num w:numId="12">
    <w:abstractNumId w:val="23"/>
  </w:num>
  <w:num w:numId="13">
    <w:abstractNumId w:val="20"/>
  </w:num>
  <w:num w:numId="14">
    <w:abstractNumId w:val="31"/>
  </w:num>
  <w:num w:numId="15">
    <w:abstractNumId w:val="7"/>
  </w:num>
  <w:num w:numId="16">
    <w:abstractNumId w:val="42"/>
  </w:num>
  <w:num w:numId="17">
    <w:abstractNumId w:val="6"/>
  </w:num>
  <w:num w:numId="18">
    <w:abstractNumId w:val="38"/>
  </w:num>
  <w:num w:numId="19">
    <w:abstractNumId w:val="26"/>
  </w:num>
  <w:num w:numId="20">
    <w:abstractNumId w:val="14"/>
  </w:num>
  <w:num w:numId="21">
    <w:abstractNumId w:val="9"/>
  </w:num>
  <w:num w:numId="22">
    <w:abstractNumId w:val="41"/>
  </w:num>
  <w:num w:numId="23">
    <w:abstractNumId w:val="25"/>
  </w:num>
  <w:num w:numId="24">
    <w:abstractNumId w:val="19"/>
  </w:num>
  <w:num w:numId="25">
    <w:abstractNumId w:val="21"/>
  </w:num>
  <w:num w:numId="26">
    <w:abstractNumId w:val="33"/>
  </w:num>
  <w:num w:numId="27">
    <w:abstractNumId w:val="34"/>
  </w:num>
  <w:num w:numId="28">
    <w:abstractNumId w:val="36"/>
  </w:num>
  <w:num w:numId="29">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17"/>
  </w:num>
  <w:num w:numId="32">
    <w:abstractNumId w:val="43"/>
  </w:num>
  <w:num w:numId="33">
    <w:abstractNumId w:val="22"/>
  </w:num>
  <w:num w:numId="34">
    <w:abstractNumId w:val="28"/>
  </w:num>
  <w:num w:numId="35">
    <w:abstractNumId w:val="27"/>
  </w:num>
  <w:num w:numId="36">
    <w:abstractNumId w:val="29"/>
  </w:num>
  <w:num w:numId="37">
    <w:abstractNumId w:val="11"/>
  </w:num>
  <w:num w:numId="38">
    <w:abstractNumId w:val="24"/>
  </w:num>
  <w:num w:numId="39">
    <w:abstractNumId w:val="15"/>
  </w:num>
  <w:num w:numId="40">
    <w:abstractNumId w:val="30"/>
  </w:num>
  <w:num w:numId="41">
    <w:abstractNumId w:val="8"/>
  </w:num>
  <w:num w:numId="42">
    <w:abstractNumId w:val="18"/>
  </w:num>
  <w:num w:numId="43">
    <w:abstractNumId w:val="13"/>
    <w:lvlOverride w:ilvl="0">
      <w:startOverride w:val="1"/>
    </w:lvlOverride>
    <w:lvlOverride w:ilvl="1">
      <w:startOverride w:val="8"/>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39"/>
  </w:num>
  <w:num w:numId="46">
    <w:abstractNumId w:val="39"/>
  </w:num>
  <w:num w:numId="47">
    <w:abstractNumId w:val="35"/>
  </w:num>
  <w:num w:numId="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2380">
      <o:colormru v:ext="edit" colors="#f96,#f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6BA"/>
    <w:rsid w:val="000008A5"/>
    <w:rsid w:val="00001784"/>
    <w:rsid w:val="00001840"/>
    <w:rsid w:val="000028C4"/>
    <w:rsid w:val="000033AA"/>
    <w:rsid w:val="000036E1"/>
    <w:rsid w:val="0000491C"/>
    <w:rsid w:val="00005B1E"/>
    <w:rsid w:val="00006311"/>
    <w:rsid w:val="0000696F"/>
    <w:rsid w:val="00007A93"/>
    <w:rsid w:val="00010293"/>
    <w:rsid w:val="00010751"/>
    <w:rsid w:val="0001316E"/>
    <w:rsid w:val="000136A5"/>
    <w:rsid w:val="00013C8C"/>
    <w:rsid w:val="000141B8"/>
    <w:rsid w:val="00014532"/>
    <w:rsid w:val="00014EAC"/>
    <w:rsid w:val="000154C6"/>
    <w:rsid w:val="00017B34"/>
    <w:rsid w:val="0002039D"/>
    <w:rsid w:val="000213A9"/>
    <w:rsid w:val="0002149B"/>
    <w:rsid w:val="00021A62"/>
    <w:rsid w:val="0002233D"/>
    <w:rsid w:val="000226BD"/>
    <w:rsid w:val="000246C8"/>
    <w:rsid w:val="000246EA"/>
    <w:rsid w:val="00025A78"/>
    <w:rsid w:val="00027030"/>
    <w:rsid w:val="00027EEF"/>
    <w:rsid w:val="0003022C"/>
    <w:rsid w:val="00032F82"/>
    <w:rsid w:val="00033561"/>
    <w:rsid w:val="00034809"/>
    <w:rsid w:val="00035669"/>
    <w:rsid w:val="00035EE5"/>
    <w:rsid w:val="00037849"/>
    <w:rsid w:val="00037C8D"/>
    <w:rsid w:val="000401A5"/>
    <w:rsid w:val="00041007"/>
    <w:rsid w:val="000425A9"/>
    <w:rsid w:val="000429C0"/>
    <w:rsid w:val="0004372E"/>
    <w:rsid w:val="000446BA"/>
    <w:rsid w:val="00044C1D"/>
    <w:rsid w:val="00044DEA"/>
    <w:rsid w:val="000470C1"/>
    <w:rsid w:val="000477A7"/>
    <w:rsid w:val="0005107B"/>
    <w:rsid w:val="00051E76"/>
    <w:rsid w:val="000520A0"/>
    <w:rsid w:val="00052AE0"/>
    <w:rsid w:val="00053D9C"/>
    <w:rsid w:val="00054007"/>
    <w:rsid w:val="00054DC3"/>
    <w:rsid w:val="00055469"/>
    <w:rsid w:val="000559D0"/>
    <w:rsid w:val="00057F7C"/>
    <w:rsid w:val="000601B7"/>
    <w:rsid w:val="000604FA"/>
    <w:rsid w:val="00060CF2"/>
    <w:rsid w:val="00060EB9"/>
    <w:rsid w:val="00062AFD"/>
    <w:rsid w:val="00063B28"/>
    <w:rsid w:val="000641AB"/>
    <w:rsid w:val="000645C3"/>
    <w:rsid w:val="000645EE"/>
    <w:rsid w:val="00064CDD"/>
    <w:rsid w:val="00065148"/>
    <w:rsid w:val="00066BF8"/>
    <w:rsid w:val="00067C6C"/>
    <w:rsid w:val="00067F18"/>
    <w:rsid w:val="000702A8"/>
    <w:rsid w:val="000704E5"/>
    <w:rsid w:val="000713D9"/>
    <w:rsid w:val="00071DF2"/>
    <w:rsid w:val="00072CB9"/>
    <w:rsid w:val="00072D4F"/>
    <w:rsid w:val="00073FCA"/>
    <w:rsid w:val="0007556E"/>
    <w:rsid w:val="0007582F"/>
    <w:rsid w:val="00075CDF"/>
    <w:rsid w:val="00076098"/>
    <w:rsid w:val="00076203"/>
    <w:rsid w:val="00076637"/>
    <w:rsid w:val="00081061"/>
    <w:rsid w:val="000815E4"/>
    <w:rsid w:val="000822F1"/>
    <w:rsid w:val="00082558"/>
    <w:rsid w:val="00082C9B"/>
    <w:rsid w:val="000835F4"/>
    <w:rsid w:val="00083744"/>
    <w:rsid w:val="00083E26"/>
    <w:rsid w:val="00084EA6"/>
    <w:rsid w:val="00085A8D"/>
    <w:rsid w:val="00085DBB"/>
    <w:rsid w:val="000869C9"/>
    <w:rsid w:val="00086B22"/>
    <w:rsid w:val="0008750F"/>
    <w:rsid w:val="00087869"/>
    <w:rsid w:val="0008796A"/>
    <w:rsid w:val="00087C33"/>
    <w:rsid w:val="0009213C"/>
    <w:rsid w:val="000927BB"/>
    <w:rsid w:val="00092EFC"/>
    <w:rsid w:val="00093C35"/>
    <w:rsid w:val="000943FA"/>
    <w:rsid w:val="00094CD8"/>
    <w:rsid w:val="00095FF1"/>
    <w:rsid w:val="000A0E99"/>
    <w:rsid w:val="000A1C9B"/>
    <w:rsid w:val="000A2DC8"/>
    <w:rsid w:val="000A2E6D"/>
    <w:rsid w:val="000A56CA"/>
    <w:rsid w:val="000A5B11"/>
    <w:rsid w:val="000A5E3B"/>
    <w:rsid w:val="000A5E4B"/>
    <w:rsid w:val="000A63E8"/>
    <w:rsid w:val="000A6425"/>
    <w:rsid w:val="000A66E8"/>
    <w:rsid w:val="000A6BC3"/>
    <w:rsid w:val="000A6CB4"/>
    <w:rsid w:val="000A7203"/>
    <w:rsid w:val="000A7E2F"/>
    <w:rsid w:val="000B06BB"/>
    <w:rsid w:val="000B08C1"/>
    <w:rsid w:val="000B0ACF"/>
    <w:rsid w:val="000B0C7A"/>
    <w:rsid w:val="000B0F94"/>
    <w:rsid w:val="000B1A1B"/>
    <w:rsid w:val="000B2E29"/>
    <w:rsid w:val="000B3E72"/>
    <w:rsid w:val="000B4557"/>
    <w:rsid w:val="000B48F1"/>
    <w:rsid w:val="000B515A"/>
    <w:rsid w:val="000B5968"/>
    <w:rsid w:val="000B5BE0"/>
    <w:rsid w:val="000B60EE"/>
    <w:rsid w:val="000B6434"/>
    <w:rsid w:val="000C0D1C"/>
    <w:rsid w:val="000C30AC"/>
    <w:rsid w:val="000C3133"/>
    <w:rsid w:val="000C31A8"/>
    <w:rsid w:val="000C477A"/>
    <w:rsid w:val="000C5C35"/>
    <w:rsid w:val="000C651C"/>
    <w:rsid w:val="000C7325"/>
    <w:rsid w:val="000C7BA1"/>
    <w:rsid w:val="000C7ED6"/>
    <w:rsid w:val="000D0CAE"/>
    <w:rsid w:val="000D10F4"/>
    <w:rsid w:val="000D1548"/>
    <w:rsid w:val="000D16A2"/>
    <w:rsid w:val="000D1E5C"/>
    <w:rsid w:val="000D3450"/>
    <w:rsid w:val="000D3F24"/>
    <w:rsid w:val="000D4F22"/>
    <w:rsid w:val="000D4F37"/>
    <w:rsid w:val="000D5ED5"/>
    <w:rsid w:val="000D5F22"/>
    <w:rsid w:val="000D6ABA"/>
    <w:rsid w:val="000D7B87"/>
    <w:rsid w:val="000E04BD"/>
    <w:rsid w:val="000E0BFB"/>
    <w:rsid w:val="000E334C"/>
    <w:rsid w:val="000E5186"/>
    <w:rsid w:val="000E5362"/>
    <w:rsid w:val="000E55B4"/>
    <w:rsid w:val="000E7796"/>
    <w:rsid w:val="000F04EE"/>
    <w:rsid w:val="000F0507"/>
    <w:rsid w:val="000F0967"/>
    <w:rsid w:val="000F1346"/>
    <w:rsid w:val="000F1AED"/>
    <w:rsid w:val="000F1AF3"/>
    <w:rsid w:val="000F28ED"/>
    <w:rsid w:val="000F4891"/>
    <w:rsid w:val="000F5175"/>
    <w:rsid w:val="000F639E"/>
    <w:rsid w:val="000F6A38"/>
    <w:rsid w:val="000F6E18"/>
    <w:rsid w:val="000F7885"/>
    <w:rsid w:val="0010175E"/>
    <w:rsid w:val="0010235F"/>
    <w:rsid w:val="0010469A"/>
    <w:rsid w:val="00104A39"/>
    <w:rsid w:val="001054DC"/>
    <w:rsid w:val="00105A26"/>
    <w:rsid w:val="00105CA6"/>
    <w:rsid w:val="001062B8"/>
    <w:rsid w:val="00106303"/>
    <w:rsid w:val="00107E41"/>
    <w:rsid w:val="0011068A"/>
    <w:rsid w:val="001106B9"/>
    <w:rsid w:val="00110E2A"/>
    <w:rsid w:val="00110FAE"/>
    <w:rsid w:val="00111D5D"/>
    <w:rsid w:val="001121D7"/>
    <w:rsid w:val="001135BE"/>
    <w:rsid w:val="00113AF8"/>
    <w:rsid w:val="00113C8B"/>
    <w:rsid w:val="0011627B"/>
    <w:rsid w:val="00116522"/>
    <w:rsid w:val="0011671F"/>
    <w:rsid w:val="00116C0E"/>
    <w:rsid w:val="00116E3C"/>
    <w:rsid w:val="00117DC2"/>
    <w:rsid w:val="00121A2C"/>
    <w:rsid w:val="0012273A"/>
    <w:rsid w:val="00122933"/>
    <w:rsid w:val="00122C4E"/>
    <w:rsid w:val="00122F8E"/>
    <w:rsid w:val="00123EE6"/>
    <w:rsid w:val="00124C14"/>
    <w:rsid w:val="00125A7D"/>
    <w:rsid w:val="00125C68"/>
    <w:rsid w:val="00126F48"/>
    <w:rsid w:val="00126FD1"/>
    <w:rsid w:val="0012746A"/>
    <w:rsid w:val="00131089"/>
    <w:rsid w:val="0013155E"/>
    <w:rsid w:val="001316E3"/>
    <w:rsid w:val="001318BD"/>
    <w:rsid w:val="00131939"/>
    <w:rsid w:val="00131C28"/>
    <w:rsid w:val="001325BE"/>
    <w:rsid w:val="001340B0"/>
    <w:rsid w:val="00136203"/>
    <w:rsid w:val="00136FE2"/>
    <w:rsid w:val="00137909"/>
    <w:rsid w:val="00140377"/>
    <w:rsid w:val="0014157C"/>
    <w:rsid w:val="001427A3"/>
    <w:rsid w:val="00142EFA"/>
    <w:rsid w:val="00144139"/>
    <w:rsid w:val="001441A5"/>
    <w:rsid w:val="0014490D"/>
    <w:rsid w:val="0014551F"/>
    <w:rsid w:val="001461BC"/>
    <w:rsid w:val="00146CEF"/>
    <w:rsid w:val="00146D90"/>
    <w:rsid w:val="00146E56"/>
    <w:rsid w:val="00147C4F"/>
    <w:rsid w:val="00150802"/>
    <w:rsid w:val="0015232B"/>
    <w:rsid w:val="00153405"/>
    <w:rsid w:val="00153B3B"/>
    <w:rsid w:val="00154ECC"/>
    <w:rsid w:val="0015505F"/>
    <w:rsid w:val="00155F72"/>
    <w:rsid w:val="00156587"/>
    <w:rsid w:val="00156F3C"/>
    <w:rsid w:val="00157B90"/>
    <w:rsid w:val="00161542"/>
    <w:rsid w:val="00163492"/>
    <w:rsid w:val="001638E5"/>
    <w:rsid w:val="0016454C"/>
    <w:rsid w:val="00164B3A"/>
    <w:rsid w:val="00164B4C"/>
    <w:rsid w:val="00165334"/>
    <w:rsid w:val="00165641"/>
    <w:rsid w:val="001656DC"/>
    <w:rsid w:val="001659BA"/>
    <w:rsid w:val="00165F6F"/>
    <w:rsid w:val="00166337"/>
    <w:rsid w:val="0016684D"/>
    <w:rsid w:val="00166A53"/>
    <w:rsid w:val="001671BF"/>
    <w:rsid w:val="001675AF"/>
    <w:rsid w:val="00167AC9"/>
    <w:rsid w:val="00167DB6"/>
    <w:rsid w:val="00170F9A"/>
    <w:rsid w:val="001714A7"/>
    <w:rsid w:val="00171CAB"/>
    <w:rsid w:val="00172CE0"/>
    <w:rsid w:val="00173F97"/>
    <w:rsid w:val="00174EA9"/>
    <w:rsid w:val="00175385"/>
    <w:rsid w:val="00175BDE"/>
    <w:rsid w:val="00175C3E"/>
    <w:rsid w:val="0017628E"/>
    <w:rsid w:val="00176BC4"/>
    <w:rsid w:val="00176CF6"/>
    <w:rsid w:val="001773F8"/>
    <w:rsid w:val="00177623"/>
    <w:rsid w:val="00177746"/>
    <w:rsid w:val="00180A2E"/>
    <w:rsid w:val="00180D77"/>
    <w:rsid w:val="00180E93"/>
    <w:rsid w:val="00180FB8"/>
    <w:rsid w:val="0018116E"/>
    <w:rsid w:val="0018174F"/>
    <w:rsid w:val="00181AF1"/>
    <w:rsid w:val="0018208E"/>
    <w:rsid w:val="00182591"/>
    <w:rsid w:val="00182ADB"/>
    <w:rsid w:val="00182FC0"/>
    <w:rsid w:val="00184933"/>
    <w:rsid w:val="00184A53"/>
    <w:rsid w:val="00184B34"/>
    <w:rsid w:val="00184BC6"/>
    <w:rsid w:val="001853D2"/>
    <w:rsid w:val="001856D5"/>
    <w:rsid w:val="00186076"/>
    <w:rsid w:val="00186BB6"/>
    <w:rsid w:val="001875B9"/>
    <w:rsid w:val="00187A3E"/>
    <w:rsid w:val="00187EBC"/>
    <w:rsid w:val="00190373"/>
    <w:rsid w:val="0019184C"/>
    <w:rsid w:val="001918A2"/>
    <w:rsid w:val="00191C60"/>
    <w:rsid w:val="00191D63"/>
    <w:rsid w:val="00193A3A"/>
    <w:rsid w:val="00194362"/>
    <w:rsid w:val="00195426"/>
    <w:rsid w:val="00196861"/>
    <w:rsid w:val="00196E86"/>
    <w:rsid w:val="0019755A"/>
    <w:rsid w:val="0019783F"/>
    <w:rsid w:val="001A0E86"/>
    <w:rsid w:val="001A0FE2"/>
    <w:rsid w:val="001A121C"/>
    <w:rsid w:val="001A1A25"/>
    <w:rsid w:val="001A286E"/>
    <w:rsid w:val="001A2D13"/>
    <w:rsid w:val="001A3182"/>
    <w:rsid w:val="001A3336"/>
    <w:rsid w:val="001A3627"/>
    <w:rsid w:val="001A3969"/>
    <w:rsid w:val="001A3D91"/>
    <w:rsid w:val="001A3E48"/>
    <w:rsid w:val="001A411C"/>
    <w:rsid w:val="001A5CB7"/>
    <w:rsid w:val="001A63D5"/>
    <w:rsid w:val="001A75A5"/>
    <w:rsid w:val="001A7689"/>
    <w:rsid w:val="001B05A3"/>
    <w:rsid w:val="001B0ED7"/>
    <w:rsid w:val="001B2085"/>
    <w:rsid w:val="001B3104"/>
    <w:rsid w:val="001B339E"/>
    <w:rsid w:val="001B35DC"/>
    <w:rsid w:val="001B3912"/>
    <w:rsid w:val="001B422F"/>
    <w:rsid w:val="001B47A8"/>
    <w:rsid w:val="001B4949"/>
    <w:rsid w:val="001B53C3"/>
    <w:rsid w:val="001B6767"/>
    <w:rsid w:val="001B6F7C"/>
    <w:rsid w:val="001B6FAC"/>
    <w:rsid w:val="001B7016"/>
    <w:rsid w:val="001B749C"/>
    <w:rsid w:val="001B788F"/>
    <w:rsid w:val="001C0874"/>
    <w:rsid w:val="001C0BE6"/>
    <w:rsid w:val="001C1C3D"/>
    <w:rsid w:val="001C217E"/>
    <w:rsid w:val="001C2388"/>
    <w:rsid w:val="001C23F0"/>
    <w:rsid w:val="001C2F22"/>
    <w:rsid w:val="001C304B"/>
    <w:rsid w:val="001C41F1"/>
    <w:rsid w:val="001C4C34"/>
    <w:rsid w:val="001C6165"/>
    <w:rsid w:val="001C73DB"/>
    <w:rsid w:val="001C7F32"/>
    <w:rsid w:val="001D0CBC"/>
    <w:rsid w:val="001D1034"/>
    <w:rsid w:val="001D22B8"/>
    <w:rsid w:val="001D2DBB"/>
    <w:rsid w:val="001D301C"/>
    <w:rsid w:val="001D34B4"/>
    <w:rsid w:val="001D3C36"/>
    <w:rsid w:val="001D3F4B"/>
    <w:rsid w:val="001D4D1E"/>
    <w:rsid w:val="001D4D37"/>
    <w:rsid w:val="001D4E83"/>
    <w:rsid w:val="001D50F8"/>
    <w:rsid w:val="001D55A1"/>
    <w:rsid w:val="001D55E9"/>
    <w:rsid w:val="001D6527"/>
    <w:rsid w:val="001D6920"/>
    <w:rsid w:val="001D6C3E"/>
    <w:rsid w:val="001D7A58"/>
    <w:rsid w:val="001E01A7"/>
    <w:rsid w:val="001E09DA"/>
    <w:rsid w:val="001E0A71"/>
    <w:rsid w:val="001E1309"/>
    <w:rsid w:val="001E1B4F"/>
    <w:rsid w:val="001E1BC0"/>
    <w:rsid w:val="001E1E6F"/>
    <w:rsid w:val="001E2822"/>
    <w:rsid w:val="001E2C6E"/>
    <w:rsid w:val="001E2CA3"/>
    <w:rsid w:val="001E2CA9"/>
    <w:rsid w:val="001E2F33"/>
    <w:rsid w:val="001E2FDA"/>
    <w:rsid w:val="001E308A"/>
    <w:rsid w:val="001E3306"/>
    <w:rsid w:val="001E334F"/>
    <w:rsid w:val="001E346A"/>
    <w:rsid w:val="001E35C5"/>
    <w:rsid w:val="001E47E2"/>
    <w:rsid w:val="001E5AB9"/>
    <w:rsid w:val="001E5E3C"/>
    <w:rsid w:val="001E6956"/>
    <w:rsid w:val="001E7006"/>
    <w:rsid w:val="001F06C9"/>
    <w:rsid w:val="001F0D1D"/>
    <w:rsid w:val="001F0D9A"/>
    <w:rsid w:val="001F1CF4"/>
    <w:rsid w:val="001F2181"/>
    <w:rsid w:val="001F27D2"/>
    <w:rsid w:val="001F337C"/>
    <w:rsid w:val="001F3746"/>
    <w:rsid w:val="001F425E"/>
    <w:rsid w:val="001F44C1"/>
    <w:rsid w:val="001F4B3E"/>
    <w:rsid w:val="001F5901"/>
    <w:rsid w:val="001F5FA7"/>
    <w:rsid w:val="001F6CCA"/>
    <w:rsid w:val="001F7D53"/>
    <w:rsid w:val="00200B1B"/>
    <w:rsid w:val="0020180A"/>
    <w:rsid w:val="002023E5"/>
    <w:rsid w:val="0020261B"/>
    <w:rsid w:val="002030EF"/>
    <w:rsid w:val="0020350C"/>
    <w:rsid w:val="00204023"/>
    <w:rsid w:val="00204562"/>
    <w:rsid w:val="00204729"/>
    <w:rsid w:val="00204744"/>
    <w:rsid w:val="0020483A"/>
    <w:rsid w:val="002100BA"/>
    <w:rsid w:val="00210302"/>
    <w:rsid w:val="002117AF"/>
    <w:rsid w:val="00211B9D"/>
    <w:rsid w:val="00212176"/>
    <w:rsid w:val="00212A20"/>
    <w:rsid w:val="00212D2F"/>
    <w:rsid w:val="00212EAC"/>
    <w:rsid w:val="00214F65"/>
    <w:rsid w:val="00216145"/>
    <w:rsid w:val="0021631E"/>
    <w:rsid w:val="00216BB3"/>
    <w:rsid w:val="00217681"/>
    <w:rsid w:val="00217843"/>
    <w:rsid w:val="00217A99"/>
    <w:rsid w:val="00220D08"/>
    <w:rsid w:val="00220F62"/>
    <w:rsid w:val="00221AB6"/>
    <w:rsid w:val="0022271A"/>
    <w:rsid w:val="00222833"/>
    <w:rsid w:val="00223B18"/>
    <w:rsid w:val="0022443B"/>
    <w:rsid w:val="00225849"/>
    <w:rsid w:val="00226617"/>
    <w:rsid w:val="00226A80"/>
    <w:rsid w:val="00226C6E"/>
    <w:rsid w:val="00227B36"/>
    <w:rsid w:val="00227EB4"/>
    <w:rsid w:val="002305F3"/>
    <w:rsid w:val="00230A22"/>
    <w:rsid w:val="00230F25"/>
    <w:rsid w:val="00231194"/>
    <w:rsid w:val="00231CDD"/>
    <w:rsid w:val="00232728"/>
    <w:rsid w:val="002336BA"/>
    <w:rsid w:val="002346F5"/>
    <w:rsid w:val="00234781"/>
    <w:rsid w:val="00234A78"/>
    <w:rsid w:val="00234C5F"/>
    <w:rsid w:val="00234CFD"/>
    <w:rsid w:val="00234E91"/>
    <w:rsid w:val="00235CC7"/>
    <w:rsid w:val="0023676F"/>
    <w:rsid w:val="002368F7"/>
    <w:rsid w:val="002407A7"/>
    <w:rsid w:val="0024104B"/>
    <w:rsid w:val="002418E2"/>
    <w:rsid w:val="00241BA8"/>
    <w:rsid w:val="00242197"/>
    <w:rsid w:val="00242332"/>
    <w:rsid w:val="002433D1"/>
    <w:rsid w:val="0024518D"/>
    <w:rsid w:val="0024568A"/>
    <w:rsid w:val="00245F4C"/>
    <w:rsid w:val="00246254"/>
    <w:rsid w:val="00246D70"/>
    <w:rsid w:val="00247034"/>
    <w:rsid w:val="002474E4"/>
    <w:rsid w:val="0024780F"/>
    <w:rsid w:val="00247E8B"/>
    <w:rsid w:val="00250261"/>
    <w:rsid w:val="00251121"/>
    <w:rsid w:val="0025203E"/>
    <w:rsid w:val="0025316B"/>
    <w:rsid w:val="002533B8"/>
    <w:rsid w:val="0025376D"/>
    <w:rsid w:val="00253FB7"/>
    <w:rsid w:val="002546F3"/>
    <w:rsid w:val="002549C6"/>
    <w:rsid w:val="00254B3A"/>
    <w:rsid w:val="00255EBC"/>
    <w:rsid w:val="002562AA"/>
    <w:rsid w:val="00256969"/>
    <w:rsid w:val="00256E5D"/>
    <w:rsid w:val="00257423"/>
    <w:rsid w:val="00257475"/>
    <w:rsid w:val="002602DA"/>
    <w:rsid w:val="00260C99"/>
    <w:rsid w:val="00261020"/>
    <w:rsid w:val="00261365"/>
    <w:rsid w:val="0026174D"/>
    <w:rsid w:val="00261E0F"/>
    <w:rsid w:val="00262149"/>
    <w:rsid w:val="00263005"/>
    <w:rsid w:val="0026327A"/>
    <w:rsid w:val="00263794"/>
    <w:rsid w:val="00263DDC"/>
    <w:rsid w:val="00264081"/>
    <w:rsid w:val="00264151"/>
    <w:rsid w:val="0026532A"/>
    <w:rsid w:val="00265796"/>
    <w:rsid w:val="00265E5C"/>
    <w:rsid w:val="00266EE6"/>
    <w:rsid w:val="002728FF"/>
    <w:rsid w:val="002737FA"/>
    <w:rsid w:val="0027380D"/>
    <w:rsid w:val="002748A6"/>
    <w:rsid w:val="00274C15"/>
    <w:rsid w:val="00274E64"/>
    <w:rsid w:val="00275484"/>
    <w:rsid w:val="00275BE3"/>
    <w:rsid w:val="00281364"/>
    <w:rsid w:val="00282420"/>
    <w:rsid w:val="00282F27"/>
    <w:rsid w:val="00284067"/>
    <w:rsid w:val="00284490"/>
    <w:rsid w:val="002848E1"/>
    <w:rsid w:val="00284904"/>
    <w:rsid w:val="00284BF8"/>
    <w:rsid w:val="002860A1"/>
    <w:rsid w:val="0028696E"/>
    <w:rsid w:val="0028699D"/>
    <w:rsid w:val="00287647"/>
    <w:rsid w:val="00287A03"/>
    <w:rsid w:val="00287DE0"/>
    <w:rsid w:val="00290168"/>
    <w:rsid w:val="00290B8B"/>
    <w:rsid w:val="002910C0"/>
    <w:rsid w:val="0029279E"/>
    <w:rsid w:val="00293512"/>
    <w:rsid w:val="00293C1D"/>
    <w:rsid w:val="00293DDF"/>
    <w:rsid w:val="00293F65"/>
    <w:rsid w:val="00295841"/>
    <w:rsid w:val="00295BFA"/>
    <w:rsid w:val="00297787"/>
    <w:rsid w:val="002979EA"/>
    <w:rsid w:val="002A0CDB"/>
    <w:rsid w:val="002A11E1"/>
    <w:rsid w:val="002A25F8"/>
    <w:rsid w:val="002A4BBA"/>
    <w:rsid w:val="002A50D9"/>
    <w:rsid w:val="002A50F7"/>
    <w:rsid w:val="002A51E9"/>
    <w:rsid w:val="002A524F"/>
    <w:rsid w:val="002A5E38"/>
    <w:rsid w:val="002A63D8"/>
    <w:rsid w:val="002A67D0"/>
    <w:rsid w:val="002A72E5"/>
    <w:rsid w:val="002A76D6"/>
    <w:rsid w:val="002B0BD0"/>
    <w:rsid w:val="002B0F80"/>
    <w:rsid w:val="002B121A"/>
    <w:rsid w:val="002B13BA"/>
    <w:rsid w:val="002B1745"/>
    <w:rsid w:val="002B1909"/>
    <w:rsid w:val="002B196C"/>
    <w:rsid w:val="002B1F44"/>
    <w:rsid w:val="002B2607"/>
    <w:rsid w:val="002B4069"/>
    <w:rsid w:val="002B4559"/>
    <w:rsid w:val="002B49CE"/>
    <w:rsid w:val="002B597B"/>
    <w:rsid w:val="002B6890"/>
    <w:rsid w:val="002B70D4"/>
    <w:rsid w:val="002B73CE"/>
    <w:rsid w:val="002B79B3"/>
    <w:rsid w:val="002C05D4"/>
    <w:rsid w:val="002C0D3E"/>
    <w:rsid w:val="002C1A65"/>
    <w:rsid w:val="002C1B17"/>
    <w:rsid w:val="002C257F"/>
    <w:rsid w:val="002C2F66"/>
    <w:rsid w:val="002C324A"/>
    <w:rsid w:val="002C3678"/>
    <w:rsid w:val="002C3B21"/>
    <w:rsid w:val="002C486B"/>
    <w:rsid w:val="002C4DF5"/>
    <w:rsid w:val="002C5235"/>
    <w:rsid w:val="002C6311"/>
    <w:rsid w:val="002C6FA0"/>
    <w:rsid w:val="002D128A"/>
    <w:rsid w:val="002D13CC"/>
    <w:rsid w:val="002D1C02"/>
    <w:rsid w:val="002D1E11"/>
    <w:rsid w:val="002D249D"/>
    <w:rsid w:val="002D3AA2"/>
    <w:rsid w:val="002D3CC7"/>
    <w:rsid w:val="002D40C6"/>
    <w:rsid w:val="002D5B33"/>
    <w:rsid w:val="002D6045"/>
    <w:rsid w:val="002D7C0E"/>
    <w:rsid w:val="002E1037"/>
    <w:rsid w:val="002E12A8"/>
    <w:rsid w:val="002E1418"/>
    <w:rsid w:val="002E15D5"/>
    <w:rsid w:val="002E2F5D"/>
    <w:rsid w:val="002E3EE7"/>
    <w:rsid w:val="002E499E"/>
    <w:rsid w:val="002E5AAB"/>
    <w:rsid w:val="002E6F51"/>
    <w:rsid w:val="002E7B89"/>
    <w:rsid w:val="002F06D6"/>
    <w:rsid w:val="002F0933"/>
    <w:rsid w:val="002F0DF4"/>
    <w:rsid w:val="002F170E"/>
    <w:rsid w:val="002F1A72"/>
    <w:rsid w:val="002F2110"/>
    <w:rsid w:val="002F2592"/>
    <w:rsid w:val="002F2F8D"/>
    <w:rsid w:val="002F3ECC"/>
    <w:rsid w:val="002F3ED6"/>
    <w:rsid w:val="002F436B"/>
    <w:rsid w:val="002F4FB1"/>
    <w:rsid w:val="002F5115"/>
    <w:rsid w:val="002F572C"/>
    <w:rsid w:val="002F685D"/>
    <w:rsid w:val="002F6AD4"/>
    <w:rsid w:val="0030044C"/>
    <w:rsid w:val="00300A5A"/>
    <w:rsid w:val="00301059"/>
    <w:rsid w:val="00301AF5"/>
    <w:rsid w:val="003024C1"/>
    <w:rsid w:val="003025E0"/>
    <w:rsid w:val="003026B8"/>
    <w:rsid w:val="00302CF2"/>
    <w:rsid w:val="00302D96"/>
    <w:rsid w:val="003031C6"/>
    <w:rsid w:val="00303888"/>
    <w:rsid w:val="00303CE8"/>
    <w:rsid w:val="00303E0D"/>
    <w:rsid w:val="0030433E"/>
    <w:rsid w:val="0030451B"/>
    <w:rsid w:val="003057D5"/>
    <w:rsid w:val="00306EA0"/>
    <w:rsid w:val="0030760D"/>
    <w:rsid w:val="003124A5"/>
    <w:rsid w:val="003130E6"/>
    <w:rsid w:val="003150DB"/>
    <w:rsid w:val="00315426"/>
    <w:rsid w:val="00316A8C"/>
    <w:rsid w:val="00316C97"/>
    <w:rsid w:val="00320018"/>
    <w:rsid w:val="003200BF"/>
    <w:rsid w:val="00320C95"/>
    <w:rsid w:val="00321325"/>
    <w:rsid w:val="003215A8"/>
    <w:rsid w:val="003216E8"/>
    <w:rsid w:val="00321CA8"/>
    <w:rsid w:val="003221CD"/>
    <w:rsid w:val="00323755"/>
    <w:rsid w:val="003237F1"/>
    <w:rsid w:val="00324F3A"/>
    <w:rsid w:val="00325C45"/>
    <w:rsid w:val="00325FCB"/>
    <w:rsid w:val="003262ED"/>
    <w:rsid w:val="00326A77"/>
    <w:rsid w:val="00326C03"/>
    <w:rsid w:val="00326C2B"/>
    <w:rsid w:val="00326D7C"/>
    <w:rsid w:val="00326D8B"/>
    <w:rsid w:val="00327BCA"/>
    <w:rsid w:val="00330BE9"/>
    <w:rsid w:val="00332348"/>
    <w:rsid w:val="00334807"/>
    <w:rsid w:val="0033544A"/>
    <w:rsid w:val="00336521"/>
    <w:rsid w:val="00336CF6"/>
    <w:rsid w:val="0033770B"/>
    <w:rsid w:val="00337F57"/>
    <w:rsid w:val="00340A2B"/>
    <w:rsid w:val="0034183E"/>
    <w:rsid w:val="00341934"/>
    <w:rsid w:val="00341B12"/>
    <w:rsid w:val="00341FA4"/>
    <w:rsid w:val="003420A4"/>
    <w:rsid w:val="0034250A"/>
    <w:rsid w:val="00343526"/>
    <w:rsid w:val="00343539"/>
    <w:rsid w:val="00343CD2"/>
    <w:rsid w:val="00343D92"/>
    <w:rsid w:val="00344668"/>
    <w:rsid w:val="00344CAB"/>
    <w:rsid w:val="00345105"/>
    <w:rsid w:val="003462BC"/>
    <w:rsid w:val="00346303"/>
    <w:rsid w:val="003464D5"/>
    <w:rsid w:val="003466C6"/>
    <w:rsid w:val="003473BB"/>
    <w:rsid w:val="0035041F"/>
    <w:rsid w:val="00350ACA"/>
    <w:rsid w:val="00350D20"/>
    <w:rsid w:val="00351A37"/>
    <w:rsid w:val="00351E3D"/>
    <w:rsid w:val="00352F4C"/>
    <w:rsid w:val="00354614"/>
    <w:rsid w:val="00354EE0"/>
    <w:rsid w:val="00355776"/>
    <w:rsid w:val="00355D7E"/>
    <w:rsid w:val="00355ED0"/>
    <w:rsid w:val="00356869"/>
    <w:rsid w:val="003569AB"/>
    <w:rsid w:val="00356D53"/>
    <w:rsid w:val="00356E43"/>
    <w:rsid w:val="00360A52"/>
    <w:rsid w:val="00360AC3"/>
    <w:rsid w:val="00360B16"/>
    <w:rsid w:val="003613AF"/>
    <w:rsid w:val="0036154B"/>
    <w:rsid w:val="003628AB"/>
    <w:rsid w:val="003629B1"/>
    <w:rsid w:val="003631BE"/>
    <w:rsid w:val="003632F8"/>
    <w:rsid w:val="00363658"/>
    <w:rsid w:val="00363984"/>
    <w:rsid w:val="00363F7D"/>
    <w:rsid w:val="00364DCB"/>
    <w:rsid w:val="00365151"/>
    <w:rsid w:val="00367620"/>
    <w:rsid w:val="00371CC3"/>
    <w:rsid w:val="00374354"/>
    <w:rsid w:val="00374469"/>
    <w:rsid w:val="00374704"/>
    <w:rsid w:val="0037557F"/>
    <w:rsid w:val="00375793"/>
    <w:rsid w:val="003768AA"/>
    <w:rsid w:val="00376F3E"/>
    <w:rsid w:val="00380811"/>
    <w:rsid w:val="00380CED"/>
    <w:rsid w:val="003819E1"/>
    <w:rsid w:val="00381A68"/>
    <w:rsid w:val="00382B67"/>
    <w:rsid w:val="0038321E"/>
    <w:rsid w:val="00383CCA"/>
    <w:rsid w:val="00384610"/>
    <w:rsid w:val="00387FAB"/>
    <w:rsid w:val="003905C7"/>
    <w:rsid w:val="00390AA8"/>
    <w:rsid w:val="00391340"/>
    <w:rsid w:val="003916A0"/>
    <w:rsid w:val="00391F0B"/>
    <w:rsid w:val="00392188"/>
    <w:rsid w:val="003922DC"/>
    <w:rsid w:val="003938F1"/>
    <w:rsid w:val="00394DFD"/>
    <w:rsid w:val="003955DC"/>
    <w:rsid w:val="00397845"/>
    <w:rsid w:val="003A04A2"/>
    <w:rsid w:val="003A0768"/>
    <w:rsid w:val="003A10EB"/>
    <w:rsid w:val="003A13CC"/>
    <w:rsid w:val="003A21C0"/>
    <w:rsid w:val="003A39ED"/>
    <w:rsid w:val="003A4286"/>
    <w:rsid w:val="003A439C"/>
    <w:rsid w:val="003A49EC"/>
    <w:rsid w:val="003A4D4A"/>
    <w:rsid w:val="003A6B4F"/>
    <w:rsid w:val="003A6B71"/>
    <w:rsid w:val="003A6FBA"/>
    <w:rsid w:val="003A72DF"/>
    <w:rsid w:val="003A7412"/>
    <w:rsid w:val="003A7A36"/>
    <w:rsid w:val="003B07A7"/>
    <w:rsid w:val="003B0E31"/>
    <w:rsid w:val="003B1B9E"/>
    <w:rsid w:val="003B248E"/>
    <w:rsid w:val="003B2592"/>
    <w:rsid w:val="003B277B"/>
    <w:rsid w:val="003B2CED"/>
    <w:rsid w:val="003B3508"/>
    <w:rsid w:val="003B4C8E"/>
    <w:rsid w:val="003B4FC4"/>
    <w:rsid w:val="003B52CC"/>
    <w:rsid w:val="003B57DB"/>
    <w:rsid w:val="003B6B08"/>
    <w:rsid w:val="003B70DB"/>
    <w:rsid w:val="003C073A"/>
    <w:rsid w:val="003C0FBC"/>
    <w:rsid w:val="003C193F"/>
    <w:rsid w:val="003C2533"/>
    <w:rsid w:val="003C34F5"/>
    <w:rsid w:val="003C50EF"/>
    <w:rsid w:val="003C60D0"/>
    <w:rsid w:val="003C6862"/>
    <w:rsid w:val="003C6A78"/>
    <w:rsid w:val="003C6A9F"/>
    <w:rsid w:val="003D14E1"/>
    <w:rsid w:val="003D2281"/>
    <w:rsid w:val="003D2316"/>
    <w:rsid w:val="003D2443"/>
    <w:rsid w:val="003D2678"/>
    <w:rsid w:val="003D29AB"/>
    <w:rsid w:val="003D35F7"/>
    <w:rsid w:val="003D3824"/>
    <w:rsid w:val="003D4598"/>
    <w:rsid w:val="003D4893"/>
    <w:rsid w:val="003D5053"/>
    <w:rsid w:val="003D515C"/>
    <w:rsid w:val="003D5F59"/>
    <w:rsid w:val="003D66BD"/>
    <w:rsid w:val="003D6850"/>
    <w:rsid w:val="003D74E3"/>
    <w:rsid w:val="003E18D3"/>
    <w:rsid w:val="003E1E9D"/>
    <w:rsid w:val="003E31ED"/>
    <w:rsid w:val="003E38DB"/>
    <w:rsid w:val="003E3BBA"/>
    <w:rsid w:val="003E423F"/>
    <w:rsid w:val="003E4256"/>
    <w:rsid w:val="003E431B"/>
    <w:rsid w:val="003E5395"/>
    <w:rsid w:val="003E53A5"/>
    <w:rsid w:val="003E5455"/>
    <w:rsid w:val="003E643D"/>
    <w:rsid w:val="003E65E7"/>
    <w:rsid w:val="003E6A17"/>
    <w:rsid w:val="003E7436"/>
    <w:rsid w:val="003E7E8E"/>
    <w:rsid w:val="003F0010"/>
    <w:rsid w:val="003F14AD"/>
    <w:rsid w:val="003F19BA"/>
    <w:rsid w:val="003F1C15"/>
    <w:rsid w:val="003F1CD2"/>
    <w:rsid w:val="003F239A"/>
    <w:rsid w:val="003F2CAA"/>
    <w:rsid w:val="003F31A0"/>
    <w:rsid w:val="003F7BF2"/>
    <w:rsid w:val="0040024D"/>
    <w:rsid w:val="00400BF7"/>
    <w:rsid w:val="004010F4"/>
    <w:rsid w:val="004018D5"/>
    <w:rsid w:val="00401FA3"/>
    <w:rsid w:val="00402255"/>
    <w:rsid w:val="00402C4B"/>
    <w:rsid w:val="00403B81"/>
    <w:rsid w:val="00404812"/>
    <w:rsid w:val="00405A45"/>
    <w:rsid w:val="00406A8D"/>
    <w:rsid w:val="004070CB"/>
    <w:rsid w:val="004102CB"/>
    <w:rsid w:val="00411145"/>
    <w:rsid w:val="004113D4"/>
    <w:rsid w:val="0041235E"/>
    <w:rsid w:val="0041285B"/>
    <w:rsid w:val="00412C61"/>
    <w:rsid w:val="00412D7B"/>
    <w:rsid w:val="00414CEF"/>
    <w:rsid w:val="004164DA"/>
    <w:rsid w:val="004177BF"/>
    <w:rsid w:val="0041787A"/>
    <w:rsid w:val="00417DD5"/>
    <w:rsid w:val="00420A5B"/>
    <w:rsid w:val="004215F0"/>
    <w:rsid w:val="00423670"/>
    <w:rsid w:val="00423896"/>
    <w:rsid w:val="00423A8C"/>
    <w:rsid w:val="00423F99"/>
    <w:rsid w:val="004240B9"/>
    <w:rsid w:val="00424C76"/>
    <w:rsid w:val="00425086"/>
    <w:rsid w:val="004260A8"/>
    <w:rsid w:val="00426E03"/>
    <w:rsid w:val="0042727A"/>
    <w:rsid w:val="00427DFC"/>
    <w:rsid w:val="00427E3B"/>
    <w:rsid w:val="00431610"/>
    <w:rsid w:val="004317B9"/>
    <w:rsid w:val="0043182C"/>
    <w:rsid w:val="004319D4"/>
    <w:rsid w:val="00431BDE"/>
    <w:rsid w:val="0043200D"/>
    <w:rsid w:val="00432523"/>
    <w:rsid w:val="00433100"/>
    <w:rsid w:val="00433D70"/>
    <w:rsid w:val="00434163"/>
    <w:rsid w:val="00434B60"/>
    <w:rsid w:val="00434F67"/>
    <w:rsid w:val="00435713"/>
    <w:rsid w:val="004358D9"/>
    <w:rsid w:val="00436126"/>
    <w:rsid w:val="004364D0"/>
    <w:rsid w:val="0043689F"/>
    <w:rsid w:val="0043714D"/>
    <w:rsid w:val="004378C0"/>
    <w:rsid w:val="004400C7"/>
    <w:rsid w:val="004406D9"/>
    <w:rsid w:val="00440A3F"/>
    <w:rsid w:val="00440E79"/>
    <w:rsid w:val="004411DC"/>
    <w:rsid w:val="0044143B"/>
    <w:rsid w:val="00441F22"/>
    <w:rsid w:val="00443259"/>
    <w:rsid w:val="00443961"/>
    <w:rsid w:val="00443D89"/>
    <w:rsid w:val="004444B3"/>
    <w:rsid w:val="004473B3"/>
    <w:rsid w:val="00447701"/>
    <w:rsid w:val="00447875"/>
    <w:rsid w:val="00447F13"/>
    <w:rsid w:val="00450B94"/>
    <w:rsid w:val="00451435"/>
    <w:rsid w:val="00451BDA"/>
    <w:rsid w:val="004520AC"/>
    <w:rsid w:val="0045241A"/>
    <w:rsid w:val="00452C7F"/>
    <w:rsid w:val="004530A7"/>
    <w:rsid w:val="004538D4"/>
    <w:rsid w:val="00454B85"/>
    <w:rsid w:val="00455AC1"/>
    <w:rsid w:val="00457813"/>
    <w:rsid w:val="00457834"/>
    <w:rsid w:val="00457F85"/>
    <w:rsid w:val="00460285"/>
    <w:rsid w:val="00461196"/>
    <w:rsid w:val="00461B1C"/>
    <w:rsid w:val="00461B5B"/>
    <w:rsid w:val="00462D07"/>
    <w:rsid w:val="004638E6"/>
    <w:rsid w:val="00464A7C"/>
    <w:rsid w:val="00465FE7"/>
    <w:rsid w:val="004701C1"/>
    <w:rsid w:val="00470946"/>
    <w:rsid w:val="00471740"/>
    <w:rsid w:val="00471BE0"/>
    <w:rsid w:val="00472366"/>
    <w:rsid w:val="004724BF"/>
    <w:rsid w:val="004729FF"/>
    <w:rsid w:val="00473AF8"/>
    <w:rsid w:val="0047499B"/>
    <w:rsid w:val="004762DC"/>
    <w:rsid w:val="0048231A"/>
    <w:rsid w:val="004836D9"/>
    <w:rsid w:val="00484A64"/>
    <w:rsid w:val="00485183"/>
    <w:rsid w:val="00485C94"/>
    <w:rsid w:val="00485DB2"/>
    <w:rsid w:val="004862BA"/>
    <w:rsid w:val="004866D8"/>
    <w:rsid w:val="00486B64"/>
    <w:rsid w:val="00486B76"/>
    <w:rsid w:val="004929C9"/>
    <w:rsid w:val="0049454F"/>
    <w:rsid w:val="00494CF0"/>
    <w:rsid w:val="00495DFD"/>
    <w:rsid w:val="004968FB"/>
    <w:rsid w:val="00496D68"/>
    <w:rsid w:val="004A1126"/>
    <w:rsid w:val="004A1764"/>
    <w:rsid w:val="004A1954"/>
    <w:rsid w:val="004A2955"/>
    <w:rsid w:val="004A2C03"/>
    <w:rsid w:val="004A30C7"/>
    <w:rsid w:val="004A49B6"/>
    <w:rsid w:val="004A4F3B"/>
    <w:rsid w:val="004A4F8C"/>
    <w:rsid w:val="004A6F5C"/>
    <w:rsid w:val="004B0BF2"/>
    <w:rsid w:val="004B2573"/>
    <w:rsid w:val="004B2D5D"/>
    <w:rsid w:val="004B37E4"/>
    <w:rsid w:val="004B3A6A"/>
    <w:rsid w:val="004B477F"/>
    <w:rsid w:val="004B4B0A"/>
    <w:rsid w:val="004B4EF0"/>
    <w:rsid w:val="004B5416"/>
    <w:rsid w:val="004B6F16"/>
    <w:rsid w:val="004C0142"/>
    <w:rsid w:val="004C01E8"/>
    <w:rsid w:val="004C180F"/>
    <w:rsid w:val="004C234C"/>
    <w:rsid w:val="004C2678"/>
    <w:rsid w:val="004C297A"/>
    <w:rsid w:val="004C44EB"/>
    <w:rsid w:val="004C4739"/>
    <w:rsid w:val="004C52D9"/>
    <w:rsid w:val="004C5841"/>
    <w:rsid w:val="004C58D7"/>
    <w:rsid w:val="004C5D00"/>
    <w:rsid w:val="004C7FCE"/>
    <w:rsid w:val="004D0742"/>
    <w:rsid w:val="004D1160"/>
    <w:rsid w:val="004D14AF"/>
    <w:rsid w:val="004D1AED"/>
    <w:rsid w:val="004D1F9E"/>
    <w:rsid w:val="004D2019"/>
    <w:rsid w:val="004D2DC5"/>
    <w:rsid w:val="004D36AA"/>
    <w:rsid w:val="004D4373"/>
    <w:rsid w:val="004D4482"/>
    <w:rsid w:val="004D4696"/>
    <w:rsid w:val="004D4B87"/>
    <w:rsid w:val="004D58B9"/>
    <w:rsid w:val="004D662C"/>
    <w:rsid w:val="004D724A"/>
    <w:rsid w:val="004D73E3"/>
    <w:rsid w:val="004D78CA"/>
    <w:rsid w:val="004E068B"/>
    <w:rsid w:val="004E07F4"/>
    <w:rsid w:val="004E1576"/>
    <w:rsid w:val="004E1DD4"/>
    <w:rsid w:val="004E1F98"/>
    <w:rsid w:val="004E225F"/>
    <w:rsid w:val="004E2565"/>
    <w:rsid w:val="004E30A6"/>
    <w:rsid w:val="004E43A5"/>
    <w:rsid w:val="004E4C0A"/>
    <w:rsid w:val="004E58EB"/>
    <w:rsid w:val="004E5EAC"/>
    <w:rsid w:val="004E60B3"/>
    <w:rsid w:val="004E684E"/>
    <w:rsid w:val="004F0B0B"/>
    <w:rsid w:val="004F13C5"/>
    <w:rsid w:val="004F150E"/>
    <w:rsid w:val="004F3CC2"/>
    <w:rsid w:val="004F403F"/>
    <w:rsid w:val="004F4539"/>
    <w:rsid w:val="004F573D"/>
    <w:rsid w:val="004F5B3F"/>
    <w:rsid w:val="004F5F37"/>
    <w:rsid w:val="004F644A"/>
    <w:rsid w:val="004F726D"/>
    <w:rsid w:val="004F74B7"/>
    <w:rsid w:val="004F7642"/>
    <w:rsid w:val="004F7756"/>
    <w:rsid w:val="004F7F09"/>
    <w:rsid w:val="00500842"/>
    <w:rsid w:val="00500892"/>
    <w:rsid w:val="00500C5C"/>
    <w:rsid w:val="00500F8D"/>
    <w:rsid w:val="005014BC"/>
    <w:rsid w:val="005015BB"/>
    <w:rsid w:val="00501C96"/>
    <w:rsid w:val="005024D2"/>
    <w:rsid w:val="005030B2"/>
    <w:rsid w:val="00503D0D"/>
    <w:rsid w:val="00503F8A"/>
    <w:rsid w:val="00504249"/>
    <w:rsid w:val="005042E2"/>
    <w:rsid w:val="0050494F"/>
    <w:rsid w:val="00505382"/>
    <w:rsid w:val="00505D56"/>
    <w:rsid w:val="00505FE5"/>
    <w:rsid w:val="005061F9"/>
    <w:rsid w:val="00506702"/>
    <w:rsid w:val="00506FA9"/>
    <w:rsid w:val="0050746E"/>
    <w:rsid w:val="00507F19"/>
    <w:rsid w:val="00510215"/>
    <w:rsid w:val="00510637"/>
    <w:rsid w:val="005109A1"/>
    <w:rsid w:val="00510F18"/>
    <w:rsid w:val="00511161"/>
    <w:rsid w:val="00511BB8"/>
    <w:rsid w:val="00511DE3"/>
    <w:rsid w:val="00512B07"/>
    <w:rsid w:val="005134B2"/>
    <w:rsid w:val="00516071"/>
    <w:rsid w:val="005165C3"/>
    <w:rsid w:val="0051722C"/>
    <w:rsid w:val="00517239"/>
    <w:rsid w:val="00517DAF"/>
    <w:rsid w:val="005208B4"/>
    <w:rsid w:val="00520B50"/>
    <w:rsid w:val="005212CC"/>
    <w:rsid w:val="00521E4E"/>
    <w:rsid w:val="00523ABB"/>
    <w:rsid w:val="00523D40"/>
    <w:rsid w:val="00525B05"/>
    <w:rsid w:val="005265D5"/>
    <w:rsid w:val="005268BE"/>
    <w:rsid w:val="005274A4"/>
    <w:rsid w:val="00531C3A"/>
    <w:rsid w:val="00533126"/>
    <w:rsid w:val="0053320A"/>
    <w:rsid w:val="00534CBA"/>
    <w:rsid w:val="0053574F"/>
    <w:rsid w:val="005361CD"/>
    <w:rsid w:val="005364B5"/>
    <w:rsid w:val="00537048"/>
    <w:rsid w:val="0053717C"/>
    <w:rsid w:val="005413D5"/>
    <w:rsid w:val="0054217C"/>
    <w:rsid w:val="0054575B"/>
    <w:rsid w:val="0054580A"/>
    <w:rsid w:val="0054597B"/>
    <w:rsid w:val="00545F4C"/>
    <w:rsid w:val="005464DB"/>
    <w:rsid w:val="00547730"/>
    <w:rsid w:val="00547B4C"/>
    <w:rsid w:val="00547C16"/>
    <w:rsid w:val="00550BB5"/>
    <w:rsid w:val="00550FAE"/>
    <w:rsid w:val="00551031"/>
    <w:rsid w:val="00553153"/>
    <w:rsid w:val="00553759"/>
    <w:rsid w:val="00553EF1"/>
    <w:rsid w:val="005544D5"/>
    <w:rsid w:val="00554844"/>
    <w:rsid w:val="00555150"/>
    <w:rsid w:val="0055564E"/>
    <w:rsid w:val="0055731D"/>
    <w:rsid w:val="005573C4"/>
    <w:rsid w:val="00557B04"/>
    <w:rsid w:val="00560D8F"/>
    <w:rsid w:val="00560FF5"/>
    <w:rsid w:val="00562151"/>
    <w:rsid w:val="005621B5"/>
    <w:rsid w:val="0056222D"/>
    <w:rsid w:val="00562F41"/>
    <w:rsid w:val="00563191"/>
    <w:rsid w:val="005644D8"/>
    <w:rsid w:val="005647F6"/>
    <w:rsid w:val="00564C27"/>
    <w:rsid w:val="0056515B"/>
    <w:rsid w:val="0056516D"/>
    <w:rsid w:val="00565B12"/>
    <w:rsid w:val="00565D5D"/>
    <w:rsid w:val="0056649A"/>
    <w:rsid w:val="00567F3C"/>
    <w:rsid w:val="00570977"/>
    <w:rsid w:val="00570C72"/>
    <w:rsid w:val="005715FB"/>
    <w:rsid w:val="00571809"/>
    <w:rsid w:val="0057188B"/>
    <w:rsid w:val="00572246"/>
    <w:rsid w:val="005733F1"/>
    <w:rsid w:val="00573A15"/>
    <w:rsid w:val="00574593"/>
    <w:rsid w:val="0057543C"/>
    <w:rsid w:val="00575E52"/>
    <w:rsid w:val="00576366"/>
    <w:rsid w:val="0057663B"/>
    <w:rsid w:val="00580253"/>
    <w:rsid w:val="0058030B"/>
    <w:rsid w:val="00580CC8"/>
    <w:rsid w:val="00580E9A"/>
    <w:rsid w:val="00580F8A"/>
    <w:rsid w:val="00581127"/>
    <w:rsid w:val="00581BA5"/>
    <w:rsid w:val="00583602"/>
    <w:rsid w:val="00583C2F"/>
    <w:rsid w:val="005841E9"/>
    <w:rsid w:val="00584351"/>
    <w:rsid w:val="00584BA1"/>
    <w:rsid w:val="005852B3"/>
    <w:rsid w:val="00585C21"/>
    <w:rsid w:val="00586A8C"/>
    <w:rsid w:val="00587184"/>
    <w:rsid w:val="00587384"/>
    <w:rsid w:val="00587F41"/>
    <w:rsid w:val="0059008C"/>
    <w:rsid w:val="00591AFC"/>
    <w:rsid w:val="00591BE9"/>
    <w:rsid w:val="005921C8"/>
    <w:rsid w:val="00594827"/>
    <w:rsid w:val="005952CE"/>
    <w:rsid w:val="00595973"/>
    <w:rsid w:val="00595EC5"/>
    <w:rsid w:val="005963F7"/>
    <w:rsid w:val="0059644B"/>
    <w:rsid w:val="0059674E"/>
    <w:rsid w:val="0059717F"/>
    <w:rsid w:val="00597AD0"/>
    <w:rsid w:val="00597EAE"/>
    <w:rsid w:val="005A02F1"/>
    <w:rsid w:val="005A0E3F"/>
    <w:rsid w:val="005A1CE6"/>
    <w:rsid w:val="005A1ED6"/>
    <w:rsid w:val="005A2233"/>
    <w:rsid w:val="005A2359"/>
    <w:rsid w:val="005A2545"/>
    <w:rsid w:val="005A3605"/>
    <w:rsid w:val="005A5010"/>
    <w:rsid w:val="005A6677"/>
    <w:rsid w:val="005A73CF"/>
    <w:rsid w:val="005A7534"/>
    <w:rsid w:val="005A776E"/>
    <w:rsid w:val="005A7C1B"/>
    <w:rsid w:val="005B0DB6"/>
    <w:rsid w:val="005B21D7"/>
    <w:rsid w:val="005B2EBB"/>
    <w:rsid w:val="005B3086"/>
    <w:rsid w:val="005B3977"/>
    <w:rsid w:val="005B5911"/>
    <w:rsid w:val="005B5CA6"/>
    <w:rsid w:val="005B6EC6"/>
    <w:rsid w:val="005B700E"/>
    <w:rsid w:val="005B74A9"/>
    <w:rsid w:val="005B7588"/>
    <w:rsid w:val="005C0FAF"/>
    <w:rsid w:val="005C1889"/>
    <w:rsid w:val="005C28FD"/>
    <w:rsid w:val="005C2A7D"/>
    <w:rsid w:val="005C424C"/>
    <w:rsid w:val="005C4A69"/>
    <w:rsid w:val="005C53E3"/>
    <w:rsid w:val="005C540E"/>
    <w:rsid w:val="005C5BB6"/>
    <w:rsid w:val="005C68B5"/>
    <w:rsid w:val="005C70B6"/>
    <w:rsid w:val="005C7533"/>
    <w:rsid w:val="005C77B5"/>
    <w:rsid w:val="005C7FC5"/>
    <w:rsid w:val="005D0E06"/>
    <w:rsid w:val="005D1D4E"/>
    <w:rsid w:val="005D1D99"/>
    <w:rsid w:val="005D270E"/>
    <w:rsid w:val="005D2939"/>
    <w:rsid w:val="005D2DC7"/>
    <w:rsid w:val="005D3C11"/>
    <w:rsid w:val="005D4705"/>
    <w:rsid w:val="005D54D7"/>
    <w:rsid w:val="005D6610"/>
    <w:rsid w:val="005D7118"/>
    <w:rsid w:val="005D7B93"/>
    <w:rsid w:val="005E076B"/>
    <w:rsid w:val="005E07B4"/>
    <w:rsid w:val="005E0EFA"/>
    <w:rsid w:val="005E1248"/>
    <w:rsid w:val="005E1509"/>
    <w:rsid w:val="005E15FF"/>
    <w:rsid w:val="005E199A"/>
    <w:rsid w:val="005E1C11"/>
    <w:rsid w:val="005E2877"/>
    <w:rsid w:val="005E28D2"/>
    <w:rsid w:val="005E3554"/>
    <w:rsid w:val="005E35FB"/>
    <w:rsid w:val="005E4229"/>
    <w:rsid w:val="005E486A"/>
    <w:rsid w:val="005E5E14"/>
    <w:rsid w:val="005E5EDD"/>
    <w:rsid w:val="005E68CB"/>
    <w:rsid w:val="005E6B71"/>
    <w:rsid w:val="005E6CB4"/>
    <w:rsid w:val="005E7AE0"/>
    <w:rsid w:val="005F0BDB"/>
    <w:rsid w:val="005F14F2"/>
    <w:rsid w:val="005F165F"/>
    <w:rsid w:val="005F1978"/>
    <w:rsid w:val="005F3207"/>
    <w:rsid w:val="005F3D4B"/>
    <w:rsid w:val="005F44B4"/>
    <w:rsid w:val="005F51F3"/>
    <w:rsid w:val="005F5828"/>
    <w:rsid w:val="005F60E5"/>
    <w:rsid w:val="005F63A9"/>
    <w:rsid w:val="005F6CC9"/>
    <w:rsid w:val="005F76A6"/>
    <w:rsid w:val="005F7A0D"/>
    <w:rsid w:val="0060046A"/>
    <w:rsid w:val="00600566"/>
    <w:rsid w:val="006009AF"/>
    <w:rsid w:val="00601965"/>
    <w:rsid w:val="00604185"/>
    <w:rsid w:val="0060462B"/>
    <w:rsid w:val="00604B61"/>
    <w:rsid w:val="00604E42"/>
    <w:rsid w:val="00604F80"/>
    <w:rsid w:val="006051CA"/>
    <w:rsid w:val="00606546"/>
    <w:rsid w:val="00606BB4"/>
    <w:rsid w:val="00610FC7"/>
    <w:rsid w:val="00610FDE"/>
    <w:rsid w:val="00611A94"/>
    <w:rsid w:val="00612368"/>
    <w:rsid w:val="006131D3"/>
    <w:rsid w:val="006131D4"/>
    <w:rsid w:val="00613662"/>
    <w:rsid w:val="006137D6"/>
    <w:rsid w:val="00615107"/>
    <w:rsid w:val="006160D5"/>
    <w:rsid w:val="00616164"/>
    <w:rsid w:val="00616AA8"/>
    <w:rsid w:val="00616BC6"/>
    <w:rsid w:val="00617410"/>
    <w:rsid w:val="00617FB2"/>
    <w:rsid w:val="00620385"/>
    <w:rsid w:val="00620A12"/>
    <w:rsid w:val="00620DD9"/>
    <w:rsid w:val="006215C5"/>
    <w:rsid w:val="00621B79"/>
    <w:rsid w:val="006224BE"/>
    <w:rsid w:val="006247EF"/>
    <w:rsid w:val="00624B79"/>
    <w:rsid w:val="00624EB5"/>
    <w:rsid w:val="00625655"/>
    <w:rsid w:val="00625F2F"/>
    <w:rsid w:val="006260BB"/>
    <w:rsid w:val="00626114"/>
    <w:rsid w:val="006300A3"/>
    <w:rsid w:val="00630513"/>
    <w:rsid w:val="00630C7D"/>
    <w:rsid w:val="0063198F"/>
    <w:rsid w:val="00632399"/>
    <w:rsid w:val="00632714"/>
    <w:rsid w:val="006334DD"/>
    <w:rsid w:val="006344DE"/>
    <w:rsid w:val="00635D1D"/>
    <w:rsid w:val="00636B8B"/>
    <w:rsid w:val="0063710B"/>
    <w:rsid w:val="0063730E"/>
    <w:rsid w:val="006376AF"/>
    <w:rsid w:val="0064073D"/>
    <w:rsid w:val="00640FD5"/>
    <w:rsid w:val="00641061"/>
    <w:rsid w:val="00644102"/>
    <w:rsid w:val="006452A6"/>
    <w:rsid w:val="00645A02"/>
    <w:rsid w:val="00645CDB"/>
    <w:rsid w:val="00645FCD"/>
    <w:rsid w:val="006464EC"/>
    <w:rsid w:val="006466AD"/>
    <w:rsid w:val="00646986"/>
    <w:rsid w:val="00646C48"/>
    <w:rsid w:val="006477AE"/>
    <w:rsid w:val="00647A0F"/>
    <w:rsid w:val="0065082F"/>
    <w:rsid w:val="0065091A"/>
    <w:rsid w:val="00650BB7"/>
    <w:rsid w:val="00650EC8"/>
    <w:rsid w:val="0065151A"/>
    <w:rsid w:val="006518B1"/>
    <w:rsid w:val="006519DD"/>
    <w:rsid w:val="00651BA1"/>
    <w:rsid w:val="00651E09"/>
    <w:rsid w:val="00651FF9"/>
    <w:rsid w:val="00652629"/>
    <w:rsid w:val="00652989"/>
    <w:rsid w:val="0065356A"/>
    <w:rsid w:val="006539C7"/>
    <w:rsid w:val="00653AFB"/>
    <w:rsid w:val="00654297"/>
    <w:rsid w:val="0065542A"/>
    <w:rsid w:val="00656184"/>
    <w:rsid w:val="00660F69"/>
    <w:rsid w:val="0066186F"/>
    <w:rsid w:val="00661AEC"/>
    <w:rsid w:val="00661CE6"/>
    <w:rsid w:val="006622FD"/>
    <w:rsid w:val="00662CD4"/>
    <w:rsid w:val="00662F24"/>
    <w:rsid w:val="0066300F"/>
    <w:rsid w:val="0066357B"/>
    <w:rsid w:val="00663A13"/>
    <w:rsid w:val="00663C13"/>
    <w:rsid w:val="00664985"/>
    <w:rsid w:val="00665747"/>
    <w:rsid w:val="00665A56"/>
    <w:rsid w:val="00666153"/>
    <w:rsid w:val="006668C9"/>
    <w:rsid w:val="00667B85"/>
    <w:rsid w:val="00670164"/>
    <w:rsid w:val="00670866"/>
    <w:rsid w:val="00670A22"/>
    <w:rsid w:val="00670E32"/>
    <w:rsid w:val="00670FC7"/>
    <w:rsid w:val="0067196D"/>
    <w:rsid w:val="00672B0E"/>
    <w:rsid w:val="006735BA"/>
    <w:rsid w:val="006736D7"/>
    <w:rsid w:val="00674DD2"/>
    <w:rsid w:val="0067530C"/>
    <w:rsid w:val="0067576F"/>
    <w:rsid w:val="00677873"/>
    <w:rsid w:val="00677936"/>
    <w:rsid w:val="00677FB5"/>
    <w:rsid w:val="00680184"/>
    <w:rsid w:val="00681DC4"/>
    <w:rsid w:val="00681FC9"/>
    <w:rsid w:val="00682BB1"/>
    <w:rsid w:val="00684A6C"/>
    <w:rsid w:val="00684C17"/>
    <w:rsid w:val="00685275"/>
    <w:rsid w:val="006852AC"/>
    <w:rsid w:val="00686868"/>
    <w:rsid w:val="006869D9"/>
    <w:rsid w:val="00686E26"/>
    <w:rsid w:val="00686E75"/>
    <w:rsid w:val="00686FDC"/>
    <w:rsid w:val="006870F9"/>
    <w:rsid w:val="006872D3"/>
    <w:rsid w:val="006901E4"/>
    <w:rsid w:val="006902F1"/>
    <w:rsid w:val="006916B4"/>
    <w:rsid w:val="0069219F"/>
    <w:rsid w:val="0069387D"/>
    <w:rsid w:val="006938C9"/>
    <w:rsid w:val="0069391F"/>
    <w:rsid w:val="00694671"/>
    <w:rsid w:val="00694A9F"/>
    <w:rsid w:val="00695244"/>
    <w:rsid w:val="0069607F"/>
    <w:rsid w:val="00696787"/>
    <w:rsid w:val="00696A46"/>
    <w:rsid w:val="00697B4D"/>
    <w:rsid w:val="006A0423"/>
    <w:rsid w:val="006A05FE"/>
    <w:rsid w:val="006A0EAB"/>
    <w:rsid w:val="006A2963"/>
    <w:rsid w:val="006A2F01"/>
    <w:rsid w:val="006A4902"/>
    <w:rsid w:val="006A4B59"/>
    <w:rsid w:val="006A50CA"/>
    <w:rsid w:val="006A5BD3"/>
    <w:rsid w:val="006A6D37"/>
    <w:rsid w:val="006A7559"/>
    <w:rsid w:val="006A7D51"/>
    <w:rsid w:val="006B12ED"/>
    <w:rsid w:val="006B26F6"/>
    <w:rsid w:val="006B2B15"/>
    <w:rsid w:val="006B2E65"/>
    <w:rsid w:val="006B301A"/>
    <w:rsid w:val="006B3097"/>
    <w:rsid w:val="006B34FC"/>
    <w:rsid w:val="006B435D"/>
    <w:rsid w:val="006B4C0A"/>
    <w:rsid w:val="006B4C2A"/>
    <w:rsid w:val="006B5431"/>
    <w:rsid w:val="006B5673"/>
    <w:rsid w:val="006B5809"/>
    <w:rsid w:val="006B6C93"/>
    <w:rsid w:val="006B6F2F"/>
    <w:rsid w:val="006B7E09"/>
    <w:rsid w:val="006C036D"/>
    <w:rsid w:val="006C0550"/>
    <w:rsid w:val="006C0830"/>
    <w:rsid w:val="006C0EDF"/>
    <w:rsid w:val="006C0EF1"/>
    <w:rsid w:val="006C25BE"/>
    <w:rsid w:val="006C2BD9"/>
    <w:rsid w:val="006C2F26"/>
    <w:rsid w:val="006C3EB2"/>
    <w:rsid w:val="006C40B9"/>
    <w:rsid w:val="006C426D"/>
    <w:rsid w:val="006C5338"/>
    <w:rsid w:val="006C60F1"/>
    <w:rsid w:val="006C6724"/>
    <w:rsid w:val="006C72D0"/>
    <w:rsid w:val="006D125D"/>
    <w:rsid w:val="006D1FC7"/>
    <w:rsid w:val="006D2D75"/>
    <w:rsid w:val="006D2EFB"/>
    <w:rsid w:val="006D31FC"/>
    <w:rsid w:val="006D34AF"/>
    <w:rsid w:val="006D3906"/>
    <w:rsid w:val="006D50EE"/>
    <w:rsid w:val="006D5311"/>
    <w:rsid w:val="006D567D"/>
    <w:rsid w:val="006D59E6"/>
    <w:rsid w:val="006D5C43"/>
    <w:rsid w:val="006D5F2F"/>
    <w:rsid w:val="006D6E6F"/>
    <w:rsid w:val="006D791B"/>
    <w:rsid w:val="006E057F"/>
    <w:rsid w:val="006E0D91"/>
    <w:rsid w:val="006E0F8E"/>
    <w:rsid w:val="006E106C"/>
    <w:rsid w:val="006E1669"/>
    <w:rsid w:val="006E2FDA"/>
    <w:rsid w:val="006E3CA3"/>
    <w:rsid w:val="006E48D2"/>
    <w:rsid w:val="006E5E11"/>
    <w:rsid w:val="006E64B3"/>
    <w:rsid w:val="006E70F2"/>
    <w:rsid w:val="006E76AC"/>
    <w:rsid w:val="006F01DF"/>
    <w:rsid w:val="006F09DF"/>
    <w:rsid w:val="006F0D35"/>
    <w:rsid w:val="006F1687"/>
    <w:rsid w:val="006F16A1"/>
    <w:rsid w:val="006F1A01"/>
    <w:rsid w:val="006F1C52"/>
    <w:rsid w:val="006F1D22"/>
    <w:rsid w:val="006F3385"/>
    <w:rsid w:val="006F437B"/>
    <w:rsid w:val="006F4FF7"/>
    <w:rsid w:val="006F515E"/>
    <w:rsid w:val="006F53F1"/>
    <w:rsid w:val="006F63B9"/>
    <w:rsid w:val="006F69BE"/>
    <w:rsid w:val="006F6D20"/>
    <w:rsid w:val="006F70B1"/>
    <w:rsid w:val="006F7FAC"/>
    <w:rsid w:val="007007C9"/>
    <w:rsid w:val="007016F6"/>
    <w:rsid w:val="00701EBC"/>
    <w:rsid w:val="0070400E"/>
    <w:rsid w:val="0070459F"/>
    <w:rsid w:val="00704806"/>
    <w:rsid w:val="00705619"/>
    <w:rsid w:val="00705A45"/>
    <w:rsid w:val="00705B54"/>
    <w:rsid w:val="0070659B"/>
    <w:rsid w:val="007066AD"/>
    <w:rsid w:val="007102DF"/>
    <w:rsid w:val="0071105F"/>
    <w:rsid w:val="007116DF"/>
    <w:rsid w:val="00711741"/>
    <w:rsid w:val="007120DF"/>
    <w:rsid w:val="0071278D"/>
    <w:rsid w:val="00712899"/>
    <w:rsid w:val="0071381E"/>
    <w:rsid w:val="00713F4A"/>
    <w:rsid w:val="007145CE"/>
    <w:rsid w:val="007146FA"/>
    <w:rsid w:val="00714CE7"/>
    <w:rsid w:val="0071505B"/>
    <w:rsid w:val="0071549C"/>
    <w:rsid w:val="00715963"/>
    <w:rsid w:val="00716594"/>
    <w:rsid w:val="007176F8"/>
    <w:rsid w:val="0072012A"/>
    <w:rsid w:val="00721173"/>
    <w:rsid w:val="007214A4"/>
    <w:rsid w:val="0072156D"/>
    <w:rsid w:val="00721CE1"/>
    <w:rsid w:val="00721D95"/>
    <w:rsid w:val="007229F4"/>
    <w:rsid w:val="00722F0F"/>
    <w:rsid w:val="00723115"/>
    <w:rsid w:val="00723127"/>
    <w:rsid w:val="0072456C"/>
    <w:rsid w:val="00724BE8"/>
    <w:rsid w:val="007250C2"/>
    <w:rsid w:val="007278CB"/>
    <w:rsid w:val="00730A31"/>
    <w:rsid w:val="00731104"/>
    <w:rsid w:val="007318B3"/>
    <w:rsid w:val="007321A1"/>
    <w:rsid w:val="00732616"/>
    <w:rsid w:val="00732B81"/>
    <w:rsid w:val="00732F6F"/>
    <w:rsid w:val="0073362E"/>
    <w:rsid w:val="0073391A"/>
    <w:rsid w:val="00734494"/>
    <w:rsid w:val="00734682"/>
    <w:rsid w:val="0073535C"/>
    <w:rsid w:val="007353C9"/>
    <w:rsid w:val="007354D6"/>
    <w:rsid w:val="007356B0"/>
    <w:rsid w:val="00735F6E"/>
    <w:rsid w:val="0073625B"/>
    <w:rsid w:val="00736FFA"/>
    <w:rsid w:val="0073794F"/>
    <w:rsid w:val="007401A9"/>
    <w:rsid w:val="00741F74"/>
    <w:rsid w:val="00742121"/>
    <w:rsid w:val="00744D2D"/>
    <w:rsid w:val="00745105"/>
    <w:rsid w:val="00745281"/>
    <w:rsid w:val="00745CB4"/>
    <w:rsid w:val="00745D88"/>
    <w:rsid w:val="00746C52"/>
    <w:rsid w:val="0074721C"/>
    <w:rsid w:val="00747693"/>
    <w:rsid w:val="00747BB4"/>
    <w:rsid w:val="00747CDE"/>
    <w:rsid w:val="007516E7"/>
    <w:rsid w:val="007516F4"/>
    <w:rsid w:val="00751A50"/>
    <w:rsid w:val="00751EA7"/>
    <w:rsid w:val="0075290D"/>
    <w:rsid w:val="00752DBA"/>
    <w:rsid w:val="00753A8B"/>
    <w:rsid w:val="00754221"/>
    <w:rsid w:val="007545FF"/>
    <w:rsid w:val="00754D9B"/>
    <w:rsid w:val="00755042"/>
    <w:rsid w:val="00755C6C"/>
    <w:rsid w:val="00757E86"/>
    <w:rsid w:val="00760536"/>
    <w:rsid w:val="00760741"/>
    <w:rsid w:val="00762527"/>
    <w:rsid w:val="007626DF"/>
    <w:rsid w:val="007628E2"/>
    <w:rsid w:val="00762ED7"/>
    <w:rsid w:val="007647C1"/>
    <w:rsid w:val="00764C0D"/>
    <w:rsid w:val="0076571F"/>
    <w:rsid w:val="00765725"/>
    <w:rsid w:val="00765A1D"/>
    <w:rsid w:val="00765FD3"/>
    <w:rsid w:val="0076602E"/>
    <w:rsid w:val="00766F11"/>
    <w:rsid w:val="007674EF"/>
    <w:rsid w:val="00767DE0"/>
    <w:rsid w:val="00767E1D"/>
    <w:rsid w:val="007704E4"/>
    <w:rsid w:val="00771853"/>
    <w:rsid w:val="00772661"/>
    <w:rsid w:val="00772C5A"/>
    <w:rsid w:val="00773134"/>
    <w:rsid w:val="007740EB"/>
    <w:rsid w:val="00777259"/>
    <w:rsid w:val="00777414"/>
    <w:rsid w:val="00777A41"/>
    <w:rsid w:val="00777B8F"/>
    <w:rsid w:val="00777C6E"/>
    <w:rsid w:val="007816A7"/>
    <w:rsid w:val="00781E00"/>
    <w:rsid w:val="0078358A"/>
    <w:rsid w:val="00783CE6"/>
    <w:rsid w:val="00784373"/>
    <w:rsid w:val="00785629"/>
    <w:rsid w:val="00790509"/>
    <w:rsid w:val="00790C79"/>
    <w:rsid w:val="00790EAF"/>
    <w:rsid w:val="00790F03"/>
    <w:rsid w:val="00791685"/>
    <w:rsid w:val="00791B8A"/>
    <w:rsid w:val="007923C9"/>
    <w:rsid w:val="00792506"/>
    <w:rsid w:val="00792847"/>
    <w:rsid w:val="00792D85"/>
    <w:rsid w:val="00792E2B"/>
    <w:rsid w:val="0079328C"/>
    <w:rsid w:val="00794732"/>
    <w:rsid w:val="0079666B"/>
    <w:rsid w:val="0079696F"/>
    <w:rsid w:val="00797B98"/>
    <w:rsid w:val="00797D02"/>
    <w:rsid w:val="00797D5F"/>
    <w:rsid w:val="007A0B1D"/>
    <w:rsid w:val="007A0E8F"/>
    <w:rsid w:val="007A1455"/>
    <w:rsid w:val="007A19FA"/>
    <w:rsid w:val="007A1ABA"/>
    <w:rsid w:val="007A1D81"/>
    <w:rsid w:val="007A1F5B"/>
    <w:rsid w:val="007A27CC"/>
    <w:rsid w:val="007A2D50"/>
    <w:rsid w:val="007A3424"/>
    <w:rsid w:val="007A4725"/>
    <w:rsid w:val="007A47CF"/>
    <w:rsid w:val="007A4887"/>
    <w:rsid w:val="007A54D5"/>
    <w:rsid w:val="007A5604"/>
    <w:rsid w:val="007A616D"/>
    <w:rsid w:val="007A619C"/>
    <w:rsid w:val="007A67D0"/>
    <w:rsid w:val="007A6825"/>
    <w:rsid w:val="007A70E7"/>
    <w:rsid w:val="007B0CD5"/>
    <w:rsid w:val="007B1190"/>
    <w:rsid w:val="007B1279"/>
    <w:rsid w:val="007B25C5"/>
    <w:rsid w:val="007B2E0B"/>
    <w:rsid w:val="007B2E41"/>
    <w:rsid w:val="007B4142"/>
    <w:rsid w:val="007B5A64"/>
    <w:rsid w:val="007B6110"/>
    <w:rsid w:val="007B72CD"/>
    <w:rsid w:val="007B72DA"/>
    <w:rsid w:val="007B7510"/>
    <w:rsid w:val="007B7835"/>
    <w:rsid w:val="007B7A89"/>
    <w:rsid w:val="007C0327"/>
    <w:rsid w:val="007C0F02"/>
    <w:rsid w:val="007C126C"/>
    <w:rsid w:val="007C1693"/>
    <w:rsid w:val="007C2180"/>
    <w:rsid w:val="007C29A6"/>
    <w:rsid w:val="007C3B78"/>
    <w:rsid w:val="007C3EFC"/>
    <w:rsid w:val="007C4CAC"/>
    <w:rsid w:val="007C4E17"/>
    <w:rsid w:val="007C4F78"/>
    <w:rsid w:val="007C6CB5"/>
    <w:rsid w:val="007C7C30"/>
    <w:rsid w:val="007C7EEF"/>
    <w:rsid w:val="007D14CD"/>
    <w:rsid w:val="007D1E13"/>
    <w:rsid w:val="007D2BFB"/>
    <w:rsid w:val="007D2FD8"/>
    <w:rsid w:val="007D3B41"/>
    <w:rsid w:val="007D3F7A"/>
    <w:rsid w:val="007D57D9"/>
    <w:rsid w:val="007D67D9"/>
    <w:rsid w:val="007D6DBC"/>
    <w:rsid w:val="007D6E37"/>
    <w:rsid w:val="007D736A"/>
    <w:rsid w:val="007E070B"/>
    <w:rsid w:val="007E1297"/>
    <w:rsid w:val="007E168E"/>
    <w:rsid w:val="007E235F"/>
    <w:rsid w:val="007E30B1"/>
    <w:rsid w:val="007E33B5"/>
    <w:rsid w:val="007E37AE"/>
    <w:rsid w:val="007E37DD"/>
    <w:rsid w:val="007E3A89"/>
    <w:rsid w:val="007E540C"/>
    <w:rsid w:val="007E695B"/>
    <w:rsid w:val="007F0511"/>
    <w:rsid w:val="007F0E2E"/>
    <w:rsid w:val="007F1351"/>
    <w:rsid w:val="007F32A5"/>
    <w:rsid w:val="007F335F"/>
    <w:rsid w:val="007F3827"/>
    <w:rsid w:val="007F3939"/>
    <w:rsid w:val="007F5841"/>
    <w:rsid w:val="007F6309"/>
    <w:rsid w:val="007F6D27"/>
    <w:rsid w:val="007F6FCE"/>
    <w:rsid w:val="007F7541"/>
    <w:rsid w:val="007F78F4"/>
    <w:rsid w:val="007F7CE3"/>
    <w:rsid w:val="007F7F72"/>
    <w:rsid w:val="0080033F"/>
    <w:rsid w:val="008007DA"/>
    <w:rsid w:val="00800B18"/>
    <w:rsid w:val="0080119F"/>
    <w:rsid w:val="00801862"/>
    <w:rsid w:val="008018FB"/>
    <w:rsid w:val="008019D7"/>
    <w:rsid w:val="0080270D"/>
    <w:rsid w:val="00802BA9"/>
    <w:rsid w:val="008033F9"/>
    <w:rsid w:val="00803D61"/>
    <w:rsid w:val="008040C5"/>
    <w:rsid w:val="008058DC"/>
    <w:rsid w:val="00806C50"/>
    <w:rsid w:val="008072AD"/>
    <w:rsid w:val="00807FD5"/>
    <w:rsid w:val="00810BE8"/>
    <w:rsid w:val="00811BD8"/>
    <w:rsid w:val="00811C09"/>
    <w:rsid w:val="00812978"/>
    <w:rsid w:val="00812DDB"/>
    <w:rsid w:val="00812E07"/>
    <w:rsid w:val="00814426"/>
    <w:rsid w:val="00816319"/>
    <w:rsid w:val="00816791"/>
    <w:rsid w:val="008168BD"/>
    <w:rsid w:val="00816ABC"/>
    <w:rsid w:val="00816DAA"/>
    <w:rsid w:val="00817017"/>
    <w:rsid w:val="00817267"/>
    <w:rsid w:val="008178D1"/>
    <w:rsid w:val="00817E2B"/>
    <w:rsid w:val="00820371"/>
    <w:rsid w:val="008209AB"/>
    <w:rsid w:val="008214E2"/>
    <w:rsid w:val="00821FCC"/>
    <w:rsid w:val="00822999"/>
    <w:rsid w:val="0082309E"/>
    <w:rsid w:val="0082410D"/>
    <w:rsid w:val="00824E4C"/>
    <w:rsid w:val="00825EF0"/>
    <w:rsid w:val="00827227"/>
    <w:rsid w:val="00827275"/>
    <w:rsid w:val="00830532"/>
    <w:rsid w:val="00831563"/>
    <w:rsid w:val="0083181B"/>
    <w:rsid w:val="00831B28"/>
    <w:rsid w:val="00831E60"/>
    <w:rsid w:val="00832362"/>
    <w:rsid w:val="008326F9"/>
    <w:rsid w:val="00833351"/>
    <w:rsid w:val="0083403F"/>
    <w:rsid w:val="00834D8B"/>
    <w:rsid w:val="008351D8"/>
    <w:rsid w:val="008353B5"/>
    <w:rsid w:val="00836B0A"/>
    <w:rsid w:val="00837579"/>
    <w:rsid w:val="0084002B"/>
    <w:rsid w:val="008406E5"/>
    <w:rsid w:val="0084126A"/>
    <w:rsid w:val="00841439"/>
    <w:rsid w:val="0084288E"/>
    <w:rsid w:val="00842FF3"/>
    <w:rsid w:val="00843293"/>
    <w:rsid w:val="00843D55"/>
    <w:rsid w:val="00845A53"/>
    <w:rsid w:val="00845E09"/>
    <w:rsid w:val="00847C72"/>
    <w:rsid w:val="008518EF"/>
    <w:rsid w:val="00852888"/>
    <w:rsid w:val="00854600"/>
    <w:rsid w:val="00855ED5"/>
    <w:rsid w:val="008572D5"/>
    <w:rsid w:val="00857EAE"/>
    <w:rsid w:val="00857FF9"/>
    <w:rsid w:val="00860249"/>
    <w:rsid w:val="00860DF2"/>
    <w:rsid w:val="00861505"/>
    <w:rsid w:val="008616ED"/>
    <w:rsid w:val="00861B49"/>
    <w:rsid w:val="00861E84"/>
    <w:rsid w:val="008621FC"/>
    <w:rsid w:val="00863B45"/>
    <w:rsid w:val="00864865"/>
    <w:rsid w:val="00865891"/>
    <w:rsid w:val="00865D96"/>
    <w:rsid w:val="00865FA2"/>
    <w:rsid w:val="00866FCB"/>
    <w:rsid w:val="00871105"/>
    <w:rsid w:val="0087215D"/>
    <w:rsid w:val="00872669"/>
    <w:rsid w:val="00872A11"/>
    <w:rsid w:val="00873B04"/>
    <w:rsid w:val="00873EA8"/>
    <w:rsid w:val="00874FBA"/>
    <w:rsid w:val="00875F22"/>
    <w:rsid w:val="00875FE7"/>
    <w:rsid w:val="00876378"/>
    <w:rsid w:val="00877AAE"/>
    <w:rsid w:val="00877E96"/>
    <w:rsid w:val="0088218E"/>
    <w:rsid w:val="00882CAA"/>
    <w:rsid w:val="00883068"/>
    <w:rsid w:val="00883630"/>
    <w:rsid w:val="00884708"/>
    <w:rsid w:val="00884A4F"/>
    <w:rsid w:val="00884B84"/>
    <w:rsid w:val="00884E94"/>
    <w:rsid w:val="00885107"/>
    <w:rsid w:val="00885EC8"/>
    <w:rsid w:val="00885F03"/>
    <w:rsid w:val="00885FAE"/>
    <w:rsid w:val="0088637D"/>
    <w:rsid w:val="00886B31"/>
    <w:rsid w:val="00887EA6"/>
    <w:rsid w:val="00890257"/>
    <w:rsid w:val="008902C3"/>
    <w:rsid w:val="0089067F"/>
    <w:rsid w:val="008912D3"/>
    <w:rsid w:val="00892232"/>
    <w:rsid w:val="008923D6"/>
    <w:rsid w:val="0089268F"/>
    <w:rsid w:val="00892F72"/>
    <w:rsid w:val="00894A95"/>
    <w:rsid w:val="00894C70"/>
    <w:rsid w:val="00895394"/>
    <w:rsid w:val="008958F0"/>
    <w:rsid w:val="00895CB2"/>
    <w:rsid w:val="00895F75"/>
    <w:rsid w:val="0089637B"/>
    <w:rsid w:val="0089700F"/>
    <w:rsid w:val="00897242"/>
    <w:rsid w:val="00897F9A"/>
    <w:rsid w:val="008A01CD"/>
    <w:rsid w:val="008A15CB"/>
    <w:rsid w:val="008A16A9"/>
    <w:rsid w:val="008A196D"/>
    <w:rsid w:val="008A251C"/>
    <w:rsid w:val="008A33A7"/>
    <w:rsid w:val="008A3469"/>
    <w:rsid w:val="008A3F1A"/>
    <w:rsid w:val="008A461A"/>
    <w:rsid w:val="008A4A25"/>
    <w:rsid w:val="008A4B2B"/>
    <w:rsid w:val="008A540A"/>
    <w:rsid w:val="008A555D"/>
    <w:rsid w:val="008A55D4"/>
    <w:rsid w:val="008A697F"/>
    <w:rsid w:val="008A70CD"/>
    <w:rsid w:val="008A70FA"/>
    <w:rsid w:val="008B05AB"/>
    <w:rsid w:val="008B1FE6"/>
    <w:rsid w:val="008B3F6A"/>
    <w:rsid w:val="008B42D1"/>
    <w:rsid w:val="008B4E13"/>
    <w:rsid w:val="008B50F1"/>
    <w:rsid w:val="008B5897"/>
    <w:rsid w:val="008B5E2B"/>
    <w:rsid w:val="008B5EE4"/>
    <w:rsid w:val="008B7846"/>
    <w:rsid w:val="008B7CB1"/>
    <w:rsid w:val="008C05B7"/>
    <w:rsid w:val="008C1346"/>
    <w:rsid w:val="008C1698"/>
    <w:rsid w:val="008C2145"/>
    <w:rsid w:val="008C431D"/>
    <w:rsid w:val="008C44BB"/>
    <w:rsid w:val="008C5293"/>
    <w:rsid w:val="008C6897"/>
    <w:rsid w:val="008C704E"/>
    <w:rsid w:val="008C77E4"/>
    <w:rsid w:val="008D0071"/>
    <w:rsid w:val="008D0A00"/>
    <w:rsid w:val="008D1309"/>
    <w:rsid w:val="008D21EC"/>
    <w:rsid w:val="008D3254"/>
    <w:rsid w:val="008D3730"/>
    <w:rsid w:val="008D394D"/>
    <w:rsid w:val="008D39AB"/>
    <w:rsid w:val="008D3CBD"/>
    <w:rsid w:val="008D43E2"/>
    <w:rsid w:val="008D4405"/>
    <w:rsid w:val="008D4469"/>
    <w:rsid w:val="008D5565"/>
    <w:rsid w:val="008D5880"/>
    <w:rsid w:val="008D6253"/>
    <w:rsid w:val="008D7C8C"/>
    <w:rsid w:val="008D7FEE"/>
    <w:rsid w:val="008E12A2"/>
    <w:rsid w:val="008E1382"/>
    <w:rsid w:val="008E155D"/>
    <w:rsid w:val="008E15D1"/>
    <w:rsid w:val="008E2C30"/>
    <w:rsid w:val="008E2E1B"/>
    <w:rsid w:val="008E2E81"/>
    <w:rsid w:val="008E3554"/>
    <w:rsid w:val="008E422A"/>
    <w:rsid w:val="008E459B"/>
    <w:rsid w:val="008E4945"/>
    <w:rsid w:val="008E4BD3"/>
    <w:rsid w:val="008E4FA4"/>
    <w:rsid w:val="008E59E2"/>
    <w:rsid w:val="008E5EF9"/>
    <w:rsid w:val="008E6AE1"/>
    <w:rsid w:val="008E7339"/>
    <w:rsid w:val="008E738D"/>
    <w:rsid w:val="008E781D"/>
    <w:rsid w:val="008E7D2E"/>
    <w:rsid w:val="008F0484"/>
    <w:rsid w:val="008F06CA"/>
    <w:rsid w:val="008F0BA1"/>
    <w:rsid w:val="008F1C20"/>
    <w:rsid w:val="008F3D18"/>
    <w:rsid w:val="008F48FA"/>
    <w:rsid w:val="008F4A57"/>
    <w:rsid w:val="008F4D09"/>
    <w:rsid w:val="008F5473"/>
    <w:rsid w:val="008F59DC"/>
    <w:rsid w:val="008F6AF5"/>
    <w:rsid w:val="008F6CA6"/>
    <w:rsid w:val="00900676"/>
    <w:rsid w:val="00900B2D"/>
    <w:rsid w:val="0090106A"/>
    <w:rsid w:val="00901BF1"/>
    <w:rsid w:val="00901C62"/>
    <w:rsid w:val="0090321A"/>
    <w:rsid w:val="009048DA"/>
    <w:rsid w:val="00904F72"/>
    <w:rsid w:val="00906013"/>
    <w:rsid w:val="0090615A"/>
    <w:rsid w:val="009063A3"/>
    <w:rsid w:val="00906560"/>
    <w:rsid w:val="0090660D"/>
    <w:rsid w:val="009067F4"/>
    <w:rsid w:val="0090697E"/>
    <w:rsid w:val="00906BE8"/>
    <w:rsid w:val="00907207"/>
    <w:rsid w:val="00912D9A"/>
    <w:rsid w:val="00913063"/>
    <w:rsid w:val="009134BA"/>
    <w:rsid w:val="00913C87"/>
    <w:rsid w:val="00913DF7"/>
    <w:rsid w:val="00914725"/>
    <w:rsid w:val="00914D22"/>
    <w:rsid w:val="009158DA"/>
    <w:rsid w:val="00915DD1"/>
    <w:rsid w:val="00917200"/>
    <w:rsid w:val="00917B5F"/>
    <w:rsid w:val="00917E07"/>
    <w:rsid w:val="0092177E"/>
    <w:rsid w:val="0092204E"/>
    <w:rsid w:val="0092319D"/>
    <w:rsid w:val="00924D60"/>
    <w:rsid w:val="00926333"/>
    <w:rsid w:val="00926E9D"/>
    <w:rsid w:val="0092716E"/>
    <w:rsid w:val="009278DF"/>
    <w:rsid w:val="009321B5"/>
    <w:rsid w:val="00932CC4"/>
    <w:rsid w:val="00932F14"/>
    <w:rsid w:val="0093300B"/>
    <w:rsid w:val="009338E5"/>
    <w:rsid w:val="0093409D"/>
    <w:rsid w:val="0093451D"/>
    <w:rsid w:val="00934851"/>
    <w:rsid w:val="00934977"/>
    <w:rsid w:val="00934D6D"/>
    <w:rsid w:val="009352A5"/>
    <w:rsid w:val="009362E8"/>
    <w:rsid w:val="009368AB"/>
    <w:rsid w:val="00936BEC"/>
    <w:rsid w:val="0093754C"/>
    <w:rsid w:val="0094023D"/>
    <w:rsid w:val="009405C0"/>
    <w:rsid w:val="009407FB"/>
    <w:rsid w:val="00940864"/>
    <w:rsid w:val="00940D65"/>
    <w:rsid w:val="00941921"/>
    <w:rsid w:val="0094270D"/>
    <w:rsid w:val="00942853"/>
    <w:rsid w:val="00942AD8"/>
    <w:rsid w:val="00945AD6"/>
    <w:rsid w:val="00945B80"/>
    <w:rsid w:val="00945C10"/>
    <w:rsid w:val="00946398"/>
    <w:rsid w:val="00947DC7"/>
    <w:rsid w:val="00950C4C"/>
    <w:rsid w:val="00950F58"/>
    <w:rsid w:val="00951985"/>
    <w:rsid w:val="00952CA4"/>
    <w:rsid w:val="00953BDE"/>
    <w:rsid w:val="009542AB"/>
    <w:rsid w:val="009543D8"/>
    <w:rsid w:val="00954BA3"/>
    <w:rsid w:val="0095510D"/>
    <w:rsid w:val="0095524E"/>
    <w:rsid w:val="00955A31"/>
    <w:rsid w:val="00955BF9"/>
    <w:rsid w:val="00956C50"/>
    <w:rsid w:val="00956C52"/>
    <w:rsid w:val="009609FA"/>
    <w:rsid w:val="00960F8A"/>
    <w:rsid w:val="00961AD4"/>
    <w:rsid w:val="00962952"/>
    <w:rsid w:val="009629EF"/>
    <w:rsid w:val="00964C42"/>
    <w:rsid w:val="0096547A"/>
    <w:rsid w:val="00965610"/>
    <w:rsid w:val="0097183E"/>
    <w:rsid w:val="00971CA0"/>
    <w:rsid w:val="0097228D"/>
    <w:rsid w:val="0097254C"/>
    <w:rsid w:val="00972A61"/>
    <w:rsid w:val="0097346D"/>
    <w:rsid w:val="00973537"/>
    <w:rsid w:val="009737F9"/>
    <w:rsid w:val="00976181"/>
    <w:rsid w:val="00976E3E"/>
    <w:rsid w:val="009778BA"/>
    <w:rsid w:val="00977F39"/>
    <w:rsid w:val="00980589"/>
    <w:rsid w:val="00980AB2"/>
    <w:rsid w:val="00984256"/>
    <w:rsid w:val="00985168"/>
    <w:rsid w:val="009871CB"/>
    <w:rsid w:val="00987BF6"/>
    <w:rsid w:val="00987E53"/>
    <w:rsid w:val="009926D1"/>
    <w:rsid w:val="00992C5F"/>
    <w:rsid w:val="009944D7"/>
    <w:rsid w:val="00994884"/>
    <w:rsid w:val="00995695"/>
    <w:rsid w:val="00995A06"/>
    <w:rsid w:val="009961D2"/>
    <w:rsid w:val="0099683F"/>
    <w:rsid w:val="009973BB"/>
    <w:rsid w:val="00997863"/>
    <w:rsid w:val="009A06C9"/>
    <w:rsid w:val="009A1227"/>
    <w:rsid w:val="009A1446"/>
    <w:rsid w:val="009A1D0F"/>
    <w:rsid w:val="009A2160"/>
    <w:rsid w:val="009A247E"/>
    <w:rsid w:val="009A2C09"/>
    <w:rsid w:val="009A3074"/>
    <w:rsid w:val="009A3960"/>
    <w:rsid w:val="009A45EB"/>
    <w:rsid w:val="009A4BF6"/>
    <w:rsid w:val="009A6794"/>
    <w:rsid w:val="009A71DA"/>
    <w:rsid w:val="009A7ADB"/>
    <w:rsid w:val="009A7EC9"/>
    <w:rsid w:val="009B085E"/>
    <w:rsid w:val="009B214A"/>
    <w:rsid w:val="009B21A1"/>
    <w:rsid w:val="009B275E"/>
    <w:rsid w:val="009B28DB"/>
    <w:rsid w:val="009B36CE"/>
    <w:rsid w:val="009B4343"/>
    <w:rsid w:val="009B4D2A"/>
    <w:rsid w:val="009B50C0"/>
    <w:rsid w:val="009B50DB"/>
    <w:rsid w:val="009B6936"/>
    <w:rsid w:val="009B71A8"/>
    <w:rsid w:val="009B77BC"/>
    <w:rsid w:val="009B7B46"/>
    <w:rsid w:val="009C0BDD"/>
    <w:rsid w:val="009C1DD0"/>
    <w:rsid w:val="009C42C6"/>
    <w:rsid w:val="009C5192"/>
    <w:rsid w:val="009C519B"/>
    <w:rsid w:val="009C55F0"/>
    <w:rsid w:val="009C5D1C"/>
    <w:rsid w:val="009C6C66"/>
    <w:rsid w:val="009C7CF7"/>
    <w:rsid w:val="009C7FE7"/>
    <w:rsid w:val="009D072A"/>
    <w:rsid w:val="009D0A2B"/>
    <w:rsid w:val="009D0FAE"/>
    <w:rsid w:val="009D0FDF"/>
    <w:rsid w:val="009D13CC"/>
    <w:rsid w:val="009D3C29"/>
    <w:rsid w:val="009D41B6"/>
    <w:rsid w:val="009D48FA"/>
    <w:rsid w:val="009D5925"/>
    <w:rsid w:val="009D6C1A"/>
    <w:rsid w:val="009E0023"/>
    <w:rsid w:val="009E00CB"/>
    <w:rsid w:val="009E028A"/>
    <w:rsid w:val="009E02A7"/>
    <w:rsid w:val="009E04AF"/>
    <w:rsid w:val="009E095C"/>
    <w:rsid w:val="009E1681"/>
    <w:rsid w:val="009E2723"/>
    <w:rsid w:val="009E30D9"/>
    <w:rsid w:val="009E3D1F"/>
    <w:rsid w:val="009E51CC"/>
    <w:rsid w:val="009E5603"/>
    <w:rsid w:val="009E56DB"/>
    <w:rsid w:val="009E5959"/>
    <w:rsid w:val="009E5A61"/>
    <w:rsid w:val="009E5CD1"/>
    <w:rsid w:val="009E612C"/>
    <w:rsid w:val="009E6653"/>
    <w:rsid w:val="009E709B"/>
    <w:rsid w:val="009F04FE"/>
    <w:rsid w:val="009F0A22"/>
    <w:rsid w:val="009F3C77"/>
    <w:rsid w:val="009F3DAC"/>
    <w:rsid w:val="009F4224"/>
    <w:rsid w:val="009F4543"/>
    <w:rsid w:val="009F5322"/>
    <w:rsid w:val="009F60D9"/>
    <w:rsid w:val="009F6969"/>
    <w:rsid w:val="009F7780"/>
    <w:rsid w:val="00A011BF"/>
    <w:rsid w:val="00A01BC1"/>
    <w:rsid w:val="00A02E26"/>
    <w:rsid w:val="00A03E83"/>
    <w:rsid w:val="00A04C21"/>
    <w:rsid w:val="00A06230"/>
    <w:rsid w:val="00A06BFC"/>
    <w:rsid w:val="00A06FB9"/>
    <w:rsid w:val="00A1092F"/>
    <w:rsid w:val="00A1100D"/>
    <w:rsid w:val="00A112DC"/>
    <w:rsid w:val="00A125C4"/>
    <w:rsid w:val="00A13391"/>
    <w:rsid w:val="00A15043"/>
    <w:rsid w:val="00A16763"/>
    <w:rsid w:val="00A17175"/>
    <w:rsid w:val="00A17B1D"/>
    <w:rsid w:val="00A21C1D"/>
    <w:rsid w:val="00A21C8B"/>
    <w:rsid w:val="00A22004"/>
    <w:rsid w:val="00A224D6"/>
    <w:rsid w:val="00A22655"/>
    <w:rsid w:val="00A2650C"/>
    <w:rsid w:val="00A26EF0"/>
    <w:rsid w:val="00A27058"/>
    <w:rsid w:val="00A274C5"/>
    <w:rsid w:val="00A27AA4"/>
    <w:rsid w:val="00A27B0C"/>
    <w:rsid w:val="00A27CDA"/>
    <w:rsid w:val="00A3080B"/>
    <w:rsid w:val="00A31912"/>
    <w:rsid w:val="00A32047"/>
    <w:rsid w:val="00A32295"/>
    <w:rsid w:val="00A32623"/>
    <w:rsid w:val="00A32940"/>
    <w:rsid w:val="00A32D0A"/>
    <w:rsid w:val="00A338FE"/>
    <w:rsid w:val="00A3413D"/>
    <w:rsid w:val="00A34476"/>
    <w:rsid w:val="00A347B3"/>
    <w:rsid w:val="00A3487B"/>
    <w:rsid w:val="00A353EA"/>
    <w:rsid w:val="00A35709"/>
    <w:rsid w:val="00A3646D"/>
    <w:rsid w:val="00A37EED"/>
    <w:rsid w:val="00A40836"/>
    <w:rsid w:val="00A4166D"/>
    <w:rsid w:val="00A4183D"/>
    <w:rsid w:val="00A41967"/>
    <w:rsid w:val="00A42717"/>
    <w:rsid w:val="00A42A90"/>
    <w:rsid w:val="00A4307B"/>
    <w:rsid w:val="00A4340F"/>
    <w:rsid w:val="00A44501"/>
    <w:rsid w:val="00A44BB1"/>
    <w:rsid w:val="00A45E9B"/>
    <w:rsid w:val="00A465B9"/>
    <w:rsid w:val="00A46647"/>
    <w:rsid w:val="00A4709B"/>
    <w:rsid w:val="00A4734C"/>
    <w:rsid w:val="00A47F71"/>
    <w:rsid w:val="00A5001E"/>
    <w:rsid w:val="00A5080D"/>
    <w:rsid w:val="00A52079"/>
    <w:rsid w:val="00A52536"/>
    <w:rsid w:val="00A5279D"/>
    <w:rsid w:val="00A52D74"/>
    <w:rsid w:val="00A52DCB"/>
    <w:rsid w:val="00A55337"/>
    <w:rsid w:val="00A557C7"/>
    <w:rsid w:val="00A55DBB"/>
    <w:rsid w:val="00A55EFA"/>
    <w:rsid w:val="00A55FF5"/>
    <w:rsid w:val="00A56ED1"/>
    <w:rsid w:val="00A57039"/>
    <w:rsid w:val="00A609DD"/>
    <w:rsid w:val="00A62C56"/>
    <w:rsid w:val="00A63259"/>
    <w:rsid w:val="00A64E0F"/>
    <w:rsid w:val="00A65190"/>
    <w:rsid w:val="00A66008"/>
    <w:rsid w:val="00A6611A"/>
    <w:rsid w:val="00A6617B"/>
    <w:rsid w:val="00A662E4"/>
    <w:rsid w:val="00A66A6F"/>
    <w:rsid w:val="00A70E2B"/>
    <w:rsid w:val="00A70ED9"/>
    <w:rsid w:val="00A70F22"/>
    <w:rsid w:val="00A7151D"/>
    <w:rsid w:val="00A71E84"/>
    <w:rsid w:val="00A72710"/>
    <w:rsid w:val="00A735A5"/>
    <w:rsid w:val="00A74829"/>
    <w:rsid w:val="00A7502B"/>
    <w:rsid w:val="00A75956"/>
    <w:rsid w:val="00A7656A"/>
    <w:rsid w:val="00A766DA"/>
    <w:rsid w:val="00A76CE8"/>
    <w:rsid w:val="00A772BF"/>
    <w:rsid w:val="00A80065"/>
    <w:rsid w:val="00A80A0F"/>
    <w:rsid w:val="00A819FE"/>
    <w:rsid w:val="00A82380"/>
    <w:rsid w:val="00A8361C"/>
    <w:rsid w:val="00A8394D"/>
    <w:rsid w:val="00A839DA"/>
    <w:rsid w:val="00A83A71"/>
    <w:rsid w:val="00A83F1F"/>
    <w:rsid w:val="00A8418D"/>
    <w:rsid w:val="00A8461E"/>
    <w:rsid w:val="00A86608"/>
    <w:rsid w:val="00A87031"/>
    <w:rsid w:val="00A87582"/>
    <w:rsid w:val="00A87646"/>
    <w:rsid w:val="00A9040F"/>
    <w:rsid w:val="00A90713"/>
    <w:rsid w:val="00A90B67"/>
    <w:rsid w:val="00A965B3"/>
    <w:rsid w:val="00A96968"/>
    <w:rsid w:val="00A96B37"/>
    <w:rsid w:val="00A96BFD"/>
    <w:rsid w:val="00A96EF4"/>
    <w:rsid w:val="00A974AA"/>
    <w:rsid w:val="00A97A40"/>
    <w:rsid w:val="00A97DE7"/>
    <w:rsid w:val="00AA0078"/>
    <w:rsid w:val="00AA0929"/>
    <w:rsid w:val="00AA09E5"/>
    <w:rsid w:val="00AA2017"/>
    <w:rsid w:val="00AA3669"/>
    <w:rsid w:val="00AA39B2"/>
    <w:rsid w:val="00AA40D7"/>
    <w:rsid w:val="00AA4192"/>
    <w:rsid w:val="00AA42C2"/>
    <w:rsid w:val="00AA4416"/>
    <w:rsid w:val="00AA46EF"/>
    <w:rsid w:val="00AA5561"/>
    <w:rsid w:val="00AA65E0"/>
    <w:rsid w:val="00AA6C20"/>
    <w:rsid w:val="00AA7253"/>
    <w:rsid w:val="00AA75C5"/>
    <w:rsid w:val="00AB042D"/>
    <w:rsid w:val="00AB09B1"/>
    <w:rsid w:val="00AB1402"/>
    <w:rsid w:val="00AB17FB"/>
    <w:rsid w:val="00AB18F7"/>
    <w:rsid w:val="00AB1BB0"/>
    <w:rsid w:val="00AB1E58"/>
    <w:rsid w:val="00AB269F"/>
    <w:rsid w:val="00AB2A09"/>
    <w:rsid w:val="00AB4798"/>
    <w:rsid w:val="00AB5C7A"/>
    <w:rsid w:val="00AB5CBE"/>
    <w:rsid w:val="00AB6232"/>
    <w:rsid w:val="00AB6276"/>
    <w:rsid w:val="00AB754A"/>
    <w:rsid w:val="00AC016E"/>
    <w:rsid w:val="00AC0174"/>
    <w:rsid w:val="00AC0A0F"/>
    <w:rsid w:val="00AC0A96"/>
    <w:rsid w:val="00AC36DC"/>
    <w:rsid w:val="00AC425D"/>
    <w:rsid w:val="00AC43E8"/>
    <w:rsid w:val="00AC4EA9"/>
    <w:rsid w:val="00AC5968"/>
    <w:rsid w:val="00AC5DA3"/>
    <w:rsid w:val="00AC73DC"/>
    <w:rsid w:val="00AD07CB"/>
    <w:rsid w:val="00AD1F12"/>
    <w:rsid w:val="00AD2697"/>
    <w:rsid w:val="00AD2BB1"/>
    <w:rsid w:val="00AD324F"/>
    <w:rsid w:val="00AD4782"/>
    <w:rsid w:val="00AD5692"/>
    <w:rsid w:val="00AD60DD"/>
    <w:rsid w:val="00AD6764"/>
    <w:rsid w:val="00AD6D90"/>
    <w:rsid w:val="00AD7807"/>
    <w:rsid w:val="00AE0187"/>
    <w:rsid w:val="00AE090C"/>
    <w:rsid w:val="00AE196E"/>
    <w:rsid w:val="00AE1C1B"/>
    <w:rsid w:val="00AE2B6C"/>
    <w:rsid w:val="00AE2ED1"/>
    <w:rsid w:val="00AE3EB8"/>
    <w:rsid w:val="00AE4729"/>
    <w:rsid w:val="00AE510B"/>
    <w:rsid w:val="00AE523A"/>
    <w:rsid w:val="00AE52CB"/>
    <w:rsid w:val="00AF023E"/>
    <w:rsid w:val="00AF0758"/>
    <w:rsid w:val="00AF09ED"/>
    <w:rsid w:val="00AF0B51"/>
    <w:rsid w:val="00AF0DF3"/>
    <w:rsid w:val="00AF1C98"/>
    <w:rsid w:val="00AF2AAF"/>
    <w:rsid w:val="00AF2C0F"/>
    <w:rsid w:val="00AF4ADC"/>
    <w:rsid w:val="00AF514C"/>
    <w:rsid w:val="00AF659F"/>
    <w:rsid w:val="00AF70FA"/>
    <w:rsid w:val="00B00124"/>
    <w:rsid w:val="00B003F2"/>
    <w:rsid w:val="00B00AC0"/>
    <w:rsid w:val="00B00B27"/>
    <w:rsid w:val="00B01A23"/>
    <w:rsid w:val="00B028F9"/>
    <w:rsid w:val="00B03DCD"/>
    <w:rsid w:val="00B04381"/>
    <w:rsid w:val="00B052A2"/>
    <w:rsid w:val="00B05E4A"/>
    <w:rsid w:val="00B06124"/>
    <w:rsid w:val="00B10696"/>
    <w:rsid w:val="00B1071D"/>
    <w:rsid w:val="00B10826"/>
    <w:rsid w:val="00B10ABB"/>
    <w:rsid w:val="00B12104"/>
    <w:rsid w:val="00B12935"/>
    <w:rsid w:val="00B129DC"/>
    <w:rsid w:val="00B12C4A"/>
    <w:rsid w:val="00B12CB3"/>
    <w:rsid w:val="00B1392F"/>
    <w:rsid w:val="00B13BBA"/>
    <w:rsid w:val="00B13E99"/>
    <w:rsid w:val="00B14479"/>
    <w:rsid w:val="00B1587B"/>
    <w:rsid w:val="00B160EA"/>
    <w:rsid w:val="00B16CEC"/>
    <w:rsid w:val="00B1753E"/>
    <w:rsid w:val="00B179D1"/>
    <w:rsid w:val="00B20E6F"/>
    <w:rsid w:val="00B20EA7"/>
    <w:rsid w:val="00B21F2E"/>
    <w:rsid w:val="00B22914"/>
    <w:rsid w:val="00B2299B"/>
    <w:rsid w:val="00B22CA5"/>
    <w:rsid w:val="00B22F25"/>
    <w:rsid w:val="00B2344B"/>
    <w:rsid w:val="00B2396B"/>
    <w:rsid w:val="00B239D6"/>
    <w:rsid w:val="00B23B23"/>
    <w:rsid w:val="00B23B5B"/>
    <w:rsid w:val="00B25321"/>
    <w:rsid w:val="00B25F9C"/>
    <w:rsid w:val="00B25FAD"/>
    <w:rsid w:val="00B267B0"/>
    <w:rsid w:val="00B268A2"/>
    <w:rsid w:val="00B277EA"/>
    <w:rsid w:val="00B3045A"/>
    <w:rsid w:val="00B30DC1"/>
    <w:rsid w:val="00B30DDD"/>
    <w:rsid w:val="00B31262"/>
    <w:rsid w:val="00B31DCD"/>
    <w:rsid w:val="00B32D4E"/>
    <w:rsid w:val="00B33BBD"/>
    <w:rsid w:val="00B33CEF"/>
    <w:rsid w:val="00B353A3"/>
    <w:rsid w:val="00B363C4"/>
    <w:rsid w:val="00B36DAF"/>
    <w:rsid w:val="00B372C7"/>
    <w:rsid w:val="00B3738C"/>
    <w:rsid w:val="00B37EC5"/>
    <w:rsid w:val="00B4015E"/>
    <w:rsid w:val="00B40E93"/>
    <w:rsid w:val="00B41072"/>
    <w:rsid w:val="00B41E6C"/>
    <w:rsid w:val="00B41E97"/>
    <w:rsid w:val="00B41F2C"/>
    <w:rsid w:val="00B423BD"/>
    <w:rsid w:val="00B42B43"/>
    <w:rsid w:val="00B42FB7"/>
    <w:rsid w:val="00B43CD7"/>
    <w:rsid w:val="00B43D28"/>
    <w:rsid w:val="00B43D8B"/>
    <w:rsid w:val="00B44133"/>
    <w:rsid w:val="00B455CC"/>
    <w:rsid w:val="00B45966"/>
    <w:rsid w:val="00B45D27"/>
    <w:rsid w:val="00B465D1"/>
    <w:rsid w:val="00B46676"/>
    <w:rsid w:val="00B46F5B"/>
    <w:rsid w:val="00B47B0A"/>
    <w:rsid w:val="00B47DCE"/>
    <w:rsid w:val="00B50281"/>
    <w:rsid w:val="00B502B7"/>
    <w:rsid w:val="00B50693"/>
    <w:rsid w:val="00B5084F"/>
    <w:rsid w:val="00B514E0"/>
    <w:rsid w:val="00B51629"/>
    <w:rsid w:val="00B51FAB"/>
    <w:rsid w:val="00B535FE"/>
    <w:rsid w:val="00B539AB"/>
    <w:rsid w:val="00B54279"/>
    <w:rsid w:val="00B55EF9"/>
    <w:rsid w:val="00B56211"/>
    <w:rsid w:val="00B563A7"/>
    <w:rsid w:val="00B56C3F"/>
    <w:rsid w:val="00B56E9D"/>
    <w:rsid w:val="00B60762"/>
    <w:rsid w:val="00B6119F"/>
    <w:rsid w:val="00B624FD"/>
    <w:rsid w:val="00B64125"/>
    <w:rsid w:val="00B6428E"/>
    <w:rsid w:val="00B648A8"/>
    <w:rsid w:val="00B64A97"/>
    <w:rsid w:val="00B66810"/>
    <w:rsid w:val="00B669B5"/>
    <w:rsid w:val="00B670A1"/>
    <w:rsid w:val="00B6748C"/>
    <w:rsid w:val="00B67718"/>
    <w:rsid w:val="00B678F7"/>
    <w:rsid w:val="00B70072"/>
    <w:rsid w:val="00B70272"/>
    <w:rsid w:val="00B70D45"/>
    <w:rsid w:val="00B714D6"/>
    <w:rsid w:val="00B71D04"/>
    <w:rsid w:val="00B71E43"/>
    <w:rsid w:val="00B71ECD"/>
    <w:rsid w:val="00B7298F"/>
    <w:rsid w:val="00B73280"/>
    <w:rsid w:val="00B73FEC"/>
    <w:rsid w:val="00B7489D"/>
    <w:rsid w:val="00B757D6"/>
    <w:rsid w:val="00B75896"/>
    <w:rsid w:val="00B80CFC"/>
    <w:rsid w:val="00B8109D"/>
    <w:rsid w:val="00B8273B"/>
    <w:rsid w:val="00B82C23"/>
    <w:rsid w:val="00B82F55"/>
    <w:rsid w:val="00B8322C"/>
    <w:rsid w:val="00B83A78"/>
    <w:rsid w:val="00B83ABD"/>
    <w:rsid w:val="00B83EC4"/>
    <w:rsid w:val="00B8558F"/>
    <w:rsid w:val="00B85BE7"/>
    <w:rsid w:val="00B85D98"/>
    <w:rsid w:val="00B864E6"/>
    <w:rsid w:val="00B903BA"/>
    <w:rsid w:val="00B906BA"/>
    <w:rsid w:val="00B90972"/>
    <w:rsid w:val="00B91BC3"/>
    <w:rsid w:val="00B92473"/>
    <w:rsid w:val="00B92CAF"/>
    <w:rsid w:val="00B93603"/>
    <w:rsid w:val="00B93F62"/>
    <w:rsid w:val="00B94DAD"/>
    <w:rsid w:val="00B9519A"/>
    <w:rsid w:val="00B95299"/>
    <w:rsid w:val="00B95335"/>
    <w:rsid w:val="00B9534F"/>
    <w:rsid w:val="00B9535C"/>
    <w:rsid w:val="00B96DE6"/>
    <w:rsid w:val="00BA08FA"/>
    <w:rsid w:val="00BA34A2"/>
    <w:rsid w:val="00BA4411"/>
    <w:rsid w:val="00BA463D"/>
    <w:rsid w:val="00BA4672"/>
    <w:rsid w:val="00BA4889"/>
    <w:rsid w:val="00BA6507"/>
    <w:rsid w:val="00BA6A79"/>
    <w:rsid w:val="00BA6B67"/>
    <w:rsid w:val="00BA716B"/>
    <w:rsid w:val="00BB0EF9"/>
    <w:rsid w:val="00BB1356"/>
    <w:rsid w:val="00BB1A75"/>
    <w:rsid w:val="00BB27E6"/>
    <w:rsid w:val="00BB3164"/>
    <w:rsid w:val="00BB4003"/>
    <w:rsid w:val="00BB4021"/>
    <w:rsid w:val="00BB63DA"/>
    <w:rsid w:val="00BB7BC4"/>
    <w:rsid w:val="00BC01DD"/>
    <w:rsid w:val="00BC08E8"/>
    <w:rsid w:val="00BC0995"/>
    <w:rsid w:val="00BC0E10"/>
    <w:rsid w:val="00BC11C0"/>
    <w:rsid w:val="00BC1C84"/>
    <w:rsid w:val="00BC30B8"/>
    <w:rsid w:val="00BC31F7"/>
    <w:rsid w:val="00BC33B5"/>
    <w:rsid w:val="00BC4222"/>
    <w:rsid w:val="00BC441D"/>
    <w:rsid w:val="00BC5346"/>
    <w:rsid w:val="00BC7365"/>
    <w:rsid w:val="00BD05CE"/>
    <w:rsid w:val="00BD1C64"/>
    <w:rsid w:val="00BD31F0"/>
    <w:rsid w:val="00BD32FF"/>
    <w:rsid w:val="00BD3620"/>
    <w:rsid w:val="00BD3A46"/>
    <w:rsid w:val="00BD3D54"/>
    <w:rsid w:val="00BD3FA3"/>
    <w:rsid w:val="00BD5428"/>
    <w:rsid w:val="00BD7134"/>
    <w:rsid w:val="00BD76CE"/>
    <w:rsid w:val="00BD78B6"/>
    <w:rsid w:val="00BE0160"/>
    <w:rsid w:val="00BE088B"/>
    <w:rsid w:val="00BE0E87"/>
    <w:rsid w:val="00BE11FE"/>
    <w:rsid w:val="00BE160E"/>
    <w:rsid w:val="00BE2663"/>
    <w:rsid w:val="00BE3AFE"/>
    <w:rsid w:val="00BE3B64"/>
    <w:rsid w:val="00BE4381"/>
    <w:rsid w:val="00BE5576"/>
    <w:rsid w:val="00BE6069"/>
    <w:rsid w:val="00BE7043"/>
    <w:rsid w:val="00BE7A1B"/>
    <w:rsid w:val="00BE7BD5"/>
    <w:rsid w:val="00BF190C"/>
    <w:rsid w:val="00BF1BDC"/>
    <w:rsid w:val="00BF271C"/>
    <w:rsid w:val="00BF426C"/>
    <w:rsid w:val="00BF49A8"/>
    <w:rsid w:val="00BF5365"/>
    <w:rsid w:val="00BF6577"/>
    <w:rsid w:val="00C0030C"/>
    <w:rsid w:val="00C02511"/>
    <w:rsid w:val="00C02812"/>
    <w:rsid w:val="00C02AC9"/>
    <w:rsid w:val="00C038FF"/>
    <w:rsid w:val="00C03AF6"/>
    <w:rsid w:val="00C04062"/>
    <w:rsid w:val="00C04321"/>
    <w:rsid w:val="00C04DC1"/>
    <w:rsid w:val="00C05DF9"/>
    <w:rsid w:val="00C06629"/>
    <w:rsid w:val="00C06F23"/>
    <w:rsid w:val="00C0751B"/>
    <w:rsid w:val="00C10B23"/>
    <w:rsid w:val="00C10B9E"/>
    <w:rsid w:val="00C10D11"/>
    <w:rsid w:val="00C11B19"/>
    <w:rsid w:val="00C11C7B"/>
    <w:rsid w:val="00C1259C"/>
    <w:rsid w:val="00C13713"/>
    <w:rsid w:val="00C13C83"/>
    <w:rsid w:val="00C14B8C"/>
    <w:rsid w:val="00C14EE6"/>
    <w:rsid w:val="00C15EC1"/>
    <w:rsid w:val="00C1653B"/>
    <w:rsid w:val="00C1682C"/>
    <w:rsid w:val="00C16ABA"/>
    <w:rsid w:val="00C1721B"/>
    <w:rsid w:val="00C173CD"/>
    <w:rsid w:val="00C17EB5"/>
    <w:rsid w:val="00C17F7A"/>
    <w:rsid w:val="00C2096F"/>
    <w:rsid w:val="00C20A3F"/>
    <w:rsid w:val="00C211E3"/>
    <w:rsid w:val="00C2128C"/>
    <w:rsid w:val="00C216BB"/>
    <w:rsid w:val="00C2192F"/>
    <w:rsid w:val="00C22969"/>
    <w:rsid w:val="00C229BC"/>
    <w:rsid w:val="00C22AD6"/>
    <w:rsid w:val="00C24458"/>
    <w:rsid w:val="00C245EA"/>
    <w:rsid w:val="00C2504A"/>
    <w:rsid w:val="00C254D5"/>
    <w:rsid w:val="00C25BA7"/>
    <w:rsid w:val="00C265CC"/>
    <w:rsid w:val="00C27808"/>
    <w:rsid w:val="00C3037F"/>
    <w:rsid w:val="00C30E0E"/>
    <w:rsid w:val="00C3140D"/>
    <w:rsid w:val="00C314F0"/>
    <w:rsid w:val="00C31C04"/>
    <w:rsid w:val="00C31F0C"/>
    <w:rsid w:val="00C35DCA"/>
    <w:rsid w:val="00C36158"/>
    <w:rsid w:val="00C3646E"/>
    <w:rsid w:val="00C36D4E"/>
    <w:rsid w:val="00C3711C"/>
    <w:rsid w:val="00C37200"/>
    <w:rsid w:val="00C37D3A"/>
    <w:rsid w:val="00C40015"/>
    <w:rsid w:val="00C40138"/>
    <w:rsid w:val="00C4035D"/>
    <w:rsid w:val="00C4073B"/>
    <w:rsid w:val="00C4111E"/>
    <w:rsid w:val="00C41327"/>
    <w:rsid w:val="00C4179F"/>
    <w:rsid w:val="00C42611"/>
    <w:rsid w:val="00C42617"/>
    <w:rsid w:val="00C42EF2"/>
    <w:rsid w:val="00C42FB4"/>
    <w:rsid w:val="00C4418D"/>
    <w:rsid w:val="00C44B52"/>
    <w:rsid w:val="00C4594A"/>
    <w:rsid w:val="00C45D76"/>
    <w:rsid w:val="00C4602A"/>
    <w:rsid w:val="00C468DA"/>
    <w:rsid w:val="00C477C5"/>
    <w:rsid w:val="00C50238"/>
    <w:rsid w:val="00C50AD4"/>
    <w:rsid w:val="00C5105B"/>
    <w:rsid w:val="00C515EE"/>
    <w:rsid w:val="00C51A5D"/>
    <w:rsid w:val="00C51F8F"/>
    <w:rsid w:val="00C52866"/>
    <w:rsid w:val="00C52B64"/>
    <w:rsid w:val="00C536D9"/>
    <w:rsid w:val="00C5390D"/>
    <w:rsid w:val="00C53C61"/>
    <w:rsid w:val="00C54B72"/>
    <w:rsid w:val="00C55685"/>
    <w:rsid w:val="00C56151"/>
    <w:rsid w:val="00C566F8"/>
    <w:rsid w:val="00C568E8"/>
    <w:rsid w:val="00C56B91"/>
    <w:rsid w:val="00C570AC"/>
    <w:rsid w:val="00C571CC"/>
    <w:rsid w:val="00C575BA"/>
    <w:rsid w:val="00C617D7"/>
    <w:rsid w:val="00C625A4"/>
    <w:rsid w:val="00C64131"/>
    <w:rsid w:val="00C6489D"/>
    <w:rsid w:val="00C64D8E"/>
    <w:rsid w:val="00C659FD"/>
    <w:rsid w:val="00C65E4D"/>
    <w:rsid w:val="00C66216"/>
    <w:rsid w:val="00C66441"/>
    <w:rsid w:val="00C664CA"/>
    <w:rsid w:val="00C671EB"/>
    <w:rsid w:val="00C678D5"/>
    <w:rsid w:val="00C700FF"/>
    <w:rsid w:val="00C704C1"/>
    <w:rsid w:val="00C70AA4"/>
    <w:rsid w:val="00C71A37"/>
    <w:rsid w:val="00C71D03"/>
    <w:rsid w:val="00C74259"/>
    <w:rsid w:val="00C74996"/>
    <w:rsid w:val="00C750FD"/>
    <w:rsid w:val="00C75432"/>
    <w:rsid w:val="00C761D2"/>
    <w:rsid w:val="00C76CD7"/>
    <w:rsid w:val="00C77161"/>
    <w:rsid w:val="00C7787D"/>
    <w:rsid w:val="00C805A8"/>
    <w:rsid w:val="00C80EDA"/>
    <w:rsid w:val="00C81B81"/>
    <w:rsid w:val="00C81DC8"/>
    <w:rsid w:val="00C81F16"/>
    <w:rsid w:val="00C829FE"/>
    <w:rsid w:val="00C82C61"/>
    <w:rsid w:val="00C8315D"/>
    <w:rsid w:val="00C832A9"/>
    <w:rsid w:val="00C835CC"/>
    <w:rsid w:val="00C83F07"/>
    <w:rsid w:val="00C84461"/>
    <w:rsid w:val="00C848A6"/>
    <w:rsid w:val="00C85681"/>
    <w:rsid w:val="00C859E1"/>
    <w:rsid w:val="00C86416"/>
    <w:rsid w:val="00C87072"/>
    <w:rsid w:val="00C8785A"/>
    <w:rsid w:val="00C90B06"/>
    <w:rsid w:val="00C9134E"/>
    <w:rsid w:val="00C9149E"/>
    <w:rsid w:val="00C9158B"/>
    <w:rsid w:val="00C9207C"/>
    <w:rsid w:val="00C92DE5"/>
    <w:rsid w:val="00C9401C"/>
    <w:rsid w:val="00C941DE"/>
    <w:rsid w:val="00C95548"/>
    <w:rsid w:val="00C9599F"/>
    <w:rsid w:val="00C96CEF"/>
    <w:rsid w:val="00C97CE0"/>
    <w:rsid w:val="00CA02F1"/>
    <w:rsid w:val="00CA2EEC"/>
    <w:rsid w:val="00CA32BE"/>
    <w:rsid w:val="00CA34F4"/>
    <w:rsid w:val="00CA3995"/>
    <w:rsid w:val="00CA3FFC"/>
    <w:rsid w:val="00CA4CC7"/>
    <w:rsid w:val="00CA5517"/>
    <w:rsid w:val="00CA7313"/>
    <w:rsid w:val="00CB0A35"/>
    <w:rsid w:val="00CB1133"/>
    <w:rsid w:val="00CB12DA"/>
    <w:rsid w:val="00CB14D4"/>
    <w:rsid w:val="00CB2E9A"/>
    <w:rsid w:val="00CB3278"/>
    <w:rsid w:val="00CB33EE"/>
    <w:rsid w:val="00CB377A"/>
    <w:rsid w:val="00CB3862"/>
    <w:rsid w:val="00CB43F7"/>
    <w:rsid w:val="00CB4427"/>
    <w:rsid w:val="00CB4755"/>
    <w:rsid w:val="00CB4836"/>
    <w:rsid w:val="00CB4855"/>
    <w:rsid w:val="00CB58C3"/>
    <w:rsid w:val="00CB5F09"/>
    <w:rsid w:val="00CB5F16"/>
    <w:rsid w:val="00CB61E9"/>
    <w:rsid w:val="00CB645D"/>
    <w:rsid w:val="00CB6E28"/>
    <w:rsid w:val="00CB7D02"/>
    <w:rsid w:val="00CC0ABD"/>
    <w:rsid w:val="00CC0B42"/>
    <w:rsid w:val="00CC19BB"/>
    <w:rsid w:val="00CC1CAF"/>
    <w:rsid w:val="00CC2065"/>
    <w:rsid w:val="00CC2549"/>
    <w:rsid w:val="00CC2BC6"/>
    <w:rsid w:val="00CC2F6E"/>
    <w:rsid w:val="00CC41B0"/>
    <w:rsid w:val="00CC4496"/>
    <w:rsid w:val="00CC57FF"/>
    <w:rsid w:val="00CC6823"/>
    <w:rsid w:val="00CC7946"/>
    <w:rsid w:val="00CC7D50"/>
    <w:rsid w:val="00CC7DD7"/>
    <w:rsid w:val="00CD052A"/>
    <w:rsid w:val="00CD067D"/>
    <w:rsid w:val="00CD1AA2"/>
    <w:rsid w:val="00CD2C61"/>
    <w:rsid w:val="00CD3DC3"/>
    <w:rsid w:val="00CD3F7B"/>
    <w:rsid w:val="00CD529A"/>
    <w:rsid w:val="00CD5749"/>
    <w:rsid w:val="00CD63D2"/>
    <w:rsid w:val="00CD642A"/>
    <w:rsid w:val="00CD7D24"/>
    <w:rsid w:val="00CE0449"/>
    <w:rsid w:val="00CE0915"/>
    <w:rsid w:val="00CE0AE0"/>
    <w:rsid w:val="00CE38CA"/>
    <w:rsid w:val="00CE412D"/>
    <w:rsid w:val="00CE42BB"/>
    <w:rsid w:val="00CE5812"/>
    <w:rsid w:val="00CE61C9"/>
    <w:rsid w:val="00CE6AB0"/>
    <w:rsid w:val="00CE7116"/>
    <w:rsid w:val="00CE74E2"/>
    <w:rsid w:val="00CE7A85"/>
    <w:rsid w:val="00CF01D5"/>
    <w:rsid w:val="00CF13DE"/>
    <w:rsid w:val="00CF1444"/>
    <w:rsid w:val="00CF1513"/>
    <w:rsid w:val="00CF1B49"/>
    <w:rsid w:val="00CF3324"/>
    <w:rsid w:val="00CF56CA"/>
    <w:rsid w:val="00CF6573"/>
    <w:rsid w:val="00CF6575"/>
    <w:rsid w:val="00D0030D"/>
    <w:rsid w:val="00D0049C"/>
    <w:rsid w:val="00D007BD"/>
    <w:rsid w:val="00D010E1"/>
    <w:rsid w:val="00D0227C"/>
    <w:rsid w:val="00D024DE"/>
    <w:rsid w:val="00D031EE"/>
    <w:rsid w:val="00D0338E"/>
    <w:rsid w:val="00D04F66"/>
    <w:rsid w:val="00D04FB9"/>
    <w:rsid w:val="00D060AF"/>
    <w:rsid w:val="00D07595"/>
    <w:rsid w:val="00D1029A"/>
    <w:rsid w:val="00D10D0C"/>
    <w:rsid w:val="00D113A1"/>
    <w:rsid w:val="00D11558"/>
    <w:rsid w:val="00D11624"/>
    <w:rsid w:val="00D11782"/>
    <w:rsid w:val="00D12A8A"/>
    <w:rsid w:val="00D13B0A"/>
    <w:rsid w:val="00D144A8"/>
    <w:rsid w:val="00D1467B"/>
    <w:rsid w:val="00D15336"/>
    <w:rsid w:val="00D154B6"/>
    <w:rsid w:val="00D17647"/>
    <w:rsid w:val="00D17A91"/>
    <w:rsid w:val="00D17EEA"/>
    <w:rsid w:val="00D20CBC"/>
    <w:rsid w:val="00D227DD"/>
    <w:rsid w:val="00D231E1"/>
    <w:rsid w:val="00D232A1"/>
    <w:rsid w:val="00D236E3"/>
    <w:rsid w:val="00D23F06"/>
    <w:rsid w:val="00D24966"/>
    <w:rsid w:val="00D24CDF"/>
    <w:rsid w:val="00D24EDB"/>
    <w:rsid w:val="00D25433"/>
    <w:rsid w:val="00D2626D"/>
    <w:rsid w:val="00D26526"/>
    <w:rsid w:val="00D27ADE"/>
    <w:rsid w:val="00D27CCC"/>
    <w:rsid w:val="00D3070D"/>
    <w:rsid w:val="00D31648"/>
    <w:rsid w:val="00D31F43"/>
    <w:rsid w:val="00D323BB"/>
    <w:rsid w:val="00D32B97"/>
    <w:rsid w:val="00D33B11"/>
    <w:rsid w:val="00D33E91"/>
    <w:rsid w:val="00D33FF2"/>
    <w:rsid w:val="00D343D1"/>
    <w:rsid w:val="00D345E6"/>
    <w:rsid w:val="00D348BB"/>
    <w:rsid w:val="00D351FC"/>
    <w:rsid w:val="00D35ABD"/>
    <w:rsid w:val="00D35DC6"/>
    <w:rsid w:val="00D35DE4"/>
    <w:rsid w:val="00D362E2"/>
    <w:rsid w:val="00D36902"/>
    <w:rsid w:val="00D36CC7"/>
    <w:rsid w:val="00D37075"/>
    <w:rsid w:val="00D374E4"/>
    <w:rsid w:val="00D37963"/>
    <w:rsid w:val="00D37F62"/>
    <w:rsid w:val="00D40759"/>
    <w:rsid w:val="00D40EC0"/>
    <w:rsid w:val="00D40EE8"/>
    <w:rsid w:val="00D416C4"/>
    <w:rsid w:val="00D41A99"/>
    <w:rsid w:val="00D41BAF"/>
    <w:rsid w:val="00D422B0"/>
    <w:rsid w:val="00D42B84"/>
    <w:rsid w:val="00D4479B"/>
    <w:rsid w:val="00D449DD"/>
    <w:rsid w:val="00D45EF9"/>
    <w:rsid w:val="00D46E1E"/>
    <w:rsid w:val="00D4793B"/>
    <w:rsid w:val="00D506E3"/>
    <w:rsid w:val="00D50A7D"/>
    <w:rsid w:val="00D51539"/>
    <w:rsid w:val="00D51E6B"/>
    <w:rsid w:val="00D52171"/>
    <w:rsid w:val="00D5235C"/>
    <w:rsid w:val="00D54B88"/>
    <w:rsid w:val="00D5515B"/>
    <w:rsid w:val="00D55856"/>
    <w:rsid w:val="00D56468"/>
    <w:rsid w:val="00D565E4"/>
    <w:rsid w:val="00D576CE"/>
    <w:rsid w:val="00D6025D"/>
    <w:rsid w:val="00D60C56"/>
    <w:rsid w:val="00D619B1"/>
    <w:rsid w:val="00D61B57"/>
    <w:rsid w:val="00D6259C"/>
    <w:rsid w:val="00D63156"/>
    <w:rsid w:val="00D63BFD"/>
    <w:rsid w:val="00D63EC9"/>
    <w:rsid w:val="00D6400F"/>
    <w:rsid w:val="00D648F1"/>
    <w:rsid w:val="00D65CB9"/>
    <w:rsid w:val="00D67293"/>
    <w:rsid w:val="00D70DD7"/>
    <w:rsid w:val="00D70EE3"/>
    <w:rsid w:val="00D71825"/>
    <w:rsid w:val="00D71B1D"/>
    <w:rsid w:val="00D726C3"/>
    <w:rsid w:val="00D73A4A"/>
    <w:rsid w:val="00D73E3B"/>
    <w:rsid w:val="00D74E0E"/>
    <w:rsid w:val="00D752BF"/>
    <w:rsid w:val="00D753D0"/>
    <w:rsid w:val="00D757AC"/>
    <w:rsid w:val="00D76B8C"/>
    <w:rsid w:val="00D77E9F"/>
    <w:rsid w:val="00D803D5"/>
    <w:rsid w:val="00D808CE"/>
    <w:rsid w:val="00D810BD"/>
    <w:rsid w:val="00D81797"/>
    <w:rsid w:val="00D818CF"/>
    <w:rsid w:val="00D823FE"/>
    <w:rsid w:val="00D82E16"/>
    <w:rsid w:val="00D83383"/>
    <w:rsid w:val="00D83A65"/>
    <w:rsid w:val="00D83DE2"/>
    <w:rsid w:val="00D83FCC"/>
    <w:rsid w:val="00D845F5"/>
    <w:rsid w:val="00D84AC4"/>
    <w:rsid w:val="00D84F97"/>
    <w:rsid w:val="00D8586E"/>
    <w:rsid w:val="00D85B10"/>
    <w:rsid w:val="00D85F6D"/>
    <w:rsid w:val="00D86319"/>
    <w:rsid w:val="00D87B33"/>
    <w:rsid w:val="00D87DC5"/>
    <w:rsid w:val="00D90442"/>
    <w:rsid w:val="00D90838"/>
    <w:rsid w:val="00D9087C"/>
    <w:rsid w:val="00D91734"/>
    <w:rsid w:val="00D92372"/>
    <w:rsid w:val="00D92D6F"/>
    <w:rsid w:val="00D932C0"/>
    <w:rsid w:val="00D93816"/>
    <w:rsid w:val="00D965C2"/>
    <w:rsid w:val="00D96A56"/>
    <w:rsid w:val="00D96AB2"/>
    <w:rsid w:val="00D977FB"/>
    <w:rsid w:val="00DA0446"/>
    <w:rsid w:val="00DA15F7"/>
    <w:rsid w:val="00DA1854"/>
    <w:rsid w:val="00DA35CC"/>
    <w:rsid w:val="00DA42EC"/>
    <w:rsid w:val="00DA45A8"/>
    <w:rsid w:val="00DA555A"/>
    <w:rsid w:val="00DA5D40"/>
    <w:rsid w:val="00DA66B7"/>
    <w:rsid w:val="00DA69A8"/>
    <w:rsid w:val="00DA6DC9"/>
    <w:rsid w:val="00DA6E46"/>
    <w:rsid w:val="00DA7AA1"/>
    <w:rsid w:val="00DA7C7D"/>
    <w:rsid w:val="00DA7D3D"/>
    <w:rsid w:val="00DB020D"/>
    <w:rsid w:val="00DB0DBE"/>
    <w:rsid w:val="00DB0E0A"/>
    <w:rsid w:val="00DB2985"/>
    <w:rsid w:val="00DB345C"/>
    <w:rsid w:val="00DB3893"/>
    <w:rsid w:val="00DB4EBD"/>
    <w:rsid w:val="00DB610F"/>
    <w:rsid w:val="00DB64CC"/>
    <w:rsid w:val="00DB653E"/>
    <w:rsid w:val="00DB6CF4"/>
    <w:rsid w:val="00DB7146"/>
    <w:rsid w:val="00DC08F9"/>
    <w:rsid w:val="00DC0C27"/>
    <w:rsid w:val="00DC179C"/>
    <w:rsid w:val="00DC17C2"/>
    <w:rsid w:val="00DC201E"/>
    <w:rsid w:val="00DC22C4"/>
    <w:rsid w:val="00DC2421"/>
    <w:rsid w:val="00DC2DAE"/>
    <w:rsid w:val="00DC3801"/>
    <w:rsid w:val="00DC3EB1"/>
    <w:rsid w:val="00DC4333"/>
    <w:rsid w:val="00DC50B5"/>
    <w:rsid w:val="00DC56B3"/>
    <w:rsid w:val="00DC6244"/>
    <w:rsid w:val="00DC7347"/>
    <w:rsid w:val="00DC76F2"/>
    <w:rsid w:val="00DD2126"/>
    <w:rsid w:val="00DD2396"/>
    <w:rsid w:val="00DD2409"/>
    <w:rsid w:val="00DD2BF4"/>
    <w:rsid w:val="00DD3556"/>
    <w:rsid w:val="00DD3E5E"/>
    <w:rsid w:val="00DD42AA"/>
    <w:rsid w:val="00DD4580"/>
    <w:rsid w:val="00DD4850"/>
    <w:rsid w:val="00DD5AC8"/>
    <w:rsid w:val="00DD5CB1"/>
    <w:rsid w:val="00DD5EF5"/>
    <w:rsid w:val="00DD6CC5"/>
    <w:rsid w:val="00DD75D6"/>
    <w:rsid w:val="00DE0896"/>
    <w:rsid w:val="00DE0A19"/>
    <w:rsid w:val="00DE0AE4"/>
    <w:rsid w:val="00DE1084"/>
    <w:rsid w:val="00DE122D"/>
    <w:rsid w:val="00DE15F6"/>
    <w:rsid w:val="00DE2593"/>
    <w:rsid w:val="00DE2C23"/>
    <w:rsid w:val="00DE2CB2"/>
    <w:rsid w:val="00DE3243"/>
    <w:rsid w:val="00DE3607"/>
    <w:rsid w:val="00DE37FE"/>
    <w:rsid w:val="00DE4069"/>
    <w:rsid w:val="00DE4869"/>
    <w:rsid w:val="00DE548F"/>
    <w:rsid w:val="00DE5FB1"/>
    <w:rsid w:val="00DE6D4B"/>
    <w:rsid w:val="00DE6E68"/>
    <w:rsid w:val="00DF0DFA"/>
    <w:rsid w:val="00DF1008"/>
    <w:rsid w:val="00DF11D0"/>
    <w:rsid w:val="00DF13C6"/>
    <w:rsid w:val="00DF171C"/>
    <w:rsid w:val="00DF29B1"/>
    <w:rsid w:val="00DF2AF0"/>
    <w:rsid w:val="00DF3286"/>
    <w:rsid w:val="00DF33EC"/>
    <w:rsid w:val="00DF3609"/>
    <w:rsid w:val="00DF40A8"/>
    <w:rsid w:val="00DF414A"/>
    <w:rsid w:val="00DF57F2"/>
    <w:rsid w:val="00DF6AC3"/>
    <w:rsid w:val="00DF7420"/>
    <w:rsid w:val="00DF7606"/>
    <w:rsid w:val="00E00004"/>
    <w:rsid w:val="00E007F5"/>
    <w:rsid w:val="00E01AA1"/>
    <w:rsid w:val="00E01B23"/>
    <w:rsid w:val="00E02063"/>
    <w:rsid w:val="00E02279"/>
    <w:rsid w:val="00E039C5"/>
    <w:rsid w:val="00E04522"/>
    <w:rsid w:val="00E04802"/>
    <w:rsid w:val="00E0650F"/>
    <w:rsid w:val="00E06FD5"/>
    <w:rsid w:val="00E07084"/>
    <w:rsid w:val="00E074F0"/>
    <w:rsid w:val="00E075CE"/>
    <w:rsid w:val="00E10A42"/>
    <w:rsid w:val="00E10CBF"/>
    <w:rsid w:val="00E10E16"/>
    <w:rsid w:val="00E10FEB"/>
    <w:rsid w:val="00E1110E"/>
    <w:rsid w:val="00E112D1"/>
    <w:rsid w:val="00E11458"/>
    <w:rsid w:val="00E114B1"/>
    <w:rsid w:val="00E13A4C"/>
    <w:rsid w:val="00E152B6"/>
    <w:rsid w:val="00E15D13"/>
    <w:rsid w:val="00E1635A"/>
    <w:rsid w:val="00E163E3"/>
    <w:rsid w:val="00E1643B"/>
    <w:rsid w:val="00E16EEF"/>
    <w:rsid w:val="00E17B9B"/>
    <w:rsid w:val="00E201D1"/>
    <w:rsid w:val="00E20A18"/>
    <w:rsid w:val="00E211EB"/>
    <w:rsid w:val="00E21B04"/>
    <w:rsid w:val="00E21D40"/>
    <w:rsid w:val="00E22997"/>
    <w:rsid w:val="00E22A86"/>
    <w:rsid w:val="00E22F22"/>
    <w:rsid w:val="00E24F98"/>
    <w:rsid w:val="00E25234"/>
    <w:rsid w:val="00E2563C"/>
    <w:rsid w:val="00E260D2"/>
    <w:rsid w:val="00E26DF3"/>
    <w:rsid w:val="00E27D98"/>
    <w:rsid w:val="00E3081D"/>
    <w:rsid w:val="00E30AF1"/>
    <w:rsid w:val="00E31247"/>
    <w:rsid w:val="00E31984"/>
    <w:rsid w:val="00E31B1C"/>
    <w:rsid w:val="00E32D18"/>
    <w:rsid w:val="00E32F4E"/>
    <w:rsid w:val="00E33514"/>
    <w:rsid w:val="00E336A6"/>
    <w:rsid w:val="00E33A73"/>
    <w:rsid w:val="00E34278"/>
    <w:rsid w:val="00E34282"/>
    <w:rsid w:val="00E351E9"/>
    <w:rsid w:val="00E3544A"/>
    <w:rsid w:val="00E370BC"/>
    <w:rsid w:val="00E37698"/>
    <w:rsid w:val="00E4046E"/>
    <w:rsid w:val="00E41506"/>
    <w:rsid w:val="00E4151B"/>
    <w:rsid w:val="00E416C1"/>
    <w:rsid w:val="00E41B2E"/>
    <w:rsid w:val="00E41CC4"/>
    <w:rsid w:val="00E424E9"/>
    <w:rsid w:val="00E42B30"/>
    <w:rsid w:val="00E43B13"/>
    <w:rsid w:val="00E43C3A"/>
    <w:rsid w:val="00E45168"/>
    <w:rsid w:val="00E45970"/>
    <w:rsid w:val="00E506D8"/>
    <w:rsid w:val="00E51826"/>
    <w:rsid w:val="00E5191B"/>
    <w:rsid w:val="00E51DED"/>
    <w:rsid w:val="00E5213B"/>
    <w:rsid w:val="00E522A3"/>
    <w:rsid w:val="00E528F9"/>
    <w:rsid w:val="00E53718"/>
    <w:rsid w:val="00E538FB"/>
    <w:rsid w:val="00E53D54"/>
    <w:rsid w:val="00E56F4E"/>
    <w:rsid w:val="00E57149"/>
    <w:rsid w:val="00E60B2B"/>
    <w:rsid w:val="00E61D1D"/>
    <w:rsid w:val="00E61D87"/>
    <w:rsid w:val="00E6452A"/>
    <w:rsid w:val="00E64645"/>
    <w:rsid w:val="00E64B81"/>
    <w:rsid w:val="00E66FD1"/>
    <w:rsid w:val="00E67510"/>
    <w:rsid w:val="00E67E35"/>
    <w:rsid w:val="00E70171"/>
    <w:rsid w:val="00E702AF"/>
    <w:rsid w:val="00E706AB"/>
    <w:rsid w:val="00E70882"/>
    <w:rsid w:val="00E71347"/>
    <w:rsid w:val="00E714A7"/>
    <w:rsid w:val="00E71ADC"/>
    <w:rsid w:val="00E71C51"/>
    <w:rsid w:val="00E7201D"/>
    <w:rsid w:val="00E7224B"/>
    <w:rsid w:val="00E72318"/>
    <w:rsid w:val="00E72436"/>
    <w:rsid w:val="00E726D7"/>
    <w:rsid w:val="00E731CE"/>
    <w:rsid w:val="00E741FC"/>
    <w:rsid w:val="00E74F12"/>
    <w:rsid w:val="00E75C99"/>
    <w:rsid w:val="00E76528"/>
    <w:rsid w:val="00E767B5"/>
    <w:rsid w:val="00E76ABA"/>
    <w:rsid w:val="00E7736C"/>
    <w:rsid w:val="00E81264"/>
    <w:rsid w:val="00E81780"/>
    <w:rsid w:val="00E8222D"/>
    <w:rsid w:val="00E82979"/>
    <w:rsid w:val="00E835AF"/>
    <w:rsid w:val="00E839C7"/>
    <w:rsid w:val="00E83D96"/>
    <w:rsid w:val="00E85986"/>
    <w:rsid w:val="00E861D5"/>
    <w:rsid w:val="00E86684"/>
    <w:rsid w:val="00E86B3C"/>
    <w:rsid w:val="00E91102"/>
    <w:rsid w:val="00E91AD2"/>
    <w:rsid w:val="00E9202D"/>
    <w:rsid w:val="00E9217D"/>
    <w:rsid w:val="00E926A0"/>
    <w:rsid w:val="00E935BA"/>
    <w:rsid w:val="00E948F3"/>
    <w:rsid w:val="00E94BE8"/>
    <w:rsid w:val="00E94C69"/>
    <w:rsid w:val="00E94DEE"/>
    <w:rsid w:val="00E956A2"/>
    <w:rsid w:val="00E95B28"/>
    <w:rsid w:val="00E96DC4"/>
    <w:rsid w:val="00E97CEE"/>
    <w:rsid w:val="00EA00B4"/>
    <w:rsid w:val="00EA0C3E"/>
    <w:rsid w:val="00EA1F98"/>
    <w:rsid w:val="00EA2068"/>
    <w:rsid w:val="00EA2C1C"/>
    <w:rsid w:val="00EA2E3E"/>
    <w:rsid w:val="00EA4C85"/>
    <w:rsid w:val="00EA61B6"/>
    <w:rsid w:val="00EA6732"/>
    <w:rsid w:val="00EA6A82"/>
    <w:rsid w:val="00EA7307"/>
    <w:rsid w:val="00EB2AA3"/>
    <w:rsid w:val="00EB2EEC"/>
    <w:rsid w:val="00EB4A3D"/>
    <w:rsid w:val="00EB4E13"/>
    <w:rsid w:val="00EB5A0D"/>
    <w:rsid w:val="00EB678B"/>
    <w:rsid w:val="00EB71EA"/>
    <w:rsid w:val="00EB7DBE"/>
    <w:rsid w:val="00EC26E2"/>
    <w:rsid w:val="00EC2C68"/>
    <w:rsid w:val="00EC2DCA"/>
    <w:rsid w:val="00EC6075"/>
    <w:rsid w:val="00EC6B11"/>
    <w:rsid w:val="00EC6E62"/>
    <w:rsid w:val="00EC7054"/>
    <w:rsid w:val="00EC71D4"/>
    <w:rsid w:val="00EC745B"/>
    <w:rsid w:val="00ED1017"/>
    <w:rsid w:val="00ED18D2"/>
    <w:rsid w:val="00ED20DE"/>
    <w:rsid w:val="00ED21B4"/>
    <w:rsid w:val="00ED4201"/>
    <w:rsid w:val="00ED4D70"/>
    <w:rsid w:val="00ED4DE3"/>
    <w:rsid w:val="00ED4FCE"/>
    <w:rsid w:val="00ED6736"/>
    <w:rsid w:val="00EE005A"/>
    <w:rsid w:val="00EE07C7"/>
    <w:rsid w:val="00EE0A31"/>
    <w:rsid w:val="00EE0E5E"/>
    <w:rsid w:val="00EE28EB"/>
    <w:rsid w:val="00EE2CEE"/>
    <w:rsid w:val="00EE3C64"/>
    <w:rsid w:val="00EE4083"/>
    <w:rsid w:val="00EE4876"/>
    <w:rsid w:val="00EE4BD9"/>
    <w:rsid w:val="00EE587F"/>
    <w:rsid w:val="00EE6238"/>
    <w:rsid w:val="00EE6B91"/>
    <w:rsid w:val="00EE6B9A"/>
    <w:rsid w:val="00EF03E0"/>
    <w:rsid w:val="00EF03F0"/>
    <w:rsid w:val="00EF07CE"/>
    <w:rsid w:val="00EF0A1C"/>
    <w:rsid w:val="00EF0FCA"/>
    <w:rsid w:val="00EF105A"/>
    <w:rsid w:val="00EF1CEB"/>
    <w:rsid w:val="00EF2BA9"/>
    <w:rsid w:val="00EF335D"/>
    <w:rsid w:val="00EF3CE7"/>
    <w:rsid w:val="00EF44D8"/>
    <w:rsid w:val="00EF4958"/>
    <w:rsid w:val="00EF5A68"/>
    <w:rsid w:val="00EF60A9"/>
    <w:rsid w:val="00EF6116"/>
    <w:rsid w:val="00EF6AB9"/>
    <w:rsid w:val="00F0049C"/>
    <w:rsid w:val="00F00A4A"/>
    <w:rsid w:val="00F00B2F"/>
    <w:rsid w:val="00F01683"/>
    <w:rsid w:val="00F01B99"/>
    <w:rsid w:val="00F02001"/>
    <w:rsid w:val="00F02A6B"/>
    <w:rsid w:val="00F02FA5"/>
    <w:rsid w:val="00F03068"/>
    <w:rsid w:val="00F044E4"/>
    <w:rsid w:val="00F04C7A"/>
    <w:rsid w:val="00F0565B"/>
    <w:rsid w:val="00F06305"/>
    <w:rsid w:val="00F0653F"/>
    <w:rsid w:val="00F06A41"/>
    <w:rsid w:val="00F06B55"/>
    <w:rsid w:val="00F06DA7"/>
    <w:rsid w:val="00F06E31"/>
    <w:rsid w:val="00F076C8"/>
    <w:rsid w:val="00F07FC8"/>
    <w:rsid w:val="00F10020"/>
    <w:rsid w:val="00F1094E"/>
    <w:rsid w:val="00F10CF2"/>
    <w:rsid w:val="00F1123C"/>
    <w:rsid w:val="00F11E84"/>
    <w:rsid w:val="00F12782"/>
    <w:rsid w:val="00F1432C"/>
    <w:rsid w:val="00F14582"/>
    <w:rsid w:val="00F146B3"/>
    <w:rsid w:val="00F14A4B"/>
    <w:rsid w:val="00F14D81"/>
    <w:rsid w:val="00F1553E"/>
    <w:rsid w:val="00F16931"/>
    <w:rsid w:val="00F17273"/>
    <w:rsid w:val="00F173B7"/>
    <w:rsid w:val="00F179A2"/>
    <w:rsid w:val="00F17A2E"/>
    <w:rsid w:val="00F20215"/>
    <w:rsid w:val="00F207C1"/>
    <w:rsid w:val="00F2111B"/>
    <w:rsid w:val="00F213B8"/>
    <w:rsid w:val="00F26891"/>
    <w:rsid w:val="00F26B68"/>
    <w:rsid w:val="00F27808"/>
    <w:rsid w:val="00F306B7"/>
    <w:rsid w:val="00F30A6D"/>
    <w:rsid w:val="00F31A7D"/>
    <w:rsid w:val="00F33E02"/>
    <w:rsid w:val="00F33E73"/>
    <w:rsid w:val="00F34D7F"/>
    <w:rsid w:val="00F35206"/>
    <w:rsid w:val="00F36138"/>
    <w:rsid w:val="00F365B3"/>
    <w:rsid w:val="00F378AE"/>
    <w:rsid w:val="00F40D0D"/>
    <w:rsid w:val="00F411F8"/>
    <w:rsid w:val="00F414FD"/>
    <w:rsid w:val="00F41F7B"/>
    <w:rsid w:val="00F42E03"/>
    <w:rsid w:val="00F432EA"/>
    <w:rsid w:val="00F4342F"/>
    <w:rsid w:val="00F43ACD"/>
    <w:rsid w:val="00F43CF7"/>
    <w:rsid w:val="00F4453C"/>
    <w:rsid w:val="00F4507A"/>
    <w:rsid w:val="00F45224"/>
    <w:rsid w:val="00F4615C"/>
    <w:rsid w:val="00F46512"/>
    <w:rsid w:val="00F47254"/>
    <w:rsid w:val="00F47A8E"/>
    <w:rsid w:val="00F47D94"/>
    <w:rsid w:val="00F5055C"/>
    <w:rsid w:val="00F50A3F"/>
    <w:rsid w:val="00F5185C"/>
    <w:rsid w:val="00F5188A"/>
    <w:rsid w:val="00F53F38"/>
    <w:rsid w:val="00F54D02"/>
    <w:rsid w:val="00F55E74"/>
    <w:rsid w:val="00F56243"/>
    <w:rsid w:val="00F563F0"/>
    <w:rsid w:val="00F56828"/>
    <w:rsid w:val="00F568C7"/>
    <w:rsid w:val="00F56A8C"/>
    <w:rsid w:val="00F56BAB"/>
    <w:rsid w:val="00F61840"/>
    <w:rsid w:val="00F62704"/>
    <w:rsid w:val="00F62E82"/>
    <w:rsid w:val="00F64F92"/>
    <w:rsid w:val="00F6559B"/>
    <w:rsid w:val="00F65B67"/>
    <w:rsid w:val="00F65C19"/>
    <w:rsid w:val="00F65FE4"/>
    <w:rsid w:val="00F668CE"/>
    <w:rsid w:val="00F67A09"/>
    <w:rsid w:val="00F67BB3"/>
    <w:rsid w:val="00F71250"/>
    <w:rsid w:val="00F71594"/>
    <w:rsid w:val="00F729D3"/>
    <w:rsid w:val="00F72E6B"/>
    <w:rsid w:val="00F73588"/>
    <w:rsid w:val="00F75C46"/>
    <w:rsid w:val="00F75D78"/>
    <w:rsid w:val="00F7705E"/>
    <w:rsid w:val="00F8171C"/>
    <w:rsid w:val="00F8248B"/>
    <w:rsid w:val="00F82908"/>
    <w:rsid w:val="00F82A10"/>
    <w:rsid w:val="00F82AB4"/>
    <w:rsid w:val="00F82B5F"/>
    <w:rsid w:val="00F82E6A"/>
    <w:rsid w:val="00F83705"/>
    <w:rsid w:val="00F839E0"/>
    <w:rsid w:val="00F84AD2"/>
    <w:rsid w:val="00F84AE3"/>
    <w:rsid w:val="00F86086"/>
    <w:rsid w:val="00F863ED"/>
    <w:rsid w:val="00F87702"/>
    <w:rsid w:val="00F878D0"/>
    <w:rsid w:val="00F9094B"/>
    <w:rsid w:val="00F90B11"/>
    <w:rsid w:val="00F91270"/>
    <w:rsid w:val="00F91AB7"/>
    <w:rsid w:val="00F91B8E"/>
    <w:rsid w:val="00F91EF7"/>
    <w:rsid w:val="00F923E1"/>
    <w:rsid w:val="00F9255D"/>
    <w:rsid w:val="00F929BD"/>
    <w:rsid w:val="00F93C85"/>
    <w:rsid w:val="00F94970"/>
    <w:rsid w:val="00F95064"/>
    <w:rsid w:val="00F95BEE"/>
    <w:rsid w:val="00F96183"/>
    <w:rsid w:val="00F96707"/>
    <w:rsid w:val="00F97018"/>
    <w:rsid w:val="00F97AD0"/>
    <w:rsid w:val="00FA00A3"/>
    <w:rsid w:val="00FA07E2"/>
    <w:rsid w:val="00FA0F43"/>
    <w:rsid w:val="00FA10C7"/>
    <w:rsid w:val="00FA1347"/>
    <w:rsid w:val="00FA2C93"/>
    <w:rsid w:val="00FA5117"/>
    <w:rsid w:val="00FA56B9"/>
    <w:rsid w:val="00FA6004"/>
    <w:rsid w:val="00FA68D2"/>
    <w:rsid w:val="00FB0408"/>
    <w:rsid w:val="00FB0C65"/>
    <w:rsid w:val="00FB0E46"/>
    <w:rsid w:val="00FB1D6A"/>
    <w:rsid w:val="00FB248E"/>
    <w:rsid w:val="00FB29EF"/>
    <w:rsid w:val="00FB3703"/>
    <w:rsid w:val="00FB3821"/>
    <w:rsid w:val="00FB40A0"/>
    <w:rsid w:val="00FB521B"/>
    <w:rsid w:val="00FB5B08"/>
    <w:rsid w:val="00FB6375"/>
    <w:rsid w:val="00FB681B"/>
    <w:rsid w:val="00FB6C1A"/>
    <w:rsid w:val="00FB72A0"/>
    <w:rsid w:val="00FB7536"/>
    <w:rsid w:val="00FC0385"/>
    <w:rsid w:val="00FC0454"/>
    <w:rsid w:val="00FC10FE"/>
    <w:rsid w:val="00FC2330"/>
    <w:rsid w:val="00FC302B"/>
    <w:rsid w:val="00FC355F"/>
    <w:rsid w:val="00FC46FA"/>
    <w:rsid w:val="00FC58BD"/>
    <w:rsid w:val="00FC5B1B"/>
    <w:rsid w:val="00FC7129"/>
    <w:rsid w:val="00FD0146"/>
    <w:rsid w:val="00FD0AF8"/>
    <w:rsid w:val="00FD1383"/>
    <w:rsid w:val="00FD1446"/>
    <w:rsid w:val="00FD1677"/>
    <w:rsid w:val="00FD1C7B"/>
    <w:rsid w:val="00FD3636"/>
    <w:rsid w:val="00FD39A5"/>
    <w:rsid w:val="00FD44E1"/>
    <w:rsid w:val="00FD4B22"/>
    <w:rsid w:val="00FD4D37"/>
    <w:rsid w:val="00FD5A32"/>
    <w:rsid w:val="00FD652F"/>
    <w:rsid w:val="00FD6ECE"/>
    <w:rsid w:val="00FD6FE7"/>
    <w:rsid w:val="00FD7051"/>
    <w:rsid w:val="00FD7C60"/>
    <w:rsid w:val="00FD7D2A"/>
    <w:rsid w:val="00FD7E5A"/>
    <w:rsid w:val="00FE097A"/>
    <w:rsid w:val="00FE0AC2"/>
    <w:rsid w:val="00FE10F7"/>
    <w:rsid w:val="00FE184A"/>
    <w:rsid w:val="00FE19D7"/>
    <w:rsid w:val="00FE23B0"/>
    <w:rsid w:val="00FE2758"/>
    <w:rsid w:val="00FE37BD"/>
    <w:rsid w:val="00FE3AF3"/>
    <w:rsid w:val="00FE452A"/>
    <w:rsid w:val="00FE4F3A"/>
    <w:rsid w:val="00FE6313"/>
    <w:rsid w:val="00FE6780"/>
    <w:rsid w:val="00FE6829"/>
    <w:rsid w:val="00FE7796"/>
    <w:rsid w:val="00FE78E3"/>
    <w:rsid w:val="00FE7BB6"/>
    <w:rsid w:val="00FF0220"/>
    <w:rsid w:val="00FF0670"/>
    <w:rsid w:val="00FF0682"/>
    <w:rsid w:val="00FF14DD"/>
    <w:rsid w:val="00FF20D2"/>
    <w:rsid w:val="00FF2830"/>
    <w:rsid w:val="00FF2CD5"/>
    <w:rsid w:val="00FF3130"/>
    <w:rsid w:val="00FF3CA6"/>
    <w:rsid w:val="00FF4CC5"/>
    <w:rsid w:val="00FF54DC"/>
    <w:rsid w:val="00FF6273"/>
    <w:rsid w:val="00FF7AF7"/>
    <w:rsid w:val="00FF7E3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380">
      <o:colormru v:ext="edit" colors="#f96,#fcf"/>
    </o:shapedefaults>
    <o:shapelayout v:ext="edit">
      <o:idmap v:ext="edit" data="2"/>
    </o:shapelayout>
  </w:shapeDefaults>
  <w:decimalSymbol w:val=","/>
  <w:listSeparator w:val=";"/>
  <w14:docId w14:val="23580BF5"/>
  <w15:docId w15:val="{C5DE27AB-B619-432C-AAEB-FD93C50F4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B05E4A"/>
    <w:pPr>
      <w:spacing w:after="120"/>
    </w:pPr>
    <w:rPr>
      <w:rFonts w:ascii="Arial" w:hAnsi="Arial"/>
      <w:sz w:val="22"/>
      <w:szCs w:val="24"/>
      <w:lang w:eastAsia="en-US"/>
    </w:rPr>
  </w:style>
  <w:style w:type="paragraph" w:styleId="Nadpis1">
    <w:name w:val="heading 1"/>
    <w:basedOn w:val="Normlny"/>
    <w:next w:val="Normlny"/>
    <w:qFormat/>
    <w:rsid w:val="005E199A"/>
    <w:pPr>
      <w:keepNext/>
      <w:pageBreakBefore/>
      <w:shd w:val="clear" w:color="auto" w:fill="FFFFFF"/>
      <w:spacing w:after="0"/>
      <w:outlineLvl w:val="0"/>
    </w:pPr>
    <w:rPr>
      <w:rFonts w:cs="Arial"/>
      <w:b/>
      <w:bCs/>
      <w:caps/>
      <w:color w:val="000080"/>
      <w:kern w:val="32"/>
      <w:sz w:val="32"/>
      <w:szCs w:val="32"/>
    </w:rPr>
  </w:style>
  <w:style w:type="paragraph" w:styleId="Nadpis2">
    <w:name w:val="heading 2"/>
    <w:basedOn w:val="Nadpis1"/>
    <w:next w:val="Normlny"/>
    <w:link w:val="Nadpis2Char"/>
    <w:qFormat/>
    <w:rsid w:val="005E199A"/>
    <w:pPr>
      <w:pageBreakBefore w:val="0"/>
      <w:numPr>
        <w:ilvl w:val="1"/>
        <w:numId w:val="35"/>
      </w:numPr>
      <w:spacing w:line="360" w:lineRule="auto"/>
      <w:outlineLvl w:val="1"/>
    </w:pPr>
    <w:rPr>
      <w:b w:val="0"/>
      <w:bCs w:val="0"/>
      <w:iCs/>
      <w:caps w:val="0"/>
      <w:noProof/>
      <w:sz w:val="28"/>
      <w:szCs w:val="28"/>
    </w:rPr>
  </w:style>
  <w:style w:type="paragraph" w:styleId="Nadpis3">
    <w:name w:val="heading 3"/>
    <w:basedOn w:val="Nadpis1"/>
    <w:next w:val="Normlny"/>
    <w:link w:val="Nadpis3Char"/>
    <w:qFormat/>
    <w:rsid w:val="002E6F51"/>
    <w:pPr>
      <w:pageBreakBefore w:val="0"/>
      <w:numPr>
        <w:ilvl w:val="2"/>
      </w:numPr>
      <w:tabs>
        <w:tab w:val="left" w:pos="1077"/>
      </w:tabs>
      <w:spacing w:after="60"/>
      <w:outlineLvl w:val="2"/>
    </w:pPr>
    <w:rPr>
      <w:bCs w:val="0"/>
      <w:caps w:val="0"/>
      <w:sz w:val="26"/>
      <w:szCs w:val="26"/>
    </w:rPr>
  </w:style>
  <w:style w:type="paragraph" w:styleId="Nadpis4">
    <w:name w:val="heading 4"/>
    <w:basedOn w:val="Nadpis3"/>
    <w:next w:val="Normlny"/>
    <w:qFormat/>
    <w:rsid w:val="002E6F51"/>
    <w:pPr>
      <w:keepNext w:val="0"/>
      <w:numPr>
        <w:ilvl w:val="3"/>
      </w:numPr>
      <w:shd w:val="clear" w:color="auto" w:fill="auto"/>
      <w:outlineLvl w:val="3"/>
    </w:pPr>
    <w:rPr>
      <w:b w:val="0"/>
      <w:bCs/>
      <w:color w:val="auto"/>
      <w:sz w:val="22"/>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bsah1">
    <w:name w:val="toc 1"/>
    <w:basedOn w:val="Normlny"/>
    <w:next w:val="Normlny"/>
    <w:autoRedefine/>
    <w:uiPriority w:val="39"/>
    <w:rsid w:val="002336BA"/>
  </w:style>
  <w:style w:type="paragraph" w:styleId="Hlavika">
    <w:name w:val="header"/>
    <w:basedOn w:val="Normlny"/>
    <w:rsid w:val="002336BA"/>
    <w:pPr>
      <w:tabs>
        <w:tab w:val="center" w:pos="4536"/>
        <w:tab w:val="right" w:pos="9072"/>
      </w:tabs>
    </w:pPr>
    <w:rPr>
      <w:sz w:val="18"/>
    </w:rPr>
  </w:style>
  <w:style w:type="paragraph" w:styleId="Popis">
    <w:name w:val="caption"/>
    <w:basedOn w:val="Normlny"/>
    <w:next w:val="Normlny"/>
    <w:qFormat/>
    <w:rsid w:val="002336BA"/>
    <w:pPr>
      <w:spacing w:before="120"/>
    </w:pPr>
    <w:rPr>
      <w:b/>
      <w:bCs/>
      <w:sz w:val="20"/>
      <w:szCs w:val="20"/>
    </w:rPr>
  </w:style>
  <w:style w:type="paragraph" w:styleId="Zkladntext">
    <w:name w:val="Body Text"/>
    <w:basedOn w:val="Normlny"/>
    <w:rsid w:val="002336BA"/>
    <w:pPr>
      <w:jc w:val="both"/>
    </w:pPr>
  </w:style>
  <w:style w:type="table" w:styleId="Mriekatabuky">
    <w:name w:val="Table Grid"/>
    <w:basedOn w:val="Normlnatabuka"/>
    <w:rsid w:val="002336BA"/>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2">
    <w:name w:val="toc 2"/>
    <w:basedOn w:val="Normlny"/>
    <w:next w:val="Normlny"/>
    <w:autoRedefine/>
    <w:uiPriority w:val="39"/>
    <w:rsid w:val="00BD32FF"/>
    <w:pPr>
      <w:ind w:left="220"/>
    </w:pPr>
  </w:style>
  <w:style w:type="character" w:styleId="Hypertextovprepojenie">
    <w:name w:val="Hyperlink"/>
    <w:basedOn w:val="Predvolenpsmoodseku"/>
    <w:uiPriority w:val="99"/>
    <w:rsid w:val="00BD32FF"/>
    <w:rPr>
      <w:color w:val="0000FF"/>
      <w:u w:val="single"/>
    </w:rPr>
  </w:style>
  <w:style w:type="paragraph" w:styleId="Zoznamobrzkov">
    <w:name w:val="table of figures"/>
    <w:basedOn w:val="Normlny"/>
    <w:next w:val="Normlny"/>
    <w:semiHidden/>
    <w:rsid w:val="00B669B5"/>
  </w:style>
  <w:style w:type="paragraph" w:styleId="Pta">
    <w:name w:val="footer"/>
    <w:basedOn w:val="Normlny"/>
    <w:rsid w:val="00380811"/>
    <w:pPr>
      <w:tabs>
        <w:tab w:val="center" w:pos="4536"/>
        <w:tab w:val="right" w:pos="9072"/>
      </w:tabs>
    </w:pPr>
  </w:style>
  <w:style w:type="character" w:styleId="slostrany">
    <w:name w:val="page number"/>
    <w:basedOn w:val="Predvolenpsmoodseku"/>
    <w:rsid w:val="00B92473"/>
  </w:style>
  <w:style w:type="paragraph" w:styleId="Zoznamsodrkami">
    <w:name w:val="List Bullet"/>
    <w:basedOn w:val="Normlny"/>
    <w:rsid w:val="001E3306"/>
    <w:pPr>
      <w:numPr>
        <w:numId w:val="2"/>
      </w:numPr>
      <w:ind w:left="357" w:hanging="357"/>
    </w:pPr>
    <w:rPr>
      <w:szCs w:val="20"/>
      <w:lang w:eastAsia="cs-CZ"/>
    </w:rPr>
  </w:style>
  <w:style w:type="character" w:styleId="Odkaznakomentr">
    <w:name w:val="annotation reference"/>
    <w:basedOn w:val="Predvolenpsmoodseku"/>
    <w:semiHidden/>
    <w:rsid w:val="009F4224"/>
    <w:rPr>
      <w:sz w:val="16"/>
      <w:szCs w:val="16"/>
    </w:rPr>
  </w:style>
  <w:style w:type="paragraph" w:styleId="Textkomentra">
    <w:name w:val="annotation text"/>
    <w:basedOn w:val="Normlny"/>
    <w:semiHidden/>
    <w:rsid w:val="009F4224"/>
    <w:rPr>
      <w:sz w:val="20"/>
      <w:szCs w:val="20"/>
    </w:rPr>
  </w:style>
  <w:style w:type="paragraph" w:styleId="Predmetkomentra">
    <w:name w:val="annotation subject"/>
    <w:basedOn w:val="Textkomentra"/>
    <w:next w:val="Textkomentra"/>
    <w:semiHidden/>
    <w:rsid w:val="009F4224"/>
    <w:rPr>
      <w:b/>
      <w:bCs/>
    </w:rPr>
  </w:style>
  <w:style w:type="paragraph" w:styleId="Textbubliny">
    <w:name w:val="Balloon Text"/>
    <w:basedOn w:val="Normlny"/>
    <w:semiHidden/>
    <w:rsid w:val="009F4224"/>
    <w:rPr>
      <w:rFonts w:ascii="Tahoma" w:hAnsi="Tahoma" w:cs="Tahoma"/>
      <w:sz w:val="16"/>
      <w:szCs w:val="16"/>
    </w:rPr>
  </w:style>
  <w:style w:type="paragraph" w:styleId="Zoznamsodrkami2">
    <w:name w:val="List Bullet 2"/>
    <w:basedOn w:val="Normlny"/>
    <w:rsid w:val="001D55A1"/>
    <w:pPr>
      <w:numPr>
        <w:numId w:val="3"/>
      </w:numPr>
      <w:spacing w:after="0"/>
    </w:pPr>
    <w:rPr>
      <w:szCs w:val="20"/>
      <w:lang w:eastAsia="cs-CZ"/>
    </w:rPr>
  </w:style>
  <w:style w:type="paragraph" w:styleId="Zoznamsodrkami3">
    <w:name w:val="List Bullet 3"/>
    <w:basedOn w:val="Normlny"/>
    <w:rsid w:val="001D55A1"/>
    <w:pPr>
      <w:numPr>
        <w:numId w:val="4"/>
      </w:numPr>
      <w:spacing w:after="0"/>
    </w:pPr>
    <w:rPr>
      <w:szCs w:val="20"/>
      <w:lang w:eastAsia="cs-CZ"/>
    </w:rPr>
  </w:style>
  <w:style w:type="paragraph" w:styleId="Zoznamsodrkami4">
    <w:name w:val="List Bullet 4"/>
    <w:basedOn w:val="Normlny"/>
    <w:rsid w:val="001D55A1"/>
    <w:pPr>
      <w:numPr>
        <w:numId w:val="5"/>
      </w:numPr>
      <w:spacing w:after="0"/>
    </w:pPr>
    <w:rPr>
      <w:szCs w:val="20"/>
      <w:lang w:eastAsia="cs-CZ"/>
    </w:rPr>
  </w:style>
  <w:style w:type="paragraph" w:styleId="Zoznamsodrkami5">
    <w:name w:val="List Bullet 5"/>
    <w:basedOn w:val="Normlny"/>
    <w:rsid w:val="001D55A1"/>
    <w:pPr>
      <w:numPr>
        <w:numId w:val="6"/>
      </w:numPr>
      <w:spacing w:after="0"/>
    </w:pPr>
    <w:rPr>
      <w:szCs w:val="20"/>
      <w:lang w:eastAsia="cs-CZ"/>
    </w:rPr>
  </w:style>
  <w:style w:type="paragraph" w:styleId="slovanzoznam5">
    <w:name w:val="List Number 5"/>
    <w:basedOn w:val="Normlny"/>
    <w:rsid w:val="001D55A1"/>
    <w:pPr>
      <w:numPr>
        <w:numId w:val="7"/>
      </w:numPr>
      <w:spacing w:after="0"/>
    </w:pPr>
    <w:rPr>
      <w:szCs w:val="20"/>
      <w:lang w:eastAsia="cs-CZ"/>
    </w:rPr>
  </w:style>
  <w:style w:type="paragraph" w:styleId="Textpoznmkypodiarou">
    <w:name w:val="footnote text"/>
    <w:basedOn w:val="Normlny"/>
    <w:rsid w:val="001D55A1"/>
    <w:pPr>
      <w:spacing w:after="0"/>
    </w:pPr>
    <w:rPr>
      <w:rFonts w:ascii="Times New Roman" w:hAnsi="Times New Roman"/>
      <w:sz w:val="20"/>
      <w:szCs w:val="20"/>
      <w:lang w:eastAsia="cs-CZ"/>
    </w:rPr>
  </w:style>
  <w:style w:type="character" w:styleId="Zvraznenie">
    <w:name w:val="Emphasis"/>
    <w:basedOn w:val="Predvolenpsmoodseku"/>
    <w:uiPriority w:val="20"/>
    <w:qFormat/>
    <w:rsid w:val="001D55A1"/>
    <w:rPr>
      <w:i/>
      <w:iCs/>
    </w:rPr>
  </w:style>
  <w:style w:type="paragraph" w:styleId="Register2">
    <w:name w:val="index 2"/>
    <w:basedOn w:val="Normlny"/>
    <w:next w:val="Normlny"/>
    <w:autoRedefine/>
    <w:semiHidden/>
    <w:rsid w:val="001D55A1"/>
    <w:pPr>
      <w:spacing w:after="0"/>
      <w:ind w:left="288"/>
    </w:pPr>
    <w:rPr>
      <w:sz w:val="20"/>
      <w:szCs w:val="20"/>
      <w:lang w:val="en-GB"/>
    </w:rPr>
  </w:style>
  <w:style w:type="paragraph" w:customStyle="1" w:styleId="LAI-normal1">
    <w:name w:val="LAI-normal1"/>
    <w:basedOn w:val="Normlny"/>
    <w:rsid w:val="00D33B11"/>
    <w:pPr>
      <w:numPr>
        <w:numId w:val="8"/>
      </w:numPr>
      <w:spacing w:after="0"/>
    </w:pPr>
    <w:rPr>
      <w:rFonts w:ascii="Times New Roman" w:hAnsi="Times New Roman"/>
      <w:sz w:val="24"/>
      <w:lang w:eastAsia="sk-SK"/>
    </w:rPr>
  </w:style>
  <w:style w:type="paragraph" w:customStyle="1" w:styleId="LAI-heading0">
    <w:name w:val="LAI-heading0"/>
    <w:basedOn w:val="Normlny"/>
    <w:next w:val="Normlny"/>
    <w:rsid w:val="00C761D2"/>
    <w:pPr>
      <w:spacing w:after="0"/>
      <w:jc w:val="center"/>
    </w:pPr>
    <w:rPr>
      <w:rFonts w:ascii="Times New Roman" w:hAnsi="Times New Roman"/>
      <w:b/>
      <w:sz w:val="32"/>
      <w:lang w:eastAsia="sk-SK"/>
    </w:rPr>
  </w:style>
  <w:style w:type="paragraph" w:customStyle="1" w:styleId="LAI-heading1">
    <w:name w:val="LAI-heading1"/>
    <w:basedOn w:val="Nadpis1"/>
    <w:next w:val="LAI-normal1"/>
    <w:rsid w:val="00C761D2"/>
    <w:pPr>
      <w:pageBreakBefore w:val="0"/>
      <w:numPr>
        <w:ilvl w:val="1"/>
        <w:numId w:val="9"/>
      </w:numPr>
      <w:shd w:val="clear" w:color="auto" w:fill="auto"/>
      <w:spacing w:before="240" w:after="60"/>
    </w:pPr>
    <w:rPr>
      <w:caps w:val="0"/>
      <w:color w:val="auto"/>
      <w:lang w:eastAsia="sk-SK"/>
    </w:rPr>
  </w:style>
  <w:style w:type="paragraph" w:customStyle="1" w:styleId="LAI-heading2">
    <w:name w:val="LAI-heading2"/>
    <w:basedOn w:val="Nadpis2"/>
    <w:next w:val="Normlny"/>
    <w:rsid w:val="00C761D2"/>
    <w:pPr>
      <w:numPr>
        <w:ilvl w:val="2"/>
        <w:numId w:val="9"/>
      </w:numPr>
      <w:shd w:val="clear" w:color="auto" w:fill="auto"/>
      <w:spacing w:before="240" w:after="60"/>
    </w:pPr>
    <w:rPr>
      <w:b/>
      <w:bCs/>
      <w:color w:val="auto"/>
      <w:kern w:val="0"/>
      <w:sz w:val="24"/>
      <w:lang w:eastAsia="sk-SK"/>
    </w:rPr>
  </w:style>
  <w:style w:type="paragraph" w:styleId="Zarkazkladnhotextu2">
    <w:name w:val="Body Text Indent 2"/>
    <w:basedOn w:val="Normlny"/>
    <w:rsid w:val="00C761D2"/>
    <w:pPr>
      <w:spacing w:line="480" w:lineRule="auto"/>
      <w:ind w:left="283"/>
    </w:pPr>
    <w:rPr>
      <w:rFonts w:ascii="Times New Roman" w:hAnsi="Times New Roman"/>
      <w:sz w:val="24"/>
      <w:lang w:eastAsia="sk-SK"/>
    </w:rPr>
  </w:style>
  <w:style w:type="paragraph" w:styleId="Obsah3">
    <w:name w:val="toc 3"/>
    <w:basedOn w:val="Normlny"/>
    <w:next w:val="Normlny"/>
    <w:autoRedefine/>
    <w:semiHidden/>
    <w:rsid w:val="00BC31F7"/>
    <w:pPr>
      <w:ind w:left="440"/>
    </w:pPr>
  </w:style>
  <w:style w:type="paragraph" w:styleId="Obsah4">
    <w:name w:val="toc 4"/>
    <w:basedOn w:val="Normlny"/>
    <w:next w:val="Normlny"/>
    <w:autoRedefine/>
    <w:semiHidden/>
    <w:rsid w:val="00BC31F7"/>
    <w:pPr>
      <w:ind w:left="660"/>
    </w:pPr>
  </w:style>
  <w:style w:type="character" w:styleId="PouitHypertextovPrepojenie">
    <w:name w:val="FollowedHyperlink"/>
    <w:basedOn w:val="Predvolenpsmoodseku"/>
    <w:rsid w:val="003F1CD2"/>
    <w:rPr>
      <w:color w:val="800080"/>
      <w:u w:val="single"/>
    </w:rPr>
  </w:style>
  <w:style w:type="character" w:customStyle="1" w:styleId="EmailStyle461">
    <w:name w:val="EmailStyle461"/>
    <w:basedOn w:val="Predvolenpsmoodseku"/>
    <w:semiHidden/>
    <w:rsid w:val="00092EFC"/>
    <w:rPr>
      <w:rFonts w:ascii="Arial" w:hAnsi="Arial" w:cs="Arial"/>
      <w:color w:val="000080"/>
      <w:sz w:val="20"/>
      <w:szCs w:val="20"/>
    </w:rPr>
  </w:style>
  <w:style w:type="character" w:customStyle="1" w:styleId="tx1">
    <w:name w:val="tx1"/>
    <w:basedOn w:val="Predvolenpsmoodseku"/>
    <w:rsid w:val="0082410D"/>
    <w:rPr>
      <w:b/>
      <w:bCs/>
    </w:rPr>
  </w:style>
  <w:style w:type="character" w:customStyle="1" w:styleId="t1">
    <w:name w:val="t1"/>
    <w:basedOn w:val="Predvolenpsmoodseku"/>
    <w:rsid w:val="0082410D"/>
    <w:rPr>
      <w:color w:val="990000"/>
    </w:rPr>
  </w:style>
  <w:style w:type="character" w:customStyle="1" w:styleId="Nadpis3Char">
    <w:name w:val="Nadpis 3 Char"/>
    <w:basedOn w:val="Predvolenpsmoodseku"/>
    <w:link w:val="Nadpis3"/>
    <w:rsid w:val="00FD0146"/>
    <w:rPr>
      <w:rFonts w:ascii="Arial" w:hAnsi="Arial" w:cs="Arial"/>
      <w:b/>
      <w:color w:val="000080"/>
      <w:kern w:val="32"/>
      <w:sz w:val="26"/>
      <w:szCs w:val="26"/>
      <w:shd w:val="clear" w:color="auto" w:fill="FFFFFF"/>
      <w:lang w:eastAsia="en-US"/>
    </w:rPr>
  </w:style>
  <w:style w:type="paragraph" w:customStyle="1" w:styleId="CharCharChar">
    <w:name w:val="Char Char Char"/>
    <w:basedOn w:val="Normlny"/>
    <w:rsid w:val="00523D40"/>
    <w:pPr>
      <w:spacing w:after="0"/>
    </w:pPr>
    <w:rPr>
      <w:rFonts w:ascii="Times New Roman" w:hAnsi="Times New Roman"/>
      <w:sz w:val="24"/>
      <w:lang w:val="pl-PL" w:eastAsia="pl-PL"/>
    </w:rPr>
  </w:style>
  <w:style w:type="paragraph" w:styleId="Obyajntext">
    <w:name w:val="Plain Text"/>
    <w:basedOn w:val="Normlny"/>
    <w:link w:val="ObyajntextChar"/>
    <w:uiPriority w:val="99"/>
    <w:unhideWhenUsed/>
    <w:rsid w:val="002030EF"/>
    <w:pPr>
      <w:spacing w:after="0"/>
    </w:pPr>
    <w:rPr>
      <w:rFonts w:ascii="Consolas" w:eastAsia="Calibri" w:hAnsi="Consolas"/>
      <w:sz w:val="21"/>
      <w:szCs w:val="21"/>
    </w:rPr>
  </w:style>
  <w:style w:type="character" w:customStyle="1" w:styleId="ObyajntextChar">
    <w:name w:val="Obyčajný text Char"/>
    <w:basedOn w:val="Predvolenpsmoodseku"/>
    <w:link w:val="Obyajntext"/>
    <w:uiPriority w:val="99"/>
    <w:rsid w:val="002030EF"/>
    <w:rPr>
      <w:rFonts w:ascii="Consolas" w:eastAsia="Calibri" w:hAnsi="Consolas" w:cs="Times New Roman"/>
      <w:sz w:val="21"/>
      <w:szCs w:val="21"/>
      <w:lang w:eastAsia="en-US"/>
    </w:rPr>
  </w:style>
  <w:style w:type="paragraph" w:styleId="Revzia">
    <w:name w:val="Revision"/>
    <w:hidden/>
    <w:uiPriority w:val="99"/>
    <w:semiHidden/>
    <w:rsid w:val="00E76ABA"/>
    <w:rPr>
      <w:rFonts w:ascii="Arial" w:hAnsi="Arial"/>
      <w:sz w:val="22"/>
      <w:szCs w:val="24"/>
      <w:lang w:eastAsia="en-US"/>
    </w:rPr>
  </w:style>
  <w:style w:type="paragraph" w:styleId="Normlnywebov">
    <w:name w:val="Normal (Web)"/>
    <w:basedOn w:val="Normlny"/>
    <w:uiPriority w:val="99"/>
    <w:unhideWhenUsed/>
    <w:rsid w:val="00821FCC"/>
    <w:pPr>
      <w:spacing w:before="100" w:beforeAutospacing="1" w:after="100" w:afterAutospacing="1"/>
    </w:pPr>
    <w:rPr>
      <w:rFonts w:ascii="Times New Roman" w:hAnsi="Times New Roman"/>
      <w:sz w:val="24"/>
      <w:lang w:eastAsia="sk-SK"/>
    </w:rPr>
  </w:style>
  <w:style w:type="paragraph" w:styleId="Odsekzoznamu">
    <w:name w:val="List Paragraph"/>
    <w:basedOn w:val="Normlny"/>
    <w:uiPriority w:val="34"/>
    <w:qFormat/>
    <w:rsid w:val="00122C4E"/>
    <w:pPr>
      <w:spacing w:after="0"/>
      <w:ind w:left="720"/>
      <w:contextualSpacing/>
    </w:pPr>
    <w:rPr>
      <w:rFonts w:ascii="Times New Roman" w:hAnsi="Times New Roman"/>
      <w:sz w:val="24"/>
      <w:lang w:eastAsia="sk-SK"/>
    </w:rPr>
  </w:style>
  <w:style w:type="paragraph" w:customStyle="1" w:styleId="Default">
    <w:name w:val="Default"/>
    <w:rsid w:val="003B07A7"/>
    <w:pPr>
      <w:autoSpaceDE w:val="0"/>
      <w:autoSpaceDN w:val="0"/>
      <w:adjustRightInd w:val="0"/>
    </w:pPr>
    <w:rPr>
      <w:rFonts w:ascii="Arial" w:hAnsi="Arial" w:cs="Arial"/>
      <w:color w:val="000000"/>
      <w:sz w:val="24"/>
      <w:szCs w:val="24"/>
    </w:rPr>
  </w:style>
  <w:style w:type="character" w:customStyle="1" w:styleId="Nadpis2Char">
    <w:name w:val="Nadpis 2 Char"/>
    <w:basedOn w:val="Predvolenpsmoodseku"/>
    <w:link w:val="Nadpis2"/>
    <w:rsid w:val="005E199A"/>
    <w:rPr>
      <w:rFonts w:ascii="Arial" w:hAnsi="Arial" w:cs="Arial"/>
      <w:iCs/>
      <w:noProof/>
      <w:color w:val="000080"/>
      <w:kern w:val="32"/>
      <w:sz w:val="28"/>
      <w:szCs w:val="28"/>
      <w:shd w:val="clear" w:color="auto" w:fill="FFFFFF"/>
      <w:lang w:eastAsia="en-US"/>
    </w:rPr>
  </w:style>
  <w:style w:type="paragraph" w:styleId="truktradokumentu">
    <w:name w:val="Document Map"/>
    <w:basedOn w:val="Normlny"/>
    <w:link w:val="truktradokumentuChar"/>
    <w:rsid w:val="007D2FD8"/>
    <w:pPr>
      <w:spacing w:after="0"/>
    </w:pPr>
    <w:rPr>
      <w:rFonts w:ascii="Tahoma" w:hAnsi="Tahoma" w:cs="Tahoma"/>
      <w:sz w:val="16"/>
      <w:szCs w:val="16"/>
    </w:rPr>
  </w:style>
  <w:style w:type="character" w:customStyle="1" w:styleId="truktradokumentuChar">
    <w:name w:val="Štruktúra dokumentu Char"/>
    <w:basedOn w:val="Predvolenpsmoodseku"/>
    <w:link w:val="truktradokumentu"/>
    <w:rsid w:val="007D2FD8"/>
    <w:rPr>
      <w:rFonts w:ascii="Tahoma" w:hAnsi="Tahoma" w:cs="Tahoma"/>
      <w:sz w:val="16"/>
      <w:szCs w:val="16"/>
      <w:lang w:eastAsia="en-US"/>
    </w:rPr>
  </w:style>
  <w:style w:type="paragraph" w:customStyle="1" w:styleId="TableStyle">
    <w:name w:val="TableStyle"/>
    <w:basedOn w:val="Normlny"/>
    <w:uiPriority w:val="99"/>
    <w:rsid w:val="006B5809"/>
    <w:pPr>
      <w:autoSpaceDE w:val="0"/>
      <w:autoSpaceDN w:val="0"/>
      <w:adjustRightInd w:val="0"/>
      <w:spacing w:after="0"/>
      <w:jc w:val="center"/>
    </w:pPr>
    <w:rPr>
      <w:rFonts w:ascii="Calibri" w:hAnsi="Calibri" w:cs="Calibri"/>
      <w:color w:val="000000"/>
      <w:sz w:val="20"/>
      <w:szCs w:val="20"/>
      <w:lang w:eastAsia="sk-SK"/>
    </w:rPr>
  </w:style>
  <w:style w:type="paragraph" w:customStyle="1" w:styleId="Nadpis2P">
    <w:name w:val="Nadpis 2P"/>
    <w:basedOn w:val="Nadpis2"/>
    <w:link w:val="Nadpis2PChar"/>
    <w:qFormat/>
    <w:rsid w:val="00B160EA"/>
    <w:pPr>
      <w:numPr>
        <w:numId w:val="45"/>
      </w:numPr>
      <w:ind w:left="578" w:hanging="578"/>
    </w:pPr>
  </w:style>
  <w:style w:type="paragraph" w:customStyle="1" w:styleId="Nadpis1P">
    <w:name w:val="Nadpis 1P"/>
    <w:basedOn w:val="Nadpis2"/>
    <w:qFormat/>
    <w:rsid w:val="0008750F"/>
    <w:pPr>
      <w:numPr>
        <w:ilvl w:val="0"/>
        <w:numId w:val="45"/>
      </w:numPr>
    </w:pPr>
    <w:rPr>
      <w:b/>
      <w:sz w:val="32"/>
      <w:szCs w:val="32"/>
    </w:rPr>
  </w:style>
  <w:style w:type="paragraph" w:styleId="Textvysvetlivky">
    <w:name w:val="endnote text"/>
    <w:basedOn w:val="Normlny"/>
    <w:link w:val="TextvysvetlivkyChar"/>
    <w:rsid w:val="00784373"/>
    <w:pPr>
      <w:spacing w:after="0"/>
    </w:pPr>
    <w:rPr>
      <w:sz w:val="20"/>
      <w:szCs w:val="20"/>
    </w:rPr>
  </w:style>
  <w:style w:type="character" w:customStyle="1" w:styleId="TextvysvetlivkyChar">
    <w:name w:val="Text vysvetlivky Char"/>
    <w:basedOn w:val="Predvolenpsmoodseku"/>
    <w:link w:val="Textvysvetlivky"/>
    <w:rsid w:val="00784373"/>
    <w:rPr>
      <w:rFonts w:ascii="Arial" w:hAnsi="Arial"/>
      <w:lang w:eastAsia="en-US"/>
    </w:rPr>
  </w:style>
  <w:style w:type="character" w:styleId="Odkaznavysvetlivku">
    <w:name w:val="endnote reference"/>
    <w:basedOn w:val="Predvolenpsmoodseku"/>
    <w:rsid w:val="00784373"/>
    <w:rPr>
      <w:vertAlign w:val="superscript"/>
    </w:rPr>
  </w:style>
  <w:style w:type="paragraph" w:customStyle="1" w:styleId="Nadpis3P">
    <w:name w:val="Nadpis 3P"/>
    <w:basedOn w:val="Nadpis2P"/>
    <w:link w:val="Nadpis3PChar"/>
    <w:qFormat/>
    <w:rsid w:val="00DE4869"/>
    <w:pPr>
      <w:numPr>
        <w:ilvl w:val="2"/>
      </w:numPr>
      <w:ind w:left="720"/>
    </w:pPr>
    <w:rPr>
      <w:sz w:val="26"/>
      <w:szCs w:val="26"/>
    </w:rPr>
  </w:style>
  <w:style w:type="character" w:customStyle="1" w:styleId="Nadpis2PChar">
    <w:name w:val="Nadpis 2P Char"/>
    <w:basedOn w:val="Nadpis2Char"/>
    <w:link w:val="Nadpis2P"/>
    <w:rsid w:val="00B160EA"/>
    <w:rPr>
      <w:rFonts w:ascii="Arial" w:hAnsi="Arial" w:cs="Arial"/>
      <w:iCs/>
      <w:noProof/>
      <w:color w:val="000080"/>
      <w:kern w:val="32"/>
      <w:sz w:val="28"/>
      <w:szCs w:val="28"/>
      <w:shd w:val="clear" w:color="auto" w:fill="FFFFFF"/>
      <w:lang w:eastAsia="en-US"/>
    </w:rPr>
  </w:style>
  <w:style w:type="character" w:customStyle="1" w:styleId="Nadpis3PChar">
    <w:name w:val="Nadpis 3P Char"/>
    <w:basedOn w:val="Nadpis2PChar"/>
    <w:link w:val="Nadpis3P"/>
    <w:rsid w:val="00DE4869"/>
    <w:rPr>
      <w:rFonts w:ascii="Arial" w:hAnsi="Arial" w:cs="Arial"/>
      <w:iCs/>
      <w:noProof/>
      <w:color w:val="000080"/>
      <w:kern w:val="32"/>
      <w:sz w:val="26"/>
      <w:szCs w:val="26"/>
      <w:shd w:val="clear" w:color="auto" w:fill="FFFFFF"/>
      <w:lang w:eastAsia="en-US"/>
    </w:rPr>
  </w:style>
  <w:style w:type="character" w:customStyle="1" w:styleId="Nevyrieenzmienka1">
    <w:name w:val="Nevyriešená zmienka1"/>
    <w:basedOn w:val="Predvolenpsmoodseku"/>
    <w:uiPriority w:val="99"/>
    <w:semiHidden/>
    <w:unhideWhenUsed/>
    <w:rsid w:val="00DE548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8381">
      <w:bodyDiv w:val="1"/>
      <w:marLeft w:val="0"/>
      <w:marRight w:val="0"/>
      <w:marTop w:val="0"/>
      <w:marBottom w:val="0"/>
      <w:divBdr>
        <w:top w:val="none" w:sz="0" w:space="0" w:color="auto"/>
        <w:left w:val="none" w:sz="0" w:space="0" w:color="auto"/>
        <w:bottom w:val="none" w:sz="0" w:space="0" w:color="auto"/>
        <w:right w:val="none" w:sz="0" w:space="0" w:color="auto"/>
      </w:divBdr>
    </w:div>
    <w:div w:id="117452631">
      <w:bodyDiv w:val="1"/>
      <w:marLeft w:val="0"/>
      <w:marRight w:val="0"/>
      <w:marTop w:val="0"/>
      <w:marBottom w:val="0"/>
      <w:divBdr>
        <w:top w:val="none" w:sz="0" w:space="0" w:color="auto"/>
        <w:left w:val="none" w:sz="0" w:space="0" w:color="auto"/>
        <w:bottom w:val="none" w:sz="0" w:space="0" w:color="auto"/>
        <w:right w:val="none" w:sz="0" w:space="0" w:color="auto"/>
      </w:divBdr>
    </w:div>
    <w:div w:id="136922214">
      <w:bodyDiv w:val="1"/>
      <w:marLeft w:val="0"/>
      <w:marRight w:val="0"/>
      <w:marTop w:val="0"/>
      <w:marBottom w:val="0"/>
      <w:divBdr>
        <w:top w:val="none" w:sz="0" w:space="0" w:color="auto"/>
        <w:left w:val="none" w:sz="0" w:space="0" w:color="auto"/>
        <w:bottom w:val="none" w:sz="0" w:space="0" w:color="auto"/>
        <w:right w:val="none" w:sz="0" w:space="0" w:color="auto"/>
      </w:divBdr>
    </w:div>
    <w:div w:id="137455727">
      <w:bodyDiv w:val="1"/>
      <w:marLeft w:val="0"/>
      <w:marRight w:val="0"/>
      <w:marTop w:val="0"/>
      <w:marBottom w:val="0"/>
      <w:divBdr>
        <w:top w:val="none" w:sz="0" w:space="0" w:color="auto"/>
        <w:left w:val="none" w:sz="0" w:space="0" w:color="auto"/>
        <w:bottom w:val="none" w:sz="0" w:space="0" w:color="auto"/>
        <w:right w:val="none" w:sz="0" w:space="0" w:color="auto"/>
      </w:divBdr>
    </w:div>
    <w:div w:id="144662686">
      <w:bodyDiv w:val="1"/>
      <w:marLeft w:val="0"/>
      <w:marRight w:val="0"/>
      <w:marTop w:val="0"/>
      <w:marBottom w:val="0"/>
      <w:divBdr>
        <w:top w:val="none" w:sz="0" w:space="0" w:color="auto"/>
        <w:left w:val="none" w:sz="0" w:space="0" w:color="auto"/>
        <w:bottom w:val="none" w:sz="0" w:space="0" w:color="auto"/>
        <w:right w:val="none" w:sz="0" w:space="0" w:color="auto"/>
      </w:divBdr>
    </w:div>
    <w:div w:id="226961823">
      <w:bodyDiv w:val="1"/>
      <w:marLeft w:val="0"/>
      <w:marRight w:val="0"/>
      <w:marTop w:val="0"/>
      <w:marBottom w:val="0"/>
      <w:divBdr>
        <w:top w:val="none" w:sz="0" w:space="0" w:color="auto"/>
        <w:left w:val="none" w:sz="0" w:space="0" w:color="auto"/>
        <w:bottom w:val="none" w:sz="0" w:space="0" w:color="auto"/>
        <w:right w:val="none" w:sz="0" w:space="0" w:color="auto"/>
      </w:divBdr>
    </w:div>
    <w:div w:id="311719555">
      <w:bodyDiv w:val="1"/>
      <w:marLeft w:val="0"/>
      <w:marRight w:val="0"/>
      <w:marTop w:val="0"/>
      <w:marBottom w:val="0"/>
      <w:divBdr>
        <w:top w:val="none" w:sz="0" w:space="0" w:color="auto"/>
        <w:left w:val="none" w:sz="0" w:space="0" w:color="auto"/>
        <w:bottom w:val="none" w:sz="0" w:space="0" w:color="auto"/>
        <w:right w:val="none" w:sz="0" w:space="0" w:color="auto"/>
      </w:divBdr>
    </w:div>
    <w:div w:id="319820251">
      <w:bodyDiv w:val="1"/>
      <w:marLeft w:val="0"/>
      <w:marRight w:val="0"/>
      <w:marTop w:val="0"/>
      <w:marBottom w:val="0"/>
      <w:divBdr>
        <w:top w:val="none" w:sz="0" w:space="0" w:color="auto"/>
        <w:left w:val="none" w:sz="0" w:space="0" w:color="auto"/>
        <w:bottom w:val="none" w:sz="0" w:space="0" w:color="auto"/>
        <w:right w:val="none" w:sz="0" w:space="0" w:color="auto"/>
      </w:divBdr>
      <w:divsChild>
        <w:div w:id="1304966128">
          <w:marLeft w:val="0"/>
          <w:marRight w:val="0"/>
          <w:marTop w:val="0"/>
          <w:marBottom w:val="0"/>
          <w:divBdr>
            <w:top w:val="none" w:sz="0" w:space="0" w:color="auto"/>
            <w:left w:val="none" w:sz="0" w:space="0" w:color="auto"/>
            <w:bottom w:val="none" w:sz="0" w:space="0" w:color="auto"/>
            <w:right w:val="none" w:sz="0" w:space="0" w:color="auto"/>
          </w:divBdr>
        </w:div>
      </w:divsChild>
    </w:div>
    <w:div w:id="331953141">
      <w:bodyDiv w:val="1"/>
      <w:marLeft w:val="0"/>
      <w:marRight w:val="0"/>
      <w:marTop w:val="0"/>
      <w:marBottom w:val="0"/>
      <w:divBdr>
        <w:top w:val="none" w:sz="0" w:space="0" w:color="auto"/>
        <w:left w:val="none" w:sz="0" w:space="0" w:color="auto"/>
        <w:bottom w:val="none" w:sz="0" w:space="0" w:color="auto"/>
        <w:right w:val="none" w:sz="0" w:space="0" w:color="auto"/>
      </w:divBdr>
    </w:div>
    <w:div w:id="370230566">
      <w:bodyDiv w:val="1"/>
      <w:marLeft w:val="0"/>
      <w:marRight w:val="0"/>
      <w:marTop w:val="0"/>
      <w:marBottom w:val="0"/>
      <w:divBdr>
        <w:top w:val="none" w:sz="0" w:space="0" w:color="auto"/>
        <w:left w:val="none" w:sz="0" w:space="0" w:color="auto"/>
        <w:bottom w:val="none" w:sz="0" w:space="0" w:color="auto"/>
        <w:right w:val="none" w:sz="0" w:space="0" w:color="auto"/>
      </w:divBdr>
      <w:divsChild>
        <w:div w:id="1112701994">
          <w:marLeft w:val="0"/>
          <w:marRight w:val="0"/>
          <w:marTop w:val="0"/>
          <w:marBottom w:val="0"/>
          <w:divBdr>
            <w:top w:val="none" w:sz="0" w:space="0" w:color="auto"/>
            <w:left w:val="none" w:sz="0" w:space="0" w:color="auto"/>
            <w:bottom w:val="none" w:sz="0" w:space="0" w:color="auto"/>
            <w:right w:val="none" w:sz="0" w:space="0" w:color="auto"/>
          </w:divBdr>
          <w:divsChild>
            <w:div w:id="1057817722">
              <w:marLeft w:val="0"/>
              <w:marRight w:val="0"/>
              <w:marTop w:val="0"/>
              <w:marBottom w:val="0"/>
              <w:divBdr>
                <w:top w:val="none" w:sz="0" w:space="0" w:color="auto"/>
                <w:left w:val="none" w:sz="0" w:space="0" w:color="auto"/>
                <w:bottom w:val="none" w:sz="0" w:space="0" w:color="auto"/>
                <w:right w:val="none" w:sz="0" w:space="0" w:color="auto"/>
              </w:divBdr>
            </w:div>
            <w:div w:id="21068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12596">
      <w:bodyDiv w:val="1"/>
      <w:marLeft w:val="0"/>
      <w:marRight w:val="0"/>
      <w:marTop w:val="0"/>
      <w:marBottom w:val="0"/>
      <w:divBdr>
        <w:top w:val="none" w:sz="0" w:space="0" w:color="auto"/>
        <w:left w:val="none" w:sz="0" w:space="0" w:color="auto"/>
        <w:bottom w:val="none" w:sz="0" w:space="0" w:color="auto"/>
        <w:right w:val="none" w:sz="0" w:space="0" w:color="auto"/>
      </w:divBdr>
    </w:div>
    <w:div w:id="488442167">
      <w:bodyDiv w:val="1"/>
      <w:marLeft w:val="0"/>
      <w:marRight w:val="0"/>
      <w:marTop w:val="0"/>
      <w:marBottom w:val="0"/>
      <w:divBdr>
        <w:top w:val="none" w:sz="0" w:space="0" w:color="auto"/>
        <w:left w:val="none" w:sz="0" w:space="0" w:color="auto"/>
        <w:bottom w:val="none" w:sz="0" w:space="0" w:color="auto"/>
        <w:right w:val="none" w:sz="0" w:space="0" w:color="auto"/>
      </w:divBdr>
    </w:div>
    <w:div w:id="497690759">
      <w:bodyDiv w:val="1"/>
      <w:marLeft w:val="0"/>
      <w:marRight w:val="0"/>
      <w:marTop w:val="0"/>
      <w:marBottom w:val="0"/>
      <w:divBdr>
        <w:top w:val="none" w:sz="0" w:space="0" w:color="auto"/>
        <w:left w:val="none" w:sz="0" w:space="0" w:color="auto"/>
        <w:bottom w:val="none" w:sz="0" w:space="0" w:color="auto"/>
        <w:right w:val="none" w:sz="0" w:space="0" w:color="auto"/>
      </w:divBdr>
      <w:divsChild>
        <w:div w:id="1469786159">
          <w:marLeft w:val="0"/>
          <w:marRight w:val="0"/>
          <w:marTop w:val="0"/>
          <w:marBottom w:val="0"/>
          <w:divBdr>
            <w:top w:val="none" w:sz="0" w:space="0" w:color="auto"/>
            <w:left w:val="none" w:sz="0" w:space="0" w:color="auto"/>
            <w:bottom w:val="none" w:sz="0" w:space="0" w:color="auto"/>
            <w:right w:val="none" w:sz="0" w:space="0" w:color="auto"/>
          </w:divBdr>
          <w:divsChild>
            <w:div w:id="739325706">
              <w:marLeft w:val="0"/>
              <w:marRight w:val="0"/>
              <w:marTop w:val="0"/>
              <w:marBottom w:val="0"/>
              <w:divBdr>
                <w:top w:val="none" w:sz="0" w:space="0" w:color="auto"/>
                <w:left w:val="none" w:sz="0" w:space="0" w:color="auto"/>
                <w:bottom w:val="none" w:sz="0" w:space="0" w:color="auto"/>
                <w:right w:val="none" w:sz="0" w:space="0" w:color="auto"/>
              </w:divBdr>
            </w:div>
            <w:div w:id="114126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5575">
      <w:bodyDiv w:val="1"/>
      <w:marLeft w:val="0"/>
      <w:marRight w:val="0"/>
      <w:marTop w:val="0"/>
      <w:marBottom w:val="0"/>
      <w:divBdr>
        <w:top w:val="none" w:sz="0" w:space="0" w:color="auto"/>
        <w:left w:val="none" w:sz="0" w:space="0" w:color="auto"/>
        <w:bottom w:val="none" w:sz="0" w:space="0" w:color="auto"/>
        <w:right w:val="none" w:sz="0" w:space="0" w:color="auto"/>
      </w:divBdr>
    </w:div>
    <w:div w:id="608004958">
      <w:bodyDiv w:val="1"/>
      <w:marLeft w:val="0"/>
      <w:marRight w:val="0"/>
      <w:marTop w:val="0"/>
      <w:marBottom w:val="0"/>
      <w:divBdr>
        <w:top w:val="none" w:sz="0" w:space="0" w:color="auto"/>
        <w:left w:val="none" w:sz="0" w:space="0" w:color="auto"/>
        <w:bottom w:val="none" w:sz="0" w:space="0" w:color="auto"/>
        <w:right w:val="none" w:sz="0" w:space="0" w:color="auto"/>
      </w:divBdr>
    </w:div>
    <w:div w:id="611981236">
      <w:bodyDiv w:val="1"/>
      <w:marLeft w:val="0"/>
      <w:marRight w:val="0"/>
      <w:marTop w:val="0"/>
      <w:marBottom w:val="0"/>
      <w:divBdr>
        <w:top w:val="none" w:sz="0" w:space="0" w:color="auto"/>
        <w:left w:val="none" w:sz="0" w:space="0" w:color="auto"/>
        <w:bottom w:val="none" w:sz="0" w:space="0" w:color="auto"/>
        <w:right w:val="none" w:sz="0" w:space="0" w:color="auto"/>
      </w:divBdr>
    </w:div>
    <w:div w:id="641077853">
      <w:bodyDiv w:val="1"/>
      <w:marLeft w:val="0"/>
      <w:marRight w:val="0"/>
      <w:marTop w:val="0"/>
      <w:marBottom w:val="0"/>
      <w:divBdr>
        <w:top w:val="none" w:sz="0" w:space="0" w:color="auto"/>
        <w:left w:val="none" w:sz="0" w:space="0" w:color="auto"/>
        <w:bottom w:val="none" w:sz="0" w:space="0" w:color="auto"/>
        <w:right w:val="none" w:sz="0" w:space="0" w:color="auto"/>
      </w:divBdr>
    </w:div>
    <w:div w:id="705255732">
      <w:bodyDiv w:val="1"/>
      <w:marLeft w:val="0"/>
      <w:marRight w:val="0"/>
      <w:marTop w:val="0"/>
      <w:marBottom w:val="0"/>
      <w:divBdr>
        <w:top w:val="none" w:sz="0" w:space="0" w:color="auto"/>
        <w:left w:val="none" w:sz="0" w:space="0" w:color="auto"/>
        <w:bottom w:val="none" w:sz="0" w:space="0" w:color="auto"/>
        <w:right w:val="none" w:sz="0" w:space="0" w:color="auto"/>
      </w:divBdr>
    </w:div>
    <w:div w:id="765153086">
      <w:bodyDiv w:val="1"/>
      <w:marLeft w:val="0"/>
      <w:marRight w:val="0"/>
      <w:marTop w:val="0"/>
      <w:marBottom w:val="0"/>
      <w:divBdr>
        <w:top w:val="none" w:sz="0" w:space="0" w:color="auto"/>
        <w:left w:val="none" w:sz="0" w:space="0" w:color="auto"/>
        <w:bottom w:val="none" w:sz="0" w:space="0" w:color="auto"/>
        <w:right w:val="none" w:sz="0" w:space="0" w:color="auto"/>
      </w:divBdr>
    </w:div>
    <w:div w:id="781385815">
      <w:bodyDiv w:val="1"/>
      <w:marLeft w:val="0"/>
      <w:marRight w:val="0"/>
      <w:marTop w:val="0"/>
      <w:marBottom w:val="0"/>
      <w:divBdr>
        <w:top w:val="none" w:sz="0" w:space="0" w:color="auto"/>
        <w:left w:val="none" w:sz="0" w:space="0" w:color="auto"/>
        <w:bottom w:val="none" w:sz="0" w:space="0" w:color="auto"/>
        <w:right w:val="none" w:sz="0" w:space="0" w:color="auto"/>
      </w:divBdr>
    </w:div>
    <w:div w:id="799225158">
      <w:bodyDiv w:val="1"/>
      <w:marLeft w:val="0"/>
      <w:marRight w:val="0"/>
      <w:marTop w:val="0"/>
      <w:marBottom w:val="0"/>
      <w:divBdr>
        <w:top w:val="none" w:sz="0" w:space="0" w:color="auto"/>
        <w:left w:val="none" w:sz="0" w:space="0" w:color="auto"/>
        <w:bottom w:val="none" w:sz="0" w:space="0" w:color="auto"/>
        <w:right w:val="none" w:sz="0" w:space="0" w:color="auto"/>
      </w:divBdr>
    </w:div>
    <w:div w:id="864485974">
      <w:bodyDiv w:val="1"/>
      <w:marLeft w:val="0"/>
      <w:marRight w:val="0"/>
      <w:marTop w:val="45"/>
      <w:marBottom w:val="45"/>
      <w:divBdr>
        <w:top w:val="none" w:sz="0" w:space="0" w:color="auto"/>
        <w:left w:val="none" w:sz="0" w:space="0" w:color="auto"/>
        <w:bottom w:val="none" w:sz="0" w:space="0" w:color="auto"/>
        <w:right w:val="none" w:sz="0" w:space="0" w:color="auto"/>
      </w:divBdr>
      <w:divsChild>
        <w:div w:id="111214713">
          <w:marLeft w:val="0"/>
          <w:marRight w:val="0"/>
          <w:marTop w:val="0"/>
          <w:marBottom w:val="0"/>
          <w:divBdr>
            <w:top w:val="none" w:sz="0" w:space="0" w:color="auto"/>
            <w:left w:val="none" w:sz="0" w:space="0" w:color="auto"/>
            <w:bottom w:val="none" w:sz="0" w:space="0" w:color="auto"/>
            <w:right w:val="none" w:sz="0" w:space="0" w:color="auto"/>
          </w:divBdr>
          <w:divsChild>
            <w:div w:id="152141566">
              <w:marLeft w:val="0"/>
              <w:marRight w:val="0"/>
              <w:marTop w:val="0"/>
              <w:marBottom w:val="0"/>
              <w:divBdr>
                <w:top w:val="none" w:sz="0" w:space="0" w:color="auto"/>
                <w:left w:val="none" w:sz="0" w:space="0" w:color="auto"/>
                <w:bottom w:val="none" w:sz="0" w:space="0" w:color="auto"/>
                <w:right w:val="none" w:sz="0" w:space="0" w:color="auto"/>
              </w:divBdr>
              <w:divsChild>
                <w:div w:id="1797867952">
                  <w:marLeft w:val="0"/>
                  <w:marRight w:val="0"/>
                  <w:marTop w:val="0"/>
                  <w:marBottom w:val="0"/>
                  <w:divBdr>
                    <w:top w:val="none" w:sz="0" w:space="0" w:color="auto"/>
                    <w:left w:val="none" w:sz="0" w:space="0" w:color="auto"/>
                    <w:bottom w:val="none" w:sz="0" w:space="0" w:color="auto"/>
                    <w:right w:val="none" w:sz="0" w:space="0" w:color="auto"/>
                  </w:divBdr>
                  <w:divsChild>
                    <w:div w:id="1911378178">
                      <w:marLeft w:val="0"/>
                      <w:marRight w:val="0"/>
                      <w:marTop w:val="0"/>
                      <w:marBottom w:val="0"/>
                      <w:divBdr>
                        <w:top w:val="none" w:sz="0" w:space="0" w:color="auto"/>
                        <w:left w:val="none" w:sz="0" w:space="0" w:color="auto"/>
                        <w:bottom w:val="none" w:sz="0" w:space="0" w:color="auto"/>
                        <w:right w:val="none" w:sz="0" w:space="0" w:color="auto"/>
                      </w:divBdr>
                      <w:divsChild>
                        <w:div w:id="1251306783">
                          <w:marLeft w:val="0"/>
                          <w:marRight w:val="0"/>
                          <w:marTop w:val="0"/>
                          <w:marBottom w:val="0"/>
                          <w:divBdr>
                            <w:top w:val="none" w:sz="0" w:space="0" w:color="auto"/>
                            <w:left w:val="none" w:sz="0" w:space="0" w:color="auto"/>
                            <w:bottom w:val="none" w:sz="0" w:space="0" w:color="auto"/>
                            <w:right w:val="none" w:sz="0" w:space="0" w:color="auto"/>
                          </w:divBdr>
                          <w:divsChild>
                            <w:div w:id="785467983">
                              <w:marLeft w:val="2385"/>
                              <w:marRight w:val="3960"/>
                              <w:marTop w:val="0"/>
                              <w:marBottom w:val="0"/>
                              <w:divBdr>
                                <w:top w:val="none" w:sz="0" w:space="0" w:color="auto"/>
                                <w:left w:val="single" w:sz="6" w:space="0" w:color="D3E1F9"/>
                                <w:bottom w:val="none" w:sz="0" w:space="0" w:color="auto"/>
                                <w:right w:val="none" w:sz="0" w:space="0" w:color="auto"/>
                              </w:divBdr>
                              <w:divsChild>
                                <w:div w:id="1241677364">
                                  <w:marLeft w:val="0"/>
                                  <w:marRight w:val="0"/>
                                  <w:marTop w:val="0"/>
                                  <w:marBottom w:val="0"/>
                                  <w:divBdr>
                                    <w:top w:val="none" w:sz="0" w:space="0" w:color="auto"/>
                                    <w:left w:val="none" w:sz="0" w:space="0" w:color="auto"/>
                                    <w:bottom w:val="none" w:sz="0" w:space="0" w:color="auto"/>
                                    <w:right w:val="none" w:sz="0" w:space="0" w:color="auto"/>
                                  </w:divBdr>
                                  <w:divsChild>
                                    <w:div w:id="2046977733">
                                      <w:marLeft w:val="0"/>
                                      <w:marRight w:val="0"/>
                                      <w:marTop w:val="0"/>
                                      <w:marBottom w:val="0"/>
                                      <w:divBdr>
                                        <w:top w:val="none" w:sz="0" w:space="0" w:color="auto"/>
                                        <w:left w:val="none" w:sz="0" w:space="0" w:color="auto"/>
                                        <w:bottom w:val="none" w:sz="0" w:space="0" w:color="auto"/>
                                        <w:right w:val="none" w:sz="0" w:space="0" w:color="auto"/>
                                      </w:divBdr>
                                      <w:divsChild>
                                        <w:div w:id="132962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7614633">
      <w:bodyDiv w:val="1"/>
      <w:marLeft w:val="0"/>
      <w:marRight w:val="0"/>
      <w:marTop w:val="0"/>
      <w:marBottom w:val="0"/>
      <w:divBdr>
        <w:top w:val="none" w:sz="0" w:space="0" w:color="auto"/>
        <w:left w:val="none" w:sz="0" w:space="0" w:color="auto"/>
        <w:bottom w:val="none" w:sz="0" w:space="0" w:color="auto"/>
        <w:right w:val="none" w:sz="0" w:space="0" w:color="auto"/>
      </w:divBdr>
    </w:div>
    <w:div w:id="926115988">
      <w:bodyDiv w:val="1"/>
      <w:marLeft w:val="0"/>
      <w:marRight w:val="0"/>
      <w:marTop w:val="0"/>
      <w:marBottom w:val="0"/>
      <w:divBdr>
        <w:top w:val="none" w:sz="0" w:space="0" w:color="auto"/>
        <w:left w:val="none" w:sz="0" w:space="0" w:color="auto"/>
        <w:bottom w:val="none" w:sz="0" w:space="0" w:color="auto"/>
        <w:right w:val="none" w:sz="0" w:space="0" w:color="auto"/>
      </w:divBdr>
    </w:div>
    <w:div w:id="1006247556">
      <w:bodyDiv w:val="1"/>
      <w:marLeft w:val="0"/>
      <w:marRight w:val="0"/>
      <w:marTop w:val="0"/>
      <w:marBottom w:val="0"/>
      <w:divBdr>
        <w:top w:val="none" w:sz="0" w:space="0" w:color="auto"/>
        <w:left w:val="none" w:sz="0" w:space="0" w:color="auto"/>
        <w:bottom w:val="none" w:sz="0" w:space="0" w:color="auto"/>
        <w:right w:val="none" w:sz="0" w:space="0" w:color="auto"/>
      </w:divBdr>
    </w:div>
    <w:div w:id="1007706660">
      <w:bodyDiv w:val="1"/>
      <w:marLeft w:val="0"/>
      <w:marRight w:val="0"/>
      <w:marTop w:val="0"/>
      <w:marBottom w:val="0"/>
      <w:divBdr>
        <w:top w:val="none" w:sz="0" w:space="0" w:color="auto"/>
        <w:left w:val="none" w:sz="0" w:space="0" w:color="auto"/>
        <w:bottom w:val="none" w:sz="0" w:space="0" w:color="auto"/>
        <w:right w:val="none" w:sz="0" w:space="0" w:color="auto"/>
      </w:divBdr>
    </w:div>
    <w:div w:id="1024287540">
      <w:bodyDiv w:val="1"/>
      <w:marLeft w:val="0"/>
      <w:marRight w:val="0"/>
      <w:marTop w:val="0"/>
      <w:marBottom w:val="0"/>
      <w:divBdr>
        <w:top w:val="none" w:sz="0" w:space="0" w:color="auto"/>
        <w:left w:val="none" w:sz="0" w:space="0" w:color="auto"/>
        <w:bottom w:val="none" w:sz="0" w:space="0" w:color="auto"/>
        <w:right w:val="none" w:sz="0" w:space="0" w:color="auto"/>
      </w:divBdr>
    </w:div>
    <w:div w:id="1038287110">
      <w:bodyDiv w:val="1"/>
      <w:marLeft w:val="0"/>
      <w:marRight w:val="0"/>
      <w:marTop w:val="0"/>
      <w:marBottom w:val="0"/>
      <w:divBdr>
        <w:top w:val="none" w:sz="0" w:space="0" w:color="auto"/>
        <w:left w:val="none" w:sz="0" w:space="0" w:color="auto"/>
        <w:bottom w:val="none" w:sz="0" w:space="0" w:color="auto"/>
        <w:right w:val="none" w:sz="0" w:space="0" w:color="auto"/>
      </w:divBdr>
    </w:div>
    <w:div w:id="1039550956">
      <w:bodyDiv w:val="1"/>
      <w:marLeft w:val="0"/>
      <w:marRight w:val="0"/>
      <w:marTop w:val="0"/>
      <w:marBottom w:val="0"/>
      <w:divBdr>
        <w:top w:val="none" w:sz="0" w:space="0" w:color="auto"/>
        <w:left w:val="none" w:sz="0" w:space="0" w:color="auto"/>
        <w:bottom w:val="none" w:sz="0" w:space="0" w:color="auto"/>
        <w:right w:val="none" w:sz="0" w:space="0" w:color="auto"/>
      </w:divBdr>
      <w:divsChild>
        <w:div w:id="815219338">
          <w:marLeft w:val="0"/>
          <w:marRight w:val="0"/>
          <w:marTop w:val="0"/>
          <w:marBottom w:val="0"/>
          <w:divBdr>
            <w:top w:val="none" w:sz="0" w:space="0" w:color="auto"/>
            <w:left w:val="none" w:sz="0" w:space="0" w:color="auto"/>
            <w:bottom w:val="none" w:sz="0" w:space="0" w:color="auto"/>
            <w:right w:val="none" w:sz="0" w:space="0" w:color="auto"/>
          </w:divBdr>
          <w:divsChild>
            <w:div w:id="688793837">
              <w:marLeft w:val="0"/>
              <w:marRight w:val="0"/>
              <w:marTop w:val="0"/>
              <w:marBottom w:val="0"/>
              <w:divBdr>
                <w:top w:val="none" w:sz="0" w:space="0" w:color="auto"/>
                <w:left w:val="none" w:sz="0" w:space="0" w:color="auto"/>
                <w:bottom w:val="none" w:sz="0" w:space="0" w:color="auto"/>
                <w:right w:val="none" w:sz="0" w:space="0" w:color="auto"/>
              </w:divBdr>
            </w:div>
            <w:div w:id="865408095">
              <w:marLeft w:val="0"/>
              <w:marRight w:val="0"/>
              <w:marTop w:val="0"/>
              <w:marBottom w:val="0"/>
              <w:divBdr>
                <w:top w:val="none" w:sz="0" w:space="0" w:color="auto"/>
                <w:left w:val="none" w:sz="0" w:space="0" w:color="auto"/>
                <w:bottom w:val="none" w:sz="0" w:space="0" w:color="auto"/>
                <w:right w:val="none" w:sz="0" w:space="0" w:color="auto"/>
              </w:divBdr>
            </w:div>
            <w:div w:id="931743190">
              <w:marLeft w:val="0"/>
              <w:marRight w:val="0"/>
              <w:marTop w:val="0"/>
              <w:marBottom w:val="0"/>
              <w:divBdr>
                <w:top w:val="none" w:sz="0" w:space="0" w:color="auto"/>
                <w:left w:val="none" w:sz="0" w:space="0" w:color="auto"/>
                <w:bottom w:val="none" w:sz="0" w:space="0" w:color="auto"/>
                <w:right w:val="none" w:sz="0" w:space="0" w:color="auto"/>
              </w:divBdr>
            </w:div>
            <w:div w:id="98724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849487">
      <w:bodyDiv w:val="1"/>
      <w:marLeft w:val="0"/>
      <w:marRight w:val="0"/>
      <w:marTop w:val="0"/>
      <w:marBottom w:val="0"/>
      <w:divBdr>
        <w:top w:val="none" w:sz="0" w:space="0" w:color="auto"/>
        <w:left w:val="none" w:sz="0" w:space="0" w:color="auto"/>
        <w:bottom w:val="none" w:sz="0" w:space="0" w:color="auto"/>
        <w:right w:val="none" w:sz="0" w:space="0" w:color="auto"/>
      </w:divBdr>
      <w:divsChild>
        <w:div w:id="40902788">
          <w:marLeft w:val="547"/>
          <w:marRight w:val="0"/>
          <w:marTop w:val="82"/>
          <w:marBottom w:val="0"/>
          <w:divBdr>
            <w:top w:val="none" w:sz="0" w:space="0" w:color="auto"/>
            <w:left w:val="none" w:sz="0" w:space="0" w:color="auto"/>
            <w:bottom w:val="none" w:sz="0" w:space="0" w:color="auto"/>
            <w:right w:val="none" w:sz="0" w:space="0" w:color="auto"/>
          </w:divBdr>
        </w:div>
        <w:div w:id="257911290">
          <w:marLeft w:val="547"/>
          <w:marRight w:val="0"/>
          <w:marTop w:val="82"/>
          <w:marBottom w:val="0"/>
          <w:divBdr>
            <w:top w:val="none" w:sz="0" w:space="0" w:color="auto"/>
            <w:left w:val="none" w:sz="0" w:space="0" w:color="auto"/>
            <w:bottom w:val="none" w:sz="0" w:space="0" w:color="auto"/>
            <w:right w:val="none" w:sz="0" w:space="0" w:color="auto"/>
          </w:divBdr>
        </w:div>
        <w:div w:id="1302341255">
          <w:marLeft w:val="1166"/>
          <w:marRight w:val="0"/>
          <w:marTop w:val="72"/>
          <w:marBottom w:val="0"/>
          <w:divBdr>
            <w:top w:val="none" w:sz="0" w:space="0" w:color="auto"/>
            <w:left w:val="none" w:sz="0" w:space="0" w:color="auto"/>
            <w:bottom w:val="none" w:sz="0" w:space="0" w:color="auto"/>
            <w:right w:val="none" w:sz="0" w:space="0" w:color="auto"/>
          </w:divBdr>
        </w:div>
        <w:div w:id="425076267">
          <w:marLeft w:val="1166"/>
          <w:marRight w:val="0"/>
          <w:marTop w:val="72"/>
          <w:marBottom w:val="0"/>
          <w:divBdr>
            <w:top w:val="none" w:sz="0" w:space="0" w:color="auto"/>
            <w:left w:val="none" w:sz="0" w:space="0" w:color="auto"/>
            <w:bottom w:val="none" w:sz="0" w:space="0" w:color="auto"/>
            <w:right w:val="none" w:sz="0" w:space="0" w:color="auto"/>
          </w:divBdr>
        </w:div>
        <w:div w:id="2072535077">
          <w:marLeft w:val="547"/>
          <w:marRight w:val="0"/>
          <w:marTop w:val="82"/>
          <w:marBottom w:val="0"/>
          <w:divBdr>
            <w:top w:val="none" w:sz="0" w:space="0" w:color="auto"/>
            <w:left w:val="none" w:sz="0" w:space="0" w:color="auto"/>
            <w:bottom w:val="none" w:sz="0" w:space="0" w:color="auto"/>
            <w:right w:val="none" w:sz="0" w:space="0" w:color="auto"/>
          </w:divBdr>
        </w:div>
        <w:div w:id="107240970">
          <w:marLeft w:val="1166"/>
          <w:marRight w:val="0"/>
          <w:marTop w:val="72"/>
          <w:marBottom w:val="0"/>
          <w:divBdr>
            <w:top w:val="none" w:sz="0" w:space="0" w:color="auto"/>
            <w:left w:val="none" w:sz="0" w:space="0" w:color="auto"/>
            <w:bottom w:val="none" w:sz="0" w:space="0" w:color="auto"/>
            <w:right w:val="none" w:sz="0" w:space="0" w:color="auto"/>
          </w:divBdr>
        </w:div>
        <w:div w:id="819881234">
          <w:marLeft w:val="547"/>
          <w:marRight w:val="0"/>
          <w:marTop w:val="82"/>
          <w:marBottom w:val="0"/>
          <w:divBdr>
            <w:top w:val="none" w:sz="0" w:space="0" w:color="auto"/>
            <w:left w:val="none" w:sz="0" w:space="0" w:color="auto"/>
            <w:bottom w:val="none" w:sz="0" w:space="0" w:color="auto"/>
            <w:right w:val="none" w:sz="0" w:space="0" w:color="auto"/>
          </w:divBdr>
        </w:div>
        <w:div w:id="317852558">
          <w:marLeft w:val="1166"/>
          <w:marRight w:val="0"/>
          <w:marTop w:val="62"/>
          <w:marBottom w:val="0"/>
          <w:divBdr>
            <w:top w:val="none" w:sz="0" w:space="0" w:color="auto"/>
            <w:left w:val="none" w:sz="0" w:space="0" w:color="auto"/>
            <w:bottom w:val="none" w:sz="0" w:space="0" w:color="auto"/>
            <w:right w:val="none" w:sz="0" w:space="0" w:color="auto"/>
          </w:divBdr>
        </w:div>
      </w:divsChild>
    </w:div>
    <w:div w:id="1137455249">
      <w:bodyDiv w:val="1"/>
      <w:marLeft w:val="0"/>
      <w:marRight w:val="0"/>
      <w:marTop w:val="0"/>
      <w:marBottom w:val="0"/>
      <w:divBdr>
        <w:top w:val="none" w:sz="0" w:space="0" w:color="auto"/>
        <w:left w:val="none" w:sz="0" w:space="0" w:color="auto"/>
        <w:bottom w:val="none" w:sz="0" w:space="0" w:color="auto"/>
        <w:right w:val="none" w:sz="0" w:space="0" w:color="auto"/>
      </w:divBdr>
      <w:divsChild>
        <w:div w:id="1772552998">
          <w:marLeft w:val="0"/>
          <w:marRight w:val="0"/>
          <w:marTop w:val="0"/>
          <w:marBottom w:val="0"/>
          <w:divBdr>
            <w:top w:val="none" w:sz="0" w:space="0" w:color="auto"/>
            <w:left w:val="none" w:sz="0" w:space="0" w:color="auto"/>
            <w:bottom w:val="none" w:sz="0" w:space="0" w:color="auto"/>
            <w:right w:val="none" w:sz="0" w:space="0" w:color="auto"/>
          </w:divBdr>
        </w:div>
      </w:divsChild>
    </w:div>
    <w:div w:id="1147477259">
      <w:bodyDiv w:val="1"/>
      <w:marLeft w:val="0"/>
      <w:marRight w:val="0"/>
      <w:marTop w:val="0"/>
      <w:marBottom w:val="0"/>
      <w:divBdr>
        <w:top w:val="none" w:sz="0" w:space="0" w:color="auto"/>
        <w:left w:val="none" w:sz="0" w:space="0" w:color="auto"/>
        <w:bottom w:val="none" w:sz="0" w:space="0" w:color="auto"/>
        <w:right w:val="none" w:sz="0" w:space="0" w:color="auto"/>
      </w:divBdr>
    </w:div>
    <w:div w:id="1155343403">
      <w:bodyDiv w:val="1"/>
      <w:marLeft w:val="0"/>
      <w:marRight w:val="0"/>
      <w:marTop w:val="0"/>
      <w:marBottom w:val="0"/>
      <w:divBdr>
        <w:top w:val="none" w:sz="0" w:space="0" w:color="auto"/>
        <w:left w:val="none" w:sz="0" w:space="0" w:color="auto"/>
        <w:bottom w:val="none" w:sz="0" w:space="0" w:color="auto"/>
        <w:right w:val="none" w:sz="0" w:space="0" w:color="auto"/>
      </w:divBdr>
    </w:div>
    <w:div w:id="1162625741">
      <w:bodyDiv w:val="1"/>
      <w:marLeft w:val="0"/>
      <w:marRight w:val="0"/>
      <w:marTop w:val="0"/>
      <w:marBottom w:val="0"/>
      <w:divBdr>
        <w:top w:val="none" w:sz="0" w:space="0" w:color="auto"/>
        <w:left w:val="none" w:sz="0" w:space="0" w:color="auto"/>
        <w:bottom w:val="none" w:sz="0" w:space="0" w:color="auto"/>
        <w:right w:val="none" w:sz="0" w:space="0" w:color="auto"/>
      </w:divBdr>
    </w:div>
    <w:div w:id="1169098690">
      <w:bodyDiv w:val="1"/>
      <w:marLeft w:val="0"/>
      <w:marRight w:val="0"/>
      <w:marTop w:val="0"/>
      <w:marBottom w:val="0"/>
      <w:divBdr>
        <w:top w:val="none" w:sz="0" w:space="0" w:color="auto"/>
        <w:left w:val="none" w:sz="0" w:space="0" w:color="auto"/>
        <w:bottom w:val="none" w:sz="0" w:space="0" w:color="auto"/>
        <w:right w:val="none" w:sz="0" w:space="0" w:color="auto"/>
      </w:divBdr>
    </w:div>
    <w:div w:id="1223711718">
      <w:bodyDiv w:val="1"/>
      <w:marLeft w:val="0"/>
      <w:marRight w:val="0"/>
      <w:marTop w:val="0"/>
      <w:marBottom w:val="0"/>
      <w:divBdr>
        <w:top w:val="none" w:sz="0" w:space="0" w:color="auto"/>
        <w:left w:val="none" w:sz="0" w:space="0" w:color="auto"/>
        <w:bottom w:val="none" w:sz="0" w:space="0" w:color="auto"/>
        <w:right w:val="none" w:sz="0" w:space="0" w:color="auto"/>
      </w:divBdr>
    </w:div>
    <w:div w:id="1237663495">
      <w:bodyDiv w:val="1"/>
      <w:marLeft w:val="0"/>
      <w:marRight w:val="0"/>
      <w:marTop w:val="0"/>
      <w:marBottom w:val="0"/>
      <w:divBdr>
        <w:top w:val="none" w:sz="0" w:space="0" w:color="auto"/>
        <w:left w:val="none" w:sz="0" w:space="0" w:color="auto"/>
        <w:bottom w:val="none" w:sz="0" w:space="0" w:color="auto"/>
        <w:right w:val="none" w:sz="0" w:space="0" w:color="auto"/>
      </w:divBdr>
    </w:div>
    <w:div w:id="1239709011">
      <w:bodyDiv w:val="1"/>
      <w:marLeft w:val="0"/>
      <w:marRight w:val="0"/>
      <w:marTop w:val="0"/>
      <w:marBottom w:val="0"/>
      <w:divBdr>
        <w:top w:val="none" w:sz="0" w:space="0" w:color="auto"/>
        <w:left w:val="none" w:sz="0" w:space="0" w:color="auto"/>
        <w:bottom w:val="none" w:sz="0" w:space="0" w:color="auto"/>
        <w:right w:val="none" w:sz="0" w:space="0" w:color="auto"/>
      </w:divBdr>
      <w:divsChild>
        <w:div w:id="460995627">
          <w:marLeft w:val="0"/>
          <w:marRight w:val="0"/>
          <w:marTop w:val="0"/>
          <w:marBottom w:val="0"/>
          <w:divBdr>
            <w:top w:val="none" w:sz="0" w:space="0" w:color="auto"/>
            <w:left w:val="none" w:sz="0" w:space="0" w:color="auto"/>
            <w:bottom w:val="none" w:sz="0" w:space="0" w:color="auto"/>
            <w:right w:val="none" w:sz="0" w:space="0" w:color="auto"/>
          </w:divBdr>
        </w:div>
      </w:divsChild>
    </w:div>
    <w:div w:id="1303776028">
      <w:bodyDiv w:val="1"/>
      <w:marLeft w:val="0"/>
      <w:marRight w:val="0"/>
      <w:marTop w:val="0"/>
      <w:marBottom w:val="0"/>
      <w:divBdr>
        <w:top w:val="none" w:sz="0" w:space="0" w:color="auto"/>
        <w:left w:val="none" w:sz="0" w:space="0" w:color="auto"/>
        <w:bottom w:val="none" w:sz="0" w:space="0" w:color="auto"/>
        <w:right w:val="none" w:sz="0" w:space="0" w:color="auto"/>
      </w:divBdr>
    </w:div>
    <w:div w:id="1346327609">
      <w:bodyDiv w:val="1"/>
      <w:marLeft w:val="0"/>
      <w:marRight w:val="0"/>
      <w:marTop w:val="0"/>
      <w:marBottom w:val="0"/>
      <w:divBdr>
        <w:top w:val="none" w:sz="0" w:space="0" w:color="auto"/>
        <w:left w:val="none" w:sz="0" w:space="0" w:color="auto"/>
        <w:bottom w:val="none" w:sz="0" w:space="0" w:color="auto"/>
        <w:right w:val="none" w:sz="0" w:space="0" w:color="auto"/>
      </w:divBdr>
    </w:div>
    <w:div w:id="1348555282">
      <w:bodyDiv w:val="1"/>
      <w:marLeft w:val="0"/>
      <w:marRight w:val="0"/>
      <w:marTop w:val="0"/>
      <w:marBottom w:val="0"/>
      <w:divBdr>
        <w:top w:val="none" w:sz="0" w:space="0" w:color="auto"/>
        <w:left w:val="none" w:sz="0" w:space="0" w:color="auto"/>
        <w:bottom w:val="none" w:sz="0" w:space="0" w:color="auto"/>
        <w:right w:val="none" w:sz="0" w:space="0" w:color="auto"/>
      </w:divBdr>
    </w:div>
    <w:div w:id="1373115250">
      <w:bodyDiv w:val="1"/>
      <w:marLeft w:val="0"/>
      <w:marRight w:val="0"/>
      <w:marTop w:val="0"/>
      <w:marBottom w:val="0"/>
      <w:divBdr>
        <w:top w:val="none" w:sz="0" w:space="0" w:color="auto"/>
        <w:left w:val="none" w:sz="0" w:space="0" w:color="auto"/>
        <w:bottom w:val="none" w:sz="0" w:space="0" w:color="auto"/>
        <w:right w:val="none" w:sz="0" w:space="0" w:color="auto"/>
      </w:divBdr>
      <w:divsChild>
        <w:div w:id="2007509874">
          <w:marLeft w:val="0"/>
          <w:marRight w:val="0"/>
          <w:marTop w:val="0"/>
          <w:marBottom w:val="0"/>
          <w:divBdr>
            <w:top w:val="none" w:sz="0" w:space="0" w:color="auto"/>
            <w:left w:val="none" w:sz="0" w:space="0" w:color="auto"/>
            <w:bottom w:val="none" w:sz="0" w:space="0" w:color="auto"/>
            <w:right w:val="none" w:sz="0" w:space="0" w:color="auto"/>
          </w:divBdr>
        </w:div>
      </w:divsChild>
    </w:div>
    <w:div w:id="1403063390">
      <w:bodyDiv w:val="1"/>
      <w:marLeft w:val="0"/>
      <w:marRight w:val="0"/>
      <w:marTop w:val="0"/>
      <w:marBottom w:val="0"/>
      <w:divBdr>
        <w:top w:val="none" w:sz="0" w:space="0" w:color="auto"/>
        <w:left w:val="none" w:sz="0" w:space="0" w:color="auto"/>
        <w:bottom w:val="none" w:sz="0" w:space="0" w:color="auto"/>
        <w:right w:val="none" w:sz="0" w:space="0" w:color="auto"/>
      </w:divBdr>
    </w:div>
    <w:div w:id="1404912440">
      <w:bodyDiv w:val="1"/>
      <w:marLeft w:val="0"/>
      <w:marRight w:val="0"/>
      <w:marTop w:val="0"/>
      <w:marBottom w:val="0"/>
      <w:divBdr>
        <w:top w:val="none" w:sz="0" w:space="0" w:color="auto"/>
        <w:left w:val="none" w:sz="0" w:space="0" w:color="auto"/>
        <w:bottom w:val="none" w:sz="0" w:space="0" w:color="auto"/>
        <w:right w:val="none" w:sz="0" w:space="0" w:color="auto"/>
      </w:divBdr>
      <w:divsChild>
        <w:div w:id="468061944">
          <w:marLeft w:val="0"/>
          <w:marRight w:val="0"/>
          <w:marTop w:val="0"/>
          <w:marBottom w:val="0"/>
          <w:divBdr>
            <w:top w:val="none" w:sz="0" w:space="0" w:color="auto"/>
            <w:left w:val="none" w:sz="0" w:space="0" w:color="auto"/>
            <w:bottom w:val="none" w:sz="0" w:space="0" w:color="auto"/>
            <w:right w:val="none" w:sz="0" w:space="0" w:color="auto"/>
          </w:divBdr>
        </w:div>
      </w:divsChild>
    </w:div>
    <w:div w:id="1454592118">
      <w:bodyDiv w:val="1"/>
      <w:marLeft w:val="0"/>
      <w:marRight w:val="0"/>
      <w:marTop w:val="0"/>
      <w:marBottom w:val="0"/>
      <w:divBdr>
        <w:top w:val="none" w:sz="0" w:space="0" w:color="auto"/>
        <w:left w:val="none" w:sz="0" w:space="0" w:color="auto"/>
        <w:bottom w:val="none" w:sz="0" w:space="0" w:color="auto"/>
        <w:right w:val="none" w:sz="0" w:space="0" w:color="auto"/>
      </w:divBdr>
    </w:div>
    <w:div w:id="1473135860">
      <w:bodyDiv w:val="1"/>
      <w:marLeft w:val="0"/>
      <w:marRight w:val="0"/>
      <w:marTop w:val="0"/>
      <w:marBottom w:val="0"/>
      <w:divBdr>
        <w:top w:val="none" w:sz="0" w:space="0" w:color="auto"/>
        <w:left w:val="none" w:sz="0" w:space="0" w:color="auto"/>
        <w:bottom w:val="none" w:sz="0" w:space="0" w:color="auto"/>
        <w:right w:val="none" w:sz="0" w:space="0" w:color="auto"/>
      </w:divBdr>
    </w:div>
    <w:div w:id="1556771513">
      <w:bodyDiv w:val="1"/>
      <w:marLeft w:val="0"/>
      <w:marRight w:val="0"/>
      <w:marTop w:val="0"/>
      <w:marBottom w:val="0"/>
      <w:divBdr>
        <w:top w:val="none" w:sz="0" w:space="0" w:color="auto"/>
        <w:left w:val="none" w:sz="0" w:space="0" w:color="auto"/>
        <w:bottom w:val="none" w:sz="0" w:space="0" w:color="auto"/>
        <w:right w:val="none" w:sz="0" w:space="0" w:color="auto"/>
      </w:divBdr>
      <w:divsChild>
        <w:div w:id="385908377">
          <w:marLeft w:val="0"/>
          <w:marRight w:val="0"/>
          <w:marTop w:val="0"/>
          <w:marBottom w:val="0"/>
          <w:divBdr>
            <w:top w:val="none" w:sz="0" w:space="0" w:color="auto"/>
            <w:left w:val="none" w:sz="0" w:space="0" w:color="auto"/>
            <w:bottom w:val="none" w:sz="0" w:space="0" w:color="auto"/>
            <w:right w:val="none" w:sz="0" w:space="0" w:color="auto"/>
          </w:divBdr>
          <w:divsChild>
            <w:div w:id="909580737">
              <w:marLeft w:val="0"/>
              <w:marRight w:val="0"/>
              <w:marTop w:val="0"/>
              <w:marBottom w:val="0"/>
              <w:divBdr>
                <w:top w:val="none" w:sz="0" w:space="0" w:color="auto"/>
                <w:left w:val="none" w:sz="0" w:space="0" w:color="auto"/>
                <w:bottom w:val="none" w:sz="0" w:space="0" w:color="auto"/>
                <w:right w:val="none" w:sz="0" w:space="0" w:color="auto"/>
              </w:divBdr>
            </w:div>
            <w:div w:id="11248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355">
      <w:bodyDiv w:val="1"/>
      <w:marLeft w:val="0"/>
      <w:marRight w:val="0"/>
      <w:marTop w:val="0"/>
      <w:marBottom w:val="0"/>
      <w:divBdr>
        <w:top w:val="none" w:sz="0" w:space="0" w:color="auto"/>
        <w:left w:val="none" w:sz="0" w:space="0" w:color="auto"/>
        <w:bottom w:val="none" w:sz="0" w:space="0" w:color="auto"/>
        <w:right w:val="none" w:sz="0" w:space="0" w:color="auto"/>
      </w:divBdr>
    </w:div>
    <w:div w:id="1667509599">
      <w:bodyDiv w:val="1"/>
      <w:marLeft w:val="0"/>
      <w:marRight w:val="0"/>
      <w:marTop w:val="0"/>
      <w:marBottom w:val="0"/>
      <w:divBdr>
        <w:top w:val="none" w:sz="0" w:space="0" w:color="auto"/>
        <w:left w:val="none" w:sz="0" w:space="0" w:color="auto"/>
        <w:bottom w:val="none" w:sz="0" w:space="0" w:color="auto"/>
        <w:right w:val="none" w:sz="0" w:space="0" w:color="auto"/>
      </w:divBdr>
      <w:divsChild>
        <w:div w:id="748382745">
          <w:marLeft w:val="0"/>
          <w:marRight w:val="0"/>
          <w:marTop w:val="0"/>
          <w:marBottom w:val="0"/>
          <w:divBdr>
            <w:top w:val="none" w:sz="0" w:space="0" w:color="auto"/>
            <w:left w:val="none" w:sz="0" w:space="0" w:color="auto"/>
            <w:bottom w:val="none" w:sz="0" w:space="0" w:color="auto"/>
            <w:right w:val="none" w:sz="0" w:space="0" w:color="auto"/>
          </w:divBdr>
        </w:div>
      </w:divsChild>
    </w:div>
    <w:div w:id="1681161468">
      <w:bodyDiv w:val="1"/>
      <w:marLeft w:val="0"/>
      <w:marRight w:val="0"/>
      <w:marTop w:val="0"/>
      <w:marBottom w:val="0"/>
      <w:divBdr>
        <w:top w:val="none" w:sz="0" w:space="0" w:color="auto"/>
        <w:left w:val="none" w:sz="0" w:space="0" w:color="auto"/>
        <w:bottom w:val="none" w:sz="0" w:space="0" w:color="auto"/>
        <w:right w:val="none" w:sz="0" w:space="0" w:color="auto"/>
      </w:divBdr>
    </w:div>
    <w:div w:id="1697540222">
      <w:bodyDiv w:val="1"/>
      <w:marLeft w:val="0"/>
      <w:marRight w:val="0"/>
      <w:marTop w:val="0"/>
      <w:marBottom w:val="0"/>
      <w:divBdr>
        <w:top w:val="none" w:sz="0" w:space="0" w:color="auto"/>
        <w:left w:val="none" w:sz="0" w:space="0" w:color="auto"/>
        <w:bottom w:val="none" w:sz="0" w:space="0" w:color="auto"/>
        <w:right w:val="none" w:sz="0" w:space="0" w:color="auto"/>
      </w:divBdr>
    </w:div>
    <w:div w:id="1705982324">
      <w:bodyDiv w:val="1"/>
      <w:marLeft w:val="0"/>
      <w:marRight w:val="0"/>
      <w:marTop w:val="0"/>
      <w:marBottom w:val="0"/>
      <w:divBdr>
        <w:top w:val="none" w:sz="0" w:space="0" w:color="auto"/>
        <w:left w:val="none" w:sz="0" w:space="0" w:color="auto"/>
        <w:bottom w:val="none" w:sz="0" w:space="0" w:color="auto"/>
        <w:right w:val="none" w:sz="0" w:space="0" w:color="auto"/>
      </w:divBdr>
    </w:div>
    <w:div w:id="1735619777">
      <w:bodyDiv w:val="1"/>
      <w:marLeft w:val="0"/>
      <w:marRight w:val="0"/>
      <w:marTop w:val="0"/>
      <w:marBottom w:val="0"/>
      <w:divBdr>
        <w:top w:val="none" w:sz="0" w:space="0" w:color="auto"/>
        <w:left w:val="none" w:sz="0" w:space="0" w:color="auto"/>
        <w:bottom w:val="none" w:sz="0" w:space="0" w:color="auto"/>
        <w:right w:val="none" w:sz="0" w:space="0" w:color="auto"/>
      </w:divBdr>
    </w:div>
    <w:div w:id="1856840139">
      <w:bodyDiv w:val="1"/>
      <w:marLeft w:val="0"/>
      <w:marRight w:val="0"/>
      <w:marTop w:val="0"/>
      <w:marBottom w:val="0"/>
      <w:divBdr>
        <w:top w:val="none" w:sz="0" w:space="0" w:color="auto"/>
        <w:left w:val="none" w:sz="0" w:space="0" w:color="auto"/>
        <w:bottom w:val="none" w:sz="0" w:space="0" w:color="auto"/>
        <w:right w:val="none" w:sz="0" w:space="0" w:color="auto"/>
      </w:divBdr>
    </w:div>
    <w:div w:id="1910460165">
      <w:bodyDiv w:val="1"/>
      <w:marLeft w:val="0"/>
      <w:marRight w:val="0"/>
      <w:marTop w:val="0"/>
      <w:marBottom w:val="0"/>
      <w:divBdr>
        <w:top w:val="none" w:sz="0" w:space="0" w:color="auto"/>
        <w:left w:val="none" w:sz="0" w:space="0" w:color="auto"/>
        <w:bottom w:val="none" w:sz="0" w:space="0" w:color="auto"/>
        <w:right w:val="none" w:sz="0" w:space="0" w:color="auto"/>
      </w:divBdr>
      <w:divsChild>
        <w:div w:id="113641595">
          <w:marLeft w:val="0"/>
          <w:marRight w:val="0"/>
          <w:marTop w:val="0"/>
          <w:marBottom w:val="0"/>
          <w:divBdr>
            <w:top w:val="none" w:sz="0" w:space="0" w:color="auto"/>
            <w:left w:val="none" w:sz="0" w:space="0" w:color="auto"/>
            <w:bottom w:val="none" w:sz="0" w:space="0" w:color="auto"/>
            <w:right w:val="none" w:sz="0" w:space="0" w:color="auto"/>
          </w:divBdr>
        </w:div>
      </w:divsChild>
    </w:div>
    <w:div w:id="1941258980">
      <w:bodyDiv w:val="1"/>
      <w:marLeft w:val="0"/>
      <w:marRight w:val="0"/>
      <w:marTop w:val="0"/>
      <w:marBottom w:val="0"/>
      <w:divBdr>
        <w:top w:val="none" w:sz="0" w:space="0" w:color="auto"/>
        <w:left w:val="none" w:sz="0" w:space="0" w:color="auto"/>
        <w:bottom w:val="none" w:sz="0" w:space="0" w:color="auto"/>
        <w:right w:val="none" w:sz="0" w:space="0" w:color="auto"/>
      </w:divBdr>
      <w:divsChild>
        <w:div w:id="1166629821">
          <w:marLeft w:val="0"/>
          <w:marRight w:val="0"/>
          <w:marTop w:val="0"/>
          <w:marBottom w:val="0"/>
          <w:divBdr>
            <w:top w:val="none" w:sz="0" w:space="0" w:color="auto"/>
            <w:left w:val="none" w:sz="0" w:space="0" w:color="auto"/>
            <w:bottom w:val="none" w:sz="0" w:space="0" w:color="auto"/>
            <w:right w:val="none" w:sz="0" w:space="0" w:color="auto"/>
          </w:divBdr>
          <w:divsChild>
            <w:div w:id="348652113">
              <w:marLeft w:val="0"/>
              <w:marRight w:val="0"/>
              <w:marTop w:val="0"/>
              <w:marBottom w:val="0"/>
              <w:divBdr>
                <w:top w:val="none" w:sz="0" w:space="0" w:color="auto"/>
                <w:left w:val="none" w:sz="0" w:space="0" w:color="auto"/>
                <w:bottom w:val="none" w:sz="0" w:space="0" w:color="auto"/>
                <w:right w:val="none" w:sz="0" w:space="0" w:color="auto"/>
              </w:divBdr>
            </w:div>
            <w:div w:id="429738795">
              <w:marLeft w:val="0"/>
              <w:marRight w:val="0"/>
              <w:marTop w:val="0"/>
              <w:marBottom w:val="0"/>
              <w:divBdr>
                <w:top w:val="none" w:sz="0" w:space="0" w:color="auto"/>
                <w:left w:val="none" w:sz="0" w:space="0" w:color="auto"/>
                <w:bottom w:val="none" w:sz="0" w:space="0" w:color="auto"/>
                <w:right w:val="none" w:sz="0" w:space="0" w:color="auto"/>
              </w:divBdr>
            </w:div>
            <w:div w:id="1340234816">
              <w:marLeft w:val="0"/>
              <w:marRight w:val="0"/>
              <w:marTop w:val="0"/>
              <w:marBottom w:val="0"/>
              <w:divBdr>
                <w:top w:val="none" w:sz="0" w:space="0" w:color="auto"/>
                <w:left w:val="none" w:sz="0" w:space="0" w:color="auto"/>
                <w:bottom w:val="none" w:sz="0" w:space="0" w:color="auto"/>
                <w:right w:val="none" w:sz="0" w:space="0" w:color="auto"/>
              </w:divBdr>
            </w:div>
            <w:div w:id="1490320869">
              <w:marLeft w:val="0"/>
              <w:marRight w:val="0"/>
              <w:marTop w:val="0"/>
              <w:marBottom w:val="0"/>
              <w:divBdr>
                <w:top w:val="none" w:sz="0" w:space="0" w:color="auto"/>
                <w:left w:val="none" w:sz="0" w:space="0" w:color="auto"/>
                <w:bottom w:val="none" w:sz="0" w:space="0" w:color="auto"/>
                <w:right w:val="none" w:sz="0" w:space="0" w:color="auto"/>
              </w:divBdr>
            </w:div>
            <w:div w:id="1536625336">
              <w:marLeft w:val="0"/>
              <w:marRight w:val="0"/>
              <w:marTop w:val="0"/>
              <w:marBottom w:val="0"/>
              <w:divBdr>
                <w:top w:val="none" w:sz="0" w:space="0" w:color="auto"/>
                <w:left w:val="none" w:sz="0" w:space="0" w:color="auto"/>
                <w:bottom w:val="none" w:sz="0" w:space="0" w:color="auto"/>
                <w:right w:val="none" w:sz="0" w:space="0" w:color="auto"/>
              </w:divBdr>
            </w:div>
            <w:div w:id="1601135155">
              <w:marLeft w:val="0"/>
              <w:marRight w:val="0"/>
              <w:marTop w:val="0"/>
              <w:marBottom w:val="0"/>
              <w:divBdr>
                <w:top w:val="none" w:sz="0" w:space="0" w:color="auto"/>
                <w:left w:val="none" w:sz="0" w:space="0" w:color="auto"/>
                <w:bottom w:val="none" w:sz="0" w:space="0" w:color="auto"/>
                <w:right w:val="none" w:sz="0" w:space="0" w:color="auto"/>
              </w:divBdr>
            </w:div>
            <w:div w:id="1763918499">
              <w:marLeft w:val="0"/>
              <w:marRight w:val="0"/>
              <w:marTop w:val="0"/>
              <w:marBottom w:val="0"/>
              <w:divBdr>
                <w:top w:val="none" w:sz="0" w:space="0" w:color="auto"/>
                <w:left w:val="none" w:sz="0" w:space="0" w:color="auto"/>
                <w:bottom w:val="none" w:sz="0" w:space="0" w:color="auto"/>
                <w:right w:val="none" w:sz="0" w:space="0" w:color="auto"/>
              </w:divBdr>
            </w:div>
            <w:div w:id="1906261885">
              <w:marLeft w:val="0"/>
              <w:marRight w:val="0"/>
              <w:marTop w:val="0"/>
              <w:marBottom w:val="0"/>
              <w:divBdr>
                <w:top w:val="none" w:sz="0" w:space="0" w:color="auto"/>
                <w:left w:val="none" w:sz="0" w:space="0" w:color="auto"/>
                <w:bottom w:val="none" w:sz="0" w:space="0" w:color="auto"/>
                <w:right w:val="none" w:sz="0" w:space="0" w:color="auto"/>
              </w:divBdr>
            </w:div>
            <w:div w:id="20534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264">
      <w:bodyDiv w:val="1"/>
      <w:marLeft w:val="0"/>
      <w:marRight w:val="0"/>
      <w:marTop w:val="0"/>
      <w:marBottom w:val="0"/>
      <w:divBdr>
        <w:top w:val="none" w:sz="0" w:space="0" w:color="auto"/>
        <w:left w:val="none" w:sz="0" w:space="0" w:color="auto"/>
        <w:bottom w:val="none" w:sz="0" w:space="0" w:color="auto"/>
        <w:right w:val="none" w:sz="0" w:space="0" w:color="auto"/>
      </w:divBdr>
      <w:divsChild>
        <w:div w:id="1367096888">
          <w:marLeft w:val="0"/>
          <w:marRight w:val="0"/>
          <w:marTop w:val="0"/>
          <w:marBottom w:val="0"/>
          <w:divBdr>
            <w:top w:val="none" w:sz="0" w:space="0" w:color="auto"/>
            <w:left w:val="none" w:sz="0" w:space="0" w:color="auto"/>
            <w:bottom w:val="none" w:sz="0" w:space="0" w:color="auto"/>
            <w:right w:val="none" w:sz="0" w:space="0" w:color="auto"/>
          </w:divBdr>
        </w:div>
      </w:divsChild>
    </w:div>
    <w:div w:id="1995258657">
      <w:bodyDiv w:val="1"/>
      <w:marLeft w:val="0"/>
      <w:marRight w:val="0"/>
      <w:marTop w:val="0"/>
      <w:marBottom w:val="0"/>
      <w:divBdr>
        <w:top w:val="none" w:sz="0" w:space="0" w:color="auto"/>
        <w:left w:val="none" w:sz="0" w:space="0" w:color="auto"/>
        <w:bottom w:val="none" w:sz="0" w:space="0" w:color="auto"/>
        <w:right w:val="none" w:sz="0" w:space="0" w:color="auto"/>
      </w:divBdr>
    </w:div>
    <w:div w:id="2019892113">
      <w:bodyDiv w:val="1"/>
      <w:marLeft w:val="0"/>
      <w:marRight w:val="0"/>
      <w:marTop w:val="0"/>
      <w:marBottom w:val="0"/>
      <w:divBdr>
        <w:top w:val="none" w:sz="0" w:space="0" w:color="auto"/>
        <w:left w:val="none" w:sz="0" w:space="0" w:color="auto"/>
        <w:bottom w:val="none" w:sz="0" w:space="0" w:color="auto"/>
        <w:right w:val="none" w:sz="0" w:space="0" w:color="auto"/>
      </w:divBdr>
    </w:div>
    <w:div w:id="2041854129">
      <w:bodyDiv w:val="1"/>
      <w:marLeft w:val="0"/>
      <w:marRight w:val="0"/>
      <w:marTop w:val="0"/>
      <w:marBottom w:val="0"/>
      <w:divBdr>
        <w:top w:val="none" w:sz="0" w:space="0" w:color="auto"/>
        <w:left w:val="none" w:sz="0" w:space="0" w:color="auto"/>
        <w:bottom w:val="none" w:sz="0" w:space="0" w:color="auto"/>
        <w:right w:val="none" w:sz="0" w:space="0" w:color="auto"/>
      </w:divBdr>
    </w:div>
    <w:div w:id="2042898466">
      <w:bodyDiv w:val="1"/>
      <w:marLeft w:val="0"/>
      <w:marRight w:val="0"/>
      <w:marTop w:val="0"/>
      <w:marBottom w:val="0"/>
      <w:divBdr>
        <w:top w:val="none" w:sz="0" w:space="0" w:color="auto"/>
        <w:left w:val="none" w:sz="0" w:space="0" w:color="auto"/>
        <w:bottom w:val="none" w:sz="0" w:space="0" w:color="auto"/>
        <w:right w:val="none" w:sz="0" w:space="0" w:color="auto"/>
      </w:divBdr>
    </w:div>
    <w:div w:id="2048485071">
      <w:bodyDiv w:val="1"/>
      <w:marLeft w:val="0"/>
      <w:marRight w:val="0"/>
      <w:marTop w:val="0"/>
      <w:marBottom w:val="0"/>
      <w:divBdr>
        <w:top w:val="none" w:sz="0" w:space="0" w:color="auto"/>
        <w:left w:val="none" w:sz="0" w:space="0" w:color="auto"/>
        <w:bottom w:val="none" w:sz="0" w:space="0" w:color="auto"/>
        <w:right w:val="none" w:sz="0" w:space="0" w:color="auto"/>
      </w:divBdr>
      <w:divsChild>
        <w:div w:id="597564271">
          <w:marLeft w:val="547"/>
          <w:marRight w:val="0"/>
          <w:marTop w:val="30"/>
          <w:marBottom w:val="30"/>
          <w:divBdr>
            <w:top w:val="none" w:sz="0" w:space="0" w:color="auto"/>
            <w:left w:val="none" w:sz="0" w:space="0" w:color="auto"/>
            <w:bottom w:val="none" w:sz="0" w:space="0" w:color="auto"/>
            <w:right w:val="none" w:sz="0" w:space="0" w:color="auto"/>
          </w:divBdr>
        </w:div>
      </w:divsChild>
    </w:div>
    <w:div w:id="2079546377">
      <w:bodyDiv w:val="1"/>
      <w:marLeft w:val="0"/>
      <w:marRight w:val="0"/>
      <w:marTop w:val="0"/>
      <w:marBottom w:val="0"/>
      <w:divBdr>
        <w:top w:val="none" w:sz="0" w:space="0" w:color="auto"/>
        <w:left w:val="none" w:sz="0" w:space="0" w:color="auto"/>
        <w:bottom w:val="none" w:sz="0" w:space="0" w:color="auto"/>
        <w:right w:val="none" w:sz="0" w:space="0" w:color="auto"/>
      </w:divBdr>
      <w:divsChild>
        <w:div w:id="1321230039">
          <w:marLeft w:val="0"/>
          <w:marRight w:val="0"/>
          <w:marTop w:val="0"/>
          <w:marBottom w:val="0"/>
          <w:divBdr>
            <w:top w:val="none" w:sz="0" w:space="0" w:color="auto"/>
            <w:left w:val="none" w:sz="0" w:space="0" w:color="auto"/>
            <w:bottom w:val="none" w:sz="0" w:space="0" w:color="auto"/>
            <w:right w:val="none" w:sz="0" w:space="0" w:color="auto"/>
          </w:divBdr>
        </w:div>
      </w:divsChild>
    </w:div>
    <w:div w:id="2128576237">
      <w:bodyDiv w:val="1"/>
      <w:marLeft w:val="0"/>
      <w:marRight w:val="0"/>
      <w:marTop w:val="0"/>
      <w:marBottom w:val="0"/>
      <w:divBdr>
        <w:top w:val="none" w:sz="0" w:space="0" w:color="auto"/>
        <w:left w:val="none" w:sz="0" w:space="0" w:color="auto"/>
        <w:bottom w:val="none" w:sz="0" w:space="0" w:color="auto"/>
        <w:right w:val="none" w:sz="0" w:space="0" w:color="auto"/>
      </w:divBdr>
    </w:div>
    <w:div w:id="2138911342">
      <w:bodyDiv w:val="1"/>
      <w:marLeft w:val="0"/>
      <w:marRight w:val="0"/>
      <w:marTop w:val="0"/>
      <w:marBottom w:val="0"/>
      <w:divBdr>
        <w:top w:val="none" w:sz="0" w:space="0" w:color="auto"/>
        <w:left w:val="none" w:sz="0" w:space="0" w:color="auto"/>
        <w:bottom w:val="none" w:sz="0" w:space="0" w:color="auto"/>
        <w:right w:val="none" w:sz="0" w:space="0" w:color="auto"/>
      </w:divBdr>
      <w:divsChild>
        <w:div w:id="121269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oleObject" Target="embeddings/oleObject5.bin"/><Relationship Id="rId39" Type="http://schemas.openxmlformats.org/officeDocument/2006/relationships/image" Target="media/image16.emf"/><Relationship Id="rId21" Type="http://schemas.openxmlformats.org/officeDocument/2006/relationships/image" Target="media/image6.png"/><Relationship Id="rId34" Type="http://schemas.openxmlformats.org/officeDocument/2006/relationships/oleObject" Target="embeddings/oleObject10.bin"/><Relationship Id="rId42" Type="http://schemas.openxmlformats.org/officeDocument/2006/relationships/oleObject" Target="embeddings/oleObject13.bin"/><Relationship Id="rId47" Type="http://schemas.openxmlformats.org/officeDocument/2006/relationships/image" Target="media/image20.png"/><Relationship Id="rId50" Type="http://schemas.openxmlformats.org/officeDocument/2006/relationships/image" Target="media/image22.emf"/><Relationship Id="rId55" Type="http://schemas.openxmlformats.org/officeDocument/2006/relationships/oleObject" Target="embeddings/oleObject19.bin"/><Relationship Id="rId63" Type="http://schemas.openxmlformats.org/officeDocument/2006/relationships/oleObject" Target="embeddings/oleObject23.bin"/><Relationship Id="rId68" Type="http://schemas.openxmlformats.org/officeDocument/2006/relationships/image" Target="media/image31.emf"/><Relationship Id="rId76" Type="http://schemas.openxmlformats.org/officeDocument/2006/relationships/image" Target="media/image35.wmf"/><Relationship Id="rId84" Type="http://schemas.openxmlformats.org/officeDocument/2006/relationships/image" Target="media/image39.emf"/><Relationship Id="rId89" Type="http://schemas.openxmlformats.org/officeDocument/2006/relationships/hyperlink" Target="http://www.vsds.sk/wps/PA_Minnesota/content/vsd.F2000/doc/Matica_Paralelnosti_Procesov_3-3-5.xlsx" TargetMode="External"/><Relationship Id="rId7" Type="http://schemas.openxmlformats.org/officeDocument/2006/relationships/settings" Target="settings.xml"/><Relationship Id="rId71" Type="http://schemas.openxmlformats.org/officeDocument/2006/relationships/oleObject" Target="embeddings/oleObject27.bin"/><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7.bin"/><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image" Target="media/image11.png"/><Relationship Id="rId37" Type="http://schemas.openxmlformats.org/officeDocument/2006/relationships/oleObject" Target="embeddings/oleObject11.bin"/><Relationship Id="rId40" Type="http://schemas.openxmlformats.org/officeDocument/2006/relationships/image" Target="media/image17.emf"/><Relationship Id="rId45" Type="http://schemas.openxmlformats.org/officeDocument/2006/relationships/image" Target="media/image19.emf"/><Relationship Id="rId53" Type="http://schemas.openxmlformats.org/officeDocument/2006/relationships/oleObject" Target="embeddings/oleObject18.bin"/><Relationship Id="rId58" Type="http://schemas.openxmlformats.org/officeDocument/2006/relationships/image" Target="media/image26.emf"/><Relationship Id="rId66" Type="http://schemas.openxmlformats.org/officeDocument/2006/relationships/image" Target="media/image30.wmf"/><Relationship Id="rId74" Type="http://schemas.openxmlformats.org/officeDocument/2006/relationships/image" Target="media/image34.emf"/><Relationship Id="rId79" Type="http://schemas.openxmlformats.org/officeDocument/2006/relationships/oleObject" Target="embeddings/oleObject31.bin"/><Relationship Id="rId87" Type="http://schemas.openxmlformats.org/officeDocument/2006/relationships/image" Target="media/image40.emf"/><Relationship Id="rId5" Type="http://schemas.openxmlformats.org/officeDocument/2006/relationships/numbering" Target="numbering.xml"/><Relationship Id="rId61" Type="http://schemas.openxmlformats.org/officeDocument/2006/relationships/oleObject" Target="embeddings/oleObject22.bin"/><Relationship Id="rId82" Type="http://schemas.openxmlformats.org/officeDocument/2006/relationships/image" Target="media/image38.emf"/><Relationship Id="rId90"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oleObject" Target="embeddings/oleObject6.bin"/><Relationship Id="rId30" Type="http://schemas.openxmlformats.org/officeDocument/2006/relationships/oleObject" Target="embeddings/oleObject8.bin"/><Relationship Id="rId35" Type="http://schemas.openxmlformats.org/officeDocument/2006/relationships/image" Target="media/image13.png"/><Relationship Id="rId43" Type="http://schemas.openxmlformats.org/officeDocument/2006/relationships/oleObject" Target="embeddings/oleObject14.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oleObject26.bin"/><Relationship Id="rId77" Type="http://schemas.openxmlformats.org/officeDocument/2006/relationships/oleObject" Target="embeddings/oleObject30.bin"/><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oleObject34.bin"/><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oleObject" Target="embeddings/oleObject4.bin"/><Relationship Id="rId33" Type="http://schemas.openxmlformats.org/officeDocument/2006/relationships/image" Target="media/image12.wmf"/><Relationship Id="rId38" Type="http://schemas.openxmlformats.org/officeDocument/2006/relationships/image" Target="media/image15.png"/><Relationship Id="rId46" Type="http://schemas.openxmlformats.org/officeDocument/2006/relationships/oleObject" Target="embeddings/oleObject15.bin"/><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oleObject" Target="embeddings/oleObject3.bin"/><Relationship Id="rId41" Type="http://schemas.openxmlformats.org/officeDocument/2006/relationships/oleObject" Target="embeddings/oleObject12.bin"/><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oleObject" Target="embeddings/oleObject35.bin"/><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image" Target="media/image8.emf"/><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endnotes" Target="endnotes.xml"/><Relationship Id="rId31" Type="http://schemas.openxmlformats.org/officeDocument/2006/relationships/oleObject" Target="embeddings/oleObject9.bin"/><Relationship Id="rId44" Type="http://schemas.openxmlformats.org/officeDocument/2006/relationships/image" Target="media/image18.png"/><Relationship Id="rId52" Type="http://schemas.openxmlformats.org/officeDocument/2006/relationships/image" Target="media/image23.emf"/><Relationship Id="rId60" Type="http://schemas.openxmlformats.org/officeDocument/2006/relationships/image" Target="media/image27.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6.emf"/><Relationship Id="rId81" Type="http://schemas.openxmlformats.org/officeDocument/2006/relationships/oleObject" Target="embeddings/oleObject32.bin"/><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00A593F49BB2F439D90F00C78BDFD48" ma:contentTypeVersion="10" ma:contentTypeDescription="Umožňuje vytvoriť nový dokument." ma:contentTypeScope="" ma:versionID="b11677730d98e586577c970f61867ffe">
  <xsd:schema xmlns:xsd="http://www.w3.org/2001/XMLSchema" xmlns:xs="http://www.w3.org/2001/XMLSchema" xmlns:p="http://schemas.microsoft.com/office/2006/metadata/properties" xmlns:ns3="ff2bfb48-93fa-47b2-a1b8-9b1322ace83a" targetNamespace="http://schemas.microsoft.com/office/2006/metadata/properties" ma:root="true" ma:fieldsID="2fbba8ea1e9f1e1a14eca0b98ddc26e7" ns3:_="">
    <xsd:import namespace="ff2bfb48-93fa-47b2-a1b8-9b1322ace83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2bfb48-93fa-47b2-a1b8-9b1322ace8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45A51-B07B-4EEC-9A54-AE7E900AB9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2bfb48-93fa-47b2-a1b8-9b1322ace8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1B20E7-064A-4504-B7F7-D2679EEB0B71}">
  <ds:schemaRefs>
    <ds:schemaRef ds:uri="http://schemas.microsoft.com/sharepoint/v3/contenttype/forms"/>
  </ds:schemaRefs>
</ds:datastoreItem>
</file>

<file path=customXml/itemProps3.xml><?xml version="1.0" encoding="utf-8"?>
<ds:datastoreItem xmlns:ds="http://schemas.openxmlformats.org/officeDocument/2006/customXml" ds:itemID="{42FF56BC-1912-45BE-9802-D1E54C87FE9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4AD768-9256-415D-B140-FFAA5DB44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1</Pages>
  <Words>15116</Words>
  <Characters>86164</Characters>
  <Application>Microsoft Office Word</Application>
  <DocSecurity>0</DocSecurity>
  <Lines>718</Lines>
  <Paragraphs>202</Paragraphs>
  <ScaleCrop>false</ScaleCrop>
  <HeadingPairs>
    <vt:vector size="2" baseType="variant">
      <vt:variant>
        <vt:lpstr>Názov</vt:lpstr>
      </vt:variant>
      <vt:variant>
        <vt:i4>1</vt:i4>
      </vt:variant>
    </vt:vector>
  </HeadingPairs>
  <TitlesOfParts>
    <vt:vector size="1" baseType="lpstr">
      <vt:lpstr>Technická špecifikácia pre výmenu dát s PDS</vt:lpstr>
    </vt:vector>
  </TitlesOfParts>
  <Company>ZSE, a.s.</Company>
  <LinksUpToDate>false</LinksUpToDate>
  <CharactersWithSpaces>101078</CharactersWithSpaces>
  <SharedDoc>false</SharedDoc>
  <HLinks>
    <vt:vector size="348" baseType="variant">
      <vt:variant>
        <vt:i4>25296903</vt:i4>
      </vt:variant>
      <vt:variant>
        <vt:i4>281</vt:i4>
      </vt:variant>
      <vt:variant>
        <vt:i4>0</vt:i4>
      </vt:variant>
      <vt:variant>
        <vt:i4>5</vt:i4>
      </vt:variant>
      <vt:variant>
        <vt:lpwstr/>
      </vt:variant>
      <vt:variant>
        <vt:lpwstr>_Príloha_č.1_-</vt:lpwstr>
      </vt:variant>
      <vt:variant>
        <vt:i4>8003744</vt:i4>
      </vt:variant>
      <vt:variant>
        <vt:i4>278</vt:i4>
      </vt:variant>
      <vt:variant>
        <vt:i4>0</vt:i4>
      </vt:variant>
      <vt:variant>
        <vt:i4>5</vt:i4>
      </vt:variant>
      <vt:variant>
        <vt:lpwstr/>
      </vt:variant>
      <vt:variant>
        <vt:lpwstr>_Proces_„Nevyhovujúce_technické</vt:lpwstr>
      </vt:variant>
      <vt:variant>
        <vt:i4>550445296</vt:i4>
      </vt:variant>
      <vt:variant>
        <vt:i4>275</vt:i4>
      </vt:variant>
      <vt:variant>
        <vt:i4>0</vt:i4>
      </vt:variant>
      <vt:variant>
        <vt:i4>5</vt:i4>
      </vt:variant>
      <vt:variant>
        <vt:lpwstr/>
      </vt:variant>
      <vt:variant>
        <vt:lpwstr>_Proces_„Neoprávnené_odbery“</vt:lpwstr>
      </vt:variant>
      <vt:variant>
        <vt:i4>3416456</vt:i4>
      </vt:variant>
      <vt:variant>
        <vt:i4>272</vt:i4>
      </vt:variant>
      <vt:variant>
        <vt:i4>0</vt:i4>
      </vt:variant>
      <vt:variant>
        <vt:i4>5</vt:i4>
      </vt:variant>
      <vt:variant>
        <vt:lpwstr/>
      </vt:variant>
      <vt:variant>
        <vt:lpwstr>_Proces_„Výpis_bilančnej</vt:lpwstr>
      </vt:variant>
      <vt:variant>
        <vt:i4>7733318</vt:i4>
      </vt:variant>
      <vt:variant>
        <vt:i4>269</vt:i4>
      </vt:variant>
      <vt:variant>
        <vt:i4>0</vt:i4>
      </vt:variant>
      <vt:variant>
        <vt:i4>5</vt:i4>
      </vt:variant>
      <vt:variant>
        <vt:lpwstr/>
      </vt:variant>
      <vt:variant>
        <vt:lpwstr>_Proces_uzatvorenie_Zmluvy</vt:lpwstr>
      </vt:variant>
      <vt:variant>
        <vt:i4>9052230</vt:i4>
      </vt:variant>
      <vt:variant>
        <vt:i4>266</vt:i4>
      </vt:variant>
      <vt:variant>
        <vt:i4>0</vt:i4>
      </vt:variant>
      <vt:variant>
        <vt:i4>5</vt:i4>
      </vt:variant>
      <vt:variant>
        <vt:lpwstr/>
      </vt:variant>
      <vt:variant>
        <vt:lpwstr>_Proces_„Fakturácia_a</vt:lpwstr>
      </vt:variant>
      <vt:variant>
        <vt:i4>4923410</vt:i4>
      </vt:variant>
      <vt:variant>
        <vt:i4>263</vt:i4>
      </vt:variant>
      <vt:variant>
        <vt:i4>0</vt:i4>
      </vt:variant>
      <vt:variant>
        <vt:i4>5</vt:i4>
      </vt:variant>
      <vt:variant>
        <vt:lpwstr/>
      </vt:variant>
      <vt:variant>
        <vt:lpwstr>_Proces_„Zmena_merania</vt:lpwstr>
      </vt:variant>
      <vt:variant>
        <vt:i4>541794378</vt:i4>
      </vt:variant>
      <vt:variant>
        <vt:i4>260</vt:i4>
      </vt:variant>
      <vt:variant>
        <vt:i4>0</vt:i4>
      </vt:variant>
      <vt:variant>
        <vt:i4>5</vt:i4>
      </vt:variant>
      <vt:variant>
        <vt:lpwstr/>
      </vt:variant>
      <vt:variant>
        <vt:lpwstr>_Proces_„Storno“</vt:lpwstr>
      </vt:variant>
      <vt:variant>
        <vt:i4>4391019</vt:i4>
      </vt:variant>
      <vt:variant>
        <vt:i4>257</vt:i4>
      </vt:variant>
      <vt:variant>
        <vt:i4>0</vt:i4>
      </vt:variant>
      <vt:variant>
        <vt:i4>5</vt:i4>
      </vt:variant>
      <vt:variant>
        <vt:lpwstr/>
      </vt:variant>
      <vt:variant>
        <vt:lpwstr>_Proces_pracovný_príkaz</vt:lpwstr>
      </vt:variant>
      <vt:variant>
        <vt:i4>1376420</vt:i4>
      </vt:variant>
      <vt:variant>
        <vt:i4>254</vt:i4>
      </vt:variant>
      <vt:variant>
        <vt:i4>0</vt:i4>
      </vt:variant>
      <vt:variant>
        <vt:i4>5</vt:i4>
      </vt:variant>
      <vt:variant>
        <vt:lpwstr/>
      </vt:variant>
      <vt:variant>
        <vt:lpwstr>_Proces_zmena_technických</vt:lpwstr>
      </vt:variant>
      <vt:variant>
        <vt:i4>21561543</vt:i4>
      </vt:variant>
      <vt:variant>
        <vt:i4>251</vt:i4>
      </vt:variant>
      <vt:variant>
        <vt:i4>0</vt:i4>
      </vt:variant>
      <vt:variant>
        <vt:i4>5</vt:i4>
      </vt:variant>
      <vt:variant>
        <vt:lpwstr/>
      </vt:variant>
      <vt:variant>
        <vt:lpwstr>_Proces_zmeny_kmeňových</vt:lpwstr>
      </vt:variant>
      <vt:variant>
        <vt:i4>20455570</vt:i4>
      </vt:variant>
      <vt:variant>
        <vt:i4>248</vt:i4>
      </vt:variant>
      <vt:variant>
        <vt:i4>0</vt:i4>
      </vt:variant>
      <vt:variant>
        <vt:i4>5</vt:i4>
      </vt:variant>
      <vt:variant>
        <vt:lpwstr/>
      </vt:variant>
      <vt:variant>
        <vt:lpwstr>_Proces_„Ukončenie_distribúcie“</vt:lpwstr>
      </vt:variant>
      <vt:variant>
        <vt:i4>73951</vt:i4>
      </vt:variant>
      <vt:variant>
        <vt:i4>245</vt:i4>
      </vt:variant>
      <vt:variant>
        <vt:i4>0</vt:i4>
      </vt:variant>
      <vt:variant>
        <vt:i4>5</vt:i4>
      </vt:variant>
      <vt:variant>
        <vt:lpwstr/>
      </vt:variant>
      <vt:variant>
        <vt:lpwstr>_Proces_„Nové_pripojenie“</vt:lpwstr>
      </vt:variant>
      <vt:variant>
        <vt:i4>23994490</vt:i4>
      </vt:variant>
      <vt:variant>
        <vt:i4>242</vt:i4>
      </vt:variant>
      <vt:variant>
        <vt:i4>0</vt:i4>
      </vt:variant>
      <vt:variant>
        <vt:i4>5</vt:i4>
      </vt:variant>
      <vt:variant>
        <vt:lpwstr/>
      </vt:variant>
      <vt:variant>
        <vt:lpwstr>_Proces_„Zmena_odberateľa</vt:lpwstr>
      </vt:variant>
      <vt:variant>
        <vt:i4>18415701</vt:i4>
      </vt:variant>
      <vt:variant>
        <vt:i4>239</vt:i4>
      </vt:variant>
      <vt:variant>
        <vt:i4>0</vt:i4>
      </vt:variant>
      <vt:variant>
        <vt:i4>5</vt:i4>
      </vt:variant>
      <vt:variant>
        <vt:lpwstr/>
      </vt:variant>
      <vt:variant>
        <vt:lpwstr>_Proces_zmeny_bilančnej</vt:lpwstr>
      </vt:variant>
      <vt:variant>
        <vt:i4>9568615</vt:i4>
      </vt:variant>
      <vt:variant>
        <vt:i4>236</vt:i4>
      </vt:variant>
      <vt:variant>
        <vt:i4>0</vt:i4>
      </vt:variant>
      <vt:variant>
        <vt:i4>5</vt:i4>
      </vt:variant>
      <vt:variant>
        <vt:lpwstr/>
      </vt:variant>
      <vt:variant>
        <vt:lpwstr>_Proces_zmeny_dodávateľa</vt:lpwstr>
      </vt:variant>
      <vt:variant>
        <vt:i4>3342419</vt:i4>
      </vt:variant>
      <vt:variant>
        <vt:i4>233</vt:i4>
      </vt:variant>
      <vt:variant>
        <vt:i4>0</vt:i4>
      </vt:variant>
      <vt:variant>
        <vt:i4>5</vt:i4>
      </vt:variant>
      <vt:variant>
        <vt:lpwstr>../Local Settings/Temporary Internet Files/Content.Outlook/TSVD 7.0/Local Settings/Manazment_zasobovania$/PUBLIC/01_Ciele BSC 2010/Local Settings/Temporary Internet Files/Content.Outlook/Local Settings/Temporary Internet Files/OLK2C/IDE_IG_APERAK_1.0.doc</vt:lpwstr>
      </vt:variant>
      <vt:variant>
        <vt:lpwstr/>
      </vt:variant>
      <vt:variant>
        <vt:i4>3670080</vt:i4>
      </vt:variant>
      <vt:variant>
        <vt:i4>230</vt:i4>
      </vt:variant>
      <vt:variant>
        <vt:i4>0</vt:i4>
      </vt:variant>
      <vt:variant>
        <vt:i4>5</vt:i4>
      </vt:variant>
      <vt:variant>
        <vt:lpwstr>../Local Settings/Temporary Internet Files/Content.Outlook/TSVD 7.0/Local Settings/Manazment_zasobovania$/PUBLIC/01_Ciele BSC 2010/Local Settings/Temporary Internet Files/Content.Outlook/Local Settings/Temporary Internet Files/OLK2C/IDE_IG_INVOIC_1.0.doc</vt:lpwstr>
      </vt:variant>
      <vt:variant>
        <vt:lpwstr/>
      </vt:variant>
      <vt:variant>
        <vt:i4>3407958</vt:i4>
      </vt:variant>
      <vt:variant>
        <vt:i4>227</vt:i4>
      </vt:variant>
      <vt:variant>
        <vt:i4>0</vt:i4>
      </vt:variant>
      <vt:variant>
        <vt:i4>5</vt:i4>
      </vt:variant>
      <vt:variant>
        <vt:lpwstr>../Local Settings/Temporary Internet Files/Content.Outlook/TSVD 7.0/Local Settings/Manazment_zasobovania$/PUBLIC/01_Ciele BSC 2010/Local Settings/Temporary Internet Files/Content.Outlook/Local Settings/Temporary Internet Files/OLK2C/IDE_IG_MSCONS_1.1.doc</vt:lpwstr>
      </vt:variant>
      <vt:variant>
        <vt:lpwstr/>
      </vt:variant>
      <vt:variant>
        <vt:i4>2555975</vt:i4>
      </vt:variant>
      <vt:variant>
        <vt:i4>224</vt:i4>
      </vt:variant>
      <vt:variant>
        <vt:i4>0</vt:i4>
      </vt:variant>
      <vt:variant>
        <vt:i4>5</vt:i4>
      </vt:variant>
      <vt:variant>
        <vt:lpwstr>../Local Settings/Temporary Internet Files/Content.Outlook/TSVD 7.0/Local Settings/Manazment_zasobovania$/PUBLIC/01_Ciele BSC 2010/Local Settings/Temporary Internet Files/Content.Outlook/Local Settings/Temporary Internet Files/OLK2C/IDE_IG_UTILMD_1.1.doc</vt:lpwstr>
      </vt:variant>
      <vt:variant>
        <vt:lpwstr/>
      </vt:variant>
      <vt:variant>
        <vt:i4>10223662</vt:i4>
      </vt:variant>
      <vt:variant>
        <vt:i4>215</vt:i4>
      </vt:variant>
      <vt:variant>
        <vt:i4>0</vt:i4>
      </vt:variant>
      <vt:variant>
        <vt:i4>5</vt:i4>
      </vt:variant>
      <vt:variant>
        <vt:lpwstr/>
      </vt:variant>
      <vt:variant>
        <vt:lpwstr>_Proces_elektronickej_komunikácie</vt:lpwstr>
      </vt:variant>
      <vt:variant>
        <vt:i4>8126499</vt:i4>
      </vt:variant>
      <vt:variant>
        <vt:i4>212</vt:i4>
      </vt:variant>
      <vt:variant>
        <vt:i4>0</vt:i4>
      </vt:variant>
      <vt:variant>
        <vt:i4>5</vt:i4>
      </vt:variant>
      <vt:variant>
        <vt:lpwstr>http://www.vsds.sk/</vt:lpwstr>
      </vt:variant>
      <vt:variant>
        <vt:lpwstr/>
      </vt:variant>
      <vt:variant>
        <vt:i4>7864442</vt:i4>
      </vt:variant>
      <vt:variant>
        <vt:i4>209</vt:i4>
      </vt:variant>
      <vt:variant>
        <vt:i4>0</vt:i4>
      </vt:variant>
      <vt:variant>
        <vt:i4>5</vt:i4>
      </vt:variant>
      <vt:variant>
        <vt:lpwstr>mailto:vsds_ide@vsds.sk</vt:lpwstr>
      </vt:variant>
      <vt:variant>
        <vt:lpwstr/>
      </vt:variant>
      <vt:variant>
        <vt:i4>3407891</vt:i4>
      </vt:variant>
      <vt:variant>
        <vt:i4>206</vt:i4>
      </vt:variant>
      <vt:variant>
        <vt:i4>0</vt:i4>
      </vt:variant>
      <vt:variant>
        <vt:i4>5</vt:i4>
      </vt:variant>
      <vt:variant>
        <vt:lpwstr>mailto:prevadzkovatel@vsds.sk</vt:lpwstr>
      </vt:variant>
      <vt:variant>
        <vt:lpwstr/>
      </vt:variant>
      <vt:variant>
        <vt:i4>3407891</vt:i4>
      </vt:variant>
      <vt:variant>
        <vt:i4>203</vt:i4>
      </vt:variant>
      <vt:variant>
        <vt:i4>0</vt:i4>
      </vt:variant>
      <vt:variant>
        <vt:i4>5</vt:i4>
      </vt:variant>
      <vt:variant>
        <vt:lpwstr>mailto:prevadzkovatel@vsds.sk</vt:lpwstr>
      </vt:variant>
      <vt:variant>
        <vt:lpwstr/>
      </vt:variant>
      <vt:variant>
        <vt:i4>8126499</vt:i4>
      </vt:variant>
      <vt:variant>
        <vt:i4>200</vt:i4>
      </vt:variant>
      <vt:variant>
        <vt:i4>0</vt:i4>
      </vt:variant>
      <vt:variant>
        <vt:i4>5</vt:i4>
      </vt:variant>
      <vt:variant>
        <vt:lpwstr>http://www.vsds.sk/</vt:lpwstr>
      </vt:variant>
      <vt:variant>
        <vt:lpwstr/>
      </vt:variant>
      <vt:variant>
        <vt:i4>1310772</vt:i4>
      </vt:variant>
      <vt:variant>
        <vt:i4>190</vt:i4>
      </vt:variant>
      <vt:variant>
        <vt:i4>0</vt:i4>
      </vt:variant>
      <vt:variant>
        <vt:i4>5</vt:i4>
      </vt:variant>
      <vt:variant>
        <vt:lpwstr/>
      </vt:variant>
      <vt:variant>
        <vt:lpwstr>_Toc295208304</vt:lpwstr>
      </vt:variant>
      <vt:variant>
        <vt:i4>1310772</vt:i4>
      </vt:variant>
      <vt:variant>
        <vt:i4>184</vt:i4>
      </vt:variant>
      <vt:variant>
        <vt:i4>0</vt:i4>
      </vt:variant>
      <vt:variant>
        <vt:i4>5</vt:i4>
      </vt:variant>
      <vt:variant>
        <vt:lpwstr/>
      </vt:variant>
      <vt:variant>
        <vt:lpwstr>_Toc295208303</vt:lpwstr>
      </vt:variant>
      <vt:variant>
        <vt:i4>1310772</vt:i4>
      </vt:variant>
      <vt:variant>
        <vt:i4>178</vt:i4>
      </vt:variant>
      <vt:variant>
        <vt:i4>0</vt:i4>
      </vt:variant>
      <vt:variant>
        <vt:i4>5</vt:i4>
      </vt:variant>
      <vt:variant>
        <vt:lpwstr/>
      </vt:variant>
      <vt:variant>
        <vt:lpwstr>_Toc295208302</vt:lpwstr>
      </vt:variant>
      <vt:variant>
        <vt:i4>1310772</vt:i4>
      </vt:variant>
      <vt:variant>
        <vt:i4>172</vt:i4>
      </vt:variant>
      <vt:variant>
        <vt:i4>0</vt:i4>
      </vt:variant>
      <vt:variant>
        <vt:i4>5</vt:i4>
      </vt:variant>
      <vt:variant>
        <vt:lpwstr/>
      </vt:variant>
      <vt:variant>
        <vt:lpwstr>_Toc295208301</vt:lpwstr>
      </vt:variant>
      <vt:variant>
        <vt:i4>1310772</vt:i4>
      </vt:variant>
      <vt:variant>
        <vt:i4>166</vt:i4>
      </vt:variant>
      <vt:variant>
        <vt:i4>0</vt:i4>
      </vt:variant>
      <vt:variant>
        <vt:i4>5</vt:i4>
      </vt:variant>
      <vt:variant>
        <vt:lpwstr/>
      </vt:variant>
      <vt:variant>
        <vt:lpwstr>_Toc295208300</vt:lpwstr>
      </vt:variant>
      <vt:variant>
        <vt:i4>1900597</vt:i4>
      </vt:variant>
      <vt:variant>
        <vt:i4>160</vt:i4>
      </vt:variant>
      <vt:variant>
        <vt:i4>0</vt:i4>
      </vt:variant>
      <vt:variant>
        <vt:i4>5</vt:i4>
      </vt:variant>
      <vt:variant>
        <vt:lpwstr/>
      </vt:variant>
      <vt:variant>
        <vt:lpwstr>_Toc295208299</vt:lpwstr>
      </vt:variant>
      <vt:variant>
        <vt:i4>1900597</vt:i4>
      </vt:variant>
      <vt:variant>
        <vt:i4>154</vt:i4>
      </vt:variant>
      <vt:variant>
        <vt:i4>0</vt:i4>
      </vt:variant>
      <vt:variant>
        <vt:i4>5</vt:i4>
      </vt:variant>
      <vt:variant>
        <vt:lpwstr/>
      </vt:variant>
      <vt:variant>
        <vt:lpwstr>_Toc295208298</vt:lpwstr>
      </vt:variant>
      <vt:variant>
        <vt:i4>1900597</vt:i4>
      </vt:variant>
      <vt:variant>
        <vt:i4>148</vt:i4>
      </vt:variant>
      <vt:variant>
        <vt:i4>0</vt:i4>
      </vt:variant>
      <vt:variant>
        <vt:i4>5</vt:i4>
      </vt:variant>
      <vt:variant>
        <vt:lpwstr/>
      </vt:variant>
      <vt:variant>
        <vt:lpwstr>_Toc295208297</vt:lpwstr>
      </vt:variant>
      <vt:variant>
        <vt:i4>1900597</vt:i4>
      </vt:variant>
      <vt:variant>
        <vt:i4>142</vt:i4>
      </vt:variant>
      <vt:variant>
        <vt:i4>0</vt:i4>
      </vt:variant>
      <vt:variant>
        <vt:i4>5</vt:i4>
      </vt:variant>
      <vt:variant>
        <vt:lpwstr/>
      </vt:variant>
      <vt:variant>
        <vt:lpwstr>_Toc295208296</vt:lpwstr>
      </vt:variant>
      <vt:variant>
        <vt:i4>1900597</vt:i4>
      </vt:variant>
      <vt:variant>
        <vt:i4>136</vt:i4>
      </vt:variant>
      <vt:variant>
        <vt:i4>0</vt:i4>
      </vt:variant>
      <vt:variant>
        <vt:i4>5</vt:i4>
      </vt:variant>
      <vt:variant>
        <vt:lpwstr/>
      </vt:variant>
      <vt:variant>
        <vt:lpwstr>_Toc295208295</vt:lpwstr>
      </vt:variant>
      <vt:variant>
        <vt:i4>1900597</vt:i4>
      </vt:variant>
      <vt:variant>
        <vt:i4>130</vt:i4>
      </vt:variant>
      <vt:variant>
        <vt:i4>0</vt:i4>
      </vt:variant>
      <vt:variant>
        <vt:i4>5</vt:i4>
      </vt:variant>
      <vt:variant>
        <vt:lpwstr/>
      </vt:variant>
      <vt:variant>
        <vt:lpwstr>_Toc295208294</vt:lpwstr>
      </vt:variant>
      <vt:variant>
        <vt:i4>1900597</vt:i4>
      </vt:variant>
      <vt:variant>
        <vt:i4>124</vt:i4>
      </vt:variant>
      <vt:variant>
        <vt:i4>0</vt:i4>
      </vt:variant>
      <vt:variant>
        <vt:i4>5</vt:i4>
      </vt:variant>
      <vt:variant>
        <vt:lpwstr/>
      </vt:variant>
      <vt:variant>
        <vt:lpwstr>_Toc295208293</vt:lpwstr>
      </vt:variant>
      <vt:variant>
        <vt:i4>1900597</vt:i4>
      </vt:variant>
      <vt:variant>
        <vt:i4>118</vt:i4>
      </vt:variant>
      <vt:variant>
        <vt:i4>0</vt:i4>
      </vt:variant>
      <vt:variant>
        <vt:i4>5</vt:i4>
      </vt:variant>
      <vt:variant>
        <vt:lpwstr/>
      </vt:variant>
      <vt:variant>
        <vt:lpwstr>_Toc295208292</vt:lpwstr>
      </vt:variant>
      <vt:variant>
        <vt:i4>1900597</vt:i4>
      </vt:variant>
      <vt:variant>
        <vt:i4>112</vt:i4>
      </vt:variant>
      <vt:variant>
        <vt:i4>0</vt:i4>
      </vt:variant>
      <vt:variant>
        <vt:i4>5</vt:i4>
      </vt:variant>
      <vt:variant>
        <vt:lpwstr/>
      </vt:variant>
      <vt:variant>
        <vt:lpwstr>_Toc295208291</vt:lpwstr>
      </vt:variant>
      <vt:variant>
        <vt:i4>1900597</vt:i4>
      </vt:variant>
      <vt:variant>
        <vt:i4>106</vt:i4>
      </vt:variant>
      <vt:variant>
        <vt:i4>0</vt:i4>
      </vt:variant>
      <vt:variant>
        <vt:i4>5</vt:i4>
      </vt:variant>
      <vt:variant>
        <vt:lpwstr/>
      </vt:variant>
      <vt:variant>
        <vt:lpwstr>_Toc295208290</vt:lpwstr>
      </vt:variant>
      <vt:variant>
        <vt:i4>1835061</vt:i4>
      </vt:variant>
      <vt:variant>
        <vt:i4>100</vt:i4>
      </vt:variant>
      <vt:variant>
        <vt:i4>0</vt:i4>
      </vt:variant>
      <vt:variant>
        <vt:i4>5</vt:i4>
      </vt:variant>
      <vt:variant>
        <vt:lpwstr/>
      </vt:variant>
      <vt:variant>
        <vt:lpwstr>_Toc295208289</vt:lpwstr>
      </vt:variant>
      <vt:variant>
        <vt:i4>1835061</vt:i4>
      </vt:variant>
      <vt:variant>
        <vt:i4>94</vt:i4>
      </vt:variant>
      <vt:variant>
        <vt:i4>0</vt:i4>
      </vt:variant>
      <vt:variant>
        <vt:i4>5</vt:i4>
      </vt:variant>
      <vt:variant>
        <vt:lpwstr/>
      </vt:variant>
      <vt:variant>
        <vt:lpwstr>_Toc295208288</vt:lpwstr>
      </vt:variant>
      <vt:variant>
        <vt:i4>1835061</vt:i4>
      </vt:variant>
      <vt:variant>
        <vt:i4>88</vt:i4>
      </vt:variant>
      <vt:variant>
        <vt:i4>0</vt:i4>
      </vt:variant>
      <vt:variant>
        <vt:i4>5</vt:i4>
      </vt:variant>
      <vt:variant>
        <vt:lpwstr/>
      </vt:variant>
      <vt:variant>
        <vt:lpwstr>_Toc295208287</vt:lpwstr>
      </vt:variant>
      <vt:variant>
        <vt:i4>1835061</vt:i4>
      </vt:variant>
      <vt:variant>
        <vt:i4>82</vt:i4>
      </vt:variant>
      <vt:variant>
        <vt:i4>0</vt:i4>
      </vt:variant>
      <vt:variant>
        <vt:i4>5</vt:i4>
      </vt:variant>
      <vt:variant>
        <vt:lpwstr/>
      </vt:variant>
      <vt:variant>
        <vt:lpwstr>_Toc295208286</vt:lpwstr>
      </vt:variant>
      <vt:variant>
        <vt:i4>1835061</vt:i4>
      </vt:variant>
      <vt:variant>
        <vt:i4>76</vt:i4>
      </vt:variant>
      <vt:variant>
        <vt:i4>0</vt:i4>
      </vt:variant>
      <vt:variant>
        <vt:i4>5</vt:i4>
      </vt:variant>
      <vt:variant>
        <vt:lpwstr/>
      </vt:variant>
      <vt:variant>
        <vt:lpwstr>_Toc295208285</vt:lpwstr>
      </vt:variant>
      <vt:variant>
        <vt:i4>1835061</vt:i4>
      </vt:variant>
      <vt:variant>
        <vt:i4>70</vt:i4>
      </vt:variant>
      <vt:variant>
        <vt:i4>0</vt:i4>
      </vt:variant>
      <vt:variant>
        <vt:i4>5</vt:i4>
      </vt:variant>
      <vt:variant>
        <vt:lpwstr/>
      </vt:variant>
      <vt:variant>
        <vt:lpwstr>_Toc295208284</vt:lpwstr>
      </vt:variant>
      <vt:variant>
        <vt:i4>1835061</vt:i4>
      </vt:variant>
      <vt:variant>
        <vt:i4>64</vt:i4>
      </vt:variant>
      <vt:variant>
        <vt:i4>0</vt:i4>
      </vt:variant>
      <vt:variant>
        <vt:i4>5</vt:i4>
      </vt:variant>
      <vt:variant>
        <vt:lpwstr/>
      </vt:variant>
      <vt:variant>
        <vt:lpwstr>_Toc295208283</vt:lpwstr>
      </vt:variant>
      <vt:variant>
        <vt:i4>1835061</vt:i4>
      </vt:variant>
      <vt:variant>
        <vt:i4>58</vt:i4>
      </vt:variant>
      <vt:variant>
        <vt:i4>0</vt:i4>
      </vt:variant>
      <vt:variant>
        <vt:i4>5</vt:i4>
      </vt:variant>
      <vt:variant>
        <vt:lpwstr/>
      </vt:variant>
      <vt:variant>
        <vt:lpwstr>_Toc295208282</vt:lpwstr>
      </vt:variant>
      <vt:variant>
        <vt:i4>1835061</vt:i4>
      </vt:variant>
      <vt:variant>
        <vt:i4>52</vt:i4>
      </vt:variant>
      <vt:variant>
        <vt:i4>0</vt:i4>
      </vt:variant>
      <vt:variant>
        <vt:i4>5</vt:i4>
      </vt:variant>
      <vt:variant>
        <vt:lpwstr/>
      </vt:variant>
      <vt:variant>
        <vt:lpwstr>_Toc295208281</vt:lpwstr>
      </vt:variant>
      <vt:variant>
        <vt:i4>1835061</vt:i4>
      </vt:variant>
      <vt:variant>
        <vt:i4>46</vt:i4>
      </vt:variant>
      <vt:variant>
        <vt:i4>0</vt:i4>
      </vt:variant>
      <vt:variant>
        <vt:i4>5</vt:i4>
      </vt:variant>
      <vt:variant>
        <vt:lpwstr/>
      </vt:variant>
      <vt:variant>
        <vt:lpwstr>_Toc295208280</vt:lpwstr>
      </vt:variant>
      <vt:variant>
        <vt:i4>1245237</vt:i4>
      </vt:variant>
      <vt:variant>
        <vt:i4>40</vt:i4>
      </vt:variant>
      <vt:variant>
        <vt:i4>0</vt:i4>
      </vt:variant>
      <vt:variant>
        <vt:i4>5</vt:i4>
      </vt:variant>
      <vt:variant>
        <vt:lpwstr/>
      </vt:variant>
      <vt:variant>
        <vt:lpwstr>_Toc295208279</vt:lpwstr>
      </vt:variant>
      <vt:variant>
        <vt:i4>1245237</vt:i4>
      </vt:variant>
      <vt:variant>
        <vt:i4>34</vt:i4>
      </vt:variant>
      <vt:variant>
        <vt:i4>0</vt:i4>
      </vt:variant>
      <vt:variant>
        <vt:i4>5</vt:i4>
      </vt:variant>
      <vt:variant>
        <vt:lpwstr/>
      </vt:variant>
      <vt:variant>
        <vt:lpwstr>_Toc295208278</vt:lpwstr>
      </vt:variant>
      <vt:variant>
        <vt:i4>1245237</vt:i4>
      </vt:variant>
      <vt:variant>
        <vt:i4>28</vt:i4>
      </vt:variant>
      <vt:variant>
        <vt:i4>0</vt:i4>
      </vt:variant>
      <vt:variant>
        <vt:i4>5</vt:i4>
      </vt:variant>
      <vt:variant>
        <vt:lpwstr/>
      </vt:variant>
      <vt:variant>
        <vt:lpwstr>_Toc295208277</vt:lpwstr>
      </vt:variant>
      <vt:variant>
        <vt:i4>1245237</vt:i4>
      </vt:variant>
      <vt:variant>
        <vt:i4>22</vt:i4>
      </vt:variant>
      <vt:variant>
        <vt:i4>0</vt:i4>
      </vt:variant>
      <vt:variant>
        <vt:i4>5</vt:i4>
      </vt:variant>
      <vt:variant>
        <vt:lpwstr/>
      </vt:variant>
      <vt:variant>
        <vt:lpwstr>_Toc295208276</vt:lpwstr>
      </vt:variant>
      <vt:variant>
        <vt:i4>1245237</vt:i4>
      </vt:variant>
      <vt:variant>
        <vt:i4>16</vt:i4>
      </vt:variant>
      <vt:variant>
        <vt:i4>0</vt:i4>
      </vt:variant>
      <vt:variant>
        <vt:i4>5</vt:i4>
      </vt:variant>
      <vt:variant>
        <vt:lpwstr/>
      </vt:variant>
      <vt:variant>
        <vt:lpwstr>_Toc295208275</vt:lpwstr>
      </vt:variant>
      <vt:variant>
        <vt:i4>1245237</vt:i4>
      </vt:variant>
      <vt:variant>
        <vt:i4>10</vt:i4>
      </vt:variant>
      <vt:variant>
        <vt:i4>0</vt:i4>
      </vt:variant>
      <vt:variant>
        <vt:i4>5</vt:i4>
      </vt:variant>
      <vt:variant>
        <vt:lpwstr/>
      </vt:variant>
      <vt:variant>
        <vt:lpwstr>_Toc295208274</vt:lpwstr>
      </vt:variant>
      <vt:variant>
        <vt:i4>1245237</vt:i4>
      </vt:variant>
      <vt:variant>
        <vt:i4>4</vt:i4>
      </vt:variant>
      <vt:variant>
        <vt:i4>0</vt:i4>
      </vt:variant>
      <vt:variant>
        <vt:i4>5</vt:i4>
      </vt:variant>
      <vt:variant>
        <vt:lpwstr/>
      </vt:variant>
      <vt:variant>
        <vt:lpwstr>_Toc295208273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Technická špecifikácia pre výmenu dát s PDS</dc:title>
  <dc:creator>ZSE</dc:creator>
  <cp:lastModifiedBy>Anton Stofa</cp:lastModifiedBy>
  <cp:revision>60</cp:revision>
  <cp:lastPrinted>2014-07-21T13:25:00Z</cp:lastPrinted>
  <dcterms:created xsi:type="dcterms:W3CDTF">2020-08-12T08:57:00Z</dcterms:created>
  <dcterms:modified xsi:type="dcterms:W3CDTF">2023-03-09T09:37:00Z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zia">
    <vt:lpwstr>1-2-4</vt:lpwstr>
  </property>
  <property fmtid="{D5CDD505-2E9C-101B-9397-08002B2CF9AE}" pid="3" name="Dokument">
    <vt:lpwstr>TSVD-E4SK10</vt:lpwstr>
  </property>
  <property fmtid="{D5CDD505-2E9C-101B-9397-08002B2CF9AE}" pid="4" name="Dátum vydania">
    <vt:filetime>2023-07-01T10:00:00Z</vt:filetime>
  </property>
  <property fmtid="{D5CDD505-2E9C-101B-9397-08002B2CF9AE}" pid="5" name="MSIP_Label_6a0c4d74-2ddf-4a3f-9c85-3b2ab35ffe4a_Enabled">
    <vt:lpwstr>True</vt:lpwstr>
  </property>
  <property fmtid="{D5CDD505-2E9C-101B-9397-08002B2CF9AE}" pid="6" name="MSIP_Label_6a0c4d74-2ddf-4a3f-9c85-3b2ab35ffe4a_SiteId">
    <vt:lpwstr>95735dfb-83cb-4be7-9b78-61e3b2310d49</vt:lpwstr>
  </property>
  <property fmtid="{D5CDD505-2E9C-101B-9397-08002B2CF9AE}" pid="7" name="MSIP_Label_6a0c4d74-2ddf-4a3f-9c85-3b2ab35ffe4a_Owner">
    <vt:lpwstr>Martin.Uher@zsdis.sk</vt:lpwstr>
  </property>
  <property fmtid="{D5CDD505-2E9C-101B-9397-08002B2CF9AE}" pid="8" name="MSIP_Label_6a0c4d74-2ddf-4a3f-9c85-3b2ab35ffe4a_SetDate">
    <vt:lpwstr>2020-07-23T10:30:04.5146105Z</vt:lpwstr>
  </property>
  <property fmtid="{D5CDD505-2E9C-101B-9397-08002B2CF9AE}" pid="9" name="MSIP_Label_6a0c4d74-2ddf-4a3f-9c85-3b2ab35ffe4a_Name">
    <vt:lpwstr>Interné (Internal)</vt:lpwstr>
  </property>
  <property fmtid="{D5CDD505-2E9C-101B-9397-08002B2CF9AE}" pid="10" name="MSIP_Label_6a0c4d74-2ddf-4a3f-9c85-3b2ab35ffe4a_Application">
    <vt:lpwstr>Microsoft Azure Information Protection</vt:lpwstr>
  </property>
  <property fmtid="{D5CDD505-2E9C-101B-9397-08002B2CF9AE}" pid="11" name="MSIP_Label_6a0c4d74-2ddf-4a3f-9c85-3b2ab35ffe4a_Extended_MSFT_Method">
    <vt:lpwstr>Automatic</vt:lpwstr>
  </property>
  <property fmtid="{D5CDD505-2E9C-101B-9397-08002B2CF9AE}" pid="12" name="Sensitivity">
    <vt:lpwstr>Interné (Internal)</vt:lpwstr>
  </property>
  <property fmtid="{D5CDD505-2E9C-101B-9397-08002B2CF9AE}" pid="13" name="ContentTypeId">
    <vt:lpwstr>0x010100700A593F49BB2F439D90F00C78BDFD48</vt:lpwstr>
  </property>
</Properties>
</file>