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1E3F8" w14:textId="3D417239" w:rsidR="00DA69A8" w:rsidRPr="006F63B9" w:rsidRDefault="00DA69A8" w:rsidP="00DA69A8">
      <w:pPr>
        <w:pStyle w:val="Hlavika"/>
        <w:tabs>
          <w:tab w:val="clear" w:pos="4536"/>
        </w:tabs>
        <w:spacing w:before="4080"/>
        <w:jc w:val="center"/>
        <w:rPr>
          <w:rFonts w:cs="Arial"/>
          <w:noProof/>
          <w:sz w:val="48"/>
          <w:szCs w:val="48"/>
        </w:rPr>
      </w:pPr>
      <w:r w:rsidRPr="006F63B9">
        <w:rPr>
          <w:rFonts w:cs="Arial"/>
          <w:noProof/>
          <w:sz w:val="48"/>
          <w:szCs w:val="48"/>
        </w:rPr>
        <w:t>Technická špecifikácia</w:t>
      </w:r>
    </w:p>
    <w:p w14:paraId="142CE88F" w14:textId="6DFAD180" w:rsidR="00DA69A8" w:rsidRDefault="00DA69A8" w:rsidP="00C04D3C">
      <w:pPr>
        <w:pStyle w:val="Hlavika"/>
        <w:tabs>
          <w:tab w:val="clear" w:pos="4536"/>
        </w:tabs>
        <w:jc w:val="center"/>
        <w:rPr>
          <w:rFonts w:cs="Arial"/>
          <w:noProof/>
          <w:sz w:val="48"/>
          <w:szCs w:val="48"/>
        </w:rPr>
      </w:pPr>
      <w:r w:rsidRPr="006F63B9">
        <w:rPr>
          <w:rFonts w:cs="Arial"/>
          <w:noProof/>
          <w:sz w:val="48"/>
          <w:szCs w:val="48"/>
        </w:rPr>
        <w:t xml:space="preserve">pre výmenu </w:t>
      </w:r>
      <w:r w:rsidR="00652BE4" w:rsidRPr="00C04D3C">
        <w:rPr>
          <w:rFonts w:cs="Arial"/>
          <w:noProof/>
          <w:sz w:val="48"/>
          <w:szCs w:val="48"/>
        </w:rPr>
        <w:t>údajov</w:t>
      </w:r>
    </w:p>
    <w:p w14:paraId="19E267EE" w14:textId="77777777" w:rsidR="00DA69A8" w:rsidRDefault="00DA69A8" w:rsidP="00DA69A8">
      <w:pPr>
        <w:tabs>
          <w:tab w:val="left" w:pos="1800"/>
        </w:tabs>
        <w:rPr>
          <w:noProof/>
        </w:rPr>
      </w:pPr>
    </w:p>
    <w:p w14:paraId="1DB9CEDC" w14:textId="77777777" w:rsidR="00DA69A8" w:rsidRDefault="00DA69A8" w:rsidP="00DA69A8">
      <w:pPr>
        <w:tabs>
          <w:tab w:val="left" w:pos="1800"/>
        </w:tabs>
        <w:rPr>
          <w:noProof/>
        </w:rPr>
      </w:pPr>
    </w:p>
    <w:p w14:paraId="7C4186A4" w14:textId="77777777" w:rsidR="00DA69A8" w:rsidRDefault="00DA69A8" w:rsidP="00DA69A8">
      <w:pPr>
        <w:tabs>
          <w:tab w:val="left" w:pos="1800"/>
        </w:tabs>
        <w:rPr>
          <w:noProof/>
        </w:rPr>
      </w:pPr>
    </w:p>
    <w:p w14:paraId="78D72EAC" w14:textId="77777777" w:rsidR="00DA69A8" w:rsidRDefault="00DA69A8" w:rsidP="00DA69A8">
      <w:pPr>
        <w:tabs>
          <w:tab w:val="left" w:pos="1800"/>
        </w:tabs>
        <w:rPr>
          <w:noProof/>
        </w:rPr>
      </w:pPr>
    </w:p>
    <w:p w14:paraId="7226684E" w14:textId="77777777" w:rsidR="00DA69A8" w:rsidRDefault="00DA69A8" w:rsidP="00DA69A8">
      <w:pPr>
        <w:tabs>
          <w:tab w:val="left" w:pos="1800"/>
        </w:tabs>
        <w:rPr>
          <w:noProof/>
        </w:rPr>
      </w:pPr>
    </w:p>
    <w:p w14:paraId="467C60DC" w14:textId="77777777" w:rsidR="00DA69A8" w:rsidRDefault="00DA69A8" w:rsidP="00DA69A8">
      <w:pPr>
        <w:tabs>
          <w:tab w:val="left" w:pos="1800"/>
        </w:tabs>
        <w:rPr>
          <w:noProof/>
        </w:rPr>
      </w:pPr>
    </w:p>
    <w:p w14:paraId="2C9CC0C0" w14:textId="77777777" w:rsidR="00DA69A8" w:rsidRDefault="00DA69A8" w:rsidP="00DA69A8">
      <w:pPr>
        <w:tabs>
          <w:tab w:val="left" w:pos="1800"/>
        </w:tabs>
        <w:rPr>
          <w:noProof/>
        </w:rPr>
      </w:pPr>
    </w:p>
    <w:p w14:paraId="149B3DA6" w14:textId="77777777" w:rsidR="00DA69A8" w:rsidRDefault="00DA69A8" w:rsidP="00DA69A8">
      <w:pPr>
        <w:tabs>
          <w:tab w:val="left" w:pos="1800"/>
        </w:tabs>
        <w:rPr>
          <w:noProof/>
        </w:rPr>
      </w:pPr>
    </w:p>
    <w:p w14:paraId="2298D01D" w14:textId="77777777" w:rsidR="00DA69A8" w:rsidRDefault="00DA69A8" w:rsidP="00DA69A8">
      <w:pPr>
        <w:tabs>
          <w:tab w:val="left" w:pos="1800"/>
        </w:tabs>
        <w:rPr>
          <w:noProof/>
        </w:rPr>
      </w:pPr>
    </w:p>
    <w:p w14:paraId="5B74B4F6" w14:textId="77777777" w:rsidR="00075CDF" w:rsidRDefault="00075CDF" w:rsidP="00DA69A8">
      <w:pPr>
        <w:tabs>
          <w:tab w:val="left" w:pos="1800"/>
        </w:tabs>
        <w:rPr>
          <w:noProof/>
        </w:rPr>
      </w:pPr>
    </w:p>
    <w:p w14:paraId="274F25B3" w14:textId="77777777" w:rsidR="00075CDF" w:rsidRDefault="00075CDF" w:rsidP="00DA69A8">
      <w:pPr>
        <w:tabs>
          <w:tab w:val="left" w:pos="1800"/>
        </w:tabs>
        <w:rPr>
          <w:noProof/>
        </w:rPr>
      </w:pPr>
    </w:p>
    <w:p w14:paraId="2265FFD2" w14:textId="77777777" w:rsidR="00075CDF" w:rsidRDefault="00075CDF" w:rsidP="00DA69A8">
      <w:pPr>
        <w:tabs>
          <w:tab w:val="left" w:pos="1800"/>
        </w:tabs>
        <w:rPr>
          <w:noProof/>
        </w:rPr>
      </w:pPr>
    </w:p>
    <w:p w14:paraId="3E13F32E" w14:textId="77777777" w:rsidR="00075CDF" w:rsidRDefault="00075CDF" w:rsidP="00DA69A8">
      <w:pPr>
        <w:tabs>
          <w:tab w:val="left" w:pos="1800"/>
        </w:tabs>
        <w:rPr>
          <w:noProof/>
        </w:rPr>
      </w:pPr>
    </w:p>
    <w:p w14:paraId="1E650806" w14:textId="77777777" w:rsidR="00DA69A8" w:rsidRDefault="00DA69A8" w:rsidP="00DA69A8">
      <w:pPr>
        <w:tabs>
          <w:tab w:val="left" w:pos="1800"/>
        </w:tabs>
        <w:rPr>
          <w:noProof/>
        </w:rPr>
      </w:pPr>
    </w:p>
    <w:p w14:paraId="24F19FA1" w14:textId="173C7F97" w:rsidR="00DA69A8" w:rsidRPr="004C297A" w:rsidRDefault="00DA69A8" w:rsidP="00DA69A8">
      <w:pPr>
        <w:tabs>
          <w:tab w:val="left" w:pos="1800"/>
        </w:tabs>
        <w:rPr>
          <w:rFonts w:cs="Arial"/>
          <w:noProof/>
        </w:rPr>
      </w:pPr>
      <w:r>
        <w:rPr>
          <w:noProof/>
        </w:rPr>
        <w:t>V</w:t>
      </w:r>
      <w:r w:rsidRPr="006F63B9">
        <w:rPr>
          <w:noProof/>
        </w:rPr>
        <w:t>erzia:</w:t>
      </w:r>
      <w:r>
        <w:rPr>
          <w:noProof/>
        </w:rPr>
        <w:t xml:space="preserve"> 1</w:t>
      </w:r>
      <w:r w:rsidR="00B50693">
        <w:rPr>
          <w:noProof/>
        </w:rPr>
        <w:t>-</w:t>
      </w:r>
      <w:r w:rsidR="008F4DCE">
        <w:rPr>
          <w:noProof/>
        </w:rPr>
        <w:t>3</w:t>
      </w:r>
      <w:r w:rsidR="00B50693" w:rsidRPr="00FC36D8">
        <w:rPr>
          <w:noProof/>
        </w:rPr>
        <w:t>-</w:t>
      </w:r>
      <w:r w:rsidR="00410553">
        <w:rPr>
          <w:noProof/>
        </w:rPr>
        <w:t>4</w:t>
      </w:r>
      <w:r w:rsidRPr="004C297A">
        <w:rPr>
          <w:noProof/>
        </w:rPr>
        <w:tab/>
      </w:r>
    </w:p>
    <w:p w14:paraId="6485A7F9" w14:textId="18770D80" w:rsidR="00DA69A8" w:rsidRDefault="00DA69A8" w:rsidP="00DA69A8">
      <w:pPr>
        <w:tabs>
          <w:tab w:val="left" w:pos="1800"/>
        </w:tabs>
        <w:rPr>
          <w:rFonts w:cs="Arial"/>
          <w:noProof/>
        </w:rPr>
      </w:pPr>
      <w:r w:rsidRPr="004C297A">
        <w:rPr>
          <w:rFonts w:cs="Arial"/>
          <w:noProof/>
        </w:rPr>
        <w:t>Dátum zmeny</w:t>
      </w:r>
      <w:r w:rsidRPr="00FC36D8">
        <w:rPr>
          <w:rFonts w:cs="Arial"/>
          <w:noProof/>
        </w:rPr>
        <w:t xml:space="preserve">: </w:t>
      </w:r>
      <w:r w:rsidR="008F0B4F" w:rsidRPr="00410553">
        <w:rPr>
          <w:rFonts w:cs="Arial"/>
          <w:noProof/>
          <w:highlight w:val="yellow"/>
        </w:rPr>
        <w:t>1</w:t>
      </w:r>
      <w:r w:rsidR="003E435D" w:rsidRPr="00410553">
        <w:rPr>
          <w:rFonts w:cs="Arial"/>
          <w:noProof/>
          <w:highlight w:val="yellow"/>
        </w:rPr>
        <w:t>.</w:t>
      </w:r>
      <w:r w:rsidR="00410553" w:rsidRPr="00410553">
        <w:rPr>
          <w:rFonts w:cs="Arial"/>
          <w:noProof/>
          <w:highlight w:val="yellow"/>
        </w:rPr>
        <w:t>12</w:t>
      </w:r>
      <w:r w:rsidRPr="00410553">
        <w:rPr>
          <w:rFonts w:cs="Arial"/>
          <w:noProof/>
          <w:highlight w:val="yellow"/>
        </w:rPr>
        <w:t>.20</w:t>
      </w:r>
      <w:r w:rsidR="00220D08" w:rsidRPr="00410553">
        <w:rPr>
          <w:rFonts w:cs="Arial"/>
          <w:noProof/>
          <w:highlight w:val="yellow"/>
        </w:rPr>
        <w:t>2</w:t>
      </w:r>
      <w:r w:rsidR="003E435D" w:rsidRPr="00410553">
        <w:rPr>
          <w:rFonts w:cs="Arial"/>
          <w:noProof/>
          <w:highlight w:val="yellow"/>
        </w:rPr>
        <w:t>6</w:t>
      </w:r>
    </w:p>
    <w:p w14:paraId="7689D60B" w14:textId="77777777" w:rsidR="00DA69A8" w:rsidRDefault="00DA69A8" w:rsidP="00DA69A8">
      <w:pPr>
        <w:tabs>
          <w:tab w:val="left" w:pos="1800"/>
        </w:tabs>
        <w:rPr>
          <w:rFonts w:cs="Arial"/>
          <w:noProof/>
        </w:rPr>
      </w:pPr>
      <w:r w:rsidRPr="00124C14">
        <w:rPr>
          <w:rFonts w:cs="Arial"/>
          <w:noProof/>
        </w:rPr>
        <w:t xml:space="preserve">Dátum vydania: </w:t>
      </w:r>
      <w:r w:rsidR="00DE122D">
        <w:rPr>
          <w:rFonts w:cs="Arial"/>
          <w:noProof/>
        </w:rPr>
        <w:t>26</w:t>
      </w:r>
      <w:r>
        <w:rPr>
          <w:rFonts w:cs="Arial"/>
          <w:noProof/>
        </w:rPr>
        <w:t>.</w:t>
      </w:r>
      <w:r w:rsidR="00DE122D">
        <w:rPr>
          <w:rFonts w:cs="Arial"/>
          <w:noProof/>
        </w:rPr>
        <w:t>11</w:t>
      </w:r>
      <w:r>
        <w:rPr>
          <w:rFonts w:cs="Arial"/>
          <w:noProof/>
        </w:rPr>
        <w:t>.</w:t>
      </w:r>
      <w:r w:rsidR="00DE122D">
        <w:rPr>
          <w:rFonts w:cs="Arial"/>
          <w:noProof/>
        </w:rPr>
        <w:t>2012</w:t>
      </w:r>
    </w:p>
    <w:p w14:paraId="20E554FD" w14:textId="77777777" w:rsidR="00DA69A8" w:rsidRDefault="00DA69A8">
      <w:pPr>
        <w:spacing w:after="0"/>
        <w:rPr>
          <w:rFonts w:cs="Arial"/>
          <w:b/>
          <w:noProof/>
        </w:rPr>
      </w:pPr>
      <w:r>
        <w:rPr>
          <w:rFonts w:cs="Arial"/>
          <w:b/>
          <w:noProof/>
        </w:rPr>
        <w:br w:type="page"/>
      </w:r>
    </w:p>
    <w:p w14:paraId="18FA4474" w14:textId="77777777" w:rsidR="00B73280" w:rsidRDefault="00B23B5B">
      <w:pPr>
        <w:pStyle w:val="Nadpis1"/>
        <w:spacing w:line="360" w:lineRule="auto"/>
      </w:pPr>
      <w:bookmarkStart w:id="0" w:name="_Toc323882806"/>
      <w:bookmarkStart w:id="1" w:name="_Toc211348262"/>
      <w:r>
        <w:lastRenderedPageBreak/>
        <w:t>SUMMARY</w:t>
      </w:r>
      <w:bookmarkEnd w:id="0"/>
      <w:bookmarkEnd w:id="1"/>
    </w:p>
    <w:p w14:paraId="5420E81C" w14:textId="77777777" w:rsidR="00075CDF" w:rsidRDefault="00075CDF" w:rsidP="00075CDF"/>
    <w:p w14:paraId="0D756F70" w14:textId="1E182118" w:rsidR="00075CDF" w:rsidRDefault="00075CDF" w:rsidP="00075CDF">
      <w:pPr>
        <w:spacing w:line="360" w:lineRule="auto"/>
      </w:pPr>
      <w:r>
        <w:t xml:space="preserve">Táto Technická špecifikácia pre výmenu </w:t>
      </w:r>
      <w:r w:rsidR="00652BE4" w:rsidRPr="00C04D3C">
        <w:t>údajov</w:t>
      </w:r>
      <w:r>
        <w:t xml:space="preserve"> (ďalej len </w:t>
      </w:r>
      <w:r w:rsidR="00287A03">
        <w:t>TŠVD</w:t>
      </w:r>
      <w:r>
        <w:t>) je harmonizovaný dokument vytvorený za účelom komunikácie:</w:t>
      </w:r>
    </w:p>
    <w:p w14:paraId="6D40D96D" w14:textId="2B4BBA3B" w:rsidR="00B73280" w:rsidRDefault="00075CDF" w:rsidP="00B05E4A">
      <w:pPr>
        <w:pStyle w:val="Odsekzoznamu"/>
        <w:numPr>
          <w:ilvl w:val="0"/>
          <w:numId w:val="36"/>
        </w:numPr>
        <w:spacing w:line="360" w:lineRule="auto"/>
        <w:rPr>
          <w:rFonts w:ascii="Arial" w:hAnsi="Arial"/>
          <w:sz w:val="22"/>
          <w:lang w:eastAsia="en-US"/>
        </w:rPr>
      </w:pPr>
      <w:r>
        <w:rPr>
          <w:rFonts w:ascii="Arial" w:hAnsi="Arial"/>
          <w:sz w:val="22"/>
          <w:lang w:eastAsia="en-US"/>
        </w:rPr>
        <w:t>m</w:t>
      </w:r>
      <w:r w:rsidRPr="00075CDF">
        <w:rPr>
          <w:rFonts w:ascii="Arial" w:hAnsi="Arial"/>
          <w:sz w:val="22"/>
          <w:lang w:eastAsia="en-US"/>
        </w:rPr>
        <w:t xml:space="preserve">edzi </w:t>
      </w:r>
      <w:r w:rsidR="00287A03">
        <w:rPr>
          <w:rFonts w:ascii="Arial" w:hAnsi="Arial"/>
          <w:sz w:val="22"/>
          <w:lang w:eastAsia="en-US"/>
        </w:rPr>
        <w:t>Prevádzkovateľom distribučnej sústavy</w:t>
      </w:r>
      <w:r w:rsidR="00287A03" w:rsidRPr="00075CDF">
        <w:rPr>
          <w:rFonts w:ascii="Arial" w:hAnsi="Arial"/>
          <w:sz w:val="22"/>
          <w:lang w:eastAsia="en-US"/>
        </w:rPr>
        <w:t xml:space="preserve"> </w:t>
      </w:r>
      <w:r w:rsidR="00287A03" w:rsidRPr="00FF6273">
        <w:rPr>
          <w:rFonts w:ascii="Arial" w:hAnsi="Arial"/>
          <w:sz w:val="22"/>
          <w:lang w:eastAsia="en-US"/>
        </w:rPr>
        <w:t>(</w:t>
      </w:r>
      <w:r w:rsidR="00287A03" w:rsidRPr="004C297A">
        <w:rPr>
          <w:rFonts w:ascii="Arial" w:hAnsi="Arial"/>
          <w:sz w:val="22"/>
          <w:lang w:eastAsia="en-US"/>
        </w:rPr>
        <w:t>ďalej len PDS)</w:t>
      </w:r>
      <w:r w:rsidR="00287A03" w:rsidRPr="004C297A">
        <w:rPr>
          <w:noProof/>
        </w:rPr>
        <w:t xml:space="preserve"> </w:t>
      </w:r>
      <w:r w:rsidRPr="004C297A">
        <w:rPr>
          <w:rFonts w:ascii="Arial" w:hAnsi="Arial"/>
          <w:sz w:val="22"/>
          <w:lang w:eastAsia="en-US"/>
        </w:rPr>
        <w:t xml:space="preserve">a dodávateľmi elektriny (harmonizácia </w:t>
      </w:r>
      <w:r w:rsidR="00287A03" w:rsidRPr="004C297A">
        <w:rPr>
          <w:rFonts w:ascii="Arial" w:hAnsi="Arial"/>
          <w:sz w:val="22"/>
          <w:lang w:eastAsia="en-US"/>
        </w:rPr>
        <w:t>TŠVD</w:t>
      </w:r>
      <w:r w:rsidRPr="004C297A">
        <w:rPr>
          <w:rFonts w:ascii="Arial" w:hAnsi="Arial"/>
          <w:sz w:val="22"/>
          <w:lang w:eastAsia="en-US"/>
        </w:rPr>
        <w:t xml:space="preserve"> pre jednotlivých prevádzkovateľov</w:t>
      </w:r>
      <w:r w:rsidRPr="00075CDF">
        <w:rPr>
          <w:rFonts w:ascii="Arial" w:hAnsi="Arial"/>
          <w:sz w:val="22"/>
          <w:lang w:eastAsia="en-US"/>
        </w:rPr>
        <w:t xml:space="preserve"> distribučnej sústavy - VSD, a.s., SSD, a.s., </w:t>
      </w:r>
      <w:r w:rsidR="007401A9">
        <w:rPr>
          <w:rFonts w:ascii="Arial" w:hAnsi="Arial"/>
          <w:sz w:val="22"/>
          <w:lang w:eastAsia="en-US"/>
        </w:rPr>
        <w:t xml:space="preserve">ZSD, </w:t>
      </w:r>
      <w:r w:rsidRPr="00075CDF">
        <w:rPr>
          <w:rFonts w:ascii="Arial" w:hAnsi="Arial"/>
          <w:sz w:val="22"/>
          <w:lang w:eastAsia="en-US"/>
        </w:rPr>
        <w:t>a.s.)</w:t>
      </w:r>
    </w:p>
    <w:p w14:paraId="6BE21E36" w14:textId="77777777" w:rsidR="00075CDF" w:rsidRDefault="00075CDF" w:rsidP="00754D9B">
      <w:pPr>
        <w:pStyle w:val="Odsekzoznamu"/>
        <w:spacing w:line="360" w:lineRule="auto"/>
      </w:pPr>
    </w:p>
    <w:p w14:paraId="5CADE1F2" w14:textId="13342993" w:rsidR="00075CDF" w:rsidRDefault="00075CDF" w:rsidP="00075CDF">
      <w:pPr>
        <w:spacing w:line="360" w:lineRule="auto"/>
      </w:pPr>
      <w:r w:rsidRPr="007C0979">
        <w:t xml:space="preserve">V tejto </w:t>
      </w:r>
      <w:r w:rsidR="00287A03">
        <w:t>TŠVD</w:t>
      </w:r>
      <w:r>
        <w:t xml:space="preserve"> sú </w:t>
      </w:r>
      <w:r w:rsidRPr="007C0979">
        <w:t>z pohľadu PDS definované a</w:t>
      </w:r>
      <w:r>
        <w:t> </w:t>
      </w:r>
      <w:r w:rsidRPr="007C0979">
        <w:t>popísané</w:t>
      </w:r>
      <w:r>
        <w:t xml:space="preserve"> pravidlá komunikácie a výmeny </w:t>
      </w:r>
      <w:r w:rsidR="00652BE4" w:rsidRPr="00C04D3C">
        <w:t>údajov</w:t>
      </w:r>
      <w:r w:rsidR="00652BE4">
        <w:t xml:space="preserve"> </w:t>
      </w:r>
      <w:r>
        <w:t>pre nasledovné procesy.</w:t>
      </w:r>
    </w:p>
    <w:p w14:paraId="15C1E326" w14:textId="77777777" w:rsidR="00075CDF" w:rsidRDefault="00075CDF" w:rsidP="00075CDF">
      <w:pPr>
        <w:spacing w:line="360" w:lineRule="auto"/>
      </w:pPr>
      <w:r>
        <w:t xml:space="preserve">Neoddeliteľnou súčasťou </w:t>
      </w:r>
      <w:r w:rsidR="00287A03">
        <w:t>TŠVD</w:t>
      </w:r>
      <w:r>
        <w:t xml:space="preserve"> sú Implementačné príručky jednotlivých typov správ a príslušné číselníky.</w:t>
      </w:r>
    </w:p>
    <w:p w14:paraId="4A33E14D" w14:textId="77777777" w:rsidR="00075CDF" w:rsidRDefault="00075CDF" w:rsidP="00075CDF"/>
    <w:p w14:paraId="43571F2A" w14:textId="77777777" w:rsidR="00075CDF" w:rsidRDefault="00075CDF" w:rsidP="00075CDF">
      <w:pPr>
        <w:spacing w:line="360" w:lineRule="auto"/>
      </w:pPr>
      <w:r>
        <w:t>Rámcové podmienky, ktoré vymedzujú uvedené procesy sú definované v</w:t>
      </w:r>
      <w:r w:rsidR="00F45224">
        <w:t> </w:t>
      </w:r>
      <w:r>
        <w:t>platn</w:t>
      </w:r>
      <w:r w:rsidR="00F45224">
        <w:t>ej</w:t>
      </w:r>
      <w:r>
        <w:t xml:space="preserve"> </w:t>
      </w:r>
      <w:r w:rsidR="00F45224">
        <w:t>vyhlášk</w:t>
      </w:r>
      <w:r w:rsidR="00DE122D">
        <w:t>e</w:t>
      </w:r>
      <w:r w:rsidR="00F45224">
        <w:t xml:space="preserve"> URSO</w:t>
      </w:r>
      <w:r w:rsidRPr="00572246">
        <w:t xml:space="preserve">, </w:t>
      </w:r>
      <w:r>
        <w:t>ktor</w:t>
      </w:r>
      <w:r w:rsidR="00F45224">
        <w:t>ou</w:t>
      </w:r>
      <w:r>
        <w:t xml:space="preserve"> sa ustanovujú pravidlá pre fungovanie trhu s elektrinou a v platnom Prevádzkovom poriadku PDS. </w:t>
      </w:r>
    </w:p>
    <w:p w14:paraId="2A8457A6" w14:textId="51CD8BE2" w:rsidR="00BE26EE" w:rsidRPr="00D46C88" w:rsidRDefault="00DF67AC" w:rsidP="00BE26EE">
      <w:pPr>
        <w:spacing w:before="60" w:after="60"/>
        <w:rPr>
          <w:rFonts w:cs="Arial"/>
          <w:noProof/>
        </w:rPr>
      </w:pPr>
      <w:r w:rsidRPr="00D46C88">
        <w:rPr>
          <w:rFonts w:cs="Arial"/>
          <w:noProof/>
        </w:rPr>
        <w:t>Dôležité upozornenie</w:t>
      </w:r>
      <w:r w:rsidR="00BE26EE" w:rsidRPr="00D46C88">
        <w:rPr>
          <w:rFonts w:cs="Arial"/>
          <w:noProof/>
        </w:rPr>
        <w:t xml:space="preserve">: </w:t>
      </w:r>
    </w:p>
    <w:p w14:paraId="56F9E17A" w14:textId="57170140" w:rsidR="002C6CF9" w:rsidRPr="00D46C88" w:rsidRDefault="002C6CF9" w:rsidP="00BE26EE">
      <w:pPr>
        <w:spacing w:before="60" w:after="60"/>
        <w:rPr>
          <w:rFonts w:cs="Arial"/>
          <w:noProof/>
        </w:rPr>
      </w:pPr>
      <w:r w:rsidRPr="00D46C88">
        <w:rPr>
          <w:rFonts w:cs="Arial"/>
          <w:noProof/>
        </w:rPr>
        <w:t>SSD, a.s. poskytuje fakturačné podklady potrebné pre vyúčtovanie dodávky elektriny prostredníctvom OKTE ISFU.</w:t>
      </w:r>
    </w:p>
    <w:p w14:paraId="4C0AA54C" w14:textId="47B31E31" w:rsidR="00BE26EE" w:rsidRPr="003A07D7" w:rsidRDefault="00BE26EE" w:rsidP="00BE26EE">
      <w:pPr>
        <w:spacing w:after="0"/>
      </w:pPr>
    </w:p>
    <w:p w14:paraId="3DCF12A2" w14:textId="77777777" w:rsidR="00BE26EE" w:rsidRDefault="00BE26EE" w:rsidP="00BE26EE"/>
    <w:p w14:paraId="1999C698" w14:textId="77777777" w:rsidR="00075CDF" w:rsidRPr="00075CDF" w:rsidRDefault="00075CDF" w:rsidP="00075CDF"/>
    <w:p w14:paraId="3B647B34" w14:textId="77777777" w:rsidR="00075CDF" w:rsidRDefault="00075CDF">
      <w:pPr>
        <w:spacing w:after="0"/>
        <w:rPr>
          <w:rFonts w:cs="Arial"/>
          <w:noProof/>
        </w:rPr>
      </w:pPr>
      <w:r>
        <w:rPr>
          <w:rFonts w:cs="Arial"/>
          <w:noProof/>
        </w:rPr>
        <w:br w:type="page"/>
      </w:r>
    </w:p>
    <w:p w14:paraId="18D754C3" w14:textId="77777777" w:rsidR="00B73280" w:rsidRDefault="00075CDF">
      <w:pPr>
        <w:pStyle w:val="Nadpis1"/>
        <w:spacing w:line="360" w:lineRule="auto"/>
      </w:pPr>
      <w:bookmarkStart w:id="2" w:name="_Toc211348263"/>
      <w:r>
        <w:lastRenderedPageBreak/>
        <w:t>Obsah</w:t>
      </w:r>
      <w:bookmarkEnd w:id="2"/>
    </w:p>
    <w:p w14:paraId="17DB84D9" w14:textId="77777777" w:rsidR="008A461A" w:rsidRPr="008A461A" w:rsidRDefault="008A461A" w:rsidP="008A461A"/>
    <w:p w14:paraId="267F138B" w14:textId="68997264" w:rsidR="00C55094" w:rsidRDefault="00864865">
      <w:pPr>
        <w:pStyle w:val="Obsah1"/>
        <w:tabs>
          <w:tab w:val="right" w:leader="dot" w:pos="9062"/>
        </w:tabs>
        <w:rPr>
          <w:rFonts w:asciiTheme="minorHAnsi" w:eastAsiaTheme="minorEastAsia" w:hAnsiTheme="minorHAnsi" w:cstheme="minorBidi"/>
          <w:noProof/>
          <w:kern w:val="2"/>
          <w:sz w:val="24"/>
          <w:lang w:eastAsia="sk-SK"/>
          <w14:ligatures w14:val="standardContextual"/>
        </w:rPr>
      </w:pPr>
      <w:r w:rsidRPr="001F1CF4">
        <w:rPr>
          <w:rFonts w:cs="Arial"/>
          <w:noProof/>
        </w:rPr>
        <w:fldChar w:fldCharType="begin"/>
      </w:r>
      <w:r w:rsidR="00BD32FF" w:rsidRPr="006F63B9">
        <w:rPr>
          <w:rFonts w:cs="Arial"/>
          <w:noProof/>
        </w:rPr>
        <w:instrText xml:space="preserve"> TOC \o "1-2" \h \z \u </w:instrText>
      </w:r>
      <w:r w:rsidRPr="001F1CF4">
        <w:rPr>
          <w:rFonts w:cs="Arial"/>
          <w:noProof/>
        </w:rPr>
        <w:fldChar w:fldCharType="separate"/>
      </w:r>
      <w:hyperlink w:anchor="_Toc211348262" w:history="1">
        <w:r w:rsidR="00C55094" w:rsidRPr="00DE2786">
          <w:rPr>
            <w:rStyle w:val="Hypertextovprepojenie"/>
            <w:noProof/>
          </w:rPr>
          <w:t>SUMMARY</w:t>
        </w:r>
        <w:r w:rsidR="00C55094">
          <w:rPr>
            <w:noProof/>
            <w:webHidden/>
          </w:rPr>
          <w:tab/>
        </w:r>
        <w:r w:rsidR="00C55094">
          <w:rPr>
            <w:noProof/>
            <w:webHidden/>
          </w:rPr>
          <w:fldChar w:fldCharType="begin"/>
        </w:r>
        <w:r w:rsidR="00C55094">
          <w:rPr>
            <w:noProof/>
            <w:webHidden/>
          </w:rPr>
          <w:instrText xml:space="preserve"> PAGEREF _Toc211348262 \h </w:instrText>
        </w:r>
        <w:r w:rsidR="00C55094">
          <w:rPr>
            <w:noProof/>
            <w:webHidden/>
          </w:rPr>
        </w:r>
        <w:r w:rsidR="00C55094">
          <w:rPr>
            <w:noProof/>
            <w:webHidden/>
          </w:rPr>
          <w:fldChar w:fldCharType="separate"/>
        </w:r>
        <w:r w:rsidR="00C55094">
          <w:rPr>
            <w:noProof/>
            <w:webHidden/>
          </w:rPr>
          <w:t>2</w:t>
        </w:r>
        <w:r w:rsidR="00C55094">
          <w:rPr>
            <w:noProof/>
            <w:webHidden/>
          </w:rPr>
          <w:fldChar w:fldCharType="end"/>
        </w:r>
      </w:hyperlink>
    </w:p>
    <w:p w14:paraId="741D7C62" w14:textId="49D060BE" w:rsidR="00C55094" w:rsidRDefault="00C55094">
      <w:pPr>
        <w:pStyle w:val="Obsah1"/>
        <w:tabs>
          <w:tab w:val="right" w:leader="dot" w:pos="9062"/>
        </w:tabs>
        <w:rPr>
          <w:rFonts w:asciiTheme="minorHAnsi" w:eastAsiaTheme="minorEastAsia" w:hAnsiTheme="minorHAnsi" w:cstheme="minorBidi"/>
          <w:noProof/>
          <w:kern w:val="2"/>
          <w:sz w:val="24"/>
          <w:lang w:eastAsia="sk-SK"/>
          <w14:ligatures w14:val="standardContextual"/>
        </w:rPr>
      </w:pPr>
      <w:hyperlink w:anchor="_Toc211348263" w:history="1">
        <w:r w:rsidRPr="00DE2786">
          <w:rPr>
            <w:rStyle w:val="Hypertextovprepojenie"/>
            <w:noProof/>
          </w:rPr>
          <w:t>Obsah</w:t>
        </w:r>
        <w:r>
          <w:rPr>
            <w:noProof/>
            <w:webHidden/>
          </w:rPr>
          <w:tab/>
        </w:r>
        <w:r>
          <w:rPr>
            <w:noProof/>
            <w:webHidden/>
          </w:rPr>
          <w:fldChar w:fldCharType="begin"/>
        </w:r>
        <w:r>
          <w:rPr>
            <w:noProof/>
            <w:webHidden/>
          </w:rPr>
          <w:instrText xml:space="preserve"> PAGEREF _Toc211348263 \h </w:instrText>
        </w:r>
        <w:r>
          <w:rPr>
            <w:noProof/>
            <w:webHidden/>
          </w:rPr>
        </w:r>
        <w:r>
          <w:rPr>
            <w:noProof/>
            <w:webHidden/>
          </w:rPr>
          <w:fldChar w:fldCharType="separate"/>
        </w:r>
        <w:r>
          <w:rPr>
            <w:noProof/>
            <w:webHidden/>
          </w:rPr>
          <w:t>3</w:t>
        </w:r>
        <w:r>
          <w:rPr>
            <w:noProof/>
            <w:webHidden/>
          </w:rPr>
          <w:fldChar w:fldCharType="end"/>
        </w:r>
      </w:hyperlink>
    </w:p>
    <w:p w14:paraId="2A39A0FB" w14:textId="46A4AFD2" w:rsidR="00C55094" w:rsidRDefault="00C55094">
      <w:pPr>
        <w:pStyle w:val="Obsah2"/>
        <w:tabs>
          <w:tab w:val="right" w:leader="dot" w:pos="9062"/>
        </w:tabs>
        <w:rPr>
          <w:rFonts w:asciiTheme="minorHAnsi" w:eastAsiaTheme="minorEastAsia" w:hAnsiTheme="minorHAnsi" w:cstheme="minorBidi"/>
          <w:noProof/>
          <w:kern w:val="2"/>
          <w:sz w:val="24"/>
          <w:lang w:eastAsia="sk-SK"/>
          <w14:ligatures w14:val="standardContextual"/>
        </w:rPr>
      </w:pPr>
      <w:hyperlink w:anchor="_Toc211348264" w:history="1">
        <w:r w:rsidRPr="00DE2786">
          <w:rPr>
            <w:rStyle w:val="Hypertextovprepojenie"/>
            <w:noProof/>
          </w:rPr>
          <w:t>POUŽITÉ SKRATKY A POJMY:</w:t>
        </w:r>
        <w:r>
          <w:rPr>
            <w:noProof/>
            <w:webHidden/>
          </w:rPr>
          <w:tab/>
        </w:r>
        <w:r>
          <w:rPr>
            <w:noProof/>
            <w:webHidden/>
          </w:rPr>
          <w:fldChar w:fldCharType="begin"/>
        </w:r>
        <w:r>
          <w:rPr>
            <w:noProof/>
            <w:webHidden/>
          </w:rPr>
          <w:instrText xml:space="preserve"> PAGEREF _Toc211348264 \h </w:instrText>
        </w:r>
        <w:r>
          <w:rPr>
            <w:noProof/>
            <w:webHidden/>
          </w:rPr>
        </w:r>
        <w:r>
          <w:rPr>
            <w:noProof/>
            <w:webHidden/>
          </w:rPr>
          <w:fldChar w:fldCharType="separate"/>
        </w:r>
        <w:r>
          <w:rPr>
            <w:noProof/>
            <w:webHidden/>
          </w:rPr>
          <w:t>5</w:t>
        </w:r>
        <w:r>
          <w:rPr>
            <w:noProof/>
            <w:webHidden/>
          </w:rPr>
          <w:fldChar w:fldCharType="end"/>
        </w:r>
      </w:hyperlink>
    </w:p>
    <w:p w14:paraId="7FE18DE1" w14:textId="4D881FDB" w:rsidR="00C55094" w:rsidRDefault="00C55094">
      <w:pPr>
        <w:pStyle w:val="Obsah1"/>
        <w:tabs>
          <w:tab w:val="left" w:pos="440"/>
          <w:tab w:val="right" w:leader="dot" w:pos="9062"/>
        </w:tabs>
        <w:rPr>
          <w:rFonts w:asciiTheme="minorHAnsi" w:eastAsiaTheme="minorEastAsia" w:hAnsiTheme="minorHAnsi" w:cstheme="minorBidi"/>
          <w:noProof/>
          <w:kern w:val="2"/>
          <w:sz w:val="24"/>
          <w:lang w:eastAsia="sk-SK"/>
          <w14:ligatures w14:val="standardContextual"/>
        </w:rPr>
      </w:pPr>
      <w:hyperlink w:anchor="_Toc211348265" w:history="1">
        <w:r w:rsidRPr="00DE2786">
          <w:rPr>
            <w:rStyle w:val="Hypertextovprepojenie"/>
            <w:noProof/>
          </w:rPr>
          <w:t>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Úvod</w:t>
        </w:r>
        <w:r>
          <w:rPr>
            <w:noProof/>
            <w:webHidden/>
          </w:rPr>
          <w:tab/>
        </w:r>
        <w:r>
          <w:rPr>
            <w:noProof/>
            <w:webHidden/>
          </w:rPr>
          <w:fldChar w:fldCharType="begin"/>
        </w:r>
        <w:r>
          <w:rPr>
            <w:noProof/>
            <w:webHidden/>
          </w:rPr>
          <w:instrText xml:space="preserve"> PAGEREF _Toc211348265 \h </w:instrText>
        </w:r>
        <w:r>
          <w:rPr>
            <w:noProof/>
            <w:webHidden/>
          </w:rPr>
        </w:r>
        <w:r>
          <w:rPr>
            <w:noProof/>
            <w:webHidden/>
          </w:rPr>
          <w:fldChar w:fldCharType="separate"/>
        </w:r>
        <w:r>
          <w:rPr>
            <w:noProof/>
            <w:webHidden/>
          </w:rPr>
          <w:t>6</w:t>
        </w:r>
        <w:r>
          <w:rPr>
            <w:noProof/>
            <w:webHidden/>
          </w:rPr>
          <w:fldChar w:fldCharType="end"/>
        </w:r>
      </w:hyperlink>
    </w:p>
    <w:p w14:paraId="0B0CE2A2" w14:textId="5F7AE74C"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66" w:history="1">
        <w:r w:rsidRPr="00DE2786">
          <w:rPr>
            <w:rStyle w:val="Hypertextovprepojenie"/>
            <w:noProof/>
          </w:rPr>
          <w:t>1.1.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Celkový kontext výmeny dát s PDS</w:t>
        </w:r>
        <w:r>
          <w:rPr>
            <w:noProof/>
            <w:webHidden/>
          </w:rPr>
          <w:tab/>
        </w:r>
        <w:r>
          <w:rPr>
            <w:noProof/>
            <w:webHidden/>
          </w:rPr>
          <w:fldChar w:fldCharType="begin"/>
        </w:r>
        <w:r>
          <w:rPr>
            <w:noProof/>
            <w:webHidden/>
          </w:rPr>
          <w:instrText xml:space="preserve"> PAGEREF _Toc211348266 \h </w:instrText>
        </w:r>
        <w:r>
          <w:rPr>
            <w:noProof/>
            <w:webHidden/>
          </w:rPr>
        </w:r>
        <w:r>
          <w:rPr>
            <w:noProof/>
            <w:webHidden/>
          </w:rPr>
          <w:fldChar w:fldCharType="separate"/>
        </w:r>
        <w:r>
          <w:rPr>
            <w:noProof/>
            <w:webHidden/>
          </w:rPr>
          <w:t>6</w:t>
        </w:r>
        <w:r>
          <w:rPr>
            <w:noProof/>
            <w:webHidden/>
          </w:rPr>
          <w:fldChar w:fldCharType="end"/>
        </w:r>
      </w:hyperlink>
    </w:p>
    <w:p w14:paraId="085F17ED" w14:textId="3809B049"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67" w:history="1">
        <w:r w:rsidRPr="00DE2786">
          <w:rPr>
            <w:rStyle w:val="Hypertextovprepojenie"/>
            <w:noProof/>
          </w:rPr>
          <w:t>1.2.</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Komunikačné kanály</w:t>
        </w:r>
        <w:r>
          <w:rPr>
            <w:noProof/>
            <w:webHidden/>
          </w:rPr>
          <w:tab/>
        </w:r>
        <w:r>
          <w:rPr>
            <w:noProof/>
            <w:webHidden/>
          </w:rPr>
          <w:fldChar w:fldCharType="begin"/>
        </w:r>
        <w:r>
          <w:rPr>
            <w:noProof/>
            <w:webHidden/>
          </w:rPr>
          <w:instrText xml:space="preserve"> PAGEREF _Toc211348267 \h </w:instrText>
        </w:r>
        <w:r>
          <w:rPr>
            <w:noProof/>
            <w:webHidden/>
          </w:rPr>
        </w:r>
        <w:r>
          <w:rPr>
            <w:noProof/>
            <w:webHidden/>
          </w:rPr>
          <w:fldChar w:fldCharType="separate"/>
        </w:r>
        <w:r>
          <w:rPr>
            <w:noProof/>
            <w:webHidden/>
          </w:rPr>
          <w:t>7</w:t>
        </w:r>
        <w:r>
          <w:rPr>
            <w:noProof/>
            <w:webHidden/>
          </w:rPr>
          <w:fldChar w:fldCharType="end"/>
        </w:r>
      </w:hyperlink>
    </w:p>
    <w:p w14:paraId="4325A5FB" w14:textId="06A4809E"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68" w:history="1">
        <w:r w:rsidRPr="00DE2786">
          <w:rPr>
            <w:rStyle w:val="Hypertextovprepojenie"/>
            <w:noProof/>
          </w:rPr>
          <w:t>1.3.</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Formáty správ</w:t>
        </w:r>
        <w:r>
          <w:rPr>
            <w:noProof/>
            <w:webHidden/>
          </w:rPr>
          <w:tab/>
        </w:r>
        <w:r>
          <w:rPr>
            <w:noProof/>
            <w:webHidden/>
          </w:rPr>
          <w:fldChar w:fldCharType="begin"/>
        </w:r>
        <w:r>
          <w:rPr>
            <w:noProof/>
            <w:webHidden/>
          </w:rPr>
          <w:instrText xml:space="preserve"> PAGEREF _Toc211348268 \h </w:instrText>
        </w:r>
        <w:r>
          <w:rPr>
            <w:noProof/>
            <w:webHidden/>
          </w:rPr>
        </w:r>
        <w:r>
          <w:rPr>
            <w:noProof/>
            <w:webHidden/>
          </w:rPr>
          <w:fldChar w:fldCharType="separate"/>
        </w:r>
        <w:r>
          <w:rPr>
            <w:noProof/>
            <w:webHidden/>
          </w:rPr>
          <w:t>8</w:t>
        </w:r>
        <w:r>
          <w:rPr>
            <w:noProof/>
            <w:webHidden/>
          </w:rPr>
          <w:fldChar w:fldCharType="end"/>
        </w:r>
      </w:hyperlink>
    </w:p>
    <w:p w14:paraId="165D6195" w14:textId="2E178D16"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69" w:history="1">
        <w:r w:rsidRPr="00DE2786">
          <w:rPr>
            <w:rStyle w:val="Hypertextovprepojenie"/>
            <w:noProof/>
          </w:rPr>
          <w:t>1.4.</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Zabezpečenie</w:t>
        </w:r>
        <w:r>
          <w:rPr>
            <w:noProof/>
            <w:webHidden/>
          </w:rPr>
          <w:tab/>
        </w:r>
        <w:r>
          <w:rPr>
            <w:noProof/>
            <w:webHidden/>
          </w:rPr>
          <w:fldChar w:fldCharType="begin"/>
        </w:r>
        <w:r>
          <w:rPr>
            <w:noProof/>
            <w:webHidden/>
          </w:rPr>
          <w:instrText xml:space="preserve"> PAGEREF _Toc211348269 \h </w:instrText>
        </w:r>
        <w:r>
          <w:rPr>
            <w:noProof/>
            <w:webHidden/>
          </w:rPr>
        </w:r>
        <w:r>
          <w:rPr>
            <w:noProof/>
            <w:webHidden/>
          </w:rPr>
          <w:fldChar w:fldCharType="separate"/>
        </w:r>
        <w:r>
          <w:rPr>
            <w:noProof/>
            <w:webHidden/>
          </w:rPr>
          <w:t>8</w:t>
        </w:r>
        <w:r>
          <w:rPr>
            <w:noProof/>
            <w:webHidden/>
          </w:rPr>
          <w:fldChar w:fldCharType="end"/>
        </w:r>
      </w:hyperlink>
    </w:p>
    <w:p w14:paraId="17754AFA" w14:textId="213207C9" w:rsidR="00C55094" w:rsidRDefault="00C55094">
      <w:pPr>
        <w:pStyle w:val="Obsah1"/>
        <w:tabs>
          <w:tab w:val="left" w:pos="440"/>
          <w:tab w:val="right" w:leader="dot" w:pos="9062"/>
        </w:tabs>
        <w:rPr>
          <w:rFonts w:asciiTheme="minorHAnsi" w:eastAsiaTheme="minorEastAsia" w:hAnsiTheme="minorHAnsi" w:cstheme="minorBidi"/>
          <w:noProof/>
          <w:kern w:val="2"/>
          <w:sz w:val="24"/>
          <w:lang w:eastAsia="sk-SK"/>
          <w14:ligatures w14:val="standardContextual"/>
        </w:rPr>
      </w:pPr>
      <w:hyperlink w:anchor="_Toc211348270" w:history="1">
        <w:r w:rsidRPr="00DE2786">
          <w:rPr>
            <w:rStyle w:val="Hypertextovprepojenie"/>
            <w:noProof/>
          </w:rPr>
          <w:t>2.</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Princípy komunikácie</w:t>
        </w:r>
        <w:r>
          <w:rPr>
            <w:noProof/>
            <w:webHidden/>
          </w:rPr>
          <w:tab/>
        </w:r>
        <w:r>
          <w:rPr>
            <w:noProof/>
            <w:webHidden/>
          </w:rPr>
          <w:fldChar w:fldCharType="begin"/>
        </w:r>
        <w:r>
          <w:rPr>
            <w:noProof/>
            <w:webHidden/>
          </w:rPr>
          <w:instrText xml:space="preserve"> PAGEREF _Toc211348270 \h </w:instrText>
        </w:r>
        <w:r>
          <w:rPr>
            <w:noProof/>
            <w:webHidden/>
          </w:rPr>
        </w:r>
        <w:r>
          <w:rPr>
            <w:noProof/>
            <w:webHidden/>
          </w:rPr>
          <w:fldChar w:fldCharType="separate"/>
        </w:r>
        <w:r>
          <w:rPr>
            <w:noProof/>
            <w:webHidden/>
          </w:rPr>
          <w:t>10</w:t>
        </w:r>
        <w:r>
          <w:rPr>
            <w:noProof/>
            <w:webHidden/>
          </w:rPr>
          <w:fldChar w:fldCharType="end"/>
        </w:r>
      </w:hyperlink>
    </w:p>
    <w:p w14:paraId="09CA14FE" w14:textId="365C3AE7"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71" w:history="1">
        <w:r w:rsidRPr="00DE2786">
          <w:rPr>
            <w:rStyle w:val="Hypertextovprepojenie"/>
            <w:noProof/>
          </w:rPr>
          <w:t>2.1.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Špecifikácia elektronickej komunikácie</w:t>
        </w:r>
        <w:r>
          <w:rPr>
            <w:noProof/>
            <w:webHidden/>
          </w:rPr>
          <w:tab/>
        </w:r>
        <w:r>
          <w:rPr>
            <w:noProof/>
            <w:webHidden/>
          </w:rPr>
          <w:fldChar w:fldCharType="begin"/>
        </w:r>
        <w:r>
          <w:rPr>
            <w:noProof/>
            <w:webHidden/>
          </w:rPr>
          <w:instrText xml:space="preserve"> PAGEREF _Toc211348271 \h </w:instrText>
        </w:r>
        <w:r>
          <w:rPr>
            <w:noProof/>
            <w:webHidden/>
          </w:rPr>
        </w:r>
        <w:r>
          <w:rPr>
            <w:noProof/>
            <w:webHidden/>
          </w:rPr>
          <w:fldChar w:fldCharType="separate"/>
        </w:r>
        <w:r>
          <w:rPr>
            <w:noProof/>
            <w:webHidden/>
          </w:rPr>
          <w:t>10</w:t>
        </w:r>
        <w:r>
          <w:rPr>
            <w:noProof/>
            <w:webHidden/>
          </w:rPr>
          <w:fldChar w:fldCharType="end"/>
        </w:r>
      </w:hyperlink>
    </w:p>
    <w:p w14:paraId="28940248" w14:textId="03405EB8"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72" w:history="1">
        <w:r w:rsidRPr="00DE2786">
          <w:rPr>
            <w:rStyle w:val="Hypertextovprepojenie"/>
            <w:noProof/>
          </w:rPr>
          <w:t>2.2.</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elektronickej komunikácie formou emailov</w:t>
        </w:r>
        <w:r>
          <w:rPr>
            <w:noProof/>
            <w:webHidden/>
          </w:rPr>
          <w:tab/>
        </w:r>
        <w:r>
          <w:rPr>
            <w:noProof/>
            <w:webHidden/>
          </w:rPr>
          <w:fldChar w:fldCharType="begin"/>
        </w:r>
        <w:r>
          <w:rPr>
            <w:noProof/>
            <w:webHidden/>
          </w:rPr>
          <w:instrText xml:space="preserve"> PAGEREF _Toc211348272 \h </w:instrText>
        </w:r>
        <w:r>
          <w:rPr>
            <w:noProof/>
            <w:webHidden/>
          </w:rPr>
        </w:r>
        <w:r>
          <w:rPr>
            <w:noProof/>
            <w:webHidden/>
          </w:rPr>
          <w:fldChar w:fldCharType="separate"/>
        </w:r>
        <w:r>
          <w:rPr>
            <w:noProof/>
            <w:webHidden/>
          </w:rPr>
          <w:t>12</w:t>
        </w:r>
        <w:r>
          <w:rPr>
            <w:noProof/>
            <w:webHidden/>
          </w:rPr>
          <w:fldChar w:fldCharType="end"/>
        </w:r>
      </w:hyperlink>
    </w:p>
    <w:p w14:paraId="51284BDD" w14:textId="1E2F7DCA"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73" w:history="1">
        <w:r w:rsidRPr="00DE2786">
          <w:rPr>
            <w:rStyle w:val="Hypertextovprepojenie"/>
            <w:noProof/>
          </w:rPr>
          <w:t>2.3.</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Identifikátory</w:t>
        </w:r>
        <w:r>
          <w:rPr>
            <w:noProof/>
            <w:webHidden/>
          </w:rPr>
          <w:tab/>
        </w:r>
        <w:r>
          <w:rPr>
            <w:noProof/>
            <w:webHidden/>
          </w:rPr>
          <w:fldChar w:fldCharType="begin"/>
        </w:r>
        <w:r>
          <w:rPr>
            <w:noProof/>
            <w:webHidden/>
          </w:rPr>
          <w:instrText xml:space="preserve"> PAGEREF _Toc211348273 \h </w:instrText>
        </w:r>
        <w:r>
          <w:rPr>
            <w:noProof/>
            <w:webHidden/>
          </w:rPr>
        </w:r>
        <w:r>
          <w:rPr>
            <w:noProof/>
            <w:webHidden/>
          </w:rPr>
          <w:fldChar w:fldCharType="separate"/>
        </w:r>
        <w:r>
          <w:rPr>
            <w:noProof/>
            <w:webHidden/>
          </w:rPr>
          <w:t>13</w:t>
        </w:r>
        <w:r>
          <w:rPr>
            <w:noProof/>
            <w:webHidden/>
          </w:rPr>
          <w:fldChar w:fldCharType="end"/>
        </w:r>
      </w:hyperlink>
    </w:p>
    <w:p w14:paraId="11F3309C" w14:textId="72798673"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74" w:history="1">
        <w:r w:rsidRPr="00DE2786">
          <w:rPr>
            <w:rStyle w:val="Hypertextovprepojenie"/>
            <w:noProof/>
          </w:rPr>
          <w:t>2.4.</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Použitie a formát dátumu a času</w:t>
        </w:r>
        <w:r>
          <w:rPr>
            <w:noProof/>
            <w:webHidden/>
          </w:rPr>
          <w:tab/>
        </w:r>
        <w:r>
          <w:rPr>
            <w:noProof/>
            <w:webHidden/>
          </w:rPr>
          <w:fldChar w:fldCharType="begin"/>
        </w:r>
        <w:r>
          <w:rPr>
            <w:noProof/>
            <w:webHidden/>
          </w:rPr>
          <w:instrText xml:space="preserve"> PAGEREF _Toc211348274 \h </w:instrText>
        </w:r>
        <w:r>
          <w:rPr>
            <w:noProof/>
            <w:webHidden/>
          </w:rPr>
        </w:r>
        <w:r>
          <w:rPr>
            <w:noProof/>
            <w:webHidden/>
          </w:rPr>
          <w:fldChar w:fldCharType="separate"/>
        </w:r>
        <w:r>
          <w:rPr>
            <w:noProof/>
            <w:webHidden/>
          </w:rPr>
          <w:t>14</w:t>
        </w:r>
        <w:r>
          <w:rPr>
            <w:noProof/>
            <w:webHidden/>
          </w:rPr>
          <w:fldChar w:fldCharType="end"/>
        </w:r>
      </w:hyperlink>
    </w:p>
    <w:p w14:paraId="399C838D" w14:textId="4CD4CBDD"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75" w:history="1">
        <w:r w:rsidRPr="00DE2786">
          <w:rPr>
            <w:rStyle w:val="Hypertextovprepojenie"/>
            <w:noProof/>
          </w:rPr>
          <w:t>2.5.</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Formát dátumu</w:t>
        </w:r>
        <w:r>
          <w:rPr>
            <w:noProof/>
            <w:webHidden/>
          </w:rPr>
          <w:tab/>
        </w:r>
        <w:r>
          <w:rPr>
            <w:noProof/>
            <w:webHidden/>
          </w:rPr>
          <w:fldChar w:fldCharType="begin"/>
        </w:r>
        <w:r>
          <w:rPr>
            <w:noProof/>
            <w:webHidden/>
          </w:rPr>
          <w:instrText xml:space="preserve"> PAGEREF _Toc211348275 \h </w:instrText>
        </w:r>
        <w:r>
          <w:rPr>
            <w:noProof/>
            <w:webHidden/>
          </w:rPr>
        </w:r>
        <w:r>
          <w:rPr>
            <w:noProof/>
            <w:webHidden/>
          </w:rPr>
          <w:fldChar w:fldCharType="separate"/>
        </w:r>
        <w:r>
          <w:rPr>
            <w:noProof/>
            <w:webHidden/>
          </w:rPr>
          <w:t>14</w:t>
        </w:r>
        <w:r>
          <w:rPr>
            <w:noProof/>
            <w:webHidden/>
          </w:rPr>
          <w:fldChar w:fldCharType="end"/>
        </w:r>
      </w:hyperlink>
    </w:p>
    <w:p w14:paraId="446F7883" w14:textId="27FABAD7"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76" w:history="1">
        <w:r w:rsidRPr="00DE2786">
          <w:rPr>
            <w:rStyle w:val="Hypertextovprepojenie"/>
            <w:noProof/>
          </w:rPr>
          <w:t>2.6.</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Formát číselných údajov</w:t>
        </w:r>
        <w:r>
          <w:rPr>
            <w:noProof/>
            <w:webHidden/>
          </w:rPr>
          <w:tab/>
        </w:r>
        <w:r>
          <w:rPr>
            <w:noProof/>
            <w:webHidden/>
          </w:rPr>
          <w:fldChar w:fldCharType="begin"/>
        </w:r>
        <w:r>
          <w:rPr>
            <w:noProof/>
            <w:webHidden/>
          </w:rPr>
          <w:instrText xml:space="preserve"> PAGEREF _Toc211348276 \h </w:instrText>
        </w:r>
        <w:r>
          <w:rPr>
            <w:noProof/>
            <w:webHidden/>
          </w:rPr>
        </w:r>
        <w:r>
          <w:rPr>
            <w:noProof/>
            <w:webHidden/>
          </w:rPr>
          <w:fldChar w:fldCharType="separate"/>
        </w:r>
        <w:r>
          <w:rPr>
            <w:noProof/>
            <w:webHidden/>
          </w:rPr>
          <w:t>14</w:t>
        </w:r>
        <w:r>
          <w:rPr>
            <w:noProof/>
            <w:webHidden/>
          </w:rPr>
          <w:fldChar w:fldCharType="end"/>
        </w:r>
      </w:hyperlink>
    </w:p>
    <w:p w14:paraId="036F0D97" w14:textId="77A6780C" w:rsidR="00C55094" w:rsidRDefault="00C55094">
      <w:pPr>
        <w:pStyle w:val="Obsah1"/>
        <w:tabs>
          <w:tab w:val="left" w:pos="440"/>
          <w:tab w:val="right" w:leader="dot" w:pos="9062"/>
        </w:tabs>
        <w:rPr>
          <w:rFonts w:asciiTheme="minorHAnsi" w:eastAsiaTheme="minorEastAsia" w:hAnsiTheme="minorHAnsi" w:cstheme="minorBidi"/>
          <w:noProof/>
          <w:kern w:val="2"/>
          <w:sz w:val="24"/>
          <w:lang w:eastAsia="sk-SK"/>
          <w14:ligatures w14:val="standardContextual"/>
        </w:rPr>
      </w:pPr>
      <w:hyperlink w:anchor="_Toc211348277" w:history="1">
        <w:r w:rsidRPr="00DE2786">
          <w:rPr>
            <w:rStyle w:val="Hypertextovprepojenie"/>
            <w:noProof/>
          </w:rPr>
          <w:t>3.</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Formáty správ XML</w:t>
        </w:r>
        <w:r>
          <w:rPr>
            <w:noProof/>
            <w:webHidden/>
          </w:rPr>
          <w:tab/>
        </w:r>
        <w:r>
          <w:rPr>
            <w:noProof/>
            <w:webHidden/>
          </w:rPr>
          <w:fldChar w:fldCharType="begin"/>
        </w:r>
        <w:r>
          <w:rPr>
            <w:noProof/>
            <w:webHidden/>
          </w:rPr>
          <w:instrText xml:space="preserve"> PAGEREF _Toc211348277 \h </w:instrText>
        </w:r>
        <w:r>
          <w:rPr>
            <w:noProof/>
            <w:webHidden/>
          </w:rPr>
        </w:r>
        <w:r>
          <w:rPr>
            <w:noProof/>
            <w:webHidden/>
          </w:rPr>
          <w:fldChar w:fldCharType="separate"/>
        </w:r>
        <w:r>
          <w:rPr>
            <w:noProof/>
            <w:webHidden/>
          </w:rPr>
          <w:t>15</w:t>
        </w:r>
        <w:r>
          <w:rPr>
            <w:noProof/>
            <w:webHidden/>
          </w:rPr>
          <w:fldChar w:fldCharType="end"/>
        </w:r>
      </w:hyperlink>
    </w:p>
    <w:p w14:paraId="5668FEB8" w14:textId="3738059E"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78" w:history="1">
        <w:r w:rsidRPr="00DE2786">
          <w:rPr>
            <w:rStyle w:val="Hypertextovprepojenie"/>
            <w:noProof/>
          </w:rPr>
          <w:t>3.1.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Definícia formátov správ</w:t>
        </w:r>
        <w:r>
          <w:rPr>
            <w:noProof/>
            <w:webHidden/>
          </w:rPr>
          <w:tab/>
        </w:r>
        <w:r>
          <w:rPr>
            <w:noProof/>
            <w:webHidden/>
          </w:rPr>
          <w:fldChar w:fldCharType="begin"/>
        </w:r>
        <w:r>
          <w:rPr>
            <w:noProof/>
            <w:webHidden/>
          </w:rPr>
          <w:instrText xml:space="preserve"> PAGEREF _Toc211348278 \h </w:instrText>
        </w:r>
        <w:r>
          <w:rPr>
            <w:noProof/>
            <w:webHidden/>
          </w:rPr>
        </w:r>
        <w:r>
          <w:rPr>
            <w:noProof/>
            <w:webHidden/>
          </w:rPr>
          <w:fldChar w:fldCharType="separate"/>
        </w:r>
        <w:r>
          <w:rPr>
            <w:noProof/>
            <w:webHidden/>
          </w:rPr>
          <w:t>22</w:t>
        </w:r>
        <w:r>
          <w:rPr>
            <w:noProof/>
            <w:webHidden/>
          </w:rPr>
          <w:fldChar w:fldCharType="end"/>
        </w:r>
      </w:hyperlink>
    </w:p>
    <w:p w14:paraId="1500C0C6" w14:textId="281F3815" w:rsidR="00C55094" w:rsidRDefault="00C55094">
      <w:pPr>
        <w:pStyle w:val="Obsah1"/>
        <w:tabs>
          <w:tab w:val="right" w:leader="dot" w:pos="9062"/>
        </w:tabs>
        <w:rPr>
          <w:rFonts w:asciiTheme="minorHAnsi" w:eastAsiaTheme="minorEastAsia" w:hAnsiTheme="minorHAnsi" w:cstheme="minorBidi"/>
          <w:noProof/>
          <w:kern w:val="2"/>
          <w:sz w:val="24"/>
          <w:lang w:eastAsia="sk-SK"/>
          <w14:ligatures w14:val="standardContextual"/>
        </w:rPr>
      </w:pPr>
      <w:hyperlink w:anchor="_Toc211348279" w:history="1">
        <w:r w:rsidRPr="00DE2786">
          <w:rPr>
            <w:rStyle w:val="Hypertextovprepojenie"/>
            <w:noProof/>
          </w:rPr>
          <w:t>Príloha č.1: PROCESY PRE ODBERNÉ MIESTA</w:t>
        </w:r>
        <w:r>
          <w:rPr>
            <w:noProof/>
            <w:webHidden/>
          </w:rPr>
          <w:tab/>
        </w:r>
        <w:r>
          <w:rPr>
            <w:noProof/>
            <w:webHidden/>
          </w:rPr>
          <w:fldChar w:fldCharType="begin"/>
        </w:r>
        <w:r>
          <w:rPr>
            <w:noProof/>
            <w:webHidden/>
          </w:rPr>
          <w:instrText xml:space="preserve"> PAGEREF _Toc211348279 \h </w:instrText>
        </w:r>
        <w:r>
          <w:rPr>
            <w:noProof/>
            <w:webHidden/>
          </w:rPr>
        </w:r>
        <w:r>
          <w:rPr>
            <w:noProof/>
            <w:webHidden/>
          </w:rPr>
          <w:fldChar w:fldCharType="separate"/>
        </w:r>
        <w:r>
          <w:rPr>
            <w:noProof/>
            <w:webHidden/>
          </w:rPr>
          <w:t>23</w:t>
        </w:r>
        <w:r>
          <w:rPr>
            <w:noProof/>
            <w:webHidden/>
          </w:rPr>
          <w:fldChar w:fldCharType="end"/>
        </w:r>
      </w:hyperlink>
    </w:p>
    <w:p w14:paraId="58F01CEE" w14:textId="65D74567"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80" w:history="1">
        <w:r w:rsidRPr="00DE2786">
          <w:rPr>
            <w:rStyle w:val="Hypertextovprepojenie"/>
            <w:noProof/>
          </w:rPr>
          <w:t>A.</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HLAVNÉ PROCESY</w:t>
        </w:r>
        <w:r>
          <w:rPr>
            <w:noProof/>
            <w:webHidden/>
          </w:rPr>
          <w:tab/>
        </w:r>
        <w:r>
          <w:rPr>
            <w:noProof/>
            <w:webHidden/>
          </w:rPr>
          <w:fldChar w:fldCharType="begin"/>
        </w:r>
        <w:r>
          <w:rPr>
            <w:noProof/>
            <w:webHidden/>
          </w:rPr>
          <w:instrText xml:space="preserve"> PAGEREF _Toc211348280 \h </w:instrText>
        </w:r>
        <w:r>
          <w:rPr>
            <w:noProof/>
            <w:webHidden/>
          </w:rPr>
        </w:r>
        <w:r>
          <w:rPr>
            <w:noProof/>
            <w:webHidden/>
          </w:rPr>
          <w:fldChar w:fldCharType="separate"/>
        </w:r>
        <w:r>
          <w:rPr>
            <w:noProof/>
            <w:webHidden/>
          </w:rPr>
          <w:t>23</w:t>
        </w:r>
        <w:r>
          <w:rPr>
            <w:noProof/>
            <w:webHidden/>
          </w:rPr>
          <w:fldChar w:fldCharType="end"/>
        </w:r>
      </w:hyperlink>
    </w:p>
    <w:p w14:paraId="0E92CEB9" w14:textId="1ABC304C"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81" w:history="1">
        <w:r w:rsidRPr="00DE2786">
          <w:rPr>
            <w:rStyle w:val="Hypertextovprepojenie"/>
            <w:noProof/>
          </w:rPr>
          <w:t>A.1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„Zmena dodávateľa“</w:t>
        </w:r>
        <w:r>
          <w:rPr>
            <w:noProof/>
            <w:webHidden/>
          </w:rPr>
          <w:tab/>
        </w:r>
        <w:r>
          <w:rPr>
            <w:noProof/>
            <w:webHidden/>
          </w:rPr>
          <w:fldChar w:fldCharType="begin"/>
        </w:r>
        <w:r>
          <w:rPr>
            <w:noProof/>
            <w:webHidden/>
          </w:rPr>
          <w:instrText xml:space="preserve"> PAGEREF _Toc211348281 \h </w:instrText>
        </w:r>
        <w:r>
          <w:rPr>
            <w:noProof/>
            <w:webHidden/>
          </w:rPr>
        </w:r>
        <w:r>
          <w:rPr>
            <w:noProof/>
            <w:webHidden/>
          </w:rPr>
          <w:fldChar w:fldCharType="separate"/>
        </w:r>
        <w:r>
          <w:rPr>
            <w:noProof/>
            <w:webHidden/>
          </w:rPr>
          <w:t>23</w:t>
        </w:r>
        <w:r>
          <w:rPr>
            <w:noProof/>
            <w:webHidden/>
          </w:rPr>
          <w:fldChar w:fldCharType="end"/>
        </w:r>
      </w:hyperlink>
    </w:p>
    <w:p w14:paraId="31115724" w14:textId="68353012"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82" w:history="1">
        <w:r w:rsidRPr="00DE2786">
          <w:rPr>
            <w:rStyle w:val="Hypertextovprepojenie"/>
            <w:noProof/>
          </w:rPr>
          <w:t>A.2</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„Prepis OM v rámci distribučnej skupiny“</w:t>
        </w:r>
        <w:r>
          <w:rPr>
            <w:noProof/>
            <w:webHidden/>
          </w:rPr>
          <w:tab/>
        </w:r>
        <w:r>
          <w:rPr>
            <w:noProof/>
            <w:webHidden/>
          </w:rPr>
          <w:fldChar w:fldCharType="begin"/>
        </w:r>
        <w:r>
          <w:rPr>
            <w:noProof/>
            <w:webHidden/>
          </w:rPr>
          <w:instrText xml:space="preserve"> PAGEREF _Toc211348282 \h </w:instrText>
        </w:r>
        <w:r>
          <w:rPr>
            <w:noProof/>
            <w:webHidden/>
          </w:rPr>
        </w:r>
        <w:r>
          <w:rPr>
            <w:noProof/>
            <w:webHidden/>
          </w:rPr>
          <w:fldChar w:fldCharType="separate"/>
        </w:r>
        <w:r>
          <w:rPr>
            <w:noProof/>
            <w:webHidden/>
          </w:rPr>
          <w:t>30</w:t>
        </w:r>
        <w:r>
          <w:rPr>
            <w:noProof/>
            <w:webHidden/>
          </w:rPr>
          <w:fldChar w:fldCharType="end"/>
        </w:r>
      </w:hyperlink>
    </w:p>
    <w:p w14:paraId="0148C1F2" w14:textId="5719DD9B"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83" w:history="1">
        <w:r w:rsidRPr="00DE2786">
          <w:rPr>
            <w:rStyle w:val="Hypertextovprepojenie"/>
            <w:noProof/>
          </w:rPr>
          <w:t>A.3</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„Zmena odberateľa bez zmeny distribučnej skupiny“</w:t>
        </w:r>
        <w:r>
          <w:rPr>
            <w:noProof/>
            <w:webHidden/>
          </w:rPr>
          <w:tab/>
        </w:r>
        <w:r>
          <w:rPr>
            <w:noProof/>
            <w:webHidden/>
          </w:rPr>
          <w:fldChar w:fldCharType="begin"/>
        </w:r>
        <w:r>
          <w:rPr>
            <w:noProof/>
            <w:webHidden/>
          </w:rPr>
          <w:instrText xml:space="preserve"> PAGEREF _Toc211348283 \h </w:instrText>
        </w:r>
        <w:r>
          <w:rPr>
            <w:noProof/>
            <w:webHidden/>
          </w:rPr>
        </w:r>
        <w:r>
          <w:rPr>
            <w:noProof/>
            <w:webHidden/>
          </w:rPr>
          <w:fldChar w:fldCharType="separate"/>
        </w:r>
        <w:r>
          <w:rPr>
            <w:noProof/>
            <w:webHidden/>
          </w:rPr>
          <w:t>34</w:t>
        </w:r>
        <w:r>
          <w:rPr>
            <w:noProof/>
            <w:webHidden/>
          </w:rPr>
          <w:fldChar w:fldCharType="end"/>
        </w:r>
      </w:hyperlink>
    </w:p>
    <w:p w14:paraId="5F45076D" w14:textId="3CD3CA7B"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84" w:history="1">
        <w:r w:rsidRPr="00DE2786">
          <w:rPr>
            <w:rStyle w:val="Hypertextovprepojenie"/>
            <w:noProof/>
          </w:rPr>
          <w:t>A.4</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„Zmena odberateľa so zmenou distribučnej skupiny“</w:t>
        </w:r>
        <w:r>
          <w:rPr>
            <w:noProof/>
            <w:webHidden/>
          </w:rPr>
          <w:tab/>
        </w:r>
        <w:r>
          <w:rPr>
            <w:noProof/>
            <w:webHidden/>
          </w:rPr>
          <w:fldChar w:fldCharType="begin"/>
        </w:r>
        <w:r>
          <w:rPr>
            <w:noProof/>
            <w:webHidden/>
          </w:rPr>
          <w:instrText xml:space="preserve"> PAGEREF _Toc211348284 \h </w:instrText>
        </w:r>
        <w:r>
          <w:rPr>
            <w:noProof/>
            <w:webHidden/>
          </w:rPr>
        </w:r>
        <w:r>
          <w:rPr>
            <w:noProof/>
            <w:webHidden/>
          </w:rPr>
          <w:fldChar w:fldCharType="separate"/>
        </w:r>
        <w:r>
          <w:rPr>
            <w:noProof/>
            <w:webHidden/>
          </w:rPr>
          <w:t>40</w:t>
        </w:r>
        <w:r>
          <w:rPr>
            <w:noProof/>
            <w:webHidden/>
          </w:rPr>
          <w:fldChar w:fldCharType="end"/>
        </w:r>
      </w:hyperlink>
    </w:p>
    <w:p w14:paraId="763AC85F" w14:textId="62CEB8DD"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85" w:history="1">
        <w:r w:rsidRPr="00DE2786">
          <w:rPr>
            <w:rStyle w:val="Hypertextovprepojenie"/>
            <w:noProof/>
          </w:rPr>
          <w:t>A.5</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„Nové prihlásenie“</w:t>
        </w:r>
        <w:r>
          <w:rPr>
            <w:noProof/>
            <w:webHidden/>
          </w:rPr>
          <w:tab/>
        </w:r>
        <w:r>
          <w:rPr>
            <w:noProof/>
            <w:webHidden/>
          </w:rPr>
          <w:fldChar w:fldCharType="begin"/>
        </w:r>
        <w:r>
          <w:rPr>
            <w:noProof/>
            <w:webHidden/>
          </w:rPr>
          <w:instrText xml:space="preserve"> PAGEREF _Toc211348285 \h </w:instrText>
        </w:r>
        <w:r>
          <w:rPr>
            <w:noProof/>
            <w:webHidden/>
          </w:rPr>
        </w:r>
        <w:r>
          <w:rPr>
            <w:noProof/>
            <w:webHidden/>
          </w:rPr>
          <w:fldChar w:fldCharType="separate"/>
        </w:r>
        <w:r>
          <w:rPr>
            <w:noProof/>
            <w:webHidden/>
          </w:rPr>
          <w:t>46</w:t>
        </w:r>
        <w:r>
          <w:rPr>
            <w:noProof/>
            <w:webHidden/>
          </w:rPr>
          <w:fldChar w:fldCharType="end"/>
        </w:r>
      </w:hyperlink>
    </w:p>
    <w:p w14:paraId="4825DFC5" w14:textId="1FF970C1"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86" w:history="1">
        <w:r w:rsidRPr="00DE2786">
          <w:rPr>
            <w:rStyle w:val="Hypertextovprepojenie"/>
            <w:noProof/>
          </w:rPr>
          <w:t>A.6</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„Ukončenie distribúcie“</w:t>
        </w:r>
        <w:r>
          <w:rPr>
            <w:noProof/>
            <w:webHidden/>
          </w:rPr>
          <w:tab/>
        </w:r>
        <w:r>
          <w:rPr>
            <w:noProof/>
            <w:webHidden/>
          </w:rPr>
          <w:fldChar w:fldCharType="begin"/>
        </w:r>
        <w:r>
          <w:rPr>
            <w:noProof/>
            <w:webHidden/>
          </w:rPr>
          <w:instrText xml:space="preserve"> PAGEREF _Toc211348286 \h </w:instrText>
        </w:r>
        <w:r>
          <w:rPr>
            <w:noProof/>
            <w:webHidden/>
          </w:rPr>
        </w:r>
        <w:r>
          <w:rPr>
            <w:noProof/>
            <w:webHidden/>
          </w:rPr>
          <w:fldChar w:fldCharType="separate"/>
        </w:r>
        <w:r>
          <w:rPr>
            <w:noProof/>
            <w:webHidden/>
          </w:rPr>
          <w:t>49</w:t>
        </w:r>
        <w:r>
          <w:rPr>
            <w:noProof/>
            <w:webHidden/>
          </w:rPr>
          <w:fldChar w:fldCharType="end"/>
        </w:r>
      </w:hyperlink>
    </w:p>
    <w:p w14:paraId="70065AC3" w14:textId="55BEAE23"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87" w:history="1">
        <w:r w:rsidRPr="00DE2786">
          <w:rPr>
            <w:rStyle w:val="Hypertextovprepojenie"/>
            <w:noProof/>
          </w:rPr>
          <w:t>A.7</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„Krátkodobý odber“</w:t>
        </w:r>
        <w:r>
          <w:rPr>
            <w:noProof/>
            <w:webHidden/>
          </w:rPr>
          <w:tab/>
        </w:r>
        <w:r>
          <w:rPr>
            <w:noProof/>
            <w:webHidden/>
          </w:rPr>
          <w:fldChar w:fldCharType="begin"/>
        </w:r>
        <w:r>
          <w:rPr>
            <w:noProof/>
            <w:webHidden/>
          </w:rPr>
          <w:instrText xml:space="preserve"> PAGEREF _Toc211348287 \h </w:instrText>
        </w:r>
        <w:r>
          <w:rPr>
            <w:noProof/>
            <w:webHidden/>
          </w:rPr>
        </w:r>
        <w:r>
          <w:rPr>
            <w:noProof/>
            <w:webHidden/>
          </w:rPr>
          <w:fldChar w:fldCharType="separate"/>
        </w:r>
        <w:r>
          <w:rPr>
            <w:noProof/>
            <w:webHidden/>
          </w:rPr>
          <w:t>51</w:t>
        </w:r>
        <w:r>
          <w:rPr>
            <w:noProof/>
            <w:webHidden/>
          </w:rPr>
          <w:fldChar w:fldCharType="end"/>
        </w:r>
      </w:hyperlink>
    </w:p>
    <w:p w14:paraId="3ED4CEA5" w14:textId="449692A0"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88" w:history="1">
        <w:r w:rsidRPr="00DE2786">
          <w:rPr>
            <w:rStyle w:val="Hypertextovprepojenie"/>
            <w:noProof/>
          </w:rPr>
          <w:t>A.8</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„DPI-Dodávateľ poslednej inštancie“</w:t>
        </w:r>
        <w:r>
          <w:rPr>
            <w:noProof/>
            <w:webHidden/>
          </w:rPr>
          <w:tab/>
        </w:r>
        <w:r>
          <w:rPr>
            <w:noProof/>
            <w:webHidden/>
          </w:rPr>
          <w:fldChar w:fldCharType="begin"/>
        </w:r>
        <w:r>
          <w:rPr>
            <w:noProof/>
            <w:webHidden/>
          </w:rPr>
          <w:instrText xml:space="preserve"> PAGEREF _Toc211348288 \h </w:instrText>
        </w:r>
        <w:r>
          <w:rPr>
            <w:noProof/>
            <w:webHidden/>
          </w:rPr>
        </w:r>
        <w:r>
          <w:rPr>
            <w:noProof/>
            <w:webHidden/>
          </w:rPr>
          <w:fldChar w:fldCharType="separate"/>
        </w:r>
        <w:r>
          <w:rPr>
            <w:noProof/>
            <w:webHidden/>
          </w:rPr>
          <w:t>55</w:t>
        </w:r>
        <w:r>
          <w:rPr>
            <w:noProof/>
            <w:webHidden/>
          </w:rPr>
          <w:fldChar w:fldCharType="end"/>
        </w:r>
      </w:hyperlink>
    </w:p>
    <w:p w14:paraId="050867B0" w14:textId="154F0D05" w:rsidR="00C55094" w:rsidRDefault="00C55094">
      <w:pPr>
        <w:pStyle w:val="Obsah2"/>
        <w:tabs>
          <w:tab w:val="left" w:pos="1200"/>
          <w:tab w:val="right" w:leader="dot" w:pos="9062"/>
        </w:tabs>
        <w:rPr>
          <w:rFonts w:asciiTheme="minorHAnsi" w:eastAsiaTheme="minorEastAsia" w:hAnsiTheme="minorHAnsi" w:cstheme="minorBidi"/>
          <w:noProof/>
          <w:kern w:val="2"/>
          <w:sz w:val="24"/>
          <w:lang w:eastAsia="sk-SK"/>
          <w14:ligatures w14:val="standardContextual"/>
        </w:rPr>
      </w:pPr>
      <w:hyperlink w:anchor="_Toc211348289" w:history="1">
        <w:r w:rsidRPr="00DE2786">
          <w:rPr>
            <w:rStyle w:val="Hypertextovprepojenie"/>
            <w:noProof/>
          </w:rPr>
          <w:t>A.8.1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Vstup OM do režimu DPI</w:t>
        </w:r>
        <w:r>
          <w:rPr>
            <w:noProof/>
            <w:webHidden/>
          </w:rPr>
          <w:tab/>
        </w:r>
        <w:r>
          <w:rPr>
            <w:noProof/>
            <w:webHidden/>
          </w:rPr>
          <w:fldChar w:fldCharType="begin"/>
        </w:r>
        <w:r>
          <w:rPr>
            <w:noProof/>
            <w:webHidden/>
          </w:rPr>
          <w:instrText xml:space="preserve"> PAGEREF _Toc211348289 \h </w:instrText>
        </w:r>
        <w:r>
          <w:rPr>
            <w:noProof/>
            <w:webHidden/>
          </w:rPr>
        </w:r>
        <w:r>
          <w:rPr>
            <w:noProof/>
            <w:webHidden/>
          </w:rPr>
          <w:fldChar w:fldCharType="separate"/>
        </w:r>
        <w:r>
          <w:rPr>
            <w:noProof/>
            <w:webHidden/>
          </w:rPr>
          <w:t>56</w:t>
        </w:r>
        <w:r>
          <w:rPr>
            <w:noProof/>
            <w:webHidden/>
          </w:rPr>
          <w:fldChar w:fldCharType="end"/>
        </w:r>
      </w:hyperlink>
    </w:p>
    <w:p w14:paraId="2E7E72F3" w14:textId="66A124BD" w:rsidR="00C55094" w:rsidRDefault="00C55094">
      <w:pPr>
        <w:pStyle w:val="Obsah2"/>
        <w:tabs>
          <w:tab w:val="left" w:pos="1200"/>
          <w:tab w:val="right" w:leader="dot" w:pos="9062"/>
        </w:tabs>
        <w:rPr>
          <w:rFonts w:asciiTheme="minorHAnsi" w:eastAsiaTheme="minorEastAsia" w:hAnsiTheme="minorHAnsi" w:cstheme="minorBidi"/>
          <w:noProof/>
          <w:kern w:val="2"/>
          <w:sz w:val="24"/>
          <w:lang w:eastAsia="sk-SK"/>
          <w14:ligatures w14:val="standardContextual"/>
        </w:rPr>
      </w:pPr>
      <w:hyperlink w:anchor="_Toc211348290" w:history="1">
        <w:r w:rsidRPr="00DE2786">
          <w:rPr>
            <w:rStyle w:val="Hypertextovprepojenie"/>
            <w:noProof/>
          </w:rPr>
          <w:t>A.8.2</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Ukončenie režimu DPI – Uplynutím stanovenej doby dodávky poslednej inštancie</w:t>
        </w:r>
        <w:r>
          <w:rPr>
            <w:noProof/>
            <w:webHidden/>
          </w:rPr>
          <w:tab/>
        </w:r>
        <w:r>
          <w:rPr>
            <w:noProof/>
            <w:webHidden/>
          </w:rPr>
          <w:fldChar w:fldCharType="begin"/>
        </w:r>
        <w:r>
          <w:rPr>
            <w:noProof/>
            <w:webHidden/>
          </w:rPr>
          <w:instrText xml:space="preserve"> PAGEREF _Toc211348290 \h </w:instrText>
        </w:r>
        <w:r>
          <w:rPr>
            <w:noProof/>
            <w:webHidden/>
          </w:rPr>
        </w:r>
        <w:r>
          <w:rPr>
            <w:noProof/>
            <w:webHidden/>
          </w:rPr>
          <w:fldChar w:fldCharType="separate"/>
        </w:r>
        <w:r>
          <w:rPr>
            <w:noProof/>
            <w:webHidden/>
          </w:rPr>
          <w:t>59</w:t>
        </w:r>
        <w:r>
          <w:rPr>
            <w:noProof/>
            <w:webHidden/>
          </w:rPr>
          <w:fldChar w:fldCharType="end"/>
        </w:r>
      </w:hyperlink>
    </w:p>
    <w:p w14:paraId="440CADF7" w14:textId="10CF3E2D" w:rsidR="00C55094" w:rsidRDefault="00C55094">
      <w:pPr>
        <w:pStyle w:val="Obsah2"/>
        <w:tabs>
          <w:tab w:val="left" w:pos="1200"/>
          <w:tab w:val="right" w:leader="dot" w:pos="9062"/>
        </w:tabs>
        <w:rPr>
          <w:rFonts w:asciiTheme="minorHAnsi" w:eastAsiaTheme="minorEastAsia" w:hAnsiTheme="minorHAnsi" w:cstheme="minorBidi"/>
          <w:noProof/>
          <w:kern w:val="2"/>
          <w:sz w:val="24"/>
          <w:lang w:eastAsia="sk-SK"/>
          <w14:ligatures w14:val="standardContextual"/>
        </w:rPr>
      </w:pPr>
      <w:hyperlink w:anchor="_Toc211348291" w:history="1">
        <w:r w:rsidRPr="00DE2786">
          <w:rPr>
            <w:rStyle w:val="Hypertextovprepojenie"/>
            <w:noProof/>
          </w:rPr>
          <w:t>A.8.3</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Ukončenie režimu DPI – Výmena dodávateľa</w:t>
        </w:r>
        <w:r>
          <w:rPr>
            <w:noProof/>
            <w:webHidden/>
          </w:rPr>
          <w:tab/>
        </w:r>
        <w:r>
          <w:rPr>
            <w:noProof/>
            <w:webHidden/>
          </w:rPr>
          <w:fldChar w:fldCharType="begin"/>
        </w:r>
        <w:r>
          <w:rPr>
            <w:noProof/>
            <w:webHidden/>
          </w:rPr>
          <w:instrText xml:space="preserve"> PAGEREF _Toc211348291 \h </w:instrText>
        </w:r>
        <w:r>
          <w:rPr>
            <w:noProof/>
            <w:webHidden/>
          </w:rPr>
        </w:r>
        <w:r>
          <w:rPr>
            <w:noProof/>
            <w:webHidden/>
          </w:rPr>
          <w:fldChar w:fldCharType="separate"/>
        </w:r>
        <w:r>
          <w:rPr>
            <w:noProof/>
            <w:webHidden/>
          </w:rPr>
          <w:t>61</w:t>
        </w:r>
        <w:r>
          <w:rPr>
            <w:noProof/>
            <w:webHidden/>
          </w:rPr>
          <w:fldChar w:fldCharType="end"/>
        </w:r>
      </w:hyperlink>
    </w:p>
    <w:p w14:paraId="357AC6D4" w14:textId="41898BA0" w:rsidR="00C55094" w:rsidRDefault="00C55094">
      <w:pPr>
        <w:pStyle w:val="Obsah2"/>
        <w:tabs>
          <w:tab w:val="left" w:pos="1200"/>
          <w:tab w:val="right" w:leader="dot" w:pos="9062"/>
        </w:tabs>
        <w:rPr>
          <w:rFonts w:asciiTheme="minorHAnsi" w:eastAsiaTheme="minorEastAsia" w:hAnsiTheme="minorHAnsi" w:cstheme="minorBidi"/>
          <w:noProof/>
          <w:kern w:val="2"/>
          <w:sz w:val="24"/>
          <w:lang w:eastAsia="sk-SK"/>
          <w14:ligatures w14:val="standardContextual"/>
        </w:rPr>
      </w:pPr>
      <w:hyperlink w:anchor="_Toc211348292" w:history="1">
        <w:r w:rsidRPr="00DE2786">
          <w:rPr>
            <w:rStyle w:val="Hypertextovprepojenie"/>
            <w:noProof/>
          </w:rPr>
          <w:t>A.8.4</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Ukončenie režimu DPI – Uzatvorenie zmluvy s DPI</w:t>
        </w:r>
        <w:r>
          <w:rPr>
            <w:noProof/>
            <w:webHidden/>
          </w:rPr>
          <w:tab/>
        </w:r>
        <w:r>
          <w:rPr>
            <w:noProof/>
            <w:webHidden/>
          </w:rPr>
          <w:fldChar w:fldCharType="begin"/>
        </w:r>
        <w:r>
          <w:rPr>
            <w:noProof/>
            <w:webHidden/>
          </w:rPr>
          <w:instrText xml:space="preserve"> PAGEREF _Toc211348292 \h </w:instrText>
        </w:r>
        <w:r>
          <w:rPr>
            <w:noProof/>
            <w:webHidden/>
          </w:rPr>
        </w:r>
        <w:r>
          <w:rPr>
            <w:noProof/>
            <w:webHidden/>
          </w:rPr>
          <w:fldChar w:fldCharType="separate"/>
        </w:r>
        <w:r>
          <w:rPr>
            <w:noProof/>
            <w:webHidden/>
          </w:rPr>
          <w:t>63</w:t>
        </w:r>
        <w:r>
          <w:rPr>
            <w:noProof/>
            <w:webHidden/>
          </w:rPr>
          <w:fldChar w:fldCharType="end"/>
        </w:r>
      </w:hyperlink>
    </w:p>
    <w:p w14:paraId="422A94A6" w14:textId="21A0D51C"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93" w:history="1">
        <w:r w:rsidRPr="00DE2786">
          <w:rPr>
            <w:rStyle w:val="Hypertextovprepojenie"/>
            <w:noProof/>
          </w:rPr>
          <w:t>B.</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SKUPINA: ZMENY ZMLUVNÝCH KMEŇOVÝCH DÁT</w:t>
        </w:r>
        <w:r>
          <w:rPr>
            <w:noProof/>
            <w:webHidden/>
          </w:rPr>
          <w:tab/>
        </w:r>
        <w:r>
          <w:rPr>
            <w:noProof/>
            <w:webHidden/>
          </w:rPr>
          <w:fldChar w:fldCharType="begin"/>
        </w:r>
        <w:r>
          <w:rPr>
            <w:noProof/>
            <w:webHidden/>
          </w:rPr>
          <w:instrText xml:space="preserve"> PAGEREF _Toc211348293 \h </w:instrText>
        </w:r>
        <w:r>
          <w:rPr>
            <w:noProof/>
            <w:webHidden/>
          </w:rPr>
        </w:r>
        <w:r>
          <w:rPr>
            <w:noProof/>
            <w:webHidden/>
          </w:rPr>
          <w:fldChar w:fldCharType="separate"/>
        </w:r>
        <w:r>
          <w:rPr>
            <w:noProof/>
            <w:webHidden/>
          </w:rPr>
          <w:t>65</w:t>
        </w:r>
        <w:r>
          <w:rPr>
            <w:noProof/>
            <w:webHidden/>
          </w:rPr>
          <w:fldChar w:fldCharType="end"/>
        </w:r>
      </w:hyperlink>
    </w:p>
    <w:p w14:paraId="769571C7" w14:textId="5A8B64A6"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94" w:history="1">
        <w:r w:rsidRPr="00DE2786">
          <w:rPr>
            <w:rStyle w:val="Hypertextovprepojenie"/>
            <w:noProof/>
          </w:rPr>
          <w:t>B.1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„Zmena technických parametrov odberného miesta“</w:t>
        </w:r>
        <w:r>
          <w:rPr>
            <w:noProof/>
            <w:webHidden/>
          </w:rPr>
          <w:tab/>
        </w:r>
        <w:r>
          <w:rPr>
            <w:noProof/>
            <w:webHidden/>
          </w:rPr>
          <w:fldChar w:fldCharType="begin"/>
        </w:r>
        <w:r>
          <w:rPr>
            <w:noProof/>
            <w:webHidden/>
          </w:rPr>
          <w:instrText xml:space="preserve"> PAGEREF _Toc211348294 \h </w:instrText>
        </w:r>
        <w:r>
          <w:rPr>
            <w:noProof/>
            <w:webHidden/>
          </w:rPr>
        </w:r>
        <w:r>
          <w:rPr>
            <w:noProof/>
            <w:webHidden/>
          </w:rPr>
          <w:fldChar w:fldCharType="separate"/>
        </w:r>
        <w:r>
          <w:rPr>
            <w:noProof/>
            <w:webHidden/>
          </w:rPr>
          <w:t>65</w:t>
        </w:r>
        <w:r>
          <w:rPr>
            <w:noProof/>
            <w:webHidden/>
          </w:rPr>
          <w:fldChar w:fldCharType="end"/>
        </w:r>
      </w:hyperlink>
    </w:p>
    <w:p w14:paraId="5E3AD873" w14:textId="2BA96B5F"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95" w:history="1">
        <w:r w:rsidRPr="00DE2786">
          <w:rPr>
            <w:rStyle w:val="Hypertextovprepojenie"/>
            <w:noProof/>
          </w:rPr>
          <w:t>B.2</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„Zmena obchodných parametrov“</w:t>
        </w:r>
        <w:r>
          <w:rPr>
            <w:noProof/>
            <w:webHidden/>
          </w:rPr>
          <w:tab/>
        </w:r>
        <w:r>
          <w:rPr>
            <w:noProof/>
            <w:webHidden/>
          </w:rPr>
          <w:fldChar w:fldCharType="begin"/>
        </w:r>
        <w:r>
          <w:rPr>
            <w:noProof/>
            <w:webHidden/>
          </w:rPr>
          <w:instrText xml:space="preserve"> PAGEREF _Toc211348295 \h </w:instrText>
        </w:r>
        <w:r>
          <w:rPr>
            <w:noProof/>
            <w:webHidden/>
          </w:rPr>
        </w:r>
        <w:r>
          <w:rPr>
            <w:noProof/>
            <w:webHidden/>
          </w:rPr>
          <w:fldChar w:fldCharType="separate"/>
        </w:r>
        <w:r>
          <w:rPr>
            <w:noProof/>
            <w:webHidden/>
          </w:rPr>
          <w:t>69</w:t>
        </w:r>
        <w:r>
          <w:rPr>
            <w:noProof/>
            <w:webHidden/>
          </w:rPr>
          <w:fldChar w:fldCharType="end"/>
        </w:r>
      </w:hyperlink>
    </w:p>
    <w:p w14:paraId="128EA90B" w14:textId="1FCD64FA"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96" w:history="1">
        <w:r w:rsidRPr="00DE2786">
          <w:rPr>
            <w:rStyle w:val="Hypertextovprepojenie"/>
            <w:noProof/>
          </w:rPr>
          <w:t>B.3</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„Zmena statusu zraniteľný odberateľ mimo domácnosti“</w:t>
        </w:r>
        <w:r>
          <w:rPr>
            <w:noProof/>
            <w:webHidden/>
          </w:rPr>
          <w:tab/>
        </w:r>
        <w:r>
          <w:rPr>
            <w:noProof/>
            <w:webHidden/>
          </w:rPr>
          <w:fldChar w:fldCharType="begin"/>
        </w:r>
        <w:r>
          <w:rPr>
            <w:noProof/>
            <w:webHidden/>
          </w:rPr>
          <w:instrText xml:space="preserve"> PAGEREF _Toc211348296 \h </w:instrText>
        </w:r>
        <w:r>
          <w:rPr>
            <w:noProof/>
            <w:webHidden/>
          </w:rPr>
        </w:r>
        <w:r>
          <w:rPr>
            <w:noProof/>
            <w:webHidden/>
          </w:rPr>
          <w:fldChar w:fldCharType="separate"/>
        </w:r>
        <w:r>
          <w:rPr>
            <w:noProof/>
            <w:webHidden/>
          </w:rPr>
          <w:t>71</w:t>
        </w:r>
        <w:r>
          <w:rPr>
            <w:noProof/>
            <w:webHidden/>
          </w:rPr>
          <w:fldChar w:fldCharType="end"/>
        </w:r>
      </w:hyperlink>
    </w:p>
    <w:p w14:paraId="05F7C8BE" w14:textId="1D8B69C6"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97" w:history="1">
        <w:r w:rsidRPr="00DE2786">
          <w:rPr>
            <w:rStyle w:val="Hypertextovprepojenie"/>
            <w:noProof/>
          </w:rPr>
          <w:t>C.</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SLUŽBY PDS</w:t>
        </w:r>
        <w:r>
          <w:rPr>
            <w:noProof/>
            <w:webHidden/>
          </w:rPr>
          <w:tab/>
        </w:r>
        <w:r>
          <w:rPr>
            <w:noProof/>
            <w:webHidden/>
          </w:rPr>
          <w:fldChar w:fldCharType="begin"/>
        </w:r>
        <w:r>
          <w:rPr>
            <w:noProof/>
            <w:webHidden/>
          </w:rPr>
          <w:instrText xml:space="preserve"> PAGEREF _Toc211348297 \h </w:instrText>
        </w:r>
        <w:r>
          <w:rPr>
            <w:noProof/>
            <w:webHidden/>
          </w:rPr>
        </w:r>
        <w:r>
          <w:rPr>
            <w:noProof/>
            <w:webHidden/>
          </w:rPr>
          <w:fldChar w:fldCharType="separate"/>
        </w:r>
        <w:r>
          <w:rPr>
            <w:noProof/>
            <w:webHidden/>
          </w:rPr>
          <w:t>75</w:t>
        </w:r>
        <w:r>
          <w:rPr>
            <w:noProof/>
            <w:webHidden/>
          </w:rPr>
          <w:fldChar w:fldCharType="end"/>
        </w:r>
      </w:hyperlink>
    </w:p>
    <w:p w14:paraId="0DDCC7EA" w14:textId="19B95997"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98" w:history="1">
        <w:r w:rsidRPr="00DE2786">
          <w:rPr>
            <w:rStyle w:val="Hypertextovprepojenie"/>
            <w:noProof/>
          </w:rPr>
          <w:t>C.1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„Služba PDS“</w:t>
        </w:r>
        <w:r>
          <w:rPr>
            <w:noProof/>
            <w:webHidden/>
          </w:rPr>
          <w:tab/>
        </w:r>
        <w:r>
          <w:rPr>
            <w:noProof/>
            <w:webHidden/>
          </w:rPr>
          <w:fldChar w:fldCharType="begin"/>
        </w:r>
        <w:r>
          <w:rPr>
            <w:noProof/>
            <w:webHidden/>
          </w:rPr>
          <w:instrText xml:space="preserve"> PAGEREF _Toc211348298 \h </w:instrText>
        </w:r>
        <w:r>
          <w:rPr>
            <w:noProof/>
            <w:webHidden/>
          </w:rPr>
        </w:r>
        <w:r>
          <w:rPr>
            <w:noProof/>
            <w:webHidden/>
          </w:rPr>
          <w:fldChar w:fldCharType="separate"/>
        </w:r>
        <w:r>
          <w:rPr>
            <w:noProof/>
            <w:webHidden/>
          </w:rPr>
          <w:t>75</w:t>
        </w:r>
        <w:r>
          <w:rPr>
            <w:noProof/>
            <w:webHidden/>
          </w:rPr>
          <w:fldChar w:fldCharType="end"/>
        </w:r>
      </w:hyperlink>
    </w:p>
    <w:p w14:paraId="69EE19E5" w14:textId="204FDFF6"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299" w:history="1">
        <w:r w:rsidRPr="00DE2786">
          <w:rPr>
            <w:rStyle w:val="Hypertextovprepojenie"/>
            <w:noProof/>
          </w:rPr>
          <w:t>D.</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PROCESY INICIOVANÉ PDS</w:t>
        </w:r>
        <w:r>
          <w:rPr>
            <w:noProof/>
            <w:webHidden/>
          </w:rPr>
          <w:tab/>
        </w:r>
        <w:r>
          <w:rPr>
            <w:noProof/>
            <w:webHidden/>
          </w:rPr>
          <w:fldChar w:fldCharType="begin"/>
        </w:r>
        <w:r>
          <w:rPr>
            <w:noProof/>
            <w:webHidden/>
          </w:rPr>
          <w:instrText xml:space="preserve"> PAGEREF _Toc211348299 \h </w:instrText>
        </w:r>
        <w:r>
          <w:rPr>
            <w:noProof/>
            <w:webHidden/>
          </w:rPr>
        </w:r>
        <w:r>
          <w:rPr>
            <w:noProof/>
            <w:webHidden/>
          </w:rPr>
          <w:fldChar w:fldCharType="separate"/>
        </w:r>
        <w:r>
          <w:rPr>
            <w:noProof/>
            <w:webHidden/>
          </w:rPr>
          <w:t>80</w:t>
        </w:r>
        <w:r>
          <w:rPr>
            <w:noProof/>
            <w:webHidden/>
          </w:rPr>
          <w:fldChar w:fldCharType="end"/>
        </w:r>
      </w:hyperlink>
    </w:p>
    <w:p w14:paraId="6E6467BD" w14:textId="730D7305"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00" w:history="1">
        <w:r w:rsidRPr="00DE2786">
          <w:rPr>
            <w:rStyle w:val="Hypertextovprepojenie"/>
            <w:noProof/>
          </w:rPr>
          <w:t>D.1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Prerušenie alebo Ukončenie distribúcie zo strany PDS</w:t>
        </w:r>
        <w:r>
          <w:rPr>
            <w:noProof/>
            <w:webHidden/>
          </w:rPr>
          <w:tab/>
        </w:r>
        <w:r>
          <w:rPr>
            <w:noProof/>
            <w:webHidden/>
          </w:rPr>
          <w:fldChar w:fldCharType="begin"/>
        </w:r>
        <w:r>
          <w:rPr>
            <w:noProof/>
            <w:webHidden/>
          </w:rPr>
          <w:instrText xml:space="preserve"> PAGEREF _Toc211348300 \h </w:instrText>
        </w:r>
        <w:r>
          <w:rPr>
            <w:noProof/>
            <w:webHidden/>
          </w:rPr>
        </w:r>
        <w:r>
          <w:rPr>
            <w:noProof/>
            <w:webHidden/>
          </w:rPr>
          <w:fldChar w:fldCharType="separate"/>
        </w:r>
        <w:r>
          <w:rPr>
            <w:noProof/>
            <w:webHidden/>
          </w:rPr>
          <w:t>80</w:t>
        </w:r>
        <w:r>
          <w:rPr>
            <w:noProof/>
            <w:webHidden/>
          </w:rPr>
          <w:fldChar w:fldCharType="end"/>
        </w:r>
      </w:hyperlink>
    </w:p>
    <w:p w14:paraId="1CECC00A" w14:textId="0620335A"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01" w:history="1">
        <w:r w:rsidRPr="00DE2786">
          <w:rPr>
            <w:rStyle w:val="Hypertextovprepojenie"/>
            <w:noProof/>
          </w:rPr>
          <w:t>D.2</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Obnovenie distribúcie po jej prerušení zo strany PDS</w:t>
        </w:r>
        <w:r>
          <w:rPr>
            <w:noProof/>
            <w:webHidden/>
          </w:rPr>
          <w:tab/>
        </w:r>
        <w:r>
          <w:rPr>
            <w:noProof/>
            <w:webHidden/>
          </w:rPr>
          <w:fldChar w:fldCharType="begin"/>
        </w:r>
        <w:r>
          <w:rPr>
            <w:noProof/>
            <w:webHidden/>
          </w:rPr>
          <w:instrText xml:space="preserve"> PAGEREF _Toc211348301 \h </w:instrText>
        </w:r>
        <w:r>
          <w:rPr>
            <w:noProof/>
            <w:webHidden/>
          </w:rPr>
        </w:r>
        <w:r>
          <w:rPr>
            <w:noProof/>
            <w:webHidden/>
          </w:rPr>
          <w:fldChar w:fldCharType="separate"/>
        </w:r>
        <w:r>
          <w:rPr>
            <w:noProof/>
            <w:webHidden/>
          </w:rPr>
          <w:t>83</w:t>
        </w:r>
        <w:r>
          <w:rPr>
            <w:noProof/>
            <w:webHidden/>
          </w:rPr>
          <w:fldChar w:fldCharType="end"/>
        </w:r>
      </w:hyperlink>
    </w:p>
    <w:p w14:paraId="418FF535" w14:textId="3869B2D5"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02" w:history="1">
        <w:r w:rsidRPr="00DE2786">
          <w:rPr>
            <w:rStyle w:val="Hypertextovprepojenie"/>
            <w:noProof/>
          </w:rPr>
          <w:t>D.3</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zmeny kmeňových dát, adresných údajov pripojeného objektu alebo merania zo strany PDS</w:t>
        </w:r>
        <w:r>
          <w:rPr>
            <w:noProof/>
            <w:webHidden/>
          </w:rPr>
          <w:tab/>
        </w:r>
        <w:r>
          <w:rPr>
            <w:noProof/>
            <w:webHidden/>
          </w:rPr>
          <w:fldChar w:fldCharType="begin"/>
        </w:r>
        <w:r>
          <w:rPr>
            <w:noProof/>
            <w:webHidden/>
          </w:rPr>
          <w:instrText xml:space="preserve"> PAGEREF _Toc211348302 \h </w:instrText>
        </w:r>
        <w:r>
          <w:rPr>
            <w:noProof/>
            <w:webHidden/>
          </w:rPr>
        </w:r>
        <w:r>
          <w:rPr>
            <w:noProof/>
            <w:webHidden/>
          </w:rPr>
          <w:fldChar w:fldCharType="separate"/>
        </w:r>
        <w:r>
          <w:rPr>
            <w:noProof/>
            <w:webHidden/>
          </w:rPr>
          <w:t>85</w:t>
        </w:r>
        <w:r>
          <w:rPr>
            <w:noProof/>
            <w:webHidden/>
          </w:rPr>
          <w:fldChar w:fldCharType="end"/>
        </w:r>
      </w:hyperlink>
    </w:p>
    <w:p w14:paraId="4ABEC739" w14:textId="4415F6B6"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03" w:history="1">
        <w:r w:rsidRPr="00DE2786">
          <w:rPr>
            <w:rStyle w:val="Hypertextovprepojenie"/>
            <w:noProof/>
          </w:rPr>
          <w:t>D.4</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oprava podkladov pre fakturáciu prevádzkovateľom siete</w:t>
        </w:r>
        <w:r>
          <w:rPr>
            <w:noProof/>
            <w:webHidden/>
          </w:rPr>
          <w:tab/>
        </w:r>
        <w:r>
          <w:rPr>
            <w:noProof/>
            <w:webHidden/>
          </w:rPr>
          <w:fldChar w:fldCharType="begin"/>
        </w:r>
        <w:r>
          <w:rPr>
            <w:noProof/>
            <w:webHidden/>
          </w:rPr>
          <w:instrText xml:space="preserve"> PAGEREF _Toc211348303 \h </w:instrText>
        </w:r>
        <w:r>
          <w:rPr>
            <w:noProof/>
            <w:webHidden/>
          </w:rPr>
        </w:r>
        <w:r>
          <w:rPr>
            <w:noProof/>
            <w:webHidden/>
          </w:rPr>
          <w:fldChar w:fldCharType="separate"/>
        </w:r>
        <w:r>
          <w:rPr>
            <w:noProof/>
            <w:webHidden/>
          </w:rPr>
          <w:t>87</w:t>
        </w:r>
        <w:r>
          <w:rPr>
            <w:noProof/>
            <w:webHidden/>
          </w:rPr>
          <w:fldChar w:fldCharType="end"/>
        </w:r>
      </w:hyperlink>
    </w:p>
    <w:p w14:paraId="13EDAECD" w14:textId="11528093" w:rsidR="00C55094" w:rsidRDefault="00C55094">
      <w:pPr>
        <w:pStyle w:val="Obsah2"/>
        <w:tabs>
          <w:tab w:val="left" w:pos="1200"/>
          <w:tab w:val="right" w:leader="dot" w:pos="9062"/>
        </w:tabs>
        <w:rPr>
          <w:rFonts w:asciiTheme="minorHAnsi" w:eastAsiaTheme="minorEastAsia" w:hAnsiTheme="minorHAnsi" w:cstheme="minorBidi"/>
          <w:noProof/>
          <w:kern w:val="2"/>
          <w:sz w:val="24"/>
          <w:lang w:eastAsia="sk-SK"/>
          <w14:ligatures w14:val="standardContextual"/>
        </w:rPr>
      </w:pPr>
      <w:hyperlink w:anchor="_Toc211348304" w:history="1">
        <w:r w:rsidRPr="00DE2786">
          <w:rPr>
            <w:rStyle w:val="Hypertextovprepojenie"/>
            <w:noProof/>
          </w:rPr>
          <w:t>D.4.1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Oprava podkladov</w:t>
        </w:r>
        <w:r>
          <w:rPr>
            <w:noProof/>
            <w:webHidden/>
          </w:rPr>
          <w:tab/>
        </w:r>
        <w:r>
          <w:rPr>
            <w:noProof/>
            <w:webHidden/>
          </w:rPr>
          <w:fldChar w:fldCharType="begin"/>
        </w:r>
        <w:r>
          <w:rPr>
            <w:noProof/>
            <w:webHidden/>
          </w:rPr>
          <w:instrText xml:space="preserve"> PAGEREF _Toc211348304 \h </w:instrText>
        </w:r>
        <w:r>
          <w:rPr>
            <w:noProof/>
            <w:webHidden/>
          </w:rPr>
        </w:r>
        <w:r>
          <w:rPr>
            <w:noProof/>
            <w:webHidden/>
          </w:rPr>
          <w:fldChar w:fldCharType="separate"/>
        </w:r>
        <w:r>
          <w:rPr>
            <w:noProof/>
            <w:webHidden/>
          </w:rPr>
          <w:t>87</w:t>
        </w:r>
        <w:r>
          <w:rPr>
            <w:noProof/>
            <w:webHidden/>
          </w:rPr>
          <w:fldChar w:fldCharType="end"/>
        </w:r>
      </w:hyperlink>
    </w:p>
    <w:p w14:paraId="2057A0D4" w14:textId="2603E224" w:rsidR="00C55094" w:rsidRDefault="00C55094">
      <w:pPr>
        <w:pStyle w:val="Obsah2"/>
        <w:tabs>
          <w:tab w:val="left" w:pos="1200"/>
          <w:tab w:val="right" w:leader="dot" w:pos="9062"/>
        </w:tabs>
        <w:rPr>
          <w:rFonts w:asciiTheme="minorHAnsi" w:eastAsiaTheme="minorEastAsia" w:hAnsiTheme="minorHAnsi" w:cstheme="minorBidi"/>
          <w:noProof/>
          <w:kern w:val="2"/>
          <w:sz w:val="24"/>
          <w:lang w:eastAsia="sk-SK"/>
          <w14:ligatures w14:val="standardContextual"/>
        </w:rPr>
      </w:pPr>
      <w:hyperlink w:anchor="_Toc211348305" w:history="1">
        <w:r w:rsidRPr="00DE2786">
          <w:rPr>
            <w:rStyle w:val="Hypertextovprepojenie"/>
            <w:noProof/>
          </w:rPr>
          <w:t>D.4.2</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Oprava podkladov celkovým stornom</w:t>
        </w:r>
        <w:r>
          <w:rPr>
            <w:noProof/>
            <w:webHidden/>
          </w:rPr>
          <w:tab/>
        </w:r>
        <w:r>
          <w:rPr>
            <w:noProof/>
            <w:webHidden/>
          </w:rPr>
          <w:fldChar w:fldCharType="begin"/>
        </w:r>
        <w:r>
          <w:rPr>
            <w:noProof/>
            <w:webHidden/>
          </w:rPr>
          <w:instrText xml:space="preserve"> PAGEREF _Toc211348305 \h </w:instrText>
        </w:r>
        <w:r>
          <w:rPr>
            <w:noProof/>
            <w:webHidden/>
          </w:rPr>
        </w:r>
        <w:r>
          <w:rPr>
            <w:noProof/>
            <w:webHidden/>
          </w:rPr>
          <w:fldChar w:fldCharType="separate"/>
        </w:r>
        <w:r>
          <w:rPr>
            <w:noProof/>
            <w:webHidden/>
          </w:rPr>
          <w:t>89</w:t>
        </w:r>
        <w:r>
          <w:rPr>
            <w:noProof/>
            <w:webHidden/>
          </w:rPr>
          <w:fldChar w:fldCharType="end"/>
        </w:r>
      </w:hyperlink>
    </w:p>
    <w:p w14:paraId="5CC19AE3" w14:textId="7BC95B5E"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06" w:history="1">
        <w:r w:rsidRPr="00DE2786">
          <w:rPr>
            <w:rStyle w:val="Hypertextovprepojenie"/>
            <w:noProof/>
          </w:rPr>
          <w:t>E.</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REKLAMÁCIA</w:t>
        </w:r>
        <w:r>
          <w:rPr>
            <w:noProof/>
            <w:webHidden/>
          </w:rPr>
          <w:tab/>
        </w:r>
        <w:r>
          <w:rPr>
            <w:noProof/>
            <w:webHidden/>
          </w:rPr>
          <w:fldChar w:fldCharType="begin"/>
        </w:r>
        <w:r>
          <w:rPr>
            <w:noProof/>
            <w:webHidden/>
          </w:rPr>
          <w:instrText xml:space="preserve"> PAGEREF _Toc211348306 \h </w:instrText>
        </w:r>
        <w:r>
          <w:rPr>
            <w:noProof/>
            <w:webHidden/>
          </w:rPr>
        </w:r>
        <w:r>
          <w:rPr>
            <w:noProof/>
            <w:webHidden/>
          </w:rPr>
          <w:fldChar w:fldCharType="separate"/>
        </w:r>
        <w:r>
          <w:rPr>
            <w:noProof/>
            <w:webHidden/>
          </w:rPr>
          <w:t>91</w:t>
        </w:r>
        <w:r>
          <w:rPr>
            <w:noProof/>
            <w:webHidden/>
          </w:rPr>
          <w:fldChar w:fldCharType="end"/>
        </w:r>
      </w:hyperlink>
    </w:p>
    <w:p w14:paraId="0A5FE74F" w14:textId="5B88C9C3"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07" w:history="1">
        <w:r w:rsidRPr="00DE2786">
          <w:rPr>
            <w:rStyle w:val="Hypertextovprepojenie"/>
            <w:noProof/>
          </w:rPr>
          <w:t>E.1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Reklamácia prevádzkovateľovi siete od dodávateľa</w:t>
        </w:r>
        <w:r>
          <w:rPr>
            <w:noProof/>
            <w:webHidden/>
          </w:rPr>
          <w:tab/>
        </w:r>
        <w:r>
          <w:rPr>
            <w:noProof/>
            <w:webHidden/>
          </w:rPr>
          <w:fldChar w:fldCharType="begin"/>
        </w:r>
        <w:r>
          <w:rPr>
            <w:noProof/>
            <w:webHidden/>
          </w:rPr>
          <w:instrText xml:space="preserve"> PAGEREF _Toc211348307 \h </w:instrText>
        </w:r>
        <w:r>
          <w:rPr>
            <w:noProof/>
            <w:webHidden/>
          </w:rPr>
        </w:r>
        <w:r>
          <w:rPr>
            <w:noProof/>
            <w:webHidden/>
          </w:rPr>
          <w:fldChar w:fldCharType="separate"/>
        </w:r>
        <w:r>
          <w:rPr>
            <w:noProof/>
            <w:webHidden/>
          </w:rPr>
          <w:t>91</w:t>
        </w:r>
        <w:r>
          <w:rPr>
            <w:noProof/>
            <w:webHidden/>
          </w:rPr>
          <w:fldChar w:fldCharType="end"/>
        </w:r>
      </w:hyperlink>
    </w:p>
    <w:p w14:paraId="1C398A4F" w14:textId="6A90F1B4" w:rsidR="00C55094" w:rsidRDefault="00C55094">
      <w:pPr>
        <w:pStyle w:val="Obsah2"/>
        <w:tabs>
          <w:tab w:val="left" w:pos="660"/>
          <w:tab w:val="right" w:leader="dot" w:pos="9062"/>
        </w:tabs>
        <w:rPr>
          <w:rFonts w:asciiTheme="minorHAnsi" w:eastAsiaTheme="minorEastAsia" w:hAnsiTheme="minorHAnsi" w:cstheme="minorBidi"/>
          <w:noProof/>
          <w:kern w:val="2"/>
          <w:sz w:val="24"/>
          <w:lang w:eastAsia="sk-SK"/>
          <w14:ligatures w14:val="standardContextual"/>
        </w:rPr>
      </w:pPr>
      <w:hyperlink w:anchor="_Toc211348308" w:history="1">
        <w:r w:rsidRPr="00DE2786">
          <w:rPr>
            <w:rStyle w:val="Hypertextovprepojenie"/>
            <w:noProof/>
          </w:rPr>
          <w:t>F.</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FAKTURAČNÉ A  MERANÉ DÁTA</w:t>
        </w:r>
        <w:r>
          <w:rPr>
            <w:noProof/>
            <w:webHidden/>
          </w:rPr>
          <w:tab/>
        </w:r>
        <w:r>
          <w:rPr>
            <w:noProof/>
            <w:webHidden/>
          </w:rPr>
          <w:fldChar w:fldCharType="begin"/>
        </w:r>
        <w:r>
          <w:rPr>
            <w:noProof/>
            <w:webHidden/>
          </w:rPr>
          <w:instrText xml:space="preserve"> PAGEREF _Toc211348308 \h </w:instrText>
        </w:r>
        <w:r>
          <w:rPr>
            <w:noProof/>
            <w:webHidden/>
          </w:rPr>
        </w:r>
        <w:r>
          <w:rPr>
            <w:noProof/>
            <w:webHidden/>
          </w:rPr>
          <w:fldChar w:fldCharType="separate"/>
        </w:r>
        <w:r>
          <w:rPr>
            <w:noProof/>
            <w:webHidden/>
          </w:rPr>
          <w:t>94</w:t>
        </w:r>
        <w:r>
          <w:rPr>
            <w:noProof/>
            <w:webHidden/>
          </w:rPr>
          <w:fldChar w:fldCharType="end"/>
        </w:r>
      </w:hyperlink>
    </w:p>
    <w:p w14:paraId="667BAC8C" w14:textId="13D4B12C"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09" w:history="1">
        <w:r w:rsidRPr="00DE2786">
          <w:rPr>
            <w:rStyle w:val="Hypertextovprepojenie"/>
            <w:noProof/>
          </w:rPr>
          <w:t>F.1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Vystavenie podkladov pre fakturáciu na základe odpočtu</w:t>
        </w:r>
        <w:r>
          <w:rPr>
            <w:noProof/>
            <w:webHidden/>
          </w:rPr>
          <w:tab/>
        </w:r>
        <w:r>
          <w:rPr>
            <w:noProof/>
            <w:webHidden/>
          </w:rPr>
          <w:fldChar w:fldCharType="begin"/>
        </w:r>
        <w:r>
          <w:rPr>
            <w:noProof/>
            <w:webHidden/>
          </w:rPr>
          <w:instrText xml:space="preserve"> PAGEREF _Toc211348309 \h </w:instrText>
        </w:r>
        <w:r>
          <w:rPr>
            <w:noProof/>
            <w:webHidden/>
          </w:rPr>
        </w:r>
        <w:r>
          <w:rPr>
            <w:noProof/>
            <w:webHidden/>
          </w:rPr>
          <w:fldChar w:fldCharType="separate"/>
        </w:r>
        <w:r>
          <w:rPr>
            <w:noProof/>
            <w:webHidden/>
          </w:rPr>
          <w:t>94</w:t>
        </w:r>
        <w:r>
          <w:rPr>
            <w:noProof/>
            <w:webHidden/>
          </w:rPr>
          <w:fldChar w:fldCharType="end"/>
        </w:r>
      </w:hyperlink>
    </w:p>
    <w:p w14:paraId="31976B60" w14:textId="30CB6553"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10" w:history="1">
        <w:r w:rsidRPr="00DE2786">
          <w:rPr>
            <w:rStyle w:val="Hypertextovprepojenie"/>
            <w:noProof/>
          </w:rPr>
          <w:t>F.2</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Vystavenie podkladov pre fakturáciu na základe odhadu spotreby</w:t>
        </w:r>
        <w:r>
          <w:rPr>
            <w:noProof/>
            <w:webHidden/>
          </w:rPr>
          <w:tab/>
        </w:r>
        <w:r>
          <w:rPr>
            <w:noProof/>
            <w:webHidden/>
          </w:rPr>
          <w:fldChar w:fldCharType="begin"/>
        </w:r>
        <w:r>
          <w:rPr>
            <w:noProof/>
            <w:webHidden/>
          </w:rPr>
          <w:instrText xml:space="preserve"> PAGEREF _Toc211348310 \h </w:instrText>
        </w:r>
        <w:r>
          <w:rPr>
            <w:noProof/>
            <w:webHidden/>
          </w:rPr>
        </w:r>
        <w:r>
          <w:rPr>
            <w:noProof/>
            <w:webHidden/>
          </w:rPr>
          <w:fldChar w:fldCharType="separate"/>
        </w:r>
        <w:r>
          <w:rPr>
            <w:noProof/>
            <w:webHidden/>
          </w:rPr>
          <w:t>96</w:t>
        </w:r>
        <w:r>
          <w:rPr>
            <w:noProof/>
            <w:webHidden/>
          </w:rPr>
          <w:fldChar w:fldCharType="end"/>
        </w:r>
      </w:hyperlink>
    </w:p>
    <w:p w14:paraId="18FF06A9" w14:textId="44625C3B"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11" w:history="1">
        <w:r w:rsidRPr="00DE2786">
          <w:rPr>
            <w:rStyle w:val="Hypertextovprepojenie"/>
            <w:noProof/>
          </w:rPr>
          <w:t>F.3</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Mesačná agregovaná faktúra za distribúciu elektriny</w:t>
        </w:r>
        <w:r>
          <w:rPr>
            <w:noProof/>
            <w:webHidden/>
          </w:rPr>
          <w:tab/>
        </w:r>
        <w:r>
          <w:rPr>
            <w:noProof/>
            <w:webHidden/>
          </w:rPr>
          <w:fldChar w:fldCharType="begin"/>
        </w:r>
        <w:r>
          <w:rPr>
            <w:noProof/>
            <w:webHidden/>
          </w:rPr>
          <w:instrText xml:space="preserve"> PAGEREF _Toc211348311 \h </w:instrText>
        </w:r>
        <w:r>
          <w:rPr>
            <w:noProof/>
            <w:webHidden/>
          </w:rPr>
        </w:r>
        <w:r>
          <w:rPr>
            <w:noProof/>
            <w:webHidden/>
          </w:rPr>
          <w:fldChar w:fldCharType="separate"/>
        </w:r>
        <w:r>
          <w:rPr>
            <w:noProof/>
            <w:webHidden/>
          </w:rPr>
          <w:t>97</w:t>
        </w:r>
        <w:r>
          <w:rPr>
            <w:noProof/>
            <w:webHidden/>
          </w:rPr>
          <w:fldChar w:fldCharType="end"/>
        </w:r>
      </w:hyperlink>
    </w:p>
    <w:p w14:paraId="0AAF517F" w14:textId="39088979"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12" w:history="1">
        <w:r w:rsidRPr="00DE2786">
          <w:rPr>
            <w:rStyle w:val="Hypertextovprepojenie"/>
            <w:noProof/>
          </w:rPr>
          <w:t>F.4</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Mesačná agregovaná vyúčtovacia faktúra za distribúciu elektriny</w:t>
        </w:r>
        <w:r>
          <w:rPr>
            <w:noProof/>
            <w:webHidden/>
          </w:rPr>
          <w:tab/>
        </w:r>
        <w:r>
          <w:rPr>
            <w:noProof/>
            <w:webHidden/>
          </w:rPr>
          <w:fldChar w:fldCharType="begin"/>
        </w:r>
        <w:r>
          <w:rPr>
            <w:noProof/>
            <w:webHidden/>
          </w:rPr>
          <w:instrText xml:space="preserve"> PAGEREF _Toc211348312 \h </w:instrText>
        </w:r>
        <w:r>
          <w:rPr>
            <w:noProof/>
            <w:webHidden/>
          </w:rPr>
        </w:r>
        <w:r>
          <w:rPr>
            <w:noProof/>
            <w:webHidden/>
          </w:rPr>
          <w:fldChar w:fldCharType="separate"/>
        </w:r>
        <w:r>
          <w:rPr>
            <w:noProof/>
            <w:webHidden/>
          </w:rPr>
          <w:t>99</w:t>
        </w:r>
        <w:r>
          <w:rPr>
            <w:noProof/>
            <w:webHidden/>
          </w:rPr>
          <w:fldChar w:fldCharType="end"/>
        </w:r>
      </w:hyperlink>
    </w:p>
    <w:p w14:paraId="02D62F49" w14:textId="2F00D134"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13" w:history="1">
        <w:r w:rsidRPr="00DE2786">
          <w:rPr>
            <w:rStyle w:val="Hypertextovprepojenie"/>
            <w:noProof/>
          </w:rPr>
          <w:t>G.</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FAKTURAČNÉ DÁTA ZA INÉ ČINNOSTI</w:t>
        </w:r>
        <w:r>
          <w:rPr>
            <w:noProof/>
            <w:webHidden/>
          </w:rPr>
          <w:tab/>
        </w:r>
        <w:r>
          <w:rPr>
            <w:noProof/>
            <w:webHidden/>
          </w:rPr>
          <w:fldChar w:fldCharType="begin"/>
        </w:r>
        <w:r>
          <w:rPr>
            <w:noProof/>
            <w:webHidden/>
          </w:rPr>
          <w:instrText xml:space="preserve"> PAGEREF _Toc211348313 \h </w:instrText>
        </w:r>
        <w:r>
          <w:rPr>
            <w:noProof/>
            <w:webHidden/>
          </w:rPr>
        </w:r>
        <w:r>
          <w:rPr>
            <w:noProof/>
            <w:webHidden/>
          </w:rPr>
          <w:fldChar w:fldCharType="separate"/>
        </w:r>
        <w:r>
          <w:rPr>
            <w:noProof/>
            <w:webHidden/>
          </w:rPr>
          <w:t>101</w:t>
        </w:r>
        <w:r>
          <w:rPr>
            <w:noProof/>
            <w:webHidden/>
          </w:rPr>
          <w:fldChar w:fldCharType="end"/>
        </w:r>
      </w:hyperlink>
    </w:p>
    <w:p w14:paraId="6DE0B532" w14:textId="1994536C"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14" w:history="1">
        <w:r w:rsidRPr="00DE2786">
          <w:rPr>
            <w:rStyle w:val="Hypertextovprepojenie"/>
            <w:noProof/>
            <w:lang w:eastAsia="cs-CZ"/>
          </w:rPr>
          <w:t>G.1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Vystavenie podkladov pre fakturáciu za služby PDS</w:t>
        </w:r>
        <w:r>
          <w:rPr>
            <w:noProof/>
            <w:webHidden/>
          </w:rPr>
          <w:tab/>
        </w:r>
        <w:r>
          <w:rPr>
            <w:noProof/>
            <w:webHidden/>
          </w:rPr>
          <w:fldChar w:fldCharType="begin"/>
        </w:r>
        <w:r>
          <w:rPr>
            <w:noProof/>
            <w:webHidden/>
          </w:rPr>
          <w:instrText xml:space="preserve"> PAGEREF _Toc211348314 \h </w:instrText>
        </w:r>
        <w:r>
          <w:rPr>
            <w:noProof/>
            <w:webHidden/>
          </w:rPr>
        </w:r>
        <w:r>
          <w:rPr>
            <w:noProof/>
            <w:webHidden/>
          </w:rPr>
          <w:fldChar w:fldCharType="separate"/>
        </w:r>
        <w:r>
          <w:rPr>
            <w:noProof/>
            <w:webHidden/>
          </w:rPr>
          <w:t>101</w:t>
        </w:r>
        <w:r>
          <w:rPr>
            <w:noProof/>
            <w:webHidden/>
          </w:rPr>
          <w:fldChar w:fldCharType="end"/>
        </w:r>
      </w:hyperlink>
    </w:p>
    <w:p w14:paraId="6094296A" w14:textId="4EA00867"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15" w:history="1">
        <w:r w:rsidRPr="00DE2786">
          <w:rPr>
            <w:rStyle w:val="Hypertextovprepojenie"/>
            <w:noProof/>
          </w:rPr>
          <w:t>G.2</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Mesačná agregovaná fakturácia za služby PDS</w:t>
        </w:r>
        <w:r>
          <w:rPr>
            <w:noProof/>
            <w:webHidden/>
          </w:rPr>
          <w:tab/>
        </w:r>
        <w:r>
          <w:rPr>
            <w:noProof/>
            <w:webHidden/>
          </w:rPr>
          <w:fldChar w:fldCharType="begin"/>
        </w:r>
        <w:r>
          <w:rPr>
            <w:noProof/>
            <w:webHidden/>
          </w:rPr>
          <w:instrText xml:space="preserve"> PAGEREF _Toc211348315 \h </w:instrText>
        </w:r>
        <w:r>
          <w:rPr>
            <w:noProof/>
            <w:webHidden/>
          </w:rPr>
        </w:r>
        <w:r>
          <w:rPr>
            <w:noProof/>
            <w:webHidden/>
          </w:rPr>
          <w:fldChar w:fldCharType="separate"/>
        </w:r>
        <w:r>
          <w:rPr>
            <w:noProof/>
            <w:webHidden/>
          </w:rPr>
          <w:t>103</w:t>
        </w:r>
        <w:r>
          <w:rPr>
            <w:noProof/>
            <w:webHidden/>
          </w:rPr>
          <w:fldChar w:fldCharType="end"/>
        </w:r>
      </w:hyperlink>
    </w:p>
    <w:p w14:paraId="2F05A7CB" w14:textId="205382DB" w:rsidR="00C55094" w:rsidRDefault="00C55094">
      <w:pPr>
        <w:pStyle w:val="Obsah1"/>
        <w:tabs>
          <w:tab w:val="right" w:leader="dot" w:pos="9062"/>
        </w:tabs>
        <w:rPr>
          <w:rFonts w:asciiTheme="minorHAnsi" w:eastAsiaTheme="minorEastAsia" w:hAnsiTheme="minorHAnsi" w:cstheme="minorBidi"/>
          <w:noProof/>
          <w:kern w:val="2"/>
          <w:sz w:val="24"/>
          <w:lang w:eastAsia="sk-SK"/>
          <w14:ligatures w14:val="standardContextual"/>
        </w:rPr>
      </w:pPr>
      <w:hyperlink w:anchor="_Toc211348316" w:history="1">
        <w:r w:rsidRPr="00DE2786">
          <w:rPr>
            <w:rStyle w:val="Hypertextovprepojenie"/>
            <w:noProof/>
          </w:rPr>
          <w:t>Príloha č.2: PROCESY pre ODOVZDÁVACIE MIESTA</w:t>
        </w:r>
        <w:r>
          <w:rPr>
            <w:noProof/>
            <w:webHidden/>
          </w:rPr>
          <w:tab/>
        </w:r>
        <w:r>
          <w:rPr>
            <w:noProof/>
            <w:webHidden/>
          </w:rPr>
          <w:fldChar w:fldCharType="begin"/>
        </w:r>
        <w:r>
          <w:rPr>
            <w:noProof/>
            <w:webHidden/>
          </w:rPr>
          <w:instrText xml:space="preserve"> PAGEREF _Toc211348316 \h </w:instrText>
        </w:r>
        <w:r>
          <w:rPr>
            <w:noProof/>
            <w:webHidden/>
          </w:rPr>
        </w:r>
        <w:r>
          <w:rPr>
            <w:noProof/>
            <w:webHidden/>
          </w:rPr>
          <w:fldChar w:fldCharType="separate"/>
        </w:r>
        <w:r>
          <w:rPr>
            <w:noProof/>
            <w:webHidden/>
          </w:rPr>
          <w:t>105</w:t>
        </w:r>
        <w:r>
          <w:rPr>
            <w:noProof/>
            <w:webHidden/>
          </w:rPr>
          <w:fldChar w:fldCharType="end"/>
        </w:r>
      </w:hyperlink>
    </w:p>
    <w:p w14:paraId="0702D9E3" w14:textId="192F066C"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17" w:history="1">
        <w:r w:rsidRPr="00DE2786">
          <w:rPr>
            <w:rStyle w:val="Hypertextovprepojenie"/>
            <w:noProof/>
          </w:rPr>
          <w:t>A.</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HLAVNÉ PROCESY</w:t>
        </w:r>
        <w:r>
          <w:rPr>
            <w:noProof/>
            <w:webHidden/>
          </w:rPr>
          <w:tab/>
        </w:r>
        <w:r>
          <w:rPr>
            <w:noProof/>
            <w:webHidden/>
          </w:rPr>
          <w:fldChar w:fldCharType="begin"/>
        </w:r>
        <w:r>
          <w:rPr>
            <w:noProof/>
            <w:webHidden/>
          </w:rPr>
          <w:instrText xml:space="preserve"> PAGEREF _Toc211348317 \h </w:instrText>
        </w:r>
        <w:r>
          <w:rPr>
            <w:noProof/>
            <w:webHidden/>
          </w:rPr>
        </w:r>
        <w:r>
          <w:rPr>
            <w:noProof/>
            <w:webHidden/>
          </w:rPr>
          <w:fldChar w:fldCharType="separate"/>
        </w:r>
        <w:r>
          <w:rPr>
            <w:noProof/>
            <w:webHidden/>
          </w:rPr>
          <w:t>105</w:t>
        </w:r>
        <w:r>
          <w:rPr>
            <w:noProof/>
            <w:webHidden/>
          </w:rPr>
          <w:fldChar w:fldCharType="end"/>
        </w:r>
      </w:hyperlink>
    </w:p>
    <w:p w14:paraId="136D835A" w14:textId="7438C064"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18" w:history="1">
        <w:r w:rsidRPr="00DE2786">
          <w:rPr>
            <w:rStyle w:val="Hypertextovprepojenie"/>
            <w:noProof/>
          </w:rPr>
          <w:t>A.1</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„Zmena dodávateľa na odovzdávacom mieste“</w:t>
        </w:r>
        <w:r>
          <w:rPr>
            <w:noProof/>
            <w:webHidden/>
          </w:rPr>
          <w:tab/>
        </w:r>
        <w:r>
          <w:rPr>
            <w:noProof/>
            <w:webHidden/>
          </w:rPr>
          <w:fldChar w:fldCharType="begin"/>
        </w:r>
        <w:r>
          <w:rPr>
            <w:noProof/>
            <w:webHidden/>
          </w:rPr>
          <w:instrText xml:space="preserve"> PAGEREF _Toc211348318 \h </w:instrText>
        </w:r>
        <w:r>
          <w:rPr>
            <w:noProof/>
            <w:webHidden/>
          </w:rPr>
        </w:r>
        <w:r>
          <w:rPr>
            <w:noProof/>
            <w:webHidden/>
          </w:rPr>
          <w:fldChar w:fldCharType="separate"/>
        </w:r>
        <w:r>
          <w:rPr>
            <w:noProof/>
            <w:webHidden/>
          </w:rPr>
          <w:t>105</w:t>
        </w:r>
        <w:r>
          <w:rPr>
            <w:noProof/>
            <w:webHidden/>
          </w:rPr>
          <w:fldChar w:fldCharType="end"/>
        </w:r>
      </w:hyperlink>
    </w:p>
    <w:p w14:paraId="6B54DBC6" w14:textId="6E6AF783"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19" w:history="1">
        <w:r w:rsidRPr="00DE2786">
          <w:rPr>
            <w:rStyle w:val="Hypertextovprepojenie"/>
            <w:noProof/>
          </w:rPr>
          <w:t>A.2</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„Priradenie odovzdávacieho miesta dodávateľovi“</w:t>
        </w:r>
        <w:r>
          <w:rPr>
            <w:noProof/>
            <w:webHidden/>
          </w:rPr>
          <w:tab/>
        </w:r>
        <w:r>
          <w:rPr>
            <w:noProof/>
            <w:webHidden/>
          </w:rPr>
          <w:fldChar w:fldCharType="begin"/>
        </w:r>
        <w:r>
          <w:rPr>
            <w:noProof/>
            <w:webHidden/>
          </w:rPr>
          <w:instrText xml:space="preserve"> PAGEREF _Toc211348319 \h </w:instrText>
        </w:r>
        <w:r>
          <w:rPr>
            <w:noProof/>
            <w:webHidden/>
          </w:rPr>
        </w:r>
        <w:r>
          <w:rPr>
            <w:noProof/>
            <w:webHidden/>
          </w:rPr>
          <w:fldChar w:fldCharType="separate"/>
        </w:r>
        <w:r>
          <w:rPr>
            <w:noProof/>
            <w:webHidden/>
          </w:rPr>
          <w:t>111</w:t>
        </w:r>
        <w:r>
          <w:rPr>
            <w:noProof/>
            <w:webHidden/>
          </w:rPr>
          <w:fldChar w:fldCharType="end"/>
        </w:r>
      </w:hyperlink>
    </w:p>
    <w:p w14:paraId="31803118" w14:textId="62A101E2"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20" w:history="1">
        <w:r w:rsidRPr="00DE2786">
          <w:rPr>
            <w:rStyle w:val="Hypertextovprepojenie"/>
            <w:noProof/>
          </w:rPr>
          <w:t>A.3</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„Vyradenie odovzdávacieho miesta od dodávateľa“</w:t>
        </w:r>
        <w:r>
          <w:rPr>
            <w:noProof/>
            <w:webHidden/>
          </w:rPr>
          <w:tab/>
        </w:r>
        <w:r>
          <w:rPr>
            <w:noProof/>
            <w:webHidden/>
          </w:rPr>
          <w:fldChar w:fldCharType="begin"/>
        </w:r>
        <w:r>
          <w:rPr>
            <w:noProof/>
            <w:webHidden/>
          </w:rPr>
          <w:instrText xml:space="preserve"> PAGEREF _Toc211348320 \h </w:instrText>
        </w:r>
        <w:r>
          <w:rPr>
            <w:noProof/>
            <w:webHidden/>
          </w:rPr>
        </w:r>
        <w:r>
          <w:rPr>
            <w:noProof/>
            <w:webHidden/>
          </w:rPr>
          <w:fldChar w:fldCharType="separate"/>
        </w:r>
        <w:r>
          <w:rPr>
            <w:noProof/>
            <w:webHidden/>
          </w:rPr>
          <w:t>114</w:t>
        </w:r>
        <w:r>
          <w:rPr>
            <w:noProof/>
            <w:webHidden/>
          </w:rPr>
          <w:fldChar w:fldCharType="end"/>
        </w:r>
      </w:hyperlink>
    </w:p>
    <w:p w14:paraId="1DE82A6E" w14:textId="124C53D2"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21" w:history="1">
        <w:r w:rsidRPr="00DE2786">
          <w:rPr>
            <w:rStyle w:val="Hypertextovprepojenie"/>
            <w:noProof/>
          </w:rPr>
          <w:t>A.4</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zmeny kmeňových dát zo strany PDS</w:t>
        </w:r>
        <w:r>
          <w:rPr>
            <w:noProof/>
            <w:webHidden/>
          </w:rPr>
          <w:tab/>
        </w:r>
        <w:r>
          <w:rPr>
            <w:noProof/>
            <w:webHidden/>
          </w:rPr>
          <w:fldChar w:fldCharType="begin"/>
        </w:r>
        <w:r>
          <w:rPr>
            <w:noProof/>
            <w:webHidden/>
          </w:rPr>
          <w:instrText xml:space="preserve"> PAGEREF _Toc211348321 \h </w:instrText>
        </w:r>
        <w:r>
          <w:rPr>
            <w:noProof/>
            <w:webHidden/>
          </w:rPr>
        </w:r>
        <w:r>
          <w:rPr>
            <w:noProof/>
            <w:webHidden/>
          </w:rPr>
          <w:fldChar w:fldCharType="separate"/>
        </w:r>
        <w:r>
          <w:rPr>
            <w:noProof/>
            <w:webHidden/>
          </w:rPr>
          <w:t>116</w:t>
        </w:r>
        <w:r>
          <w:rPr>
            <w:noProof/>
            <w:webHidden/>
          </w:rPr>
          <w:fldChar w:fldCharType="end"/>
        </w:r>
      </w:hyperlink>
    </w:p>
    <w:p w14:paraId="6EB08717" w14:textId="6F4A9533"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22" w:history="1">
        <w:r w:rsidRPr="00DE2786">
          <w:rPr>
            <w:rStyle w:val="Hypertextovprepojenie"/>
            <w:noProof/>
          </w:rPr>
          <w:t>A.5</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Proces „Prepis ODOM bez zmeny dodávateľa“</w:t>
        </w:r>
        <w:r>
          <w:rPr>
            <w:noProof/>
            <w:webHidden/>
          </w:rPr>
          <w:tab/>
        </w:r>
        <w:r>
          <w:rPr>
            <w:noProof/>
            <w:webHidden/>
          </w:rPr>
          <w:fldChar w:fldCharType="begin"/>
        </w:r>
        <w:r>
          <w:rPr>
            <w:noProof/>
            <w:webHidden/>
          </w:rPr>
          <w:instrText xml:space="preserve"> PAGEREF _Toc211348322 \h </w:instrText>
        </w:r>
        <w:r>
          <w:rPr>
            <w:noProof/>
            <w:webHidden/>
          </w:rPr>
        </w:r>
        <w:r>
          <w:rPr>
            <w:noProof/>
            <w:webHidden/>
          </w:rPr>
          <w:fldChar w:fldCharType="separate"/>
        </w:r>
        <w:r>
          <w:rPr>
            <w:noProof/>
            <w:webHidden/>
          </w:rPr>
          <w:t>117</w:t>
        </w:r>
        <w:r>
          <w:rPr>
            <w:noProof/>
            <w:webHidden/>
          </w:rPr>
          <w:fldChar w:fldCharType="end"/>
        </w:r>
      </w:hyperlink>
    </w:p>
    <w:p w14:paraId="053B61FD" w14:textId="42E778D5" w:rsidR="00C55094" w:rsidRDefault="00C55094">
      <w:pPr>
        <w:pStyle w:val="Obsah2"/>
        <w:tabs>
          <w:tab w:val="left" w:pos="960"/>
          <w:tab w:val="right" w:leader="dot" w:pos="9062"/>
        </w:tabs>
        <w:rPr>
          <w:rFonts w:asciiTheme="minorHAnsi" w:eastAsiaTheme="minorEastAsia" w:hAnsiTheme="minorHAnsi" w:cstheme="minorBidi"/>
          <w:noProof/>
          <w:kern w:val="2"/>
          <w:sz w:val="24"/>
          <w:lang w:eastAsia="sk-SK"/>
          <w14:ligatures w14:val="standardContextual"/>
        </w:rPr>
      </w:pPr>
      <w:hyperlink w:anchor="_Toc211348323" w:history="1">
        <w:r w:rsidRPr="00DE2786">
          <w:rPr>
            <w:rStyle w:val="Hypertextovprepojenie"/>
            <w:noProof/>
          </w:rPr>
          <w:t>A.6</w:t>
        </w:r>
        <w:r>
          <w:rPr>
            <w:rFonts w:asciiTheme="minorHAnsi" w:eastAsiaTheme="minorEastAsia" w:hAnsiTheme="minorHAnsi" w:cstheme="minorBidi"/>
            <w:noProof/>
            <w:kern w:val="2"/>
            <w:sz w:val="24"/>
            <w:lang w:eastAsia="sk-SK"/>
            <w14:ligatures w14:val="standardContextual"/>
          </w:rPr>
          <w:tab/>
        </w:r>
        <w:r w:rsidRPr="00DE2786">
          <w:rPr>
            <w:rStyle w:val="Hypertextovprepojenie"/>
            <w:noProof/>
          </w:rPr>
          <w:t>Ukončenie odovzdávacieho miesta zo strany PDS</w:t>
        </w:r>
        <w:r>
          <w:rPr>
            <w:noProof/>
            <w:webHidden/>
          </w:rPr>
          <w:tab/>
        </w:r>
        <w:r>
          <w:rPr>
            <w:noProof/>
            <w:webHidden/>
          </w:rPr>
          <w:fldChar w:fldCharType="begin"/>
        </w:r>
        <w:r>
          <w:rPr>
            <w:noProof/>
            <w:webHidden/>
          </w:rPr>
          <w:instrText xml:space="preserve"> PAGEREF _Toc211348323 \h </w:instrText>
        </w:r>
        <w:r>
          <w:rPr>
            <w:noProof/>
            <w:webHidden/>
          </w:rPr>
        </w:r>
        <w:r>
          <w:rPr>
            <w:noProof/>
            <w:webHidden/>
          </w:rPr>
          <w:fldChar w:fldCharType="separate"/>
        </w:r>
        <w:r>
          <w:rPr>
            <w:noProof/>
            <w:webHidden/>
          </w:rPr>
          <w:t>120</w:t>
        </w:r>
        <w:r>
          <w:rPr>
            <w:noProof/>
            <w:webHidden/>
          </w:rPr>
          <w:fldChar w:fldCharType="end"/>
        </w:r>
      </w:hyperlink>
    </w:p>
    <w:p w14:paraId="522AD84A" w14:textId="6CFC9A7F" w:rsidR="00C55094" w:rsidRDefault="00C55094">
      <w:pPr>
        <w:pStyle w:val="Obsah1"/>
        <w:tabs>
          <w:tab w:val="right" w:leader="dot" w:pos="9062"/>
        </w:tabs>
        <w:rPr>
          <w:rFonts w:asciiTheme="minorHAnsi" w:eastAsiaTheme="minorEastAsia" w:hAnsiTheme="minorHAnsi" w:cstheme="minorBidi"/>
          <w:noProof/>
          <w:kern w:val="2"/>
          <w:sz w:val="24"/>
          <w:lang w:eastAsia="sk-SK"/>
          <w14:ligatures w14:val="standardContextual"/>
        </w:rPr>
      </w:pPr>
      <w:hyperlink w:anchor="_Toc211348324" w:history="1">
        <w:r w:rsidRPr="00DE2786">
          <w:rPr>
            <w:rStyle w:val="Hypertextovprepojenie"/>
            <w:noProof/>
          </w:rPr>
          <w:t>Príloha č.3: Doplňujúce dokumenty</w:t>
        </w:r>
        <w:r>
          <w:rPr>
            <w:noProof/>
            <w:webHidden/>
          </w:rPr>
          <w:tab/>
        </w:r>
        <w:r>
          <w:rPr>
            <w:noProof/>
            <w:webHidden/>
          </w:rPr>
          <w:fldChar w:fldCharType="begin"/>
        </w:r>
        <w:r>
          <w:rPr>
            <w:noProof/>
            <w:webHidden/>
          </w:rPr>
          <w:instrText xml:space="preserve"> PAGEREF _Toc211348324 \h </w:instrText>
        </w:r>
        <w:r>
          <w:rPr>
            <w:noProof/>
            <w:webHidden/>
          </w:rPr>
        </w:r>
        <w:r>
          <w:rPr>
            <w:noProof/>
            <w:webHidden/>
          </w:rPr>
          <w:fldChar w:fldCharType="separate"/>
        </w:r>
        <w:r>
          <w:rPr>
            <w:noProof/>
            <w:webHidden/>
          </w:rPr>
          <w:t>121</w:t>
        </w:r>
        <w:r>
          <w:rPr>
            <w:noProof/>
            <w:webHidden/>
          </w:rPr>
          <w:fldChar w:fldCharType="end"/>
        </w:r>
      </w:hyperlink>
    </w:p>
    <w:p w14:paraId="443494F3" w14:textId="50B85D42" w:rsidR="002336BA" w:rsidRPr="001F1CF4" w:rsidRDefault="00864865" w:rsidP="00F0565B">
      <w:pPr>
        <w:rPr>
          <w:rFonts w:cs="Arial"/>
          <w:i/>
          <w:noProof/>
        </w:rPr>
      </w:pPr>
      <w:r w:rsidRPr="001F1CF4">
        <w:rPr>
          <w:rFonts w:cs="Arial"/>
          <w:i/>
          <w:noProof/>
        </w:rPr>
        <w:fldChar w:fldCharType="end"/>
      </w:r>
    </w:p>
    <w:p w14:paraId="147BF104" w14:textId="2DE9BE1C" w:rsidR="00D64853" w:rsidRPr="00D64853" w:rsidRDefault="00D64853" w:rsidP="00D64853">
      <w:pPr>
        <w:tabs>
          <w:tab w:val="left" w:pos="3840"/>
        </w:tabs>
        <w:sectPr w:rsidR="00D64853" w:rsidRPr="00D64853" w:rsidSect="00F1094E">
          <w:footerReference w:type="even" r:id="rId11"/>
          <w:footerReference w:type="default" r:id="rId12"/>
          <w:pgSz w:w="11906" w:h="16838"/>
          <w:pgMar w:top="1417" w:right="1417" w:bottom="1417" w:left="1417" w:header="708" w:footer="708" w:gutter="0"/>
          <w:cols w:space="708"/>
          <w:docGrid w:linePitch="360"/>
        </w:sectPr>
      </w:pPr>
      <w:bookmarkStart w:id="3" w:name="_Toc207078839"/>
      <w:bookmarkStart w:id="4" w:name="_Toc199520929"/>
      <w:bookmarkStart w:id="5" w:name="_Proces_elektronickej_komunikácie"/>
      <w:bookmarkEnd w:id="3"/>
      <w:bookmarkEnd w:id="4"/>
      <w:bookmarkEnd w:id="5"/>
    </w:p>
    <w:p w14:paraId="71D9E517" w14:textId="77777777" w:rsidR="00B73280" w:rsidRDefault="00AD5692">
      <w:pPr>
        <w:pStyle w:val="Nadpis2"/>
        <w:numPr>
          <w:ilvl w:val="0"/>
          <w:numId w:val="0"/>
        </w:numPr>
      </w:pPr>
      <w:bookmarkStart w:id="6" w:name="_Proces_zmeny_dodávateľa"/>
      <w:bookmarkStart w:id="7" w:name="_Toc211348264"/>
      <w:bookmarkEnd w:id="6"/>
      <w:r w:rsidRPr="00AD5692">
        <w:lastRenderedPageBreak/>
        <w:t>POUŽITÉ SKRATKY</w:t>
      </w:r>
      <w:r w:rsidR="008072AD">
        <w:t xml:space="preserve"> A POJMY</w:t>
      </w:r>
      <w:r w:rsidRPr="00AD5692">
        <w:t>:</w:t>
      </w:r>
      <w:bookmarkEnd w:id="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3"/>
        <w:gridCol w:w="7019"/>
      </w:tblGrid>
      <w:tr w:rsidR="00AD5692" w:rsidRPr="007B72DA" w14:paraId="7447FB54" w14:textId="77777777" w:rsidTr="00C50238">
        <w:trPr>
          <w:jc w:val="center"/>
        </w:trPr>
        <w:tc>
          <w:tcPr>
            <w:tcW w:w="1127" w:type="pct"/>
            <w:shd w:val="clear" w:color="auto" w:fill="8C8C8C"/>
          </w:tcPr>
          <w:p w14:paraId="4F369DDD" w14:textId="77777777" w:rsidR="00AD5692" w:rsidRPr="007B72DA" w:rsidRDefault="00AD5692" w:rsidP="00AD5692">
            <w:pPr>
              <w:keepNext/>
              <w:spacing w:before="60" w:after="60"/>
              <w:rPr>
                <w:rFonts w:cs="Arial"/>
                <w:iCs/>
                <w:noProof/>
              </w:rPr>
            </w:pPr>
            <w:r w:rsidRPr="007B72DA">
              <w:rPr>
                <w:rFonts w:cs="Arial"/>
                <w:iCs/>
                <w:noProof/>
              </w:rPr>
              <w:t>Skratka</w:t>
            </w:r>
            <w:r w:rsidR="008072AD">
              <w:rPr>
                <w:rFonts w:cs="Arial"/>
                <w:iCs/>
                <w:noProof/>
              </w:rPr>
              <w:t>/Pojem</w:t>
            </w:r>
          </w:p>
        </w:tc>
        <w:tc>
          <w:tcPr>
            <w:tcW w:w="3873" w:type="pct"/>
            <w:shd w:val="clear" w:color="auto" w:fill="8C8C8C"/>
          </w:tcPr>
          <w:p w14:paraId="7D530085" w14:textId="77777777" w:rsidR="00AD5692" w:rsidRPr="007B72DA" w:rsidRDefault="00AD5692" w:rsidP="00AD5692">
            <w:pPr>
              <w:keepNext/>
              <w:spacing w:before="60" w:after="60"/>
              <w:rPr>
                <w:rFonts w:cs="Arial"/>
                <w:iCs/>
                <w:noProof/>
              </w:rPr>
            </w:pPr>
            <w:r w:rsidRPr="007B72DA">
              <w:rPr>
                <w:rFonts w:cs="Arial"/>
                <w:iCs/>
                <w:noProof/>
              </w:rPr>
              <w:t>Význam</w:t>
            </w:r>
          </w:p>
        </w:tc>
      </w:tr>
      <w:tr w:rsidR="00572246" w:rsidRPr="007B72DA" w14:paraId="32151286" w14:textId="77777777" w:rsidTr="00C50238">
        <w:trPr>
          <w:jc w:val="center"/>
        </w:trPr>
        <w:tc>
          <w:tcPr>
            <w:tcW w:w="1127" w:type="pct"/>
          </w:tcPr>
          <w:p w14:paraId="0881C007" w14:textId="77777777" w:rsidR="00572246" w:rsidRPr="00C04D3C" w:rsidRDefault="00287A03" w:rsidP="00EB4E13">
            <w:pPr>
              <w:keepNext/>
              <w:spacing w:before="60" w:after="60"/>
              <w:rPr>
                <w:rFonts w:cs="Arial"/>
                <w:noProof/>
              </w:rPr>
            </w:pPr>
            <w:r w:rsidRPr="00C04D3C">
              <w:rPr>
                <w:rFonts w:cs="Arial"/>
                <w:noProof/>
              </w:rPr>
              <w:t>TŠVD</w:t>
            </w:r>
          </w:p>
        </w:tc>
        <w:tc>
          <w:tcPr>
            <w:tcW w:w="3873" w:type="pct"/>
          </w:tcPr>
          <w:p w14:paraId="74B07F6B" w14:textId="3B60F11D" w:rsidR="00572246" w:rsidRPr="00C04D3C" w:rsidRDefault="001F5D25" w:rsidP="00EB4E13">
            <w:pPr>
              <w:keepNext/>
              <w:spacing w:before="60" w:after="60"/>
              <w:rPr>
                <w:rFonts w:cs="Arial"/>
                <w:noProof/>
              </w:rPr>
            </w:pPr>
            <w:r w:rsidRPr="00C04D3C">
              <w:rPr>
                <w:rFonts w:cs="Arial"/>
                <w:noProof/>
              </w:rPr>
              <w:t xml:space="preserve">Technická špecifikácia pre výmenu údajov / </w:t>
            </w:r>
            <w:r w:rsidR="00572246" w:rsidRPr="00C04D3C">
              <w:rPr>
                <w:rFonts w:cs="Arial"/>
                <w:noProof/>
              </w:rPr>
              <w:t>Technická špecifikácia</w:t>
            </w:r>
            <w:r w:rsidR="002363E9" w:rsidRPr="00C04D3C">
              <w:rPr>
                <w:rFonts w:cs="Arial"/>
                <w:noProof/>
              </w:rPr>
              <w:t xml:space="preserve"> prevádzkovateľa regionálnej distribučnej sústavy</w:t>
            </w:r>
          </w:p>
        </w:tc>
      </w:tr>
      <w:tr w:rsidR="00652BE4" w:rsidRPr="007B72DA" w14:paraId="1CA3DFF5" w14:textId="77777777" w:rsidTr="00C50238">
        <w:trPr>
          <w:jc w:val="center"/>
        </w:trPr>
        <w:tc>
          <w:tcPr>
            <w:tcW w:w="1127" w:type="pct"/>
          </w:tcPr>
          <w:p w14:paraId="4D714C75" w14:textId="7D9FA629" w:rsidR="00652BE4" w:rsidRPr="00C04D3C" w:rsidRDefault="00652BE4" w:rsidP="00EB4E13">
            <w:pPr>
              <w:keepNext/>
              <w:spacing w:before="60" w:after="60"/>
              <w:rPr>
                <w:rFonts w:cs="Arial"/>
                <w:noProof/>
              </w:rPr>
            </w:pPr>
            <w:r w:rsidRPr="00C04D3C">
              <w:rPr>
                <w:rFonts w:cs="Arial"/>
                <w:noProof/>
              </w:rPr>
              <w:t>Výmena dát</w:t>
            </w:r>
          </w:p>
        </w:tc>
        <w:tc>
          <w:tcPr>
            <w:tcW w:w="3873" w:type="pct"/>
          </w:tcPr>
          <w:p w14:paraId="0E8EF042" w14:textId="09C3804B" w:rsidR="00652BE4" w:rsidRPr="00C04D3C" w:rsidRDefault="00652BE4" w:rsidP="00EB4E13">
            <w:pPr>
              <w:keepNext/>
              <w:spacing w:before="60" w:after="60"/>
              <w:rPr>
                <w:rFonts w:cs="Arial"/>
                <w:noProof/>
              </w:rPr>
            </w:pPr>
            <w:r w:rsidRPr="00C04D3C">
              <w:rPr>
                <w:rFonts w:cs="Arial"/>
                <w:noProof/>
              </w:rPr>
              <w:t>Výmena údajov</w:t>
            </w:r>
          </w:p>
        </w:tc>
      </w:tr>
      <w:tr w:rsidR="00572246" w:rsidRPr="007B72DA" w14:paraId="0A94EEC3" w14:textId="77777777" w:rsidTr="00C50238">
        <w:trPr>
          <w:jc w:val="center"/>
        </w:trPr>
        <w:tc>
          <w:tcPr>
            <w:tcW w:w="1127" w:type="pct"/>
          </w:tcPr>
          <w:p w14:paraId="6D7472D2" w14:textId="77777777" w:rsidR="00572246" w:rsidRPr="007B72DA" w:rsidRDefault="00572246" w:rsidP="00EB4E13">
            <w:pPr>
              <w:keepNext/>
              <w:spacing w:before="60" w:after="60"/>
              <w:rPr>
                <w:rFonts w:cs="Arial"/>
                <w:noProof/>
                <w:highlight w:val="yellow"/>
              </w:rPr>
            </w:pPr>
            <w:r w:rsidRPr="004D4B87">
              <w:rPr>
                <w:noProof/>
              </w:rPr>
              <w:t>PDS</w:t>
            </w:r>
          </w:p>
        </w:tc>
        <w:tc>
          <w:tcPr>
            <w:tcW w:w="3873" w:type="pct"/>
          </w:tcPr>
          <w:p w14:paraId="2765E1D2" w14:textId="77777777" w:rsidR="00572246" w:rsidRPr="007B72DA" w:rsidRDefault="00572246" w:rsidP="00EB4E13">
            <w:pPr>
              <w:keepNext/>
              <w:spacing w:before="60" w:after="60"/>
              <w:rPr>
                <w:rFonts w:cs="Arial"/>
                <w:noProof/>
                <w:highlight w:val="yellow"/>
              </w:rPr>
            </w:pPr>
            <w:r w:rsidRPr="004D4B87">
              <w:rPr>
                <w:noProof/>
              </w:rPr>
              <w:t>Prevádzkovateľ distribučnej sústavy</w:t>
            </w:r>
          </w:p>
        </w:tc>
      </w:tr>
      <w:tr w:rsidR="00572246" w:rsidRPr="007B72DA" w14:paraId="7253F7A6" w14:textId="77777777" w:rsidTr="00C50238">
        <w:trPr>
          <w:jc w:val="center"/>
        </w:trPr>
        <w:tc>
          <w:tcPr>
            <w:tcW w:w="1127" w:type="pct"/>
          </w:tcPr>
          <w:p w14:paraId="0E986E88" w14:textId="77777777" w:rsidR="00572246" w:rsidRPr="004D4B87" w:rsidRDefault="004C2678" w:rsidP="00EB4E13">
            <w:pPr>
              <w:keepNext/>
              <w:spacing w:before="60" w:after="60"/>
              <w:rPr>
                <w:noProof/>
              </w:rPr>
            </w:pPr>
            <w:r>
              <w:rPr>
                <w:noProof/>
              </w:rPr>
              <w:t>D_starý</w:t>
            </w:r>
          </w:p>
        </w:tc>
        <w:tc>
          <w:tcPr>
            <w:tcW w:w="3873" w:type="pct"/>
          </w:tcPr>
          <w:p w14:paraId="08D51A05" w14:textId="730A2BF8" w:rsidR="00572246" w:rsidRPr="004D4B87" w:rsidRDefault="00572246" w:rsidP="00EB4E13">
            <w:pPr>
              <w:keepNext/>
              <w:spacing w:before="60" w:after="60"/>
              <w:rPr>
                <w:noProof/>
              </w:rPr>
            </w:pPr>
            <w:r>
              <w:rPr>
                <w:noProof/>
              </w:rPr>
              <w:t xml:space="preserve">Dodávateľ </w:t>
            </w:r>
            <w:r w:rsidR="008B447C" w:rsidRPr="00F1344A">
              <w:rPr>
                <w:noProof/>
              </w:rPr>
              <w:t>pôvodný</w:t>
            </w:r>
          </w:p>
        </w:tc>
      </w:tr>
      <w:tr w:rsidR="00572246" w:rsidRPr="007B72DA" w14:paraId="45CFEF9D" w14:textId="77777777" w:rsidTr="00C50238">
        <w:trPr>
          <w:jc w:val="center"/>
        </w:trPr>
        <w:tc>
          <w:tcPr>
            <w:tcW w:w="1127" w:type="pct"/>
          </w:tcPr>
          <w:p w14:paraId="1A50803C" w14:textId="77777777" w:rsidR="00572246" w:rsidRPr="004C297A" w:rsidRDefault="004C2678" w:rsidP="00EB4E13">
            <w:pPr>
              <w:keepNext/>
              <w:spacing w:before="60" w:after="60"/>
              <w:rPr>
                <w:noProof/>
              </w:rPr>
            </w:pPr>
            <w:r w:rsidRPr="004C297A">
              <w:rPr>
                <w:noProof/>
              </w:rPr>
              <w:t>D_nový</w:t>
            </w:r>
          </w:p>
        </w:tc>
        <w:tc>
          <w:tcPr>
            <w:tcW w:w="3873" w:type="pct"/>
          </w:tcPr>
          <w:p w14:paraId="1D544B0D" w14:textId="77777777" w:rsidR="00572246" w:rsidRPr="004C297A" w:rsidRDefault="00572246" w:rsidP="00EB4E13">
            <w:pPr>
              <w:keepNext/>
              <w:spacing w:before="60" w:after="60"/>
              <w:rPr>
                <w:noProof/>
              </w:rPr>
            </w:pPr>
            <w:r w:rsidRPr="004C297A">
              <w:rPr>
                <w:noProof/>
              </w:rPr>
              <w:t>Dodávateľ nový</w:t>
            </w:r>
          </w:p>
        </w:tc>
      </w:tr>
      <w:tr w:rsidR="00562F41" w:rsidRPr="007B72DA" w14:paraId="35C519C8" w14:textId="77777777" w:rsidTr="00C50238">
        <w:trPr>
          <w:jc w:val="center"/>
        </w:trPr>
        <w:tc>
          <w:tcPr>
            <w:tcW w:w="1127" w:type="pct"/>
          </w:tcPr>
          <w:p w14:paraId="55283539" w14:textId="77777777" w:rsidR="00562F41" w:rsidRPr="004C297A" w:rsidRDefault="00562F41" w:rsidP="00562F41">
            <w:pPr>
              <w:keepNext/>
              <w:spacing w:before="60" w:after="60"/>
              <w:rPr>
                <w:noProof/>
              </w:rPr>
            </w:pPr>
            <w:r w:rsidRPr="004C297A">
              <w:rPr>
                <w:noProof/>
              </w:rPr>
              <w:t>SZ_starý</w:t>
            </w:r>
          </w:p>
        </w:tc>
        <w:tc>
          <w:tcPr>
            <w:tcW w:w="3873" w:type="pct"/>
          </w:tcPr>
          <w:p w14:paraId="028EA7B9" w14:textId="77777777" w:rsidR="00562F41" w:rsidRPr="004C297A" w:rsidRDefault="00562F41" w:rsidP="00562F41">
            <w:pPr>
              <w:keepNext/>
              <w:spacing w:before="60" w:after="60"/>
              <w:rPr>
                <w:noProof/>
              </w:rPr>
            </w:pPr>
            <w:r w:rsidRPr="004C297A">
              <w:rPr>
                <w:rFonts w:cs="Arial"/>
                <w:noProof/>
              </w:rPr>
              <w:t>Subjekt zúčtovania</w:t>
            </w:r>
            <w:r w:rsidRPr="004C297A">
              <w:rPr>
                <w:noProof/>
              </w:rPr>
              <w:t xml:space="preserve"> starý</w:t>
            </w:r>
          </w:p>
        </w:tc>
      </w:tr>
      <w:tr w:rsidR="00562F41" w:rsidRPr="007B72DA" w14:paraId="768FA7FD" w14:textId="77777777" w:rsidTr="00C50238">
        <w:trPr>
          <w:jc w:val="center"/>
        </w:trPr>
        <w:tc>
          <w:tcPr>
            <w:tcW w:w="1127" w:type="pct"/>
          </w:tcPr>
          <w:p w14:paraId="657AE2A0" w14:textId="77777777" w:rsidR="00562F41" w:rsidRPr="004C297A" w:rsidRDefault="00562F41" w:rsidP="00562F41">
            <w:pPr>
              <w:keepNext/>
              <w:spacing w:before="60" w:after="60"/>
              <w:rPr>
                <w:noProof/>
              </w:rPr>
            </w:pPr>
            <w:r w:rsidRPr="004C297A">
              <w:rPr>
                <w:noProof/>
              </w:rPr>
              <w:t>SZ_nový</w:t>
            </w:r>
          </w:p>
        </w:tc>
        <w:tc>
          <w:tcPr>
            <w:tcW w:w="3873" w:type="pct"/>
          </w:tcPr>
          <w:p w14:paraId="36550438" w14:textId="77777777" w:rsidR="00562F41" w:rsidRPr="004C297A" w:rsidRDefault="00562F41" w:rsidP="00562F41">
            <w:pPr>
              <w:keepNext/>
              <w:spacing w:before="60" w:after="60"/>
              <w:rPr>
                <w:noProof/>
              </w:rPr>
            </w:pPr>
            <w:r w:rsidRPr="004C297A">
              <w:rPr>
                <w:rFonts w:cs="Arial"/>
                <w:noProof/>
              </w:rPr>
              <w:t>Subjekt zúčtovania</w:t>
            </w:r>
            <w:r w:rsidRPr="004C297A">
              <w:rPr>
                <w:noProof/>
              </w:rPr>
              <w:t xml:space="preserve"> nový</w:t>
            </w:r>
          </w:p>
        </w:tc>
      </w:tr>
      <w:tr w:rsidR="00562F41" w:rsidRPr="007B72DA" w14:paraId="3A6892AF" w14:textId="77777777" w:rsidTr="00C50238">
        <w:trPr>
          <w:jc w:val="center"/>
        </w:trPr>
        <w:tc>
          <w:tcPr>
            <w:tcW w:w="1127" w:type="pct"/>
          </w:tcPr>
          <w:p w14:paraId="002C9857" w14:textId="77777777" w:rsidR="00562F41" w:rsidRPr="004C297A" w:rsidRDefault="00562F41" w:rsidP="00562F41">
            <w:pPr>
              <w:keepNext/>
              <w:spacing w:before="60" w:after="60"/>
              <w:rPr>
                <w:noProof/>
              </w:rPr>
            </w:pPr>
            <w:r w:rsidRPr="004C297A">
              <w:rPr>
                <w:noProof/>
              </w:rPr>
              <w:t>ZD</w:t>
            </w:r>
          </w:p>
        </w:tc>
        <w:tc>
          <w:tcPr>
            <w:tcW w:w="3873" w:type="pct"/>
          </w:tcPr>
          <w:p w14:paraId="49DCE5CC" w14:textId="77777777" w:rsidR="00562F41" w:rsidRPr="004C297A" w:rsidRDefault="00562F41" w:rsidP="00562F41">
            <w:pPr>
              <w:keepNext/>
              <w:tabs>
                <w:tab w:val="left" w:pos="2786"/>
              </w:tabs>
              <w:spacing w:before="60" w:after="60"/>
              <w:rPr>
                <w:noProof/>
              </w:rPr>
            </w:pPr>
            <w:r w:rsidRPr="004C297A">
              <w:rPr>
                <w:noProof/>
              </w:rPr>
              <w:t>Zmena dodávateľa</w:t>
            </w:r>
            <w:r w:rsidRPr="004C297A">
              <w:rPr>
                <w:noProof/>
              </w:rPr>
              <w:tab/>
            </w:r>
          </w:p>
        </w:tc>
      </w:tr>
      <w:tr w:rsidR="00562F41" w:rsidRPr="007B72DA" w14:paraId="6617A393" w14:textId="77777777" w:rsidTr="00C50238">
        <w:trPr>
          <w:jc w:val="center"/>
        </w:trPr>
        <w:tc>
          <w:tcPr>
            <w:tcW w:w="1127" w:type="pct"/>
          </w:tcPr>
          <w:p w14:paraId="58D0280D" w14:textId="77777777" w:rsidR="00562F41" w:rsidRPr="004C297A" w:rsidRDefault="00562F41" w:rsidP="00562F41">
            <w:pPr>
              <w:keepNext/>
              <w:spacing w:before="60" w:after="60"/>
              <w:rPr>
                <w:rFonts w:cs="Arial"/>
                <w:noProof/>
              </w:rPr>
            </w:pPr>
            <w:r w:rsidRPr="004C297A">
              <w:rPr>
                <w:rFonts w:cs="Arial"/>
                <w:noProof/>
              </w:rPr>
              <w:t>RDZ</w:t>
            </w:r>
          </w:p>
        </w:tc>
        <w:tc>
          <w:tcPr>
            <w:tcW w:w="3873" w:type="pct"/>
          </w:tcPr>
          <w:p w14:paraId="449D6AD1" w14:textId="77777777" w:rsidR="00562F41" w:rsidRPr="004C297A" w:rsidRDefault="00562F41" w:rsidP="00562F41">
            <w:pPr>
              <w:keepNext/>
              <w:spacing w:before="60" w:after="60"/>
              <w:rPr>
                <w:rFonts w:cs="Arial"/>
                <w:noProof/>
              </w:rPr>
            </w:pPr>
            <w:r w:rsidRPr="004C297A">
              <w:rPr>
                <w:rFonts w:cs="Arial"/>
                <w:noProof/>
              </w:rPr>
              <w:t>Rozhodujúci deň zmeny</w:t>
            </w:r>
          </w:p>
        </w:tc>
      </w:tr>
      <w:tr w:rsidR="00562F41" w:rsidRPr="007B72DA" w14:paraId="7C6624D9" w14:textId="77777777" w:rsidTr="00C50238">
        <w:trPr>
          <w:jc w:val="center"/>
        </w:trPr>
        <w:tc>
          <w:tcPr>
            <w:tcW w:w="1127" w:type="pct"/>
          </w:tcPr>
          <w:p w14:paraId="33EB1B77" w14:textId="77777777" w:rsidR="00562F41" w:rsidRPr="004C297A" w:rsidRDefault="00562F41" w:rsidP="00562F41">
            <w:pPr>
              <w:keepNext/>
              <w:spacing w:before="60" w:after="60"/>
              <w:rPr>
                <w:rFonts w:cs="Arial"/>
                <w:noProof/>
              </w:rPr>
            </w:pPr>
            <w:r w:rsidRPr="004C297A">
              <w:rPr>
                <w:rFonts w:cs="Arial"/>
                <w:noProof/>
              </w:rPr>
              <w:t>OP</w:t>
            </w:r>
          </w:p>
        </w:tc>
        <w:tc>
          <w:tcPr>
            <w:tcW w:w="3873" w:type="pct"/>
          </w:tcPr>
          <w:p w14:paraId="5D896EA2" w14:textId="77777777" w:rsidR="00562F41" w:rsidRPr="004C297A" w:rsidRDefault="00562F41" w:rsidP="00562F41">
            <w:pPr>
              <w:keepNext/>
              <w:spacing w:before="60" w:after="60"/>
              <w:rPr>
                <w:rFonts w:cs="Arial"/>
                <w:noProof/>
              </w:rPr>
            </w:pPr>
            <w:r w:rsidRPr="004C297A">
              <w:rPr>
                <w:rFonts w:cs="Arial"/>
                <w:noProof/>
              </w:rPr>
              <w:t>Obchodný partner</w:t>
            </w:r>
          </w:p>
        </w:tc>
      </w:tr>
      <w:tr w:rsidR="00562F41" w:rsidRPr="007B72DA" w14:paraId="75230B53" w14:textId="77777777" w:rsidTr="00C50238">
        <w:trPr>
          <w:jc w:val="center"/>
        </w:trPr>
        <w:tc>
          <w:tcPr>
            <w:tcW w:w="1127" w:type="pct"/>
          </w:tcPr>
          <w:p w14:paraId="75A09D87" w14:textId="77777777" w:rsidR="00562F41" w:rsidRPr="004C297A" w:rsidRDefault="00562F41" w:rsidP="00562F41">
            <w:pPr>
              <w:keepNext/>
              <w:spacing w:before="60" w:after="60"/>
              <w:rPr>
                <w:rFonts w:cs="Arial"/>
                <w:noProof/>
              </w:rPr>
            </w:pPr>
            <w:r w:rsidRPr="004C297A">
              <w:rPr>
                <w:rFonts w:cs="Arial"/>
                <w:noProof/>
              </w:rPr>
              <w:t>D</w:t>
            </w:r>
          </w:p>
        </w:tc>
        <w:tc>
          <w:tcPr>
            <w:tcW w:w="3873" w:type="pct"/>
          </w:tcPr>
          <w:p w14:paraId="2DC83842" w14:textId="77777777" w:rsidR="00562F41" w:rsidRPr="004C297A" w:rsidRDefault="00562F41" w:rsidP="00562F41">
            <w:pPr>
              <w:keepNext/>
              <w:spacing w:before="60" w:after="60"/>
              <w:rPr>
                <w:rFonts w:cs="Arial"/>
                <w:noProof/>
              </w:rPr>
            </w:pPr>
            <w:r w:rsidRPr="004C297A">
              <w:rPr>
                <w:rFonts w:cs="Arial"/>
                <w:noProof/>
              </w:rPr>
              <w:t xml:space="preserve">Deň vo formáte DDMMRRRR </w:t>
            </w:r>
          </w:p>
        </w:tc>
      </w:tr>
      <w:tr w:rsidR="00562F41" w:rsidRPr="007B72DA" w14:paraId="0274D40A" w14:textId="77777777" w:rsidTr="00C50238">
        <w:trPr>
          <w:jc w:val="center"/>
        </w:trPr>
        <w:tc>
          <w:tcPr>
            <w:tcW w:w="1127" w:type="pct"/>
          </w:tcPr>
          <w:p w14:paraId="5C7656B4" w14:textId="77777777" w:rsidR="00562F41" w:rsidRPr="004C297A" w:rsidRDefault="00562F41" w:rsidP="00562F41">
            <w:pPr>
              <w:keepNext/>
              <w:spacing w:before="60" w:after="60"/>
              <w:rPr>
                <w:rFonts w:cs="Arial"/>
                <w:noProof/>
              </w:rPr>
            </w:pPr>
            <w:r w:rsidRPr="004C297A">
              <w:rPr>
                <w:rFonts w:cs="Arial"/>
                <w:noProof/>
              </w:rPr>
              <w:t>HU</w:t>
            </w:r>
          </w:p>
        </w:tc>
        <w:tc>
          <w:tcPr>
            <w:tcW w:w="3873" w:type="pct"/>
          </w:tcPr>
          <w:p w14:paraId="42E9126E" w14:textId="77777777" w:rsidR="00562F41" w:rsidRPr="004C297A" w:rsidRDefault="00562F41" w:rsidP="00562F41">
            <w:pPr>
              <w:keepNext/>
              <w:spacing w:before="60" w:after="60"/>
              <w:rPr>
                <w:rFonts w:cs="Arial"/>
                <w:noProof/>
              </w:rPr>
            </w:pPr>
            <w:r w:rsidRPr="004C297A">
              <w:rPr>
                <w:rFonts w:cs="Arial"/>
                <w:noProof/>
              </w:rPr>
              <w:t>Historické údaje</w:t>
            </w:r>
          </w:p>
        </w:tc>
      </w:tr>
      <w:tr w:rsidR="00562F41" w:rsidRPr="007B72DA" w14:paraId="3D77A9C6" w14:textId="77777777" w:rsidTr="00C50238">
        <w:trPr>
          <w:jc w:val="center"/>
        </w:trPr>
        <w:tc>
          <w:tcPr>
            <w:tcW w:w="1127" w:type="pct"/>
          </w:tcPr>
          <w:p w14:paraId="56F74173" w14:textId="77777777" w:rsidR="00562F41" w:rsidRPr="004C297A" w:rsidRDefault="00562F41" w:rsidP="00562F41">
            <w:pPr>
              <w:keepNext/>
              <w:spacing w:before="60" w:after="60"/>
              <w:rPr>
                <w:rFonts w:cs="Arial"/>
                <w:noProof/>
              </w:rPr>
            </w:pPr>
            <w:r w:rsidRPr="004C297A">
              <w:rPr>
                <w:rFonts w:cs="Arial"/>
                <w:noProof/>
              </w:rPr>
              <w:t>RK</w:t>
            </w:r>
          </w:p>
        </w:tc>
        <w:tc>
          <w:tcPr>
            <w:tcW w:w="3873" w:type="pct"/>
          </w:tcPr>
          <w:p w14:paraId="6696ACFF" w14:textId="77777777" w:rsidR="00562F41" w:rsidRPr="004C297A" w:rsidRDefault="00562F41" w:rsidP="00562F41">
            <w:pPr>
              <w:keepNext/>
              <w:spacing w:before="60" w:after="60"/>
              <w:rPr>
                <w:rFonts w:cs="Arial"/>
                <w:noProof/>
              </w:rPr>
            </w:pPr>
            <w:r w:rsidRPr="004C297A">
              <w:rPr>
                <w:rFonts w:cs="Arial"/>
                <w:noProof/>
              </w:rPr>
              <w:t>Rezervovaná kapacita</w:t>
            </w:r>
          </w:p>
        </w:tc>
      </w:tr>
      <w:tr w:rsidR="00562F41" w:rsidRPr="007B72DA" w14:paraId="795EC943" w14:textId="77777777" w:rsidTr="00C50238">
        <w:trPr>
          <w:jc w:val="center"/>
        </w:trPr>
        <w:tc>
          <w:tcPr>
            <w:tcW w:w="1127" w:type="pct"/>
          </w:tcPr>
          <w:p w14:paraId="32B8E36D" w14:textId="77777777" w:rsidR="00562F41" w:rsidRPr="004C297A" w:rsidRDefault="00562F41" w:rsidP="00562F41">
            <w:pPr>
              <w:keepNext/>
              <w:spacing w:before="60" w:after="60"/>
              <w:rPr>
                <w:rFonts w:cs="Arial"/>
                <w:noProof/>
              </w:rPr>
            </w:pPr>
            <w:r w:rsidRPr="004C297A">
              <w:rPr>
                <w:rFonts w:cs="Arial"/>
                <w:noProof/>
              </w:rPr>
              <w:t>IDE</w:t>
            </w:r>
          </w:p>
        </w:tc>
        <w:tc>
          <w:tcPr>
            <w:tcW w:w="3873" w:type="pct"/>
          </w:tcPr>
          <w:p w14:paraId="79F9A5E9" w14:textId="77777777" w:rsidR="00562F41" w:rsidRPr="004C297A" w:rsidRDefault="00562F41" w:rsidP="00562F41">
            <w:pPr>
              <w:keepNext/>
              <w:spacing w:before="60" w:after="60"/>
              <w:rPr>
                <w:rFonts w:cs="Arial"/>
                <w:noProof/>
              </w:rPr>
            </w:pPr>
            <w:r w:rsidRPr="004C297A">
              <w:rPr>
                <w:rFonts w:cs="Arial"/>
                <w:noProof/>
              </w:rPr>
              <w:t>Intercompany data exchange (výmena dát)</w:t>
            </w:r>
          </w:p>
        </w:tc>
      </w:tr>
      <w:tr w:rsidR="00562F41" w:rsidRPr="007B72DA" w14:paraId="6CFFA650" w14:textId="77777777" w:rsidTr="00C50238">
        <w:trPr>
          <w:jc w:val="center"/>
        </w:trPr>
        <w:tc>
          <w:tcPr>
            <w:tcW w:w="1127" w:type="pct"/>
          </w:tcPr>
          <w:p w14:paraId="445C05A7" w14:textId="77777777" w:rsidR="00562F41" w:rsidRPr="004C297A" w:rsidRDefault="00562F41" w:rsidP="00562F41">
            <w:pPr>
              <w:keepNext/>
              <w:spacing w:before="60" w:after="60"/>
              <w:rPr>
                <w:rFonts w:cs="Arial"/>
                <w:noProof/>
              </w:rPr>
            </w:pPr>
            <w:r w:rsidRPr="004C297A">
              <w:rPr>
                <w:rFonts w:cs="Arial"/>
                <w:noProof/>
              </w:rPr>
              <w:t>OM</w:t>
            </w:r>
          </w:p>
        </w:tc>
        <w:tc>
          <w:tcPr>
            <w:tcW w:w="3873" w:type="pct"/>
          </w:tcPr>
          <w:p w14:paraId="1951AA51" w14:textId="77777777" w:rsidR="00562F41" w:rsidRPr="004C297A" w:rsidRDefault="00562F41" w:rsidP="00562F41">
            <w:pPr>
              <w:keepNext/>
              <w:spacing w:before="60" w:after="60"/>
              <w:rPr>
                <w:rFonts w:cs="Arial"/>
                <w:noProof/>
              </w:rPr>
            </w:pPr>
            <w:r w:rsidRPr="004C297A">
              <w:rPr>
                <w:rFonts w:cs="Arial"/>
                <w:noProof/>
              </w:rPr>
              <w:t>Odberné miesto</w:t>
            </w:r>
          </w:p>
        </w:tc>
      </w:tr>
      <w:tr w:rsidR="00562F41" w:rsidRPr="007B72DA" w14:paraId="4F63A447" w14:textId="77777777" w:rsidTr="00C50238">
        <w:trPr>
          <w:jc w:val="center"/>
        </w:trPr>
        <w:tc>
          <w:tcPr>
            <w:tcW w:w="1127" w:type="pct"/>
          </w:tcPr>
          <w:p w14:paraId="269C3071" w14:textId="77D04011" w:rsidR="00562F41" w:rsidRPr="004C297A" w:rsidRDefault="00AA3669" w:rsidP="00562F41">
            <w:pPr>
              <w:keepNext/>
              <w:spacing w:before="60" w:after="60"/>
              <w:rPr>
                <w:rFonts w:cs="Arial"/>
                <w:noProof/>
              </w:rPr>
            </w:pPr>
            <w:r w:rsidRPr="00E17B9B">
              <w:rPr>
                <w:rFonts w:cs="Arial"/>
                <w:noProof/>
              </w:rPr>
              <w:t>ODO</w:t>
            </w:r>
            <w:r w:rsidR="00562F41" w:rsidRPr="00E17B9B">
              <w:rPr>
                <w:rFonts w:cs="Arial"/>
                <w:noProof/>
              </w:rPr>
              <w:t>M</w:t>
            </w:r>
          </w:p>
        </w:tc>
        <w:tc>
          <w:tcPr>
            <w:tcW w:w="3873" w:type="pct"/>
          </w:tcPr>
          <w:p w14:paraId="50FB2FBF" w14:textId="77777777" w:rsidR="00562F41" w:rsidRPr="004C297A" w:rsidRDefault="00562F41" w:rsidP="00562F41">
            <w:pPr>
              <w:keepNext/>
              <w:spacing w:before="60" w:after="60"/>
              <w:rPr>
                <w:rFonts w:cs="Arial"/>
                <w:noProof/>
              </w:rPr>
            </w:pPr>
            <w:r w:rsidRPr="004C297A">
              <w:rPr>
                <w:rFonts w:cs="Arial"/>
                <w:noProof/>
              </w:rPr>
              <w:t>Odovzdávacie miesto</w:t>
            </w:r>
          </w:p>
        </w:tc>
      </w:tr>
      <w:tr w:rsidR="00562F41" w:rsidRPr="007B72DA" w14:paraId="172AD9D3" w14:textId="77777777" w:rsidTr="00C50238">
        <w:trPr>
          <w:jc w:val="center"/>
        </w:trPr>
        <w:tc>
          <w:tcPr>
            <w:tcW w:w="1127" w:type="pct"/>
          </w:tcPr>
          <w:p w14:paraId="3CA2153B" w14:textId="77777777" w:rsidR="00562F41" w:rsidRPr="004C297A" w:rsidRDefault="00562F41" w:rsidP="00562F41">
            <w:pPr>
              <w:keepNext/>
              <w:spacing w:before="60" w:after="60"/>
              <w:rPr>
                <w:rFonts w:cs="Arial"/>
                <w:noProof/>
              </w:rPr>
            </w:pPr>
            <w:r w:rsidRPr="004C297A">
              <w:rPr>
                <w:rFonts w:cs="Arial"/>
                <w:noProof/>
              </w:rPr>
              <w:t>SZ</w:t>
            </w:r>
          </w:p>
        </w:tc>
        <w:tc>
          <w:tcPr>
            <w:tcW w:w="3873" w:type="pct"/>
          </w:tcPr>
          <w:p w14:paraId="31153F51" w14:textId="77777777" w:rsidR="00562F41" w:rsidRPr="004C297A" w:rsidRDefault="00562F41" w:rsidP="00562F41">
            <w:pPr>
              <w:keepNext/>
              <w:spacing w:before="60" w:after="60"/>
              <w:rPr>
                <w:rFonts w:cs="Arial"/>
                <w:noProof/>
              </w:rPr>
            </w:pPr>
            <w:bookmarkStart w:id="8" w:name="OLE_LINK26"/>
            <w:bookmarkStart w:id="9" w:name="OLE_LINK54"/>
            <w:r w:rsidRPr="004C297A">
              <w:rPr>
                <w:rFonts w:cs="Arial"/>
                <w:noProof/>
              </w:rPr>
              <w:t>Subjekt zúčtovania</w:t>
            </w:r>
            <w:bookmarkEnd w:id="8"/>
            <w:bookmarkEnd w:id="9"/>
          </w:p>
        </w:tc>
      </w:tr>
      <w:tr w:rsidR="00562F41" w:rsidRPr="007B72DA" w14:paraId="35A1CB7E" w14:textId="77777777" w:rsidTr="00C50238">
        <w:trPr>
          <w:jc w:val="center"/>
        </w:trPr>
        <w:tc>
          <w:tcPr>
            <w:tcW w:w="1127" w:type="pct"/>
          </w:tcPr>
          <w:p w14:paraId="61F32D7F" w14:textId="77777777" w:rsidR="00562F41" w:rsidRPr="004C297A" w:rsidRDefault="00562F41" w:rsidP="00562F41">
            <w:pPr>
              <w:keepNext/>
              <w:spacing w:before="60" w:after="60"/>
              <w:rPr>
                <w:rFonts w:cs="Arial"/>
                <w:noProof/>
              </w:rPr>
            </w:pPr>
            <w:r w:rsidRPr="004C297A">
              <w:rPr>
                <w:rFonts w:cs="Arial"/>
                <w:noProof/>
              </w:rPr>
              <w:t>Odhad</w:t>
            </w:r>
          </w:p>
        </w:tc>
        <w:tc>
          <w:tcPr>
            <w:tcW w:w="3873" w:type="pct"/>
          </w:tcPr>
          <w:p w14:paraId="492543AB" w14:textId="77777777" w:rsidR="00562F41" w:rsidRPr="004C297A" w:rsidRDefault="00562F41" w:rsidP="00562F41">
            <w:pPr>
              <w:keepNext/>
              <w:spacing w:before="60" w:after="60"/>
              <w:rPr>
                <w:rFonts w:cs="Arial"/>
                <w:noProof/>
              </w:rPr>
            </w:pPr>
            <w:r w:rsidRPr="004C297A">
              <w:rPr>
                <w:rFonts w:cs="Arial"/>
                <w:noProof/>
              </w:rPr>
              <w:t>Systémové určenie stavu</w:t>
            </w:r>
          </w:p>
        </w:tc>
      </w:tr>
      <w:tr w:rsidR="00562F41" w:rsidRPr="007B72DA" w14:paraId="1F95A19B" w14:textId="77777777" w:rsidTr="00C50238">
        <w:trPr>
          <w:jc w:val="center"/>
        </w:trPr>
        <w:tc>
          <w:tcPr>
            <w:tcW w:w="1127" w:type="pct"/>
          </w:tcPr>
          <w:p w14:paraId="1B08687B" w14:textId="77777777" w:rsidR="00562F41" w:rsidRPr="004C297A" w:rsidRDefault="00562F41" w:rsidP="00562F41">
            <w:pPr>
              <w:keepNext/>
              <w:spacing w:before="60" w:after="60"/>
              <w:rPr>
                <w:rFonts w:cs="Arial"/>
                <w:noProof/>
              </w:rPr>
            </w:pPr>
            <w:r w:rsidRPr="004C297A">
              <w:rPr>
                <w:rFonts w:cs="Arial"/>
                <w:noProof/>
              </w:rPr>
              <w:t>Krátkodobý odber</w:t>
            </w:r>
          </w:p>
        </w:tc>
        <w:tc>
          <w:tcPr>
            <w:tcW w:w="3873" w:type="pct"/>
          </w:tcPr>
          <w:p w14:paraId="2C9D0A01" w14:textId="77777777" w:rsidR="00562F41" w:rsidRPr="004C297A" w:rsidRDefault="00562F41" w:rsidP="00562F41">
            <w:pPr>
              <w:keepNext/>
              <w:spacing w:before="60" w:after="60"/>
              <w:rPr>
                <w:rFonts w:cs="Arial"/>
                <w:noProof/>
              </w:rPr>
            </w:pPr>
            <w:r w:rsidRPr="004C297A">
              <w:rPr>
                <w:rFonts w:cs="Arial"/>
                <w:noProof/>
              </w:rPr>
              <w:t>Dočasný odber</w:t>
            </w:r>
          </w:p>
        </w:tc>
      </w:tr>
      <w:tr w:rsidR="00562F41" w:rsidRPr="007B72DA" w14:paraId="614B84FE" w14:textId="77777777" w:rsidTr="00C50238">
        <w:trPr>
          <w:jc w:val="center"/>
        </w:trPr>
        <w:tc>
          <w:tcPr>
            <w:tcW w:w="1127" w:type="pct"/>
          </w:tcPr>
          <w:p w14:paraId="4A657799" w14:textId="77777777" w:rsidR="00562F41" w:rsidRPr="004C297A" w:rsidRDefault="00562F41" w:rsidP="00562F41">
            <w:pPr>
              <w:keepNext/>
              <w:spacing w:before="60" w:after="60"/>
              <w:rPr>
                <w:rFonts w:cs="Arial"/>
                <w:noProof/>
              </w:rPr>
            </w:pPr>
            <w:r w:rsidRPr="004C297A">
              <w:rPr>
                <w:rFonts w:cs="Arial"/>
                <w:noProof/>
              </w:rPr>
              <w:t>URSO</w:t>
            </w:r>
          </w:p>
        </w:tc>
        <w:tc>
          <w:tcPr>
            <w:tcW w:w="3873" w:type="pct"/>
          </w:tcPr>
          <w:p w14:paraId="31A9FC94" w14:textId="77777777" w:rsidR="00562F41" w:rsidRPr="004C297A" w:rsidRDefault="00562F41" w:rsidP="00562F41">
            <w:pPr>
              <w:keepNext/>
              <w:spacing w:before="60" w:after="60"/>
              <w:rPr>
                <w:rFonts w:cs="Arial"/>
                <w:noProof/>
              </w:rPr>
            </w:pPr>
            <w:r w:rsidRPr="004C297A">
              <w:rPr>
                <w:rFonts w:cs="Arial"/>
                <w:noProof/>
              </w:rPr>
              <w:t>Úrad pre reguláciu sieťových odvetví</w:t>
            </w:r>
          </w:p>
        </w:tc>
      </w:tr>
      <w:tr w:rsidR="00562F41" w:rsidRPr="007B72DA" w14:paraId="31981E17" w14:textId="77777777" w:rsidTr="00C50238">
        <w:trPr>
          <w:jc w:val="center"/>
        </w:trPr>
        <w:tc>
          <w:tcPr>
            <w:tcW w:w="1127" w:type="pct"/>
          </w:tcPr>
          <w:p w14:paraId="2939EC33" w14:textId="77777777" w:rsidR="00562F41" w:rsidRPr="004C297A" w:rsidRDefault="00562F41" w:rsidP="00562F41">
            <w:pPr>
              <w:keepNext/>
              <w:spacing w:before="60" w:after="60"/>
              <w:rPr>
                <w:rFonts w:cs="Arial"/>
                <w:noProof/>
              </w:rPr>
            </w:pPr>
            <w:r w:rsidRPr="004C297A">
              <w:rPr>
                <w:rFonts w:cs="Arial"/>
                <w:noProof/>
              </w:rPr>
              <w:t>PT</w:t>
            </w:r>
          </w:p>
        </w:tc>
        <w:tc>
          <w:tcPr>
            <w:tcW w:w="3873" w:type="pct"/>
          </w:tcPr>
          <w:p w14:paraId="2E2737E5" w14:textId="77777777" w:rsidR="00562F41" w:rsidRPr="004C297A" w:rsidRDefault="00562F41" w:rsidP="00562F41">
            <w:pPr>
              <w:keepNext/>
              <w:spacing w:before="60" w:after="60"/>
              <w:rPr>
                <w:rFonts w:cs="Arial"/>
                <w:noProof/>
              </w:rPr>
            </w:pPr>
            <w:r w:rsidRPr="004C297A">
              <w:rPr>
                <w:rFonts w:cs="Arial"/>
                <w:noProof/>
              </w:rPr>
              <w:t>Pravidlá trhu</w:t>
            </w:r>
          </w:p>
        </w:tc>
      </w:tr>
      <w:tr w:rsidR="00C17718" w:rsidRPr="007B72DA" w14:paraId="7113B469" w14:textId="77777777" w:rsidTr="00F1344A">
        <w:trPr>
          <w:jc w:val="center"/>
        </w:trPr>
        <w:tc>
          <w:tcPr>
            <w:tcW w:w="1127" w:type="pct"/>
          </w:tcPr>
          <w:p w14:paraId="0E5EFBDC" w14:textId="10053A25" w:rsidR="00C17718" w:rsidRPr="00F1344A" w:rsidRDefault="00C17718" w:rsidP="00562F41">
            <w:pPr>
              <w:keepNext/>
              <w:spacing w:before="60" w:after="60"/>
              <w:rPr>
                <w:rFonts w:cs="Arial"/>
                <w:noProof/>
              </w:rPr>
            </w:pPr>
            <w:r w:rsidRPr="00F1344A">
              <w:rPr>
                <w:rFonts w:cs="Arial"/>
                <w:noProof/>
              </w:rPr>
              <w:t>OKTE</w:t>
            </w:r>
          </w:p>
        </w:tc>
        <w:tc>
          <w:tcPr>
            <w:tcW w:w="3873" w:type="pct"/>
          </w:tcPr>
          <w:p w14:paraId="6CF0E87B" w14:textId="7C0A9E43" w:rsidR="00C17718" w:rsidRPr="00F1344A" w:rsidRDefault="00C17718" w:rsidP="00562F41">
            <w:pPr>
              <w:keepNext/>
              <w:spacing w:before="60" w:after="60"/>
              <w:rPr>
                <w:rFonts w:cs="Arial"/>
                <w:noProof/>
              </w:rPr>
            </w:pPr>
            <w:r w:rsidRPr="00F1344A">
              <w:rPr>
                <w:rFonts w:cs="Arial"/>
                <w:noProof/>
              </w:rPr>
              <w:t>Organizátor krátkodobého trhu s elektrinou</w:t>
            </w:r>
          </w:p>
        </w:tc>
      </w:tr>
      <w:tr w:rsidR="00561CA4" w:rsidRPr="007B72DA" w14:paraId="4E2CD164" w14:textId="77777777" w:rsidTr="00F1344A">
        <w:trPr>
          <w:jc w:val="center"/>
        </w:trPr>
        <w:tc>
          <w:tcPr>
            <w:tcW w:w="1127" w:type="pct"/>
          </w:tcPr>
          <w:p w14:paraId="2B0FE4D7" w14:textId="146CEA7B" w:rsidR="00561CA4" w:rsidRPr="00C04D3C" w:rsidRDefault="00561CA4" w:rsidP="00562F41">
            <w:pPr>
              <w:keepNext/>
              <w:spacing w:before="60" w:after="60"/>
              <w:rPr>
                <w:rFonts w:cs="Arial"/>
                <w:noProof/>
              </w:rPr>
            </w:pPr>
            <w:r w:rsidRPr="00C04D3C">
              <w:rPr>
                <w:szCs w:val="22"/>
              </w:rPr>
              <w:t>párové EIC kódy</w:t>
            </w:r>
          </w:p>
        </w:tc>
        <w:tc>
          <w:tcPr>
            <w:tcW w:w="3873" w:type="pct"/>
          </w:tcPr>
          <w:p w14:paraId="1BCACD25" w14:textId="21C68D67" w:rsidR="00561CA4" w:rsidRPr="00C04D3C" w:rsidRDefault="00561CA4" w:rsidP="00562F41">
            <w:pPr>
              <w:keepNext/>
              <w:spacing w:before="60" w:after="60"/>
              <w:rPr>
                <w:rFonts w:cs="Arial"/>
                <w:noProof/>
              </w:rPr>
            </w:pPr>
            <w:r w:rsidRPr="00C04D3C">
              <w:rPr>
                <w:rFonts w:cs="Arial"/>
                <w:noProof/>
              </w:rPr>
              <w:t>Ak je OM a ODOM merané jedným meracím zariadením</w:t>
            </w:r>
          </w:p>
        </w:tc>
      </w:tr>
    </w:tbl>
    <w:p w14:paraId="33C7204A" w14:textId="77777777" w:rsidR="00AD5692" w:rsidRDefault="00AD5692">
      <w:pPr>
        <w:spacing w:after="0"/>
        <w:rPr>
          <w:rFonts w:cs="Arial"/>
          <w:noProof/>
        </w:rPr>
      </w:pPr>
    </w:p>
    <w:p w14:paraId="792E78BE" w14:textId="77777777" w:rsidR="00AD5692" w:rsidRDefault="00AD5692">
      <w:pPr>
        <w:spacing w:after="0"/>
        <w:rPr>
          <w:rFonts w:cs="Arial"/>
          <w:b/>
          <w:iCs/>
          <w:color w:val="000080"/>
          <w:kern w:val="32"/>
          <w:sz w:val="28"/>
          <w:szCs w:val="28"/>
        </w:rPr>
      </w:pPr>
    </w:p>
    <w:p w14:paraId="06DB0444" w14:textId="77777777" w:rsidR="00BE3B64" w:rsidRDefault="00BE3B64">
      <w:pPr>
        <w:spacing w:after="0"/>
        <w:rPr>
          <w:rFonts w:cs="Arial"/>
          <w:b/>
          <w:iCs/>
          <w:color w:val="000080"/>
          <w:kern w:val="32"/>
          <w:sz w:val="28"/>
          <w:szCs w:val="28"/>
        </w:rPr>
      </w:pPr>
    </w:p>
    <w:p w14:paraId="1B3F6645" w14:textId="77777777" w:rsidR="00BE3B64" w:rsidRDefault="00BE3B64">
      <w:pPr>
        <w:spacing w:after="0"/>
        <w:rPr>
          <w:rFonts w:cs="Arial"/>
          <w:b/>
          <w:iCs/>
          <w:color w:val="000080"/>
          <w:kern w:val="32"/>
          <w:sz w:val="28"/>
          <w:szCs w:val="28"/>
        </w:rPr>
      </w:pPr>
    </w:p>
    <w:p w14:paraId="6A431611" w14:textId="77777777" w:rsidR="00AD5692" w:rsidRDefault="00AD5692">
      <w:pPr>
        <w:spacing w:after="0"/>
        <w:rPr>
          <w:rFonts w:cs="Arial"/>
          <w:b/>
          <w:iCs/>
          <w:color w:val="000080"/>
          <w:kern w:val="32"/>
          <w:sz w:val="28"/>
          <w:szCs w:val="28"/>
        </w:rPr>
      </w:pPr>
      <w:r>
        <w:rPr>
          <w:b/>
        </w:rPr>
        <w:br w:type="page"/>
      </w:r>
    </w:p>
    <w:p w14:paraId="2AB28270" w14:textId="77777777" w:rsidR="00B73280" w:rsidRDefault="00DD2396" w:rsidP="00B05E4A">
      <w:pPr>
        <w:pStyle w:val="Nadpis1"/>
        <w:numPr>
          <w:ilvl w:val="0"/>
          <w:numId w:val="35"/>
        </w:numPr>
        <w:rPr>
          <w:noProof/>
        </w:rPr>
      </w:pPr>
      <w:bookmarkStart w:id="10" w:name="_Toc72123227"/>
      <w:bookmarkStart w:id="11" w:name="_Toc169423591"/>
      <w:bookmarkStart w:id="12" w:name="_Toc295208273"/>
      <w:bookmarkStart w:id="13" w:name="_Toc211348265"/>
      <w:bookmarkStart w:id="14" w:name="_Toc169423605"/>
      <w:bookmarkStart w:id="15" w:name="_Toc295208286"/>
      <w:r w:rsidRPr="006F63B9">
        <w:rPr>
          <w:noProof/>
        </w:rPr>
        <w:lastRenderedPageBreak/>
        <w:t>Úvod</w:t>
      </w:r>
      <w:bookmarkEnd w:id="10"/>
      <w:bookmarkEnd w:id="11"/>
      <w:bookmarkEnd w:id="12"/>
      <w:bookmarkEnd w:id="13"/>
    </w:p>
    <w:p w14:paraId="1D42CA9F" w14:textId="77777777" w:rsidR="00DD2396" w:rsidRPr="006F63B9" w:rsidRDefault="00DD2396" w:rsidP="00DD2396">
      <w:pPr>
        <w:rPr>
          <w:noProof/>
        </w:rPr>
      </w:pPr>
    </w:p>
    <w:p w14:paraId="2663F7A0" w14:textId="110ECC6A" w:rsidR="00DD2396" w:rsidRPr="006F63B9" w:rsidRDefault="00652BE4" w:rsidP="00DD2396">
      <w:pPr>
        <w:spacing w:line="360" w:lineRule="auto"/>
        <w:rPr>
          <w:noProof/>
        </w:rPr>
      </w:pPr>
      <w:r w:rsidRPr="00C04D3C">
        <w:rPr>
          <w:noProof/>
        </w:rPr>
        <w:t xml:space="preserve">TŠVD </w:t>
      </w:r>
      <w:r w:rsidR="00DD2396" w:rsidRPr="006F63B9">
        <w:rPr>
          <w:noProof/>
        </w:rPr>
        <w:t>obsahuje detailný popis komunikácie s</w:t>
      </w:r>
      <w:r w:rsidR="00DD2396">
        <w:rPr>
          <w:noProof/>
        </w:rPr>
        <w:t> </w:t>
      </w:r>
      <w:r w:rsidR="00DD2396" w:rsidRPr="006F63B9">
        <w:rPr>
          <w:noProof/>
        </w:rPr>
        <w:t>PDS, ako aj popis procesov a postupov týkajúcich sa  trhu s elektrinou.</w:t>
      </w:r>
    </w:p>
    <w:p w14:paraId="641F8200" w14:textId="77777777" w:rsidR="00DD2396" w:rsidRPr="006F63B9" w:rsidRDefault="00DD2396" w:rsidP="00DD2396">
      <w:pPr>
        <w:spacing w:line="360" w:lineRule="auto"/>
        <w:rPr>
          <w:noProof/>
        </w:rPr>
      </w:pPr>
      <w:r w:rsidRPr="006F63B9">
        <w:rPr>
          <w:noProof/>
        </w:rPr>
        <w:t xml:space="preserve"> Tento dokument</w:t>
      </w:r>
      <w:r>
        <w:rPr>
          <w:noProof/>
        </w:rPr>
        <w:t xml:space="preserve"> ďalej</w:t>
      </w:r>
      <w:r w:rsidRPr="006F63B9">
        <w:rPr>
          <w:noProof/>
        </w:rPr>
        <w:t xml:space="preserve"> špecifikuje:</w:t>
      </w:r>
    </w:p>
    <w:p w14:paraId="27CB21C7" w14:textId="77777777" w:rsidR="00D52171" w:rsidRDefault="00DD2396" w:rsidP="00B05E4A">
      <w:pPr>
        <w:numPr>
          <w:ilvl w:val="0"/>
          <w:numId w:val="16"/>
        </w:numPr>
        <w:tabs>
          <w:tab w:val="num" w:pos="540"/>
        </w:tabs>
        <w:spacing w:line="360" w:lineRule="auto"/>
        <w:ind w:left="540"/>
        <w:rPr>
          <w:noProof/>
        </w:rPr>
      </w:pPr>
      <w:r>
        <w:rPr>
          <w:noProof/>
        </w:rPr>
        <w:t>komunikáciu s</w:t>
      </w:r>
      <w:r w:rsidRPr="006F63B9">
        <w:rPr>
          <w:noProof/>
        </w:rPr>
        <w:t xml:space="preserve"> PDS</w:t>
      </w:r>
    </w:p>
    <w:p w14:paraId="36DB98B9" w14:textId="77777777" w:rsidR="00D52171" w:rsidRDefault="00DD2396" w:rsidP="00B05E4A">
      <w:pPr>
        <w:numPr>
          <w:ilvl w:val="0"/>
          <w:numId w:val="16"/>
        </w:numPr>
        <w:tabs>
          <w:tab w:val="num" w:pos="540"/>
        </w:tabs>
        <w:spacing w:line="360" w:lineRule="auto"/>
        <w:ind w:left="540"/>
        <w:rPr>
          <w:noProof/>
        </w:rPr>
      </w:pPr>
      <w:r>
        <w:rPr>
          <w:noProof/>
        </w:rPr>
        <w:t>popis jednotlivých procesov PDS</w:t>
      </w:r>
    </w:p>
    <w:p w14:paraId="217ECB59" w14:textId="77777777" w:rsidR="00D52171" w:rsidRDefault="00DD2396" w:rsidP="00B05E4A">
      <w:pPr>
        <w:numPr>
          <w:ilvl w:val="0"/>
          <w:numId w:val="16"/>
        </w:numPr>
        <w:tabs>
          <w:tab w:val="num" w:pos="540"/>
        </w:tabs>
        <w:spacing w:line="360" w:lineRule="auto"/>
        <w:ind w:left="540"/>
        <w:rPr>
          <w:noProof/>
        </w:rPr>
      </w:pPr>
      <w:r w:rsidRPr="006F63B9">
        <w:rPr>
          <w:noProof/>
        </w:rPr>
        <w:t xml:space="preserve">pravidlá elektronickej komunikácie </w:t>
      </w:r>
    </w:p>
    <w:p w14:paraId="184BDC84" w14:textId="77777777" w:rsidR="00D52171" w:rsidRDefault="00DD2396" w:rsidP="00B05E4A">
      <w:pPr>
        <w:numPr>
          <w:ilvl w:val="0"/>
          <w:numId w:val="16"/>
        </w:numPr>
        <w:tabs>
          <w:tab w:val="num" w:pos="540"/>
        </w:tabs>
        <w:spacing w:line="360" w:lineRule="auto"/>
        <w:ind w:left="540"/>
        <w:rPr>
          <w:noProof/>
        </w:rPr>
      </w:pPr>
      <w:r>
        <w:rPr>
          <w:noProof/>
        </w:rPr>
        <w:t>popis bezpečnosti komunikácie</w:t>
      </w:r>
    </w:p>
    <w:p w14:paraId="31577CDC" w14:textId="77777777" w:rsidR="00D52171" w:rsidRDefault="00DD2396" w:rsidP="00B05E4A">
      <w:pPr>
        <w:numPr>
          <w:ilvl w:val="0"/>
          <w:numId w:val="16"/>
        </w:numPr>
        <w:tabs>
          <w:tab w:val="num" w:pos="540"/>
        </w:tabs>
        <w:spacing w:line="360" w:lineRule="auto"/>
        <w:ind w:left="540"/>
        <w:rPr>
          <w:noProof/>
        </w:rPr>
      </w:pPr>
      <w:r>
        <w:rPr>
          <w:noProof/>
        </w:rPr>
        <w:t>dátové formáty</w:t>
      </w:r>
    </w:p>
    <w:p w14:paraId="045DD3A6" w14:textId="77777777" w:rsidR="00DD2396" w:rsidRDefault="00DD2396" w:rsidP="00DD2396">
      <w:pPr>
        <w:spacing w:line="360" w:lineRule="auto"/>
        <w:rPr>
          <w:noProof/>
        </w:rPr>
      </w:pPr>
      <w:r w:rsidRPr="00D51539">
        <w:rPr>
          <w:noProof/>
        </w:rPr>
        <w:t xml:space="preserve">Tento dokument </w:t>
      </w:r>
      <w:r w:rsidRPr="00AA65E0">
        <w:rPr>
          <w:noProof/>
        </w:rPr>
        <w:t>a jeho prílohy</w:t>
      </w:r>
      <w:r w:rsidRPr="00D51539">
        <w:rPr>
          <w:noProof/>
        </w:rPr>
        <w:t xml:space="preserve"> popisuje priebeh a následnosť procesov pri výmene dát a dátové toky. Povinnosti a zodpovednosti účastníkov trhu v procese výmeny dát a časový harmonogram pre výmenu dát sú definované v súlade s prevádzkovým poriadkom PDS.</w:t>
      </w:r>
    </w:p>
    <w:p w14:paraId="1E8D44F9" w14:textId="77777777" w:rsidR="000A5B11" w:rsidRDefault="000A5B11" w:rsidP="000A5B11">
      <w:pPr>
        <w:spacing w:line="360" w:lineRule="auto"/>
        <w:rPr>
          <w:noProof/>
        </w:rPr>
      </w:pPr>
    </w:p>
    <w:p w14:paraId="2C9BCABE" w14:textId="77777777" w:rsidR="000A5B11" w:rsidRDefault="000A5B11" w:rsidP="000A5B11">
      <w:pPr>
        <w:spacing w:line="360" w:lineRule="auto"/>
        <w:rPr>
          <w:noProof/>
        </w:rPr>
      </w:pPr>
      <w:r>
        <w:rPr>
          <w:noProof/>
        </w:rPr>
        <w:t>Korigované verzie dokumentu sú také,  ktoré nepredstavujú zmeny skutkového stavu (napr.: doplnenie chýbajúcich informácií, doplňujúce vysvetlenia, atď.). Tieto sa označujú tak, že k číslu verzie dokumentu sa pridáva rozšírenie  “_kXX“, kde XX predstavuje číslo korekcie dokumentu.</w:t>
      </w:r>
    </w:p>
    <w:p w14:paraId="6FBD9D08" w14:textId="77777777" w:rsidR="0048231A" w:rsidRDefault="00DD2396">
      <w:pPr>
        <w:pStyle w:val="Nadpis2"/>
      </w:pPr>
      <w:bookmarkStart w:id="16" w:name="_Toc72123229"/>
      <w:bookmarkStart w:id="17" w:name="_Toc169423592"/>
      <w:bookmarkStart w:id="18" w:name="_Toc295208274"/>
      <w:bookmarkStart w:id="19" w:name="_Toc211348266"/>
      <w:r w:rsidRPr="00D51539">
        <w:t xml:space="preserve">Celkový </w:t>
      </w:r>
      <w:r w:rsidR="00D46E1E">
        <w:t>kontext</w:t>
      </w:r>
      <w:bookmarkEnd w:id="16"/>
      <w:r w:rsidRPr="00D51539">
        <w:t xml:space="preserve"> výmeny dát s PDS</w:t>
      </w:r>
      <w:bookmarkEnd w:id="17"/>
      <w:bookmarkEnd w:id="18"/>
      <w:bookmarkEnd w:id="19"/>
    </w:p>
    <w:p w14:paraId="583E3D15" w14:textId="77777777" w:rsidR="00DD2396" w:rsidRPr="006F63B9" w:rsidRDefault="00DD2396" w:rsidP="00DD2396">
      <w:pPr>
        <w:rPr>
          <w:noProof/>
        </w:rPr>
      </w:pPr>
    </w:p>
    <w:p w14:paraId="66BA2E29" w14:textId="77777777" w:rsidR="00DD2396" w:rsidRDefault="00DD2396" w:rsidP="00DD2396">
      <w:pPr>
        <w:pStyle w:val="Popis"/>
        <w:jc w:val="center"/>
        <w:rPr>
          <w:noProof/>
        </w:rPr>
      </w:pPr>
      <w:bookmarkStart w:id="20" w:name="_Toc63072866"/>
      <w:r w:rsidRPr="008F7146">
        <w:t xml:space="preserve"> </w:t>
      </w:r>
      <w:r w:rsidR="00952CA4">
        <w:rPr>
          <w:noProof/>
          <w:lang w:eastAsia="sk-SK"/>
        </w:rPr>
        <w:drawing>
          <wp:inline distT="0" distB="0" distL="0" distR="0" wp14:anchorId="627BEE52" wp14:editId="47729D99">
            <wp:extent cx="5760720" cy="1172845"/>
            <wp:effectExtent l="19050" t="0" r="0" b="0"/>
            <wp:docPr id="1" name="Obrázok 0" descr="Obrázo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1.png"/>
                    <pic:cNvPicPr/>
                  </pic:nvPicPr>
                  <pic:blipFill>
                    <a:blip r:embed="rId13" cstate="print"/>
                    <a:stretch>
                      <a:fillRect/>
                    </a:stretch>
                  </pic:blipFill>
                  <pic:spPr>
                    <a:xfrm>
                      <a:off x="0" y="0"/>
                      <a:ext cx="5760720" cy="1172845"/>
                    </a:xfrm>
                    <a:prstGeom prst="rect">
                      <a:avLst/>
                    </a:prstGeom>
                  </pic:spPr>
                </pic:pic>
              </a:graphicData>
            </a:graphic>
          </wp:inline>
        </w:drawing>
      </w:r>
    </w:p>
    <w:p w14:paraId="0F89CB71" w14:textId="03C7F835" w:rsidR="00DD2396" w:rsidRPr="006F63B9" w:rsidRDefault="00DD2396" w:rsidP="00DD2396">
      <w:pPr>
        <w:pStyle w:val="Popis"/>
        <w:jc w:val="center"/>
        <w:rPr>
          <w:noProof/>
        </w:rPr>
      </w:pPr>
      <w:r w:rsidRPr="006F63B9">
        <w:rPr>
          <w:noProof/>
        </w:rPr>
        <w:t xml:space="preserve">Obr. </w:t>
      </w:r>
      <w:r w:rsidR="00864865" w:rsidRPr="006F63B9">
        <w:rPr>
          <w:noProof/>
        </w:rPr>
        <w:fldChar w:fldCharType="begin"/>
      </w:r>
      <w:r w:rsidRPr="006F63B9">
        <w:rPr>
          <w:noProof/>
        </w:rPr>
        <w:instrText xml:space="preserve"> SEQ Obr. \* ARABIC </w:instrText>
      </w:r>
      <w:r w:rsidR="00864865" w:rsidRPr="006F63B9">
        <w:rPr>
          <w:noProof/>
        </w:rPr>
        <w:fldChar w:fldCharType="separate"/>
      </w:r>
      <w:r w:rsidR="003124A5">
        <w:rPr>
          <w:noProof/>
        </w:rPr>
        <w:t>1</w:t>
      </w:r>
      <w:r w:rsidR="00864865" w:rsidRPr="006F63B9">
        <w:rPr>
          <w:noProof/>
        </w:rPr>
        <w:fldChar w:fldCharType="end"/>
      </w:r>
      <w:r w:rsidRPr="006F63B9">
        <w:rPr>
          <w:noProof/>
        </w:rPr>
        <w:t xml:space="preserve"> - Celkový kontext výmeny dát </w:t>
      </w:r>
      <w:bookmarkEnd w:id="20"/>
      <w:r w:rsidRPr="006F63B9">
        <w:rPr>
          <w:noProof/>
        </w:rPr>
        <w:t>s PDS</w:t>
      </w:r>
    </w:p>
    <w:p w14:paraId="344E5AC9" w14:textId="77777777" w:rsidR="00DD2396" w:rsidRDefault="00DD2396" w:rsidP="00DD2396">
      <w:pPr>
        <w:spacing w:line="360" w:lineRule="auto"/>
        <w:jc w:val="both"/>
        <w:rPr>
          <w:b/>
          <w:noProof/>
        </w:rPr>
      </w:pPr>
    </w:p>
    <w:p w14:paraId="3CFD955B" w14:textId="77777777" w:rsidR="00DD2396" w:rsidRPr="00941921" w:rsidRDefault="00DD2396" w:rsidP="00DD2396">
      <w:pPr>
        <w:spacing w:line="360" w:lineRule="auto"/>
        <w:jc w:val="both"/>
        <w:rPr>
          <w:noProof/>
        </w:rPr>
      </w:pPr>
      <w:r w:rsidRPr="00941921">
        <w:rPr>
          <w:b/>
          <w:noProof/>
        </w:rPr>
        <w:t xml:space="preserve">Dodávateľ </w:t>
      </w:r>
      <w:r w:rsidRPr="00941921">
        <w:rPr>
          <w:noProof/>
        </w:rPr>
        <w:t xml:space="preserve">- </w:t>
      </w:r>
      <w:r w:rsidR="00B50281">
        <w:t>dodávateľom elektriny je osoba, ktorá má povolenie na dodávku elektriny.</w:t>
      </w:r>
    </w:p>
    <w:p w14:paraId="675790B5" w14:textId="77777777" w:rsidR="00DD2396" w:rsidRPr="00941921" w:rsidRDefault="00DD2396" w:rsidP="00DD2396">
      <w:pPr>
        <w:spacing w:line="360" w:lineRule="auto"/>
        <w:jc w:val="both"/>
        <w:rPr>
          <w:noProof/>
        </w:rPr>
      </w:pPr>
      <w:r w:rsidRPr="00941921">
        <w:rPr>
          <w:b/>
          <w:noProof/>
        </w:rPr>
        <w:t>Zákazník (Odberateľ)</w:t>
      </w:r>
      <w:r w:rsidRPr="00941921">
        <w:rPr>
          <w:noProof/>
        </w:rPr>
        <w:t xml:space="preserve"> - </w:t>
      </w:r>
      <w:r w:rsidR="00B50281">
        <w:t xml:space="preserve">odberateľom elektriny je osoba, ktorá nakupuje elektrinu na účel ďalšieho predaja, </w:t>
      </w:r>
      <w:r w:rsidR="00B50281" w:rsidRPr="00C64064">
        <w:t>alebo koncový odberateľ elektriny</w:t>
      </w:r>
      <w:r w:rsidR="00B50281" w:rsidRPr="00C64064">
        <w:rPr>
          <w:rFonts w:ascii="Arial-BoldMT" w:hAnsi="Arial-BoldMT"/>
          <w:bCs/>
        </w:rPr>
        <w:t>.</w:t>
      </w:r>
    </w:p>
    <w:p w14:paraId="255768FD" w14:textId="77777777" w:rsidR="00DD2396" w:rsidRPr="00941921" w:rsidRDefault="00DD2396" w:rsidP="00DD2396">
      <w:pPr>
        <w:pStyle w:val="Default"/>
        <w:tabs>
          <w:tab w:val="left" w:pos="1103"/>
        </w:tabs>
        <w:rPr>
          <w:noProof/>
        </w:rPr>
      </w:pPr>
    </w:p>
    <w:p w14:paraId="256387B4" w14:textId="77777777" w:rsidR="00DD2396" w:rsidRPr="004C297A" w:rsidRDefault="00DD2396" w:rsidP="00DD2396">
      <w:pPr>
        <w:spacing w:line="360" w:lineRule="auto"/>
        <w:jc w:val="both"/>
      </w:pPr>
      <w:r w:rsidRPr="00941921">
        <w:rPr>
          <w:b/>
          <w:noProof/>
        </w:rPr>
        <w:lastRenderedPageBreak/>
        <w:t>PDS (Prevádzkovateľ distribučnej sústavy)</w:t>
      </w:r>
      <w:r w:rsidRPr="00941921">
        <w:rPr>
          <w:noProof/>
        </w:rPr>
        <w:t xml:space="preserve"> - </w:t>
      </w:r>
      <w:r w:rsidR="00B50281">
        <w:t xml:space="preserve">prevádzkovateľom distribučnej sústavy je osoba, </w:t>
      </w:r>
      <w:r w:rsidR="00B50281" w:rsidRPr="004C297A">
        <w:t>ktorá má povolenie na distribúciu elektriny na časti vymedzeného územia.</w:t>
      </w:r>
    </w:p>
    <w:p w14:paraId="7659DD67" w14:textId="2AF87BD5" w:rsidR="004260A8" w:rsidRDefault="004260A8" w:rsidP="004260A8">
      <w:pPr>
        <w:spacing w:line="360" w:lineRule="auto"/>
        <w:jc w:val="both"/>
      </w:pPr>
      <w:r w:rsidRPr="004C297A">
        <w:rPr>
          <w:b/>
          <w:noProof/>
        </w:rPr>
        <w:t>Subjekt zúčtovania</w:t>
      </w:r>
      <w:r w:rsidRPr="004C297A">
        <w:t xml:space="preserve"> – účastník trhu s elektrinou, ktorý si</w:t>
      </w:r>
      <w:r w:rsidR="00C04D3C">
        <w:t xml:space="preserve"> </w:t>
      </w:r>
      <w:r w:rsidRPr="004C297A">
        <w:t>uzatvoril s organizátorom krátkodobého trhu s elektrinou zmluvu o zúčtovaní odchýlky</w:t>
      </w:r>
    </w:p>
    <w:p w14:paraId="3107474B" w14:textId="410136B7" w:rsidR="00A60DDA" w:rsidRPr="00A60DDA" w:rsidRDefault="00A60DDA" w:rsidP="00A60DDA">
      <w:pPr>
        <w:spacing w:line="360" w:lineRule="auto"/>
        <w:jc w:val="both"/>
      </w:pPr>
      <w:r w:rsidRPr="00C04D3C">
        <w:rPr>
          <w:b/>
          <w:noProof/>
        </w:rPr>
        <w:t>Distribučná skupina</w:t>
      </w:r>
      <w:r w:rsidRPr="00C04D3C">
        <w:t xml:space="preserve"> – skupina OM dodávateľa elektriny, do ktorých zabezpečuje dodávku elektriny dodávateľ elektriny a pre ktoré zabezpečuje dodávateľ služby prístupu do distribučnej sústavy a distribúcie elektriny na vymedzenom území na základe rámcovej distribučnej zmluvy</w:t>
      </w:r>
    </w:p>
    <w:p w14:paraId="708FB086" w14:textId="598310F7" w:rsidR="00DD2396" w:rsidRPr="00941921" w:rsidRDefault="00DD2396" w:rsidP="00DD2396">
      <w:pPr>
        <w:spacing w:line="360" w:lineRule="auto"/>
        <w:jc w:val="both"/>
        <w:rPr>
          <w:noProof/>
        </w:rPr>
      </w:pPr>
      <w:r w:rsidRPr="00941921">
        <w:rPr>
          <w:b/>
          <w:noProof/>
        </w:rPr>
        <w:t xml:space="preserve">Výmena </w:t>
      </w:r>
      <w:r w:rsidRPr="00652BE4">
        <w:rPr>
          <w:b/>
          <w:noProof/>
        </w:rPr>
        <w:t>dát</w:t>
      </w:r>
      <w:r w:rsidR="00652BE4">
        <w:rPr>
          <w:b/>
          <w:noProof/>
        </w:rPr>
        <w:t xml:space="preserve"> </w:t>
      </w:r>
      <w:r w:rsidRPr="00941921">
        <w:rPr>
          <w:noProof/>
        </w:rPr>
        <w:t xml:space="preserve">– </w:t>
      </w:r>
      <w:r w:rsidRPr="00175385">
        <w:rPr>
          <w:noProof/>
        </w:rPr>
        <w:t>komunikácia medzi inform</w:t>
      </w:r>
      <w:r w:rsidR="007E168E">
        <w:rPr>
          <w:noProof/>
        </w:rPr>
        <w:t>a</w:t>
      </w:r>
      <w:r w:rsidRPr="00175385">
        <w:rPr>
          <w:noProof/>
        </w:rPr>
        <w:t xml:space="preserve">čnými systémami PDS  a iných účastníkov trhu v súlade </w:t>
      </w:r>
      <w:r w:rsidR="007E168E">
        <w:rPr>
          <w:noProof/>
        </w:rPr>
        <w:t>s</w:t>
      </w:r>
      <w:r w:rsidR="007E168E" w:rsidRPr="00175385">
        <w:rPr>
          <w:noProof/>
        </w:rPr>
        <w:t> </w:t>
      </w:r>
      <w:r w:rsidRPr="00175385">
        <w:rPr>
          <w:noProof/>
        </w:rPr>
        <w:t>touto technickou špecifikáciou.</w:t>
      </w:r>
    </w:p>
    <w:p w14:paraId="53740B7A" w14:textId="77777777" w:rsidR="00DD2396" w:rsidRDefault="00DD2396" w:rsidP="00DD2396">
      <w:pPr>
        <w:jc w:val="both"/>
        <w:rPr>
          <w:noProof/>
        </w:rPr>
      </w:pPr>
    </w:p>
    <w:p w14:paraId="25E91878" w14:textId="77777777" w:rsidR="0048231A" w:rsidRDefault="00DD2396">
      <w:pPr>
        <w:pStyle w:val="Nadpis2"/>
      </w:pPr>
      <w:bookmarkStart w:id="21" w:name="_Toc295208275"/>
      <w:bookmarkStart w:id="22" w:name="_Toc211348267"/>
      <w:bookmarkStart w:id="23" w:name="_Toc169423593"/>
      <w:r w:rsidRPr="00053D9C">
        <w:t>Komunikačné kanály</w:t>
      </w:r>
      <w:bookmarkEnd w:id="21"/>
      <w:bookmarkEnd w:id="22"/>
    </w:p>
    <w:p w14:paraId="7A5C8291" w14:textId="77777777" w:rsidR="00DD2396" w:rsidRDefault="00DD2396" w:rsidP="00DD2396">
      <w:pPr>
        <w:pStyle w:val="Nadpis3"/>
        <w:numPr>
          <w:ilvl w:val="0"/>
          <w:numId w:val="0"/>
        </w:numPr>
        <w:rPr>
          <w:noProof/>
        </w:rPr>
      </w:pPr>
    </w:p>
    <w:p w14:paraId="4A09DFBF" w14:textId="77777777" w:rsidR="00DD2396" w:rsidRPr="00701EBC" w:rsidRDefault="00DD2396" w:rsidP="00701EBC">
      <w:pPr>
        <w:pStyle w:val="Nadpis3"/>
        <w:numPr>
          <w:ilvl w:val="0"/>
          <w:numId w:val="0"/>
        </w:numPr>
        <w:spacing w:line="360" w:lineRule="auto"/>
        <w:rPr>
          <w:b w:val="0"/>
          <w:noProof/>
          <w:color w:val="auto"/>
          <w:sz w:val="22"/>
        </w:rPr>
      </w:pPr>
      <w:r w:rsidRPr="00701EBC">
        <w:rPr>
          <w:b w:val="0"/>
          <w:noProof/>
          <w:color w:val="auto"/>
          <w:sz w:val="22"/>
        </w:rPr>
        <w:t xml:space="preserve">Informačný systém pre výmenu dát používa pri vzájomnej komunikácii s ostatnými účastníkmi trhu formu zasielania správ cez e-mail komunikačný kanál SMTP. </w:t>
      </w:r>
    </w:p>
    <w:p w14:paraId="77D991F4" w14:textId="77777777" w:rsidR="00DD2396" w:rsidRPr="00701EBC" w:rsidRDefault="00DD2396" w:rsidP="00701EBC">
      <w:pPr>
        <w:pStyle w:val="Nadpis3"/>
        <w:numPr>
          <w:ilvl w:val="0"/>
          <w:numId w:val="0"/>
        </w:numPr>
        <w:spacing w:line="360" w:lineRule="auto"/>
        <w:rPr>
          <w:b w:val="0"/>
          <w:noProof/>
          <w:color w:val="auto"/>
          <w:sz w:val="22"/>
        </w:rPr>
      </w:pPr>
    </w:p>
    <w:p w14:paraId="70C1293C" w14:textId="77777777" w:rsidR="00DD2396" w:rsidRPr="00701EBC" w:rsidRDefault="00DD2396" w:rsidP="00701EBC">
      <w:pPr>
        <w:pStyle w:val="Nadpis3"/>
        <w:numPr>
          <w:ilvl w:val="0"/>
          <w:numId w:val="0"/>
        </w:numPr>
        <w:spacing w:line="360" w:lineRule="auto"/>
        <w:rPr>
          <w:b w:val="0"/>
          <w:noProof/>
          <w:color w:val="auto"/>
          <w:sz w:val="22"/>
        </w:rPr>
      </w:pPr>
      <w:r w:rsidRPr="00701EBC">
        <w:rPr>
          <w:b w:val="0"/>
          <w:noProof/>
          <w:color w:val="auto"/>
          <w:sz w:val="22"/>
        </w:rPr>
        <w:t>Komunikačné adresy pre automatickú komunikáciu a pre testovanie komunikácie s PDS sú obojstranne dohodnuté medzi PDS a iným účastníkom trhu.</w:t>
      </w:r>
    </w:p>
    <w:p w14:paraId="3D57DCB5" w14:textId="77777777" w:rsidR="00DD2396" w:rsidRPr="00701EBC" w:rsidRDefault="00DD2396" w:rsidP="00701EBC">
      <w:pPr>
        <w:pStyle w:val="Nadpis3"/>
        <w:numPr>
          <w:ilvl w:val="0"/>
          <w:numId w:val="0"/>
        </w:numPr>
        <w:spacing w:line="360" w:lineRule="auto"/>
        <w:rPr>
          <w:b w:val="0"/>
          <w:noProof/>
          <w:color w:val="auto"/>
          <w:sz w:val="22"/>
        </w:rPr>
      </w:pPr>
    </w:p>
    <w:p w14:paraId="6EBAD39C" w14:textId="77777777" w:rsidR="00DD2396" w:rsidRDefault="00DD2396" w:rsidP="00701EBC">
      <w:pPr>
        <w:pStyle w:val="Nadpis3"/>
        <w:numPr>
          <w:ilvl w:val="0"/>
          <w:numId w:val="0"/>
        </w:numPr>
        <w:spacing w:line="360" w:lineRule="auto"/>
        <w:rPr>
          <w:b w:val="0"/>
          <w:noProof/>
          <w:color w:val="auto"/>
          <w:sz w:val="22"/>
        </w:rPr>
      </w:pPr>
      <w:r w:rsidRPr="00701EBC">
        <w:rPr>
          <w:b w:val="0"/>
          <w:noProof/>
          <w:color w:val="auto"/>
          <w:sz w:val="22"/>
        </w:rPr>
        <w:t xml:space="preserve">PDS bude akceptovať výhradne procesné požiadavky definované touto </w:t>
      </w:r>
      <w:r w:rsidR="00287A03">
        <w:rPr>
          <w:b w:val="0"/>
          <w:noProof/>
          <w:color w:val="auto"/>
          <w:sz w:val="22"/>
        </w:rPr>
        <w:t>TŠVD</w:t>
      </w:r>
      <w:r w:rsidRPr="00701EBC">
        <w:rPr>
          <w:b w:val="0"/>
          <w:noProof/>
          <w:color w:val="auto"/>
          <w:sz w:val="22"/>
        </w:rPr>
        <w:t xml:space="preserve"> doručené na dohodnutú emailovú adresu PDS a odoslané z dohodnutej emailovej adresy účastníka trhu.</w:t>
      </w:r>
    </w:p>
    <w:p w14:paraId="641E910E" w14:textId="77777777" w:rsidR="003B0482" w:rsidRPr="003B0482" w:rsidRDefault="003B0482" w:rsidP="003B0482">
      <w:pPr>
        <w:rPr>
          <w:rFonts w:cs="Arial"/>
          <w:noProof/>
          <w:kern w:val="32"/>
          <w:szCs w:val="26"/>
        </w:rPr>
      </w:pPr>
    </w:p>
    <w:bookmarkEnd w:id="23"/>
    <w:p w14:paraId="2BE2E482" w14:textId="395E351D" w:rsidR="003B0482" w:rsidRPr="003B0482" w:rsidRDefault="003B0482" w:rsidP="003B0482">
      <w:pPr>
        <w:pStyle w:val="Nadpis3"/>
        <w:numPr>
          <w:ilvl w:val="0"/>
          <w:numId w:val="0"/>
        </w:numPr>
        <w:spacing w:line="360" w:lineRule="auto"/>
        <w:rPr>
          <w:b w:val="0"/>
          <w:noProof/>
          <w:color w:val="auto"/>
          <w:sz w:val="22"/>
        </w:rPr>
      </w:pPr>
      <w:r w:rsidRPr="00C04D3C">
        <w:rPr>
          <w:b w:val="0"/>
          <w:noProof/>
          <w:color w:val="auto"/>
          <w:sz w:val="22"/>
        </w:rPr>
        <w:t>Poskytovanie informácií, potrebných dát a nameraných údajov v súvislosti s trhovými procesmi a fakturáciou účastníkmi trhu s elektrinou sa uskutočňuje výlučne elektronickými komunikačnými prostriedkami s dôrazom na zabezpečenie transparentnej a jednoznačnej výmeny údajov. Ak účastník trhu s elektrinou nebude  odôvodnene  schopný zabezpečiť a umožniť poskytovanie informácií, potrebných dát a nameraných údajov v súvislosti s trhovými procesmi a fakturáciou spôsobom uvedeným v tejto TŠVD, má takýto účastník trhu s elektrinou a príslušný prevádzkovateľ regionálnej distribučnej sústavy právo na základe vzájomnej dohody upraviť  spôsob poskytovania informácií, potrebných dát a nameraných údajov v súvislosti s trhovými procesmi a fakturáciou odchylne od spôsobu uvedeného v tejto TŠVD. Takáto úprava spôsobu poskytovania informácií, potrebných dát a nameraných údajov v súvislosti s trhovými procesmi a fakturáciou však nesmie byť diskriminačná voči ostatným účastníkom trhu s elektrinou.</w:t>
      </w:r>
    </w:p>
    <w:p w14:paraId="492502A2" w14:textId="77777777" w:rsidR="003B0482" w:rsidRPr="003B0482" w:rsidRDefault="003B0482" w:rsidP="003B0482"/>
    <w:p w14:paraId="47F506A5" w14:textId="77777777" w:rsidR="00DD2396" w:rsidRDefault="00DD2396" w:rsidP="00DD2396">
      <w:pPr>
        <w:pStyle w:val="Nadpis3"/>
        <w:numPr>
          <w:ilvl w:val="0"/>
          <w:numId w:val="0"/>
        </w:numPr>
        <w:spacing w:line="360" w:lineRule="auto"/>
        <w:rPr>
          <w:b w:val="0"/>
          <w:noProof/>
          <w:color w:val="auto"/>
          <w:sz w:val="22"/>
          <w:szCs w:val="22"/>
        </w:rPr>
      </w:pPr>
      <w:r w:rsidRPr="001C6165">
        <w:rPr>
          <w:b w:val="0"/>
          <w:noProof/>
          <w:color w:val="auto"/>
          <w:sz w:val="22"/>
        </w:rPr>
        <w:lastRenderedPageBreak/>
        <w:t>Elektronická forma komunikácie medzi účastník</w:t>
      </w:r>
      <w:r>
        <w:rPr>
          <w:b w:val="0"/>
          <w:noProof/>
          <w:color w:val="auto"/>
          <w:sz w:val="22"/>
        </w:rPr>
        <w:t>o</w:t>
      </w:r>
      <w:r w:rsidRPr="001C6165">
        <w:rPr>
          <w:b w:val="0"/>
          <w:noProof/>
          <w:color w:val="auto"/>
          <w:sz w:val="22"/>
        </w:rPr>
        <w:t xml:space="preserve">m trhu s elektrinou v zmysle tejto technickej špecifikácie pre výmenu dát </w:t>
      </w:r>
      <w:r w:rsidRPr="00CA7313">
        <w:rPr>
          <w:b w:val="0"/>
          <w:noProof/>
          <w:color w:val="auto"/>
          <w:sz w:val="22"/>
          <w:szCs w:val="22"/>
        </w:rPr>
        <w:t>je povinná</w:t>
      </w:r>
      <w:r w:rsidRPr="001C6165">
        <w:rPr>
          <w:b w:val="0"/>
          <w:noProof/>
          <w:color w:val="auto"/>
          <w:sz w:val="22"/>
          <w:szCs w:val="22"/>
        </w:rPr>
        <w:t xml:space="preserve"> v rámci procesov uvedených v tejto </w:t>
      </w:r>
      <w:r w:rsidR="00287A03">
        <w:rPr>
          <w:b w:val="0"/>
          <w:noProof/>
          <w:color w:val="auto"/>
          <w:sz w:val="22"/>
          <w:szCs w:val="22"/>
        </w:rPr>
        <w:t>TŠVD</w:t>
      </w:r>
      <w:r>
        <w:rPr>
          <w:b w:val="0"/>
          <w:noProof/>
          <w:color w:val="auto"/>
          <w:sz w:val="22"/>
          <w:szCs w:val="22"/>
        </w:rPr>
        <w:t xml:space="preserve"> (kapitola 4. Procesy)</w:t>
      </w:r>
      <w:r w:rsidRPr="001C6165">
        <w:rPr>
          <w:b w:val="0"/>
          <w:noProof/>
          <w:color w:val="auto"/>
          <w:sz w:val="22"/>
          <w:szCs w:val="22"/>
        </w:rPr>
        <w:t xml:space="preserve"> </w:t>
      </w:r>
      <w:r>
        <w:rPr>
          <w:b w:val="0"/>
          <w:noProof/>
          <w:color w:val="auto"/>
          <w:sz w:val="22"/>
          <w:szCs w:val="22"/>
        </w:rPr>
        <w:t xml:space="preserve">ak </w:t>
      </w:r>
      <w:r w:rsidRPr="001C6165">
        <w:rPr>
          <w:b w:val="0"/>
          <w:noProof/>
          <w:color w:val="auto"/>
          <w:sz w:val="22"/>
          <w:szCs w:val="22"/>
        </w:rPr>
        <w:t xml:space="preserve">dochádza k informačnému toku </w:t>
      </w:r>
      <w:r>
        <w:rPr>
          <w:b w:val="0"/>
          <w:noProof/>
          <w:color w:val="auto"/>
          <w:sz w:val="22"/>
          <w:szCs w:val="22"/>
        </w:rPr>
        <w:t>medzi</w:t>
      </w:r>
      <w:r w:rsidRPr="001C6165">
        <w:rPr>
          <w:b w:val="0"/>
          <w:noProof/>
          <w:color w:val="auto"/>
          <w:sz w:val="22"/>
          <w:szCs w:val="22"/>
        </w:rPr>
        <w:t xml:space="preserve"> účastník</w:t>
      </w:r>
      <w:r>
        <w:rPr>
          <w:b w:val="0"/>
          <w:noProof/>
          <w:color w:val="auto"/>
          <w:sz w:val="22"/>
          <w:szCs w:val="22"/>
        </w:rPr>
        <w:t>om</w:t>
      </w:r>
      <w:r w:rsidRPr="001C6165">
        <w:rPr>
          <w:b w:val="0"/>
          <w:noProof/>
          <w:color w:val="auto"/>
          <w:sz w:val="22"/>
          <w:szCs w:val="22"/>
        </w:rPr>
        <w:t xml:space="preserve"> trhu </w:t>
      </w:r>
      <w:r>
        <w:rPr>
          <w:b w:val="0"/>
          <w:noProof/>
          <w:color w:val="auto"/>
          <w:sz w:val="22"/>
          <w:szCs w:val="22"/>
        </w:rPr>
        <w:t>s elektrinou a  </w:t>
      </w:r>
      <w:r w:rsidRPr="001C6165">
        <w:rPr>
          <w:b w:val="0"/>
          <w:noProof/>
          <w:color w:val="auto"/>
          <w:sz w:val="22"/>
          <w:szCs w:val="22"/>
        </w:rPr>
        <w:t>PDS</w:t>
      </w:r>
      <w:r>
        <w:rPr>
          <w:b w:val="0"/>
          <w:noProof/>
          <w:color w:val="auto"/>
          <w:sz w:val="22"/>
          <w:szCs w:val="22"/>
        </w:rPr>
        <w:t xml:space="preserve">. </w:t>
      </w:r>
    </w:p>
    <w:p w14:paraId="1E0CD304" w14:textId="77777777" w:rsidR="00DD2396" w:rsidRPr="006F63B9" w:rsidRDefault="00DD2396" w:rsidP="00DD2396">
      <w:pPr>
        <w:pStyle w:val="LAI-normal1"/>
        <w:numPr>
          <w:ilvl w:val="0"/>
          <w:numId w:val="0"/>
        </w:numPr>
        <w:ind w:left="360"/>
        <w:rPr>
          <w:noProof/>
        </w:rPr>
      </w:pPr>
    </w:p>
    <w:p w14:paraId="6D080995" w14:textId="77777777" w:rsidR="0048231A" w:rsidRDefault="00DD2396">
      <w:pPr>
        <w:pStyle w:val="Nadpis2"/>
      </w:pPr>
      <w:bookmarkStart w:id="24" w:name="_Toc169423594"/>
      <w:bookmarkStart w:id="25" w:name="_Toc295208276"/>
      <w:bookmarkStart w:id="26" w:name="_Toc211348268"/>
      <w:r w:rsidRPr="006F63B9">
        <w:t>Formáty správ</w:t>
      </w:r>
      <w:bookmarkEnd w:id="24"/>
      <w:bookmarkEnd w:id="25"/>
      <w:bookmarkEnd w:id="26"/>
    </w:p>
    <w:p w14:paraId="68647DC1" w14:textId="77777777" w:rsidR="00DD2396" w:rsidRPr="006F63B9" w:rsidRDefault="00DD2396" w:rsidP="00DD2396">
      <w:pPr>
        <w:rPr>
          <w:noProof/>
        </w:rPr>
      </w:pPr>
    </w:p>
    <w:p w14:paraId="72395337" w14:textId="77777777" w:rsidR="00DD2396" w:rsidRPr="006F63B9" w:rsidRDefault="00DD2396" w:rsidP="00DD2396">
      <w:pPr>
        <w:spacing w:line="360" w:lineRule="auto"/>
        <w:rPr>
          <w:noProof/>
        </w:rPr>
      </w:pPr>
      <w:r w:rsidRPr="006F63B9">
        <w:rPr>
          <w:noProof/>
        </w:rPr>
        <w:t>Pre elektronickú formu komunikáci</w:t>
      </w:r>
      <w:r>
        <w:rPr>
          <w:noProof/>
        </w:rPr>
        <w:t>e</w:t>
      </w:r>
      <w:r w:rsidRPr="006F63B9">
        <w:rPr>
          <w:noProof/>
        </w:rPr>
        <w:t xml:space="preserve"> sú použité správy podľa špecifikácie UN/EDIFACT. Pre prenos údajov sú použité formáty UTILMD, MSCONS, INVOIC a APERAK. </w:t>
      </w:r>
    </w:p>
    <w:p w14:paraId="1C3A59B9" w14:textId="77777777" w:rsidR="00DD2396" w:rsidRPr="006F63B9" w:rsidRDefault="00DD2396" w:rsidP="00DD2396">
      <w:pPr>
        <w:spacing w:line="360" w:lineRule="auto"/>
        <w:rPr>
          <w:noProof/>
        </w:rPr>
      </w:pPr>
      <w:r w:rsidRPr="006F63B9">
        <w:rPr>
          <w:noProof/>
        </w:rPr>
        <w:t>Popis každého formátu správy obsahuje:</w:t>
      </w:r>
    </w:p>
    <w:p w14:paraId="0590C1B0" w14:textId="77777777" w:rsidR="00DD2396" w:rsidRPr="00F97AD0" w:rsidRDefault="00DD2396" w:rsidP="00DD2396">
      <w:pPr>
        <w:pStyle w:val="Zoznamsodrkami"/>
        <w:tabs>
          <w:tab w:val="clear" w:pos="360"/>
          <w:tab w:val="num" w:pos="-14"/>
        </w:tabs>
        <w:spacing w:line="360" w:lineRule="auto"/>
        <w:rPr>
          <w:noProof/>
        </w:rPr>
      </w:pPr>
      <w:r w:rsidRPr="00F97AD0">
        <w:rPr>
          <w:noProof/>
        </w:rPr>
        <w:t>základnú štruktúru segmentov,</w:t>
      </w:r>
    </w:p>
    <w:p w14:paraId="1D632840" w14:textId="77777777" w:rsidR="00DD2396" w:rsidRPr="00F97AD0" w:rsidRDefault="00DD2396" w:rsidP="00DD2396">
      <w:pPr>
        <w:pStyle w:val="Zoznamsodrkami"/>
        <w:tabs>
          <w:tab w:val="clear" w:pos="360"/>
          <w:tab w:val="num" w:pos="-14"/>
        </w:tabs>
        <w:spacing w:line="360" w:lineRule="auto"/>
        <w:rPr>
          <w:noProof/>
        </w:rPr>
      </w:pPr>
      <w:r w:rsidRPr="00F97AD0">
        <w:rPr>
          <w:noProof/>
        </w:rPr>
        <w:t>popis jednotlivých segmentov a ich polí,</w:t>
      </w:r>
    </w:p>
    <w:p w14:paraId="000BD248" w14:textId="77777777" w:rsidR="00DD2396" w:rsidRDefault="00DD2396" w:rsidP="00DD2396">
      <w:pPr>
        <w:pStyle w:val="Zoznamsodrkami"/>
        <w:tabs>
          <w:tab w:val="clear" w:pos="360"/>
          <w:tab w:val="num" w:pos="-14"/>
        </w:tabs>
        <w:spacing w:line="360" w:lineRule="auto"/>
        <w:rPr>
          <w:noProof/>
        </w:rPr>
      </w:pPr>
      <w:r w:rsidRPr="00F97AD0">
        <w:rPr>
          <w:noProof/>
        </w:rPr>
        <w:t>XSD definície pre zasielanú XML správu.</w:t>
      </w:r>
    </w:p>
    <w:p w14:paraId="608EBC04" w14:textId="77777777" w:rsidR="00DD2396" w:rsidRDefault="00DD2396" w:rsidP="00433100">
      <w:pPr>
        <w:pStyle w:val="Zoznamsodrkami"/>
        <w:numPr>
          <w:ilvl w:val="0"/>
          <w:numId w:val="0"/>
        </w:numPr>
        <w:spacing w:line="360" w:lineRule="auto"/>
        <w:rPr>
          <w:noProof/>
        </w:rPr>
      </w:pPr>
      <w:r>
        <w:rPr>
          <w:noProof/>
        </w:rPr>
        <w:t xml:space="preserve">XSD schémy pre jednotlivé typy správ sú zverejnené spolu s </w:t>
      </w:r>
      <w:r w:rsidR="00287A03">
        <w:rPr>
          <w:noProof/>
        </w:rPr>
        <w:t>TŠVD</w:t>
      </w:r>
      <w:r>
        <w:rPr>
          <w:noProof/>
        </w:rPr>
        <w:t>.</w:t>
      </w:r>
    </w:p>
    <w:p w14:paraId="5ECFD792" w14:textId="77777777" w:rsidR="00433100" w:rsidRDefault="00433100" w:rsidP="00433100">
      <w:pPr>
        <w:pStyle w:val="Zoznamsodrkami"/>
        <w:numPr>
          <w:ilvl w:val="0"/>
          <w:numId w:val="0"/>
        </w:numPr>
        <w:spacing w:line="360" w:lineRule="auto"/>
        <w:rPr>
          <w:noProof/>
        </w:rPr>
      </w:pPr>
    </w:p>
    <w:p w14:paraId="668DD5A7" w14:textId="0AFAA86D" w:rsidR="00374354" w:rsidRPr="000A2DC8" w:rsidRDefault="004F150E" w:rsidP="00DD2396">
      <w:pPr>
        <w:pStyle w:val="Zoznamsodrkami"/>
        <w:numPr>
          <w:ilvl w:val="0"/>
          <w:numId w:val="0"/>
        </w:numPr>
        <w:spacing w:line="360" w:lineRule="auto"/>
        <w:ind w:left="357" w:hanging="357"/>
      </w:pPr>
      <w:r w:rsidRPr="004F150E">
        <w:t xml:space="preserve">Pre účely komunikácie podľa tejto </w:t>
      </w:r>
      <w:r w:rsidR="00287A03">
        <w:t>TŠVD</w:t>
      </w:r>
      <w:r w:rsidRPr="004F150E">
        <w:t xml:space="preserve"> má text vyplnený zadávateľom požiadavky v poli FREE TEXT uvedený v XSD schéme v segmente IDE / FTX / FREE_TEXT len informatívny charakter a nezakladá </w:t>
      </w:r>
      <w:r w:rsidRPr="004C297A">
        <w:t>žiadne práva ani povinnosti medzi prevádzkovateľom distribučnej sústavy a daným dodávateľom</w:t>
      </w:r>
      <w:r w:rsidRPr="004F150E">
        <w:t>.</w:t>
      </w:r>
    </w:p>
    <w:p w14:paraId="6A4A4ACC" w14:textId="77777777" w:rsidR="000A2DC8" w:rsidRDefault="004F150E" w:rsidP="00DD2396">
      <w:pPr>
        <w:pStyle w:val="Zoznamsodrkami"/>
        <w:numPr>
          <w:ilvl w:val="0"/>
          <w:numId w:val="0"/>
        </w:numPr>
        <w:spacing w:line="360" w:lineRule="auto"/>
        <w:ind w:left="357" w:hanging="357"/>
        <w:rPr>
          <w:color w:val="1F497D"/>
        </w:rPr>
      </w:pPr>
      <w:bookmarkStart w:id="27" w:name="OLE_LINK100"/>
      <w:bookmarkStart w:id="28" w:name="OLE_LINK101"/>
      <w:r w:rsidRPr="004F150E">
        <w:t xml:space="preserve">Pre účely komunikácie podľa tejto </w:t>
      </w:r>
      <w:r w:rsidR="00287A03">
        <w:t>TŠVD</w:t>
      </w:r>
      <w:r w:rsidRPr="004F150E">
        <w:t xml:space="preserve"> na základe formátu XSD definície pre zaslanú XML správu v prípade vyplnenia jedného  „</w:t>
      </w:r>
      <w:r w:rsidR="000F28ED" w:rsidRPr="000F28ED">
        <w:t>n</w:t>
      </w:r>
      <w:r w:rsidRPr="004F150E">
        <w:t>“ - nepovinného poľa v segmente musia byť vyplnené aj všetky ostatné relevantné polia v tom istom segmente</w:t>
      </w:r>
      <w:r w:rsidR="00897242">
        <w:rPr>
          <w:color w:val="1F497D"/>
        </w:rPr>
        <w:t>.</w:t>
      </w:r>
    </w:p>
    <w:p w14:paraId="3F2459DD" w14:textId="77777777" w:rsidR="00CE38CA" w:rsidRDefault="00CE38CA" w:rsidP="00DD2396">
      <w:pPr>
        <w:pStyle w:val="Zoznamsodrkami"/>
        <w:numPr>
          <w:ilvl w:val="0"/>
          <w:numId w:val="0"/>
        </w:numPr>
        <w:spacing w:line="360" w:lineRule="auto"/>
        <w:ind w:left="357" w:hanging="357"/>
        <w:rPr>
          <w:noProof/>
        </w:rPr>
      </w:pPr>
    </w:p>
    <w:p w14:paraId="70984062" w14:textId="77777777" w:rsidR="0048231A" w:rsidRDefault="00D37F62">
      <w:pPr>
        <w:pStyle w:val="Nadpis2"/>
      </w:pPr>
      <w:bookmarkStart w:id="29" w:name="_Toc211348269"/>
      <w:bookmarkEnd w:id="27"/>
      <w:bookmarkEnd w:id="28"/>
      <w:r>
        <w:t>Zabezpečenie</w:t>
      </w:r>
      <w:bookmarkEnd w:id="29"/>
    </w:p>
    <w:p w14:paraId="1BEAEC49" w14:textId="77777777" w:rsidR="00D37F62" w:rsidRDefault="00D37F62" w:rsidP="00D37F62"/>
    <w:p w14:paraId="1E776997" w14:textId="142EB0DF" w:rsidR="00BB1A75" w:rsidRPr="00523ABB" w:rsidRDefault="00BB1A75" w:rsidP="00894C70">
      <w:pPr>
        <w:pStyle w:val="Zkladntext"/>
        <w:keepNext/>
        <w:spacing w:line="360" w:lineRule="auto"/>
      </w:pPr>
      <w:r w:rsidRPr="00523ABB">
        <w:t>V súlade s platnými právnymi predpismi pr</w:t>
      </w:r>
      <w:r w:rsidR="00894C70" w:rsidRPr="00523ABB">
        <w:t>e ochranu osobných údajov musí byť výmena</w:t>
      </w:r>
      <w:r w:rsidRPr="00523ABB">
        <w:t xml:space="preserve"> </w:t>
      </w:r>
      <w:r w:rsidRPr="00652BE4">
        <w:t>dát</w:t>
      </w:r>
      <w:r w:rsidR="00652BE4" w:rsidRPr="00652BE4">
        <w:rPr>
          <w:highlight w:val="yellow"/>
        </w:rPr>
        <w:t xml:space="preserve"> </w:t>
      </w:r>
      <w:r w:rsidR="00894C70" w:rsidRPr="00523ABB">
        <w:t xml:space="preserve">medzi účastníkmi trhu </w:t>
      </w:r>
      <w:r w:rsidRPr="00523ABB">
        <w:t>autorizovaná, autentifikovaná a šifrovaná. Informačný systém PDS používa na tento účel pre výmenu dát jednotnú infraštruktúru PKI (Public Key Infrastructure).</w:t>
      </w:r>
    </w:p>
    <w:p w14:paraId="661A7AC1" w14:textId="77777777" w:rsidR="00BB1A75" w:rsidRPr="00523ABB" w:rsidRDefault="00BB1A75" w:rsidP="00894C70">
      <w:pPr>
        <w:pStyle w:val="Zkladntext"/>
        <w:keepNext/>
        <w:spacing w:line="360" w:lineRule="auto"/>
      </w:pPr>
      <w:r w:rsidRPr="00523ABB">
        <w:t>Pre podpisovanie a šifrovanie správ budú používané certifikáty vydávané akreditovanou certifikačnou autoritou. Na šifrovanie sa použije certifikát, ktorý je vydaný na daný účel a dohodnutú komunikačnú adresu pre výmenu dát medzi PDS a účastníkom trhu</w:t>
      </w:r>
      <w:r w:rsidR="00D506E3" w:rsidRPr="00523ABB">
        <w:t>.</w:t>
      </w:r>
      <w:r w:rsidRPr="00523ABB">
        <w:t xml:space="preserve"> </w:t>
      </w:r>
      <w:r w:rsidR="00D506E3" w:rsidRPr="00523ABB">
        <w:t>Ú</w:t>
      </w:r>
      <w:r w:rsidR="00ED4201" w:rsidRPr="00523ABB">
        <w:t>častníci</w:t>
      </w:r>
      <w:r w:rsidRPr="00523ABB">
        <w:t xml:space="preserve"> procesu výmeny dát </w:t>
      </w:r>
      <w:r w:rsidR="00ED4201" w:rsidRPr="00523ABB">
        <w:t xml:space="preserve">si </w:t>
      </w:r>
      <w:r w:rsidRPr="00523ABB">
        <w:t>mus</w:t>
      </w:r>
      <w:r w:rsidR="00ED4201" w:rsidRPr="00523ABB">
        <w:t>ia</w:t>
      </w:r>
      <w:r w:rsidRPr="00523ABB">
        <w:t xml:space="preserve"> </w:t>
      </w:r>
      <w:r w:rsidR="00ED4201" w:rsidRPr="00523ABB">
        <w:t xml:space="preserve">vzájomne </w:t>
      </w:r>
      <w:r w:rsidR="00282420" w:rsidRPr="00523ABB">
        <w:t>doručiť</w:t>
      </w:r>
      <w:r w:rsidRPr="00523ABB">
        <w:t xml:space="preserve"> svoj</w:t>
      </w:r>
      <w:r w:rsidR="00282420" w:rsidRPr="00523ABB">
        <w:t xml:space="preserve">u </w:t>
      </w:r>
      <w:r w:rsidRPr="00523ABB">
        <w:t>verejn</w:t>
      </w:r>
      <w:r w:rsidR="00282420" w:rsidRPr="00523ABB">
        <w:t>ú časť certifikátu</w:t>
      </w:r>
      <w:r w:rsidRPr="00523ABB">
        <w:t xml:space="preserve"> </w:t>
      </w:r>
      <w:r w:rsidR="00D506E3" w:rsidRPr="00523ABB">
        <w:t xml:space="preserve">pre výmenu dát </w:t>
      </w:r>
      <w:r w:rsidRPr="00523ABB">
        <w:lastRenderedPageBreak/>
        <w:t xml:space="preserve">najneskôr 14 dní </w:t>
      </w:r>
      <w:r w:rsidR="00E43B13" w:rsidRPr="00523ABB">
        <w:t xml:space="preserve">pred jeho </w:t>
      </w:r>
      <w:r w:rsidR="00E97CEE" w:rsidRPr="00523ABB">
        <w:t xml:space="preserve">plánovaným </w:t>
      </w:r>
      <w:r w:rsidR="00E43B13" w:rsidRPr="00523ABB">
        <w:t>použitím alebo najneskôr 14 dní pr</w:t>
      </w:r>
      <w:r w:rsidRPr="00523ABB">
        <w:t>ed skončením platno</w:t>
      </w:r>
      <w:r w:rsidR="00E43B13" w:rsidRPr="00523ABB">
        <w:t>sti pôvodného certifikátu.</w:t>
      </w:r>
      <w:r w:rsidR="00282420" w:rsidRPr="00523ABB">
        <w:t xml:space="preserve"> </w:t>
      </w:r>
    </w:p>
    <w:p w14:paraId="20E42119" w14:textId="77777777" w:rsidR="00BB1A75" w:rsidRPr="00523ABB" w:rsidRDefault="00BB1A75" w:rsidP="00894C70">
      <w:pPr>
        <w:spacing w:line="360" w:lineRule="auto"/>
      </w:pPr>
      <w:r w:rsidRPr="00523ABB">
        <w:t>PDS je oprávnený výmenu dát medzi PDS a účastníkmi trhu zastaviť alebo správy procesov výmeny dát neprijať ak nebude evidovať verejnú časť certifikátu účastníka výmeny dát alebo obdrží nepodpísanú a nešifrovanú správu pre procesy výmeny dát.</w:t>
      </w:r>
    </w:p>
    <w:p w14:paraId="6AD66D88" w14:textId="77777777" w:rsidR="00F36138" w:rsidRDefault="00F36138" w:rsidP="00894C70">
      <w:pPr>
        <w:spacing w:line="360" w:lineRule="auto"/>
      </w:pPr>
      <w:r w:rsidRPr="00523ABB">
        <w:t>Podrobnosti postupu výmeny certifikátov zverejňuje PDS na svojom webovom sídle.</w:t>
      </w:r>
    </w:p>
    <w:p w14:paraId="3F34F61D" w14:textId="77777777" w:rsidR="00B73280" w:rsidRDefault="00DD2396" w:rsidP="00B05E4A">
      <w:pPr>
        <w:pStyle w:val="Nadpis1"/>
        <w:numPr>
          <w:ilvl w:val="0"/>
          <w:numId w:val="35"/>
        </w:numPr>
        <w:rPr>
          <w:noProof/>
        </w:rPr>
      </w:pPr>
      <w:bookmarkStart w:id="30" w:name="_Toc169423596"/>
      <w:bookmarkStart w:id="31" w:name="_Toc295208278"/>
      <w:bookmarkStart w:id="32" w:name="_Toc211348270"/>
      <w:r w:rsidRPr="006F63B9">
        <w:rPr>
          <w:noProof/>
        </w:rPr>
        <w:lastRenderedPageBreak/>
        <w:t>Princípy komunikácie</w:t>
      </w:r>
      <w:bookmarkEnd w:id="30"/>
      <w:bookmarkEnd w:id="31"/>
      <w:bookmarkEnd w:id="32"/>
    </w:p>
    <w:p w14:paraId="6DD28C2D" w14:textId="77777777" w:rsidR="00DD2396" w:rsidRPr="006F63B9" w:rsidRDefault="00DD2396" w:rsidP="00DD2396">
      <w:pPr>
        <w:rPr>
          <w:noProof/>
        </w:rPr>
      </w:pPr>
    </w:p>
    <w:p w14:paraId="41588BCA" w14:textId="77777777" w:rsidR="0048231A" w:rsidRDefault="00DD2396">
      <w:pPr>
        <w:pStyle w:val="Nadpis2"/>
      </w:pPr>
      <w:bookmarkStart w:id="33" w:name="_Toc169423597"/>
      <w:bookmarkStart w:id="34" w:name="_Toc295208279"/>
      <w:bookmarkStart w:id="35" w:name="_Toc211348271"/>
      <w:r w:rsidRPr="00D965C2">
        <w:t>Špecifikácia elektronickej komunikácie</w:t>
      </w:r>
      <w:bookmarkEnd w:id="33"/>
      <w:bookmarkEnd w:id="34"/>
      <w:bookmarkEnd w:id="35"/>
    </w:p>
    <w:p w14:paraId="7CF79E85" w14:textId="77777777" w:rsidR="00DD2396" w:rsidRPr="00D965C2" w:rsidRDefault="00DD2396" w:rsidP="00DD2396">
      <w:pPr>
        <w:rPr>
          <w:noProof/>
        </w:rPr>
      </w:pPr>
    </w:p>
    <w:p w14:paraId="428941DD" w14:textId="77777777" w:rsidR="00DD2396" w:rsidRDefault="00DD2396" w:rsidP="00DD2396">
      <w:pPr>
        <w:spacing w:line="360" w:lineRule="auto"/>
        <w:jc w:val="both"/>
        <w:rPr>
          <w:noProof/>
        </w:rPr>
      </w:pPr>
      <w:r>
        <w:rPr>
          <w:noProof/>
        </w:rPr>
        <w:t>P</w:t>
      </w:r>
      <w:r w:rsidRPr="00D965C2">
        <w:rPr>
          <w:noProof/>
        </w:rPr>
        <w:t>roces elektronickej komunikácie</w:t>
      </w:r>
      <w:r>
        <w:rPr>
          <w:noProof/>
        </w:rPr>
        <w:t xml:space="preserve"> pre jednotlivé procesy definuje</w:t>
      </w:r>
      <w:r w:rsidR="00A32295" w:rsidRPr="00A32295">
        <w:rPr>
          <w:noProof/>
        </w:rPr>
        <w:t xml:space="preserve"> </w:t>
      </w:r>
      <w:r w:rsidR="00A32295">
        <w:rPr>
          <w:noProof/>
        </w:rPr>
        <w:t>PDS</w:t>
      </w:r>
      <w:r>
        <w:rPr>
          <w:noProof/>
        </w:rPr>
        <w:t xml:space="preserve"> v Prevádzkovom poriadku PDS a v tejto </w:t>
      </w:r>
      <w:r w:rsidR="00287A03">
        <w:rPr>
          <w:noProof/>
        </w:rPr>
        <w:t>TŠVD</w:t>
      </w:r>
      <w:r>
        <w:rPr>
          <w:noProof/>
        </w:rPr>
        <w:t>.</w:t>
      </w:r>
      <w:r w:rsidRPr="00D965C2">
        <w:rPr>
          <w:noProof/>
        </w:rPr>
        <w:t xml:space="preserve"> </w:t>
      </w:r>
    </w:p>
    <w:p w14:paraId="26B08458" w14:textId="77777777" w:rsidR="00DD2396" w:rsidRPr="00D965C2" w:rsidRDefault="00DD2396" w:rsidP="00DD2396">
      <w:pPr>
        <w:spacing w:line="360" w:lineRule="auto"/>
        <w:jc w:val="both"/>
        <w:rPr>
          <w:noProof/>
        </w:rPr>
      </w:pPr>
      <w:r w:rsidRPr="00D965C2">
        <w:rPr>
          <w:noProof/>
        </w:rPr>
        <w:t xml:space="preserve">Na </w:t>
      </w:r>
      <w:r>
        <w:rPr>
          <w:noProof/>
        </w:rPr>
        <w:t xml:space="preserve">prenos informácie slúži </w:t>
      </w:r>
      <w:r w:rsidRPr="00D965C2">
        <w:rPr>
          <w:noProof/>
        </w:rPr>
        <w:t>e</w:t>
      </w:r>
      <w:r>
        <w:rPr>
          <w:noProof/>
        </w:rPr>
        <w:t>-</w:t>
      </w:r>
      <w:r w:rsidRPr="00D965C2">
        <w:rPr>
          <w:noProof/>
        </w:rPr>
        <w:t>mailová správa</w:t>
      </w:r>
      <w:r>
        <w:rPr>
          <w:noProof/>
        </w:rPr>
        <w:t>.</w:t>
      </w:r>
      <w:r w:rsidRPr="00D965C2">
        <w:rPr>
          <w:noProof/>
        </w:rPr>
        <w:t xml:space="preserve"> Proces e</w:t>
      </w:r>
      <w:r>
        <w:rPr>
          <w:noProof/>
        </w:rPr>
        <w:t>-</w:t>
      </w:r>
      <w:r w:rsidRPr="00D965C2">
        <w:rPr>
          <w:noProof/>
        </w:rPr>
        <w:t xml:space="preserve">mailovej komunikácie nerieši kroky, ktoré sú pred vytvorením dátového súboru, ani po jeho prijatí poštovým serverom na strane komunikujúceho partnera. </w:t>
      </w:r>
    </w:p>
    <w:p w14:paraId="5CD1DB44" w14:textId="77777777" w:rsidR="00DD2396" w:rsidRDefault="00DD2396" w:rsidP="00DD2396">
      <w:pPr>
        <w:spacing w:line="360" w:lineRule="auto"/>
        <w:rPr>
          <w:noProof/>
        </w:rPr>
      </w:pPr>
    </w:p>
    <w:p w14:paraId="79D59B7D" w14:textId="77777777" w:rsidR="00DD2396" w:rsidRDefault="00DD2396" w:rsidP="00DD2396">
      <w:pPr>
        <w:spacing w:line="360" w:lineRule="auto"/>
        <w:rPr>
          <w:noProof/>
        </w:rPr>
      </w:pPr>
      <w:r>
        <w:rPr>
          <w:noProof/>
        </w:rPr>
        <w:t xml:space="preserve">Definované </w:t>
      </w:r>
      <w:r w:rsidRPr="00D965C2">
        <w:rPr>
          <w:noProof/>
        </w:rPr>
        <w:t>kritéria</w:t>
      </w:r>
      <w:r>
        <w:rPr>
          <w:noProof/>
        </w:rPr>
        <w:t xml:space="preserve"> pre výmenu dát</w:t>
      </w:r>
      <w:r w:rsidRPr="00D965C2">
        <w:rPr>
          <w:noProof/>
        </w:rPr>
        <w:t>:</w:t>
      </w:r>
    </w:p>
    <w:p w14:paraId="12BAF7CF" w14:textId="77777777" w:rsidR="00D52171" w:rsidRDefault="00DD2396" w:rsidP="00B05E4A">
      <w:pPr>
        <w:numPr>
          <w:ilvl w:val="0"/>
          <w:numId w:val="19"/>
        </w:numPr>
        <w:spacing w:line="276" w:lineRule="auto"/>
        <w:rPr>
          <w:noProof/>
        </w:rPr>
      </w:pPr>
      <w:r>
        <w:rPr>
          <w:noProof/>
        </w:rPr>
        <w:t>E-</w:t>
      </w:r>
      <w:r w:rsidRPr="00D965C2">
        <w:rPr>
          <w:noProof/>
        </w:rPr>
        <w:t xml:space="preserve">mailová </w:t>
      </w:r>
      <w:r w:rsidRPr="00FE184A">
        <w:rPr>
          <w:noProof/>
        </w:rPr>
        <w:t xml:space="preserve">správa </w:t>
      </w:r>
      <w:r>
        <w:rPr>
          <w:noProof/>
        </w:rPr>
        <w:t xml:space="preserve">je </w:t>
      </w:r>
      <w:r w:rsidRPr="00FE184A">
        <w:rPr>
          <w:noProof/>
        </w:rPr>
        <w:t xml:space="preserve">v súlade so štandardom </w:t>
      </w:r>
      <w:r w:rsidRPr="00D965C2">
        <w:rPr>
          <w:noProof/>
        </w:rPr>
        <w:t xml:space="preserve">S/MIME </w:t>
      </w:r>
      <w:r>
        <w:rPr>
          <w:noProof/>
        </w:rPr>
        <w:t xml:space="preserve">s prílohou, ktorú tvorí </w:t>
      </w:r>
      <w:r w:rsidRPr="00D965C2">
        <w:rPr>
          <w:noProof/>
        </w:rPr>
        <w:t>XML</w:t>
      </w:r>
      <w:r>
        <w:rPr>
          <w:noProof/>
        </w:rPr>
        <w:t xml:space="preserve"> alebo xml dokument </w:t>
      </w:r>
      <w:r w:rsidR="00A32295">
        <w:rPr>
          <w:noProof/>
        </w:rPr>
        <w:t xml:space="preserve">komprimovaný </w:t>
      </w:r>
      <w:r>
        <w:rPr>
          <w:noProof/>
        </w:rPr>
        <w:t>vo formáte ZIP</w:t>
      </w:r>
      <w:r w:rsidRPr="00D965C2">
        <w:rPr>
          <w:noProof/>
        </w:rPr>
        <w:t xml:space="preserve"> obsahujúci kompletnú informáciu o</w:t>
      </w:r>
      <w:r w:rsidR="00A32295">
        <w:rPr>
          <w:noProof/>
        </w:rPr>
        <w:t> </w:t>
      </w:r>
      <w:r w:rsidRPr="00D965C2">
        <w:rPr>
          <w:noProof/>
        </w:rPr>
        <w:t>požadovanej</w:t>
      </w:r>
      <w:r w:rsidR="00A32295">
        <w:rPr>
          <w:noProof/>
        </w:rPr>
        <w:t xml:space="preserve"> alebo vykonanej</w:t>
      </w:r>
      <w:r w:rsidRPr="00D965C2">
        <w:rPr>
          <w:noProof/>
        </w:rPr>
        <w:t xml:space="preserve"> akcii</w:t>
      </w:r>
      <w:r>
        <w:rPr>
          <w:noProof/>
        </w:rPr>
        <w:t>.</w:t>
      </w:r>
    </w:p>
    <w:p w14:paraId="29C17B2B" w14:textId="77777777" w:rsidR="00D52171" w:rsidRPr="004C297A" w:rsidRDefault="00DD2396" w:rsidP="00B05E4A">
      <w:pPr>
        <w:numPr>
          <w:ilvl w:val="0"/>
          <w:numId w:val="19"/>
        </w:numPr>
        <w:spacing w:line="276" w:lineRule="auto"/>
        <w:rPr>
          <w:noProof/>
        </w:rPr>
      </w:pPr>
      <w:r>
        <w:rPr>
          <w:noProof/>
        </w:rPr>
        <w:t xml:space="preserve">Každá prijatá správa obsahuje údaje len </w:t>
      </w:r>
      <w:r w:rsidRPr="004C297A">
        <w:rPr>
          <w:noProof/>
        </w:rPr>
        <w:t>pre jedno odberné</w:t>
      </w:r>
      <w:bookmarkStart w:id="36" w:name="OLE_LINK55"/>
      <w:r w:rsidR="00AC0A96" w:rsidRPr="004C297A">
        <w:rPr>
          <w:noProof/>
        </w:rPr>
        <w:t>/odovzdávacie</w:t>
      </w:r>
      <w:bookmarkEnd w:id="36"/>
      <w:r w:rsidRPr="004C297A">
        <w:rPr>
          <w:noProof/>
        </w:rPr>
        <w:t xml:space="preserve"> miesto identifikované EIC kódom.</w:t>
      </w:r>
    </w:p>
    <w:p w14:paraId="7E9EF895" w14:textId="08B05B42" w:rsidR="00D52171" w:rsidRPr="004C297A" w:rsidRDefault="00DD2396" w:rsidP="00B05E4A">
      <w:pPr>
        <w:numPr>
          <w:ilvl w:val="0"/>
          <w:numId w:val="19"/>
        </w:numPr>
        <w:spacing w:line="276" w:lineRule="auto"/>
        <w:rPr>
          <w:noProof/>
        </w:rPr>
      </w:pPr>
      <w:r w:rsidRPr="004C297A">
        <w:rPr>
          <w:noProof/>
        </w:rPr>
        <w:t>EIC kód je jednoznačným identifikátorom odberného</w:t>
      </w:r>
      <w:r w:rsidR="00AC0A96" w:rsidRPr="004C297A">
        <w:rPr>
          <w:noProof/>
        </w:rPr>
        <w:t>/odovzdávacieho</w:t>
      </w:r>
      <w:r w:rsidRPr="004C297A">
        <w:rPr>
          <w:noProof/>
        </w:rPr>
        <w:t xml:space="preserve"> miesta, ktorý musí byť pre účely výmeny dát definovanej v tejto </w:t>
      </w:r>
      <w:r w:rsidR="00287A03" w:rsidRPr="004C297A">
        <w:rPr>
          <w:noProof/>
        </w:rPr>
        <w:t>TŠVD</w:t>
      </w:r>
      <w:r w:rsidRPr="004C297A">
        <w:rPr>
          <w:noProof/>
        </w:rPr>
        <w:t xml:space="preserve"> správny a úplny. Žiadateľ (dodávateľ) preberá plnú zodpovednosť za správnosť tohto identifikátora. Procesná požiadavka obsahujúca nekorektný údaj EIC nie je zo strany PDS akceptovaná ako platná.</w:t>
      </w:r>
    </w:p>
    <w:p w14:paraId="33B375C6" w14:textId="77777777" w:rsidR="008A70FA" w:rsidRPr="004C297A" w:rsidRDefault="00DD2396" w:rsidP="00B05E4A">
      <w:pPr>
        <w:numPr>
          <w:ilvl w:val="0"/>
          <w:numId w:val="19"/>
        </w:numPr>
        <w:spacing w:line="276" w:lineRule="auto"/>
        <w:rPr>
          <w:noProof/>
        </w:rPr>
      </w:pPr>
      <w:r w:rsidRPr="004C297A">
        <w:rPr>
          <w:noProof/>
        </w:rPr>
        <w:t xml:space="preserve">Na každú doručenú správu odosiela </w:t>
      </w:r>
      <w:r w:rsidR="00A32295" w:rsidRPr="004C297A">
        <w:rPr>
          <w:noProof/>
        </w:rPr>
        <w:t xml:space="preserve">PDS </w:t>
      </w:r>
      <w:r w:rsidRPr="004C297A">
        <w:rPr>
          <w:noProof/>
        </w:rPr>
        <w:t>automatickú odpoveď, ktorá znamená potvrdenie doručenia.</w:t>
      </w:r>
      <w:r w:rsidRPr="004C297A" w:rsidDel="00D10705">
        <w:rPr>
          <w:noProof/>
        </w:rPr>
        <w:t xml:space="preserve"> </w:t>
      </w:r>
    </w:p>
    <w:p w14:paraId="06B9FA56" w14:textId="6A6911A3" w:rsidR="00D52171" w:rsidRDefault="00DD2396" w:rsidP="00B05E4A">
      <w:pPr>
        <w:numPr>
          <w:ilvl w:val="0"/>
          <w:numId w:val="19"/>
        </w:numPr>
        <w:spacing w:after="240" w:line="276" w:lineRule="auto"/>
        <w:rPr>
          <w:noProof/>
        </w:rPr>
      </w:pPr>
      <w:r w:rsidRPr="004C297A">
        <w:rPr>
          <w:noProof/>
        </w:rPr>
        <w:t xml:space="preserve">Účastník trhu (dodávateľ) je zodpovedný za preverenie doručenia, prijatia a spracovania potvrdenia zo strany PDS. Zároveň účastník trhu (dodávateľ) je zodpovedný za sledovanie priebehu procesu v zmysle </w:t>
      </w:r>
      <w:r w:rsidR="00287A03" w:rsidRPr="004C297A">
        <w:rPr>
          <w:noProof/>
        </w:rPr>
        <w:t>TŠVD</w:t>
      </w:r>
      <w:r w:rsidRPr="004C297A">
        <w:rPr>
          <w:noProof/>
        </w:rPr>
        <w:t>. V opodstatnených</w:t>
      </w:r>
      <w:r>
        <w:rPr>
          <w:noProof/>
        </w:rPr>
        <w:t xml:space="preserve"> prípadoch kontaktuje príslušnú PDS.</w:t>
      </w:r>
    </w:p>
    <w:p w14:paraId="27C55AB5" w14:textId="77777777" w:rsidR="00D52171" w:rsidRDefault="00DD2396" w:rsidP="00B05E4A">
      <w:pPr>
        <w:numPr>
          <w:ilvl w:val="0"/>
          <w:numId w:val="19"/>
        </w:numPr>
        <w:spacing w:line="276" w:lineRule="auto"/>
        <w:rPr>
          <w:noProof/>
        </w:rPr>
      </w:pPr>
      <w:r>
        <w:rPr>
          <w:noProof/>
        </w:rPr>
        <w:t xml:space="preserve">Správy musia spĺňať podmienky uvedené v tejto </w:t>
      </w:r>
      <w:r w:rsidR="00287A03">
        <w:rPr>
          <w:noProof/>
        </w:rPr>
        <w:t>TŠVD</w:t>
      </w:r>
      <w:r>
        <w:rPr>
          <w:noProof/>
        </w:rPr>
        <w:t>.</w:t>
      </w:r>
    </w:p>
    <w:p w14:paraId="5935A4B3" w14:textId="77777777" w:rsidR="00CB377A" w:rsidRDefault="00DD2396" w:rsidP="00B05E4A">
      <w:pPr>
        <w:pStyle w:val="Odsekzoznamu"/>
        <w:numPr>
          <w:ilvl w:val="0"/>
          <w:numId w:val="32"/>
        </w:numPr>
        <w:spacing w:after="120" w:line="276" w:lineRule="auto"/>
        <w:rPr>
          <w:rFonts w:ascii="Arial" w:hAnsi="Arial"/>
          <w:noProof/>
          <w:sz w:val="22"/>
          <w:lang w:eastAsia="en-US"/>
        </w:rPr>
      </w:pPr>
      <w:r w:rsidRPr="007D6DBC">
        <w:rPr>
          <w:rFonts w:ascii="Arial" w:hAnsi="Arial" w:cs="Arial"/>
          <w:noProof/>
          <w:sz w:val="22"/>
          <w:szCs w:val="22"/>
        </w:rPr>
        <w:t xml:space="preserve">Nesplnenie podmienok definovaných v tejto </w:t>
      </w:r>
      <w:r w:rsidR="00287A03">
        <w:rPr>
          <w:rFonts w:ascii="Arial" w:hAnsi="Arial" w:cs="Arial"/>
          <w:noProof/>
          <w:sz w:val="22"/>
          <w:szCs w:val="22"/>
        </w:rPr>
        <w:t>TŠVD</w:t>
      </w:r>
      <w:r w:rsidRPr="007D6DBC">
        <w:rPr>
          <w:rFonts w:ascii="Arial" w:hAnsi="Arial" w:cs="Arial"/>
          <w:noProof/>
          <w:sz w:val="22"/>
          <w:szCs w:val="22"/>
        </w:rPr>
        <w:t xml:space="preserve"> je dôvodom na zamietnutie správy zo strany PD</w:t>
      </w:r>
      <w:r w:rsidRPr="00C832A9">
        <w:rPr>
          <w:rFonts w:ascii="Arial" w:hAnsi="Arial"/>
          <w:noProof/>
          <w:sz w:val="22"/>
          <w:lang w:eastAsia="en-US"/>
        </w:rPr>
        <w:t>S</w:t>
      </w:r>
      <w:r w:rsidR="00EA2068" w:rsidRPr="00C832A9">
        <w:rPr>
          <w:rFonts w:ascii="Arial" w:hAnsi="Arial"/>
          <w:noProof/>
          <w:sz w:val="22"/>
          <w:lang w:eastAsia="en-US"/>
        </w:rPr>
        <w:t xml:space="preserve"> prípadne je dôvodom na neodoslanie automatickej odpovede( </w:t>
      </w:r>
      <w:r w:rsidR="007D6DBC" w:rsidRPr="00C832A9">
        <w:rPr>
          <w:rFonts w:ascii="Arial" w:hAnsi="Arial"/>
          <w:noProof/>
          <w:sz w:val="22"/>
          <w:lang w:eastAsia="en-US"/>
        </w:rPr>
        <w:t xml:space="preserve">email </w:t>
      </w:r>
      <w:r w:rsidR="00EA2068" w:rsidRPr="00C832A9">
        <w:rPr>
          <w:rFonts w:ascii="Arial" w:hAnsi="Arial"/>
          <w:noProof/>
          <w:sz w:val="22"/>
          <w:lang w:eastAsia="en-US"/>
        </w:rPr>
        <w:t>RE:-správa, ktorá znamená potvrdenie doručenia)</w:t>
      </w:r>
    </w:p>
    <w:p w14:paraId="79FC43C9" w14:textId="77777777" w:rsidR="00EA2068" w:rsidRPr="00C832A9" w:rsidRDefault="00EA2068" w:rsidP="006C0EDF">
      <w:pPr>
        <w:spacing w:line="276" w:lineRule="auto"/>
        <w:rPr>
          <w:noProof/>
        </w:rPr>
      </w:pPr>
      <w:r w:rsidRPr="00C832A9">
        <w:rPr>
          <w:noProof/>
        </w:rPr>
        <w:t xml:space="preserve">            Príklady neodoslania automatickej odpovede RE:</w:t>
      </w:r>
    </w:p>
    <w:p w14:paraId="5DC17146" w14:textId="77777777" w:rsidR="00CB377A" w:rsidRDefault="00EA2068" w:rsidP="00B05E4A">
      <w:pPr>
        <w:pStyle w:val="Nadpis3"/>
        <w:numPr>
          <w:ilvl w:val="0"/>
          <w:numId w:val="31"/>
        </w:numPr>
        <w:spacing w:line="276" w:lineRule="auto"/>
        <w:rPr>
          <w:rFonts w:cs="Times New Roman"/>
          <w:b w:val="0"/>
          <w:noProof/>
          <w:color w:val="auto"/>
          <w:kern w:val="0"/>
          <w:sz w:val="22"/>
          <w:szCs w:val="24"/>
        </w:rPr>
      </w:pPr>
      <w:r w:rsidRPr="00C832A9">
        <w:rPr>
          <w:rFonts w:cs="Times New Roman"/>
          <w:b w:val="0"/>
          <w:noProof/>
          <w:color w:val="auto"/>
          <w:kern w:val="0"/>
          <w:sz w:val="22"/>
          <w:szCs w:val="24"/>
        </w:rPr>
        <w:t xml:space="preserve">ak je </w:t>
      </w:r>
      <w:r w:rsidR="00CB6E28" w:rsidRPr="00C832A9">
        <w:rPr>
          <w:rFonts w:cs="Times New Roman"/>
          <w:b w:val="0"/>
          <w:noProof/>
          <w:color w:val="auto"/>
          <w:kern w:val="0"/>
          <w:sz w:val="22"/>
          <w:szCs w:val="24"/>
        </w:rPr>
        <w:t>správa odoslaná z komunikačnej adresy, ktorá nebola obojstranne dohodnutá medzi PDS a účastníkom trhu</w:t>
      </w:r>
    </w:p>
    <w:p w14:paraId="612382FD" w14:textId="77777777" w:rsidR="00CB377A" w:rsidRDefault="00CB6E28" w:rsidP="00B05E4A">
      <w:pPr>
        <w:pStyle w:val="Odsekzoznamu"/>
        <w:numPr>
          <w:ilvl w:val="0"/>
          <w:numId w:val="31"/>
        </w:numPr>
        <w:spacing w:line="276" w:lineRule="auto"/>
        <w:jc w:val="both"/>
        <w:rPr>
          <w:rFonts w:ascii="Arial" w:hAnsi="Arial"/>
          <w:noProof/>
          <w:sz w:val="22"/>
          <w:lang w:eastAsia="en-US"/>
        </w:rPr>
      </w:pPr>
      <w:r w:rsidRPr="00C832A9">
        <w:rPr>
          <w:rFonts w:ascii="Arial" w:hAnsi="Arial"/>
          <w:noProof/>
          <w:sz w:val="22"/>
          <w:lang w:eastAsia="en-US"/>
        </w:rPr>
        <w:t>ak predmet správy nie je v nasledujúcej štruktúre:</w:t>
      </w:r>
    </w:p>
    <w:p w14:paraId="2A6507B7" w14:textId="77777777" w:rsidR="00CB377A" w:rsidRDefault="00CB6E28" w:rsidP="00B05E4A">
      <w:pPr>
        <w:pStyle w:val="Default"/>
        <w:numPr>
          <w:ilvl w:val="6"/>
          <w:numId w:val="22"/>
        </w:numPr>
        <w:spacing w:line="276" w:lineRule="auto"/>
        <w:rPr>
          <w:rFonts w:cs="Times New Roman"/>
          <w:noProof/>
          <w:color w:val="auto"/>
          <w:sz w:val="22"/>
          <w:lang w:eastAsia="en-US"/>
        </w:rPr>
      </w:pPr>
      <w:r w:rsidRPr="00C832A9">
        <w:rPr>
          <w:rFonts w:cs="Times New Roman"/>
          <w:noProof/>
          <w:color w:val="auto"/>
          <w:sz w:val="22"/>
          <w:lang w:eastAsia="en-US"/>
        </w:rPr>
        <w:t xml:space="preserve">Kód transakcie – 3 znaky </w:t>
      </w:r>
    </w:p>
    <w:p w14:paraId="00E5CF3A" w14:textId="77777777" w:rsidR="00CB377A" w:rsidRDefault="00CB6E28" w:rsidP="00B05E4A">
      <w:pPr>
        <w:pStyle w:val="Default"/>
        <w:numPr>
          <w:ilvl w:val="6"/>
          <w:numId w:val="22"/>
        </w:numPr>
        <w:spacing w:line="276" w:lineRule="auto"/>
        <w:rPr>
          <w:rFonts w:cs="Times New Roman"/>
          <w:noProof/>
          <w:color w:val="auto"/>
          <w:sz w:val="22"/>
          <w:lang w:eastAsia="en-US"/>
        </w:rPr>
      </w:pPr>
      <w:r w:rsidRPr="00C832A9">
        <w:rPr>
          <w:rFonts w:cs="Times New Roman"/>
          <w:noProof/>
          <w:color w:val="auto"/>
          <w:sz w:val="22"/>
          <w:lang w:eastAsia="en-US"/>
        </w:rPr>
        <w:t xml:space="preserve">Oddeľovač – “-“ pomlčka </w:t>
      </w:r>
    </w:p>
    <w:p w14:paraId="0B4B8C16" w14:textId="22A76974" w:rsidR="00CB377A" w:rsidRPr="004C297A" w:rsidRDefault="00CB6E28" w:rsidP="00B05E4A">
      <w:pPr>
        <w:pStyle w:val="Default"/>
        <w:numPr>
          <w:ilvl w:val="6"/>
          <w:numId w:val="22"/>
        </w:numPr>
        <w:spacing w:line="276" w:lineRule="auto"/>
        <w:rPr>
          <w:rFonts w:cs="Times New Roman"/>
          <w:noProof/>
          <w:color w:val="auto"/>
          <w:sz w:val="22"/>
          <w:lang w:eastAsia="en-US"/>
        </w:rPr>
      </w:pPr>
      <w:r w:rsidRPr="00C832A9">
        <w:rPr>
          <w:rFonts w:cs="Times New Roman"/>
          <w:noProof/>
          <w:color w:val="auto"/>
          <w:sz w:val="22"/>
          <w:lang w:eastAsia="en-US"/>
        </w:rPr>
        <w:t xml:space="preserve">EIC </w:t>
      </w:r>
      <w:r w:rsidRPr="004C297A">
        <w:rPr>
          <w:rFonts w:cs="Times New Roman"/>
          <w:noProof/>
          <w:color w:val="auto"/>
          <w:sz w:val="22"/>
          <w:lang w:eastAsia="en-US"/>
        </w:rPr>
        <w:t>kód OM</w:t>
      </w:r>
      <w:r w:rsidR="00B16CEC" w:rsidRPr="004C297A">
        <w:rPr>
          <w:rFonts w:cs="Times New Roman"/>
          <w:noProof/>
          <w:color w:val="auto"/>
          <w:sz w:val="22"/>
          <w:lang w:eastAsia="en-US"/>
        </w:rPr>
        <w:t>/</w:t>
      </w:r>
      <w:r w:rsidR="00B16CEC" w:rsidRPr="00E17B9B">
        <w:rPr>
          <w:rFonts w:cs="Times New Roman"/>
          <w:noProof/>
          <w:color w:val="auto"/>
          <w:sz w:val="22"/>
          <w:lang w:eastAsia="en-US"/>
        </w:rPr>
        <w:t>O</w:t>
      </w:r>
      <w:r w:rsidR="009C55F0" w:rsidRPr="00E17B9B">
        <w:rPr>
          <w:rFonts w:cs="Times New Roman"/>
          <w:noProof/>
          <w:color w:val="auto"/>
          <w:sz w:val="22"/>
          <w:lang w:eastAsia="en-US"/>
        </w:rPr>
        <w:t>DO</w:t>
      </w:r>
      <w:r w:rsidR="00B16CEC" w:rsidRPr="00E17B9B">
        <w:rPr>
          <w:rFonts w:cs="Times New Roman"/>
          <w:noProof/>
          <w:color w:val="auto"/>
          <w:sz w:val="22"/>
          <w:lang w:eastAsia="en-US"/>
        </w:rPr>
        <w:t>M</w:t>
      </w:r>
      <w:r w:rsidRPr="004C297A">
        <w:rPr>
          <w:rFonts w:cs="Times New Roman"/>
          <w:noProof/>
          <w:color w:val="auto"/>
          <w:sz w:val="22"/>
          <w:lang w:eastAsia="en-US"/>
        </w:rPr>
        <w:t xml:space="preserve"> – 16 znakov</w:t>
      </w:r>
    </w:p>
    <w:p w14:paraId="6C49DB51" w14:textId="77777777" w:rsidR="00D52171" w:rsidRPr="007D6DBC" w:rsidRDefault="00CB6E28" w:rsidP="006C0EDF">
      <w:pPr>
        <w:spacing w:line="276" w:lineRule="auto"/>
        <w:rPr>
          <w:rFonts w:cs="Arial"/>
          <w:noProof/>
          <w:szCs w:val="22"/>
        </w:rPr>
      </w:pPr>
      <w:r w:rsidRPr="00CB6E28">
        <w:rPr>
          <w:rFonts w:cs="Arial"/>
          <w:noProof/>
          <w:szCs w:val="22"/>
        </w:rPr>
        <w:t xml:space="preserve"> </w:t>
      </w:r>
    </w:p>
    <w:p w14:paraId="686FA806" w14:textId="77777777" w:rsidR="00B22CA5" w:rsidRDefault="00AC0A96" w:rsidP="00EA2068">
      <w:pPr>
        <w:spacing w:line="360" w:lineRule="auto"/>
        <w:rPr>
          <w:noProof/>
          <w:szCs w:val="22"/>
        </w:rPr>
      </w:pPr>
      <w:r>
        <w:object w:dxaOrig="9094" w:dyaOrig="8148" w14:anchorId="1314E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85pt;height:445.75pt" o:ole="">
            <v:imagedata r:id="rId14" o:title=""/>
          </v:shape>
          <o:OLEObject Type="Embed" ProgID="Visio.Drawing.11" ShapeID="_x0000_i1025" DrawAspect="Content" ObjectID="_1850369310" r:id="rId15"/>
        </w:object>
      </w:r>
      <w:r w:rsidR="00FF54DC" w:rsidRPr="00FF54DC">
        <w:rPr>
          <w:noProof/>
          <w:szCs w:val="22"/>
        </w:rPr>
        <w:t>Obr. 2 – Diagram procesu prijatia,kontroly</w:t>
      </w:r>
      <w:r w:rsidR="00FF54DC">
        <w:rPr>
          <w:noProof/>
          <w:szCs w:val="22"/>
        </w:rPr>
        <w:t>,odoslania správy</w:t>
      </w:r>
      <w:r w:rsidR="00FF54DC" w:rsidRPr="00FF54DC">
        <w:rPr>
          <w:noProof/>
          <w:szCs w:val="22"/>
        </w:rPr>
        <w:t xml:space="preserve"> a následného spracovania požiadavky</w:t>
      </w:r>
      <w:r w:rsidR="00FF54DC">
        <w:rPr>
          <w:noProof/>
          <w:szCs w:val="22"/>
        </w:rPr>
        <w:t xml:space="preserve"> </w:t>
      </w:r>
    </w:p>
    <w:p w14:paraId="1E8DDE80" w14:textId="77777777" w:rsidR="00701EBC" w:rsidRDefault="00A83A71" w:rsidP="00EA2068">
      <w:pPr>
        <w:spacing w:after="0" w:line="360" w:lineRule="auto"/>
        <w:rPr>
          <w:rFonts w:cs="Arial"/>
          <w:iCs/>
          <w:noProof/>
          <w:color w:val="000080"/>
          <w:kern w:val="32"/>
          <w:sz w:val="28"/>
          <w:szCs w:val="28"/>
        </w:rPr>
      </w:pPr>
      <w:r w:rsidRPr="00A83A71">
        <w:rPr>
          <w:noProof/>
          <w:szCs w:val="22"/>
        </w:rPr>
        <w:t xml:space="preserve">Poznámka: Potvrdenie/Zamietnutie procesu na </w:t>
      </w:r>
      <w:r w:rsidR="00FF54DC">
        <w:rPr>
          <w:noProof/>
          <w:szCs w:val="22"/>
        </w:rPr>
        <w:t xml:space="preserve">2. </w:t>
      </w:r>
      <w:r w:rsidR="002D6045">
        <w:rPr>
          <w:noProof/>
          <w:szCs w:val="22"/>
        </w:rPr>
        <w:t>a</w:t>
      </w:r>
      <w:r w:rsidR="00FF54DC">
        <w:rPr>
          <w:noProof/>
          <w:szCs w:val="22"/>
        </w:rPr>
        <w:t xml:space="preserve">lebo </w:t>
      </w:r>
      <w:r w:rsidRPr="00A83A71">
        <w:rPr>
          <w:noProof/>
          <w:szCs w:val="22"/>
        </w:rPr>
        <w:t>3. úrovni kontroly a následné odoslanie xml správy z PDS je iniciované bezodkladne t</w:t>
      </w:r>
      <w:r w:rsidR="00906013">
        <w:rPr>
          <w:noProof/>
          <w:szCs w:val="22"/>
        </w:rPr>
        <w:t>.</w:t>
      </w:r>
      <w:r w:rsidRPr="00A83A71">
        <w:rPr>
          <w:noProof/>
          <w:szCs w:val="22"/>
        </w:rPr>
        <w:t>j.</w:t>
      </w:r>
      <w:r w:rsidRPr="00A83A71">
        <w:rPr>
          <w:szCs w:val="22"/>
        </w:rPr>
        <w:t xml:space="preserve"> (</w:t>
      </w:r>
      <w:r w:rsidR="001D3F4B">
        <w:rPr>
          <w:szCs w:val="22"/>
        </w:rPr>
        <w:t xml:space="preserve">v súlade s časom systémovej odozvy a </w:t>
      </w:r>
      <w:r w:rsidRPr="00A83A71">
        <w:rPr>
          <w:szCs w:val="22"/>
        </w:rPr>
        <w:t>na základe počtu prichádzajúcich správ). PDS prichádzajúce správy spracováva systémom FIFO (</w:t>
      </w:r>
      <w:r w:rsidR="002D6045">
        <w:rPr>
          <w:szCs w:val="22"/>
        </w:rPr>
        <w:t>F</w:t>
      </w:r>
      <w:r w:rsidRPr="00A83A71">
        <w:rPr>
          <w:szCs w:val="22"/>
        </w:rPr>
        <w:t xml:space="preserve">irst </w:t>
      </w:r>
      <w:r w:rsidR="002D6045">
        <w:rPr>
          <w:szCs w:val="22"/>
        </w:rPr>
        <w:t>I</w:t>
      </w:r>
      <w:r w:rsidRPr="00A83A71">
        <w:rPr>
          <w:szCs w:val="22"/>
        </w:rPr>
        <w:t xml:space="preserve">n - </w:t>
      </w:r>
      <w:r w:rsidR="002D6045">
        <w:rPr>
          <w:szCs w:val="22"/>
        </w:rPr>
        <w:t>F</w:t>
      </w:r>
      <w:r w:rsidRPr="00A83A71">
        <w:rPr>
          <w:szCs w:val="22"/>
        </w:rPr>
        <w:t xml:space="preserve">irst </w:t>
      </w:r>
      <w:r w:rsidR="002D6045">
        <w:rPr>
          <w:szCs w:val="22"/>
        </w:rPr>
        <w:t>O</w:t>
      </w:r>
      <w:r w:rsidRPr="00A83A71">
        <w:rPr>
          <w:szCs w:val="22"/>
        </w:rPr>
        <w:t>ut</w:t>
      </w:r>
      <w:r w:rsidR="00072D4F">
        <w:rPr>
          <w:szCs w:val="22"/>
        </w:rPr>
        <w:t xml:space="preserve"> </w:t>
      </w:r>
      <w:r w:rsidRPr="00A83A71">
        <w:rPr>
          <w:szCs w:val="22"/>
        </w:rPr>
        <w:t>-</w:t>
      </w:r>
      <w:r w:rsidR="00072D4F">
        <w:rPr>
          <w:szCs w:val="22"/>
        </w:rPr>
        <w:t xml:space="preserve"> </w:t>
      </w:r>
      <w:r w:rsidRPr="00A83A71">
        <w:rPr>
          <w:szCs w:val="22"/>
        </w:rPr>
        <w:t>v poradí ako prišli)</w:t>
      </w:r>
      <w:bookmarkStart w:id="37" w:name="_Toc266859433"/>
      <w:bookmarkStart w:id="38" w:name="_Toc295208280"/>
      <w:r w:rsidR="00701EBC">
        <w:rPr>
          <w:noProof/>
        </w:rPr>
        <w:br w:type="page"/>
      </w:r>
    </w:p>
    <w:p w14:paraId="439D92B1" w14:textId="77777777" w:rsidR="0048231A" w:rsidRDefault="00DD2396">
      <w:pPr>
        <w:pStyle w:val="Nadpis2"/>
      </w:pPr>
      <w:bookmarkStart w:id="39" w:name="_Toc211348272"/>
      <w:r w:rsidRPr="006F63B9">
        <w:lastRenderedPageBreak/>
        <w:t>Proces elektronickej komunikácie</w:t>
      </w:r>
      <w:bookmarkEnd w:id="37"/>
      <w:bookmarkEnd w:id="38"/>
      <w:r>
        <w:t xml:space="preserve"> formou emailov</w:t>
      </w:r>
      <w:bookmarkEnd w:id="39"/>
    </w:p>
    <w:p w14:paraId="0F116100" w14:textId="77777777" w:rsidR="00B73280" w:rsidRDefault="00B73280"/>
    <w:p w14:paraId="28C30888" w14:textId="77777777" w:rsidR="00D52171" w:rsidRPr="004C297A" w:rsidRDefault="00DD2396" w:rsidP="00B05E4A">
      <w:pPr>
        <w:numPr>
          <w:ilvl w:val="0"/>
          <w:numId w:val="18"/>
        </w:numPr>
        <w:tabs>
          <w:tab w:val="clear" w:pos="720"/>
        </w:tabs>
        <w:spacing w:line="360" w:lineRule="auto"/>
        <w:ind w:left="360"/>
        <w:jc w:val="both"/>
        <w:rPr>
          <w:noProof/>
        </w:rPr>
      </w:pPr>
      <w:r>
        <w:rPr>
          <w:noProof/>
        </w:rPr>
        <w:t>Odosielateľ</w:t>
      </w:r>
      <w:r w:rsidRPr="00525135">
        <w:rPr>
          <w:szCs w:val="22"/>
        </w:rPr>
        <w:t xml:space="preserve"> </w:t>
      </w:r>
      <w:r>
        <w:rPr>
          <w:szCs w:val="22"/>
        </w:rPr>
        <w:t>správy</w:t>
      </w:r>
      <w:r w:rsidRPr="00525135">
        <w:rPr>
          <w:szCs w:val="22"/>
        </w:rPr>
        <w:t xml:space="preserve"> pripraví dátový súbor </w:t>
      </w:r>
      <w:r w:rsidRPr="004C297A">
        <w:rPr>
          <w:szCs w:val="22"/>
        </w:rPr>
        <w:t>pre jednotlivé odberné</w:t>
      </w:r>
      <w:r w:rsidR="00AC0A96" w:rsidRPr="004C297A">
        <w:rPr>
          <w:szCs w:val="22"/>
        </w:rPr>
        <w:t>/odovzdávacie</w:t>
      </w:r>
      <w:r w:rsidRPr="004C297A">
        <w:rPr>
          <w:szCs w:val="22"/>
        </w:rPr>
        <w:t xml:space="preserve"> miesto podľa </w:t>
      </w:r>
      <w:r w:rsidR="00287A03" w:rsidRPr="004C297A">
        <w:rPr>
          <w:szCs w:val="22"/>
        </w:rPr>
        <w:t>TŠVD</w:t>
      </w:r>
      <w:r w:rsidRPr="004C297A">
        <w:rPr>
          <w:szCs w:val="22"/>
        </w:rPr>
        <w:t xml:space="preserve">. </w:t>
      </w:r>
    </w:p>
    <w:p w14:paraId="5D2B007A" w14:textId="77777777" w:rsidR="00DD2396" w:rsidRPr="004C297A" w:rsidRDefault="00DD2396" w:rsidP="00DD2396">
      <w:pPr>
        <w:spacing w:line="360" w:lineRule="auto"/>
        <w:ind w:left="360"/>
        <w:jc w:val="both"/>
        <w:rPr>
          <w:noProof/>
        </w:rPr>
      </w:pPr>
      <w:r w:rsidRPr="004C297A">
        <w:rPr>
          <w:szCs w:val="22"/>
        </w:rPr>
        <w:t>Názov dátového súboru je v tvare EIC-REFERENCENUMBER.xml</w:t>
      </w:r>
      <w:r w:rsidR="009E5603" w:rsidRPr="004C297A">
        <w:rPr>
          <w:szCs w:val="22"/>
        </w:rPr>
        <w:t>, kde:</w:t>
      </w:r>
    </w:p>
    <w:p w14:paraId="55BE3591" w14:textId="0B8555D2" w:rsidR="00D52171" w:rsidRPr="00E17B9B" w:rsidRDefault="00DD2396" w:rsidP="00B05E4A">
      <w:pPr>
        <w:numPr>
          <w:ilvl w:val="0"/>
          <w:numId w:val="20"/>
        </w:numPr>
        <w:spacing w:line="360" w:lineRule="auto"/>
        <w:jc w:val="both"/>
        <w:rPr>
          <w:noProof/>
        </w:rPr>
      </w:pPr>
      <w:r w:rsidRPr="004C297A">
        <w:rPr>
          <w:b/>
          <w:szCs w:val="22"/>
        </w:rPr>
        <w:t>EIC</w:t>
      </w:r>
      <w:r w:rsidRPr="004C297A">
        <w:rPr>
          <w:szCs w:val="22"/>
        </w:rPr>
        <w:t xml:space="preserve"> je EIC kód príslušného OM</w:t>
      </w:r>
      <w:r w:rsidR="00B16CEC" w:rsidRPr="004C297A">
        <w:rPr>
          <w:szCs w:val="22"/>
        </w:rPr>
        <w:t>/</w:t>
      </w:r>
      <w:r w:rsidR="00B16CEC" w:rsidRPr="00E17B9B">
        <w:rPr>
          <w:szCs w:val="22"/>
        </w:rPr>
        <w:t>O</w:t>
      </w:r>
      <w:r w:rsidR="009C55F0" w:rsidRPr="00E17B9B">
        <w:rPr>
          <w:szCs w:val="22"/>
        </w:rPr>
        <w:t>D</w:t>
      </w:r>
      <w:r w:rsidR="00B16CEC" w:rsidRPr="00E17B9B">
        <w:rPr>
          <w:szCs w:val="22"/>
        </w:rPr>
        <w:t>OM</w:t>
      </w:r>
      <w:r w:rsidR="00ED1017" w:rsidRPr="00E17B9B">
        <w:rPr>
          <w:szCs w:val="22"/>
        </w:rPr>
        <w:t xml:space="preserve"> – 16 znakov</w:t>
      </w:r>
    </w:p>
    <w:p w14:paraId="7D19CF11" w14:textId="77777777" w:rsidR="00D52171" w:rsidRPr="00E17B9B" w:rsidRDefault="009E5603" w:rsidP="00B05E4A">
      <w:pPr>
        <w:numPr>
          <w:ilvl w:val="0"/>
          <w:numId w:val="20"/>
        </w:numPr>
        <w:spacing w:line="360" w:lineRule="auto"/>
        <w:jc w:val="both"/>
        <w:rPr>
          <w:noProof/>
        </w:rPr>
      </w:pPr>
      <w:r w:rsidRPr="00E17B9B">
        <w:rPr>
          <w:b/>
          <w:szCs w:val="22"/>
        </w:rPr>
        <w:t>Pomlčka “-“</w:t>
      </w:r>
      <w:r w:rsidRPr="00E17B9B">
        <w:rPr>
          <w:szCs w:val="22"/>
        </w:rPr>
        <w:t xml:space="preserve"> je oddeľovač</w:t>
      </w:r>
    </w:p>
    <w:p w14:paraId="6229C5BF" w14:textId="77777777" w:rsidR="00D52171" w:rsidRPr="00E17B9B" w:rsidRDefault="00DD2396" w:rsidP="00B05E4A">
      <w:pPr>
        <w:numPr>
          <w:ilvl w:val="0"/>
          <w:numId w:val="20"/>
        </w:numPr>
        <w:spacing w:line="360" w:lineRule="auto"/>
        <w:jc w:val="both"/>
        <w:rPr>
          <w:noProof/>
        </w:rPr>
      </w:pPr>
      <w:r w:rsidRPr="00E17B9B">
        <w:rPr>
          <w:b/>
          <w:szCs w:val="22"/>
        </w:rPr>
        <w:t>REFERENCENUMBER</w:t>
      </w:r>
      <w:r w:rsidRPr="00E17B9B">
        <w:rPr>
          <w:szCs w:val="22"/>
        </w:rPr>
        <w:t xml:space="preserve"> je obsah poľa REFERENCENUMBER v segmente UNH v</w:t>
      </w:r>
      <w:r w:rsidR="009E5603" w:rsidRPr="00E17B9B">
        <w:rPr>
          <w:szCs w:val="22"/>
        </w:rPr>
        <w:t xml:space="preserve"> samotnom </w:t>
      </w:r>
      <w:r w:rsidRPr="00E17B9B">
        <w:rPr>
          <w:szCs w:val="22"/>
        </w:rPr>
        <w:t>xml súbore</w:t>
      </w:r>
      <w:r w:rsidR="00ED1017" w:rsidRPr="00E17B9B">
        <w:rPr>
          <w:szCs w:val="22"/>
        </w:rPr>
        <w:t xml:space="preserve"> – maximálne 14 znakov</w:t>
      </w:r>
    </w:p>
    <w:p w14:paraId="779412EA" w14:textId="77777777" w:rsidR="00D52171" w:rsidRPr="00E17B9B" w:rsidRDefault="001D3F4B" w:rsidP="00B05E4A">
      <w:pPr>
        <w:numPr>
          <w:ilvl w:val="0"/>
          <w:numId w:val="20"/>
        </w:numPr>
        <w:spacing w:line="360" w:lineRule="auto"/>
        <w:jc w:val="both"/>
        <w:rPr>
          <w:noProof/>
        </w:rPr>
      </w:pPr>
      <w:r w:rsidRPr="00E17B9B">
        <w:rPr>
          <w:szCs w:val="22"/>
        </w:rPr>
        <w:t>„</w:t>
      </w:r>
      <w:r w:rsidR="009E5603" w:rsidRPr="00E17B9B">
        <w:rPr>
          <w:b/>
          <w:szCs w:val="22"/>
        </w:rPr>
        <w:t>.xml</w:t>
      </w:r>
      <w:r w:rsidRPr="00E17B9B">
        <w:rPr>
          <w:szCs w:val="22"/>
        </w:rPr>
        <w:t>“</w:t>
      </w:r>
      <w:r w:rsidR="009E5603" w:rsidRPr="00E17B9B">
        <w:rPr>
          <w:szCs w:val="22"/>
        </w:rPr>
        <w:t xml:space="preserve"> je prípona súboru typu XML</w:t>
      </w:r>
    </w:p>
    <w:p w14:paraId="06A695BF" w14:textId="77777777" w:rsidR="00D52171" w:rsidRPr="00E17B9B" w:rsidRDefault="00DD2396" w:rsidP="00B05E4A">
      <w:pPr>
        <w:numPr>
          <w:ilvl w:val="0"/>
          <w:numId w:val="18"/>
        </w:numPr>
        <w:tabs>
          <w:tab w:val="clear" w:pos="720"/>
        </w:tabs>
        <w:spacing w:line="360" w:lineRule="auto"/>
        <w:ind w:left="360"/>
        <w:jc w:val="both"/>
        <w:rPr>
          <w:noProof/>
        </w:rPr>
      </w:pPr>
      <w:r w:rsidRPr="00E17B9B">
        <w:rPr>
          <w:noProof/>
        </w:rPr>
        <w:t>Ku každému takto vytvorenému súboru bude následne vygenerovaná emailová správa v nasledujúcej štruktúre:</w:t>
      </w:r>
    </w:p>
    <w:p w14:paraId="3FCB61E1" w14:textId="77777777" w:rsidR="00D52171" w:rsidRPr="00E17B9B" w:rsidRDefault="00DD2396" w:rsidP="00B05E4A">
      <w:pPr>
        <w:pStyle w:val="Default"/>
        <w:numPr>
          <w:ilvl w:val="0"/>
          <w:numId w:val="17"/>
        </w:numPr>
        <w:spacing w:after="137"/>
        <w:rPr>
          <w:sz w:val="22"/>
          <w:szCs w:val="22"/>
        </w:rPr>
      </w:pPr>
      <w:r w:rsidRPr="00E17B9B">
        <w:rPr>
          <w:sz w:val="22"/>
          <w:szCs w:val="22"/>
          <w:u w:val="single"/>
        </w:rPr>
        <w:t>Predmet</w:t>
      </w:r>
      <w:r w:rsidRPr="00E17B9B">
        <w:rPr>
          <w:sz w:val="22"/>
          <w:szCs w:val="22"/>
        </w:rPr>
        <w:t xml:space="preserve"> e-mailu bude obsahovať: </w:t>
      </w:r>
    </w:p>
    <w:p w14:paraId="7876D5FE" w14:textId="77777777" w:rsidR="00CB377A" w:rsidRPr="00E17B9B" w:rsidRDefault="00DD2396" w:rsidP="00B05E4A">
      <w:pPr>
        <w:pStyle w:val="Default"/>
        <w:numPr>
          <w:ilvl w:val="2"/>
          <w:numId w:val="22"/>
        </w:numPr>
        <w:rPr>
          <w:sz w:val="22"/>
          <w:szCs w:val="22"/>
        </w:rPr>
      </w:pPr>
      <w:r w:rsidRPr="00E17B9B">
        <w:rPr>
          <w:sz w:val="22"/>
          <w:szCs w:val="22"/>
        </w:rPr>
        <w:t xml:space="preserve">Kód transakcie – 3 znaky </w:t>
      </w:r>
    </w:p>
    <w:p w14:paraId="01FC68A3" w14:textId="77777777" w:rsidR="00CB377A" w:rsidRPr="00E17B9B" w:rsidRDefault="00DD2396" w:rsidP="00B05E4A">
      <w:pPr>
        <w:pStyle w:val="Default"/>
        <w:numPr>
          <w:ilvl w:val="2"/>
          <w:numId w:val="22"/>
        </w:numPr>
        <w:rPr>
          <w:sz w:val="22"/>
          <w:szCs w:val="22"/>
        </w:rPr>
      </w:pPr>
      <w:r w:rsidRPr="00E17B9B">
        <w:rPr>
          <w:sz w:val="22"/>
          <w:szCs w:val="22"/>
        </w:rPr>
        <w:t xml:space="preserve">Oddeľovač – “-“ pomlčka </w:t>
      </w:r>
    </w:p>
    <w:p w14:paraId="4B46F654" w14:textId="153A0221" w:rsidR="00CB377A" w:rsidRPr="00E17B9B" w:rsidRDefault="00DD2396" w:rsidP="00B05E4A">
      <w:pPr>
        <w:pStyle w:val="Default"/>
        <w:numPr>
          <w:ilvl w:val="2"/>
          <w:numId w:val="22"/>
        </w:numPr>
        <w:rPr>
          <w:sz w:val="22"/>
          <w:szCs w:val="22"/>
        </w:rPr>
      </w:pPr>
      <w:r w:rsidRPr="00E17B9B">
        <w:rPr>
          <w:sz w:val="22"/>
          <w:szCs w:val="22"/>
        </w:rPr>
        <w:t>EIC kód OM</w:t>
      </w:r>
      <w:r w:rsidR="00B16CEC" w:rsidRPr="00E17B9B">
        <w:rPr>
          <w:sz w:val="22"/>
          <w:szCs w:val="22"/>
        </w:rPr>
        <w:t>/O</w:t>
      </w:r>
      <w:r w:rsidR="009C55F0" w:rsidRPr="00E17B9B">
        <w:rPr>
          <w:sz w:val="22"/>
          <w:szCs w:val="22"/>
        </w:rPr>
        <w:t>D</w:t>
      </w:r>
      <w:r w:rsidR="00B16CEC" w:rsidRPr="00E17B9B">
        <w:rPr>
          <w:sz w:val="22"/>
          <w:szCs w:val="22"/>
        </w:rPr>
        <w:t>OM</w:t>
      </w:r>
      <w:r w:rsidRPr="00E17B9B">
        <w:rPr>
          <w:sz w:val="22"/>
          <w:szCs w:val="22"/>
        </w:rPr>
        <w:t xml:space="preserve"> – 16 znakov</w:t>
      </w:r>
    </w:p>
    <w:p w14:paraId="7C64C86F" w14:textId="77777777" w:rsidR="00CB377A" w:rsidRPr="00E17B9B" w:rsidRDefault="00DD2396" w:rsidP="00B05E4A">
      <w:pPr>
        <w:pStyle w:val="Default"/>
        <w:numPr>
          <w:ilvl w:val="2"/>
          <w:numId w:val="22"/>
        </w:numPr>
        <w:rPr>
          <w:sz w:val="22"/>
          <w:szCs w:val="22"/>
        </w:rPr>
      </w:pPr>
      <w:r w:rsidRPr="00E17B9B">
        <w:rPr>
          <w:noProof/>
          <w:sz w:val="22"/>
          <w:szCs w:val="22"/>
        </w:rPr>
        <w:t>Oddeľovač – “-“  (pomĺčka)</w:t>
      </w:r>
    </w:p>
    <w:p w14:paraId="416A4BF3" w14:textId="77777777" w:rsidR="00CB377A" w:rsidRPr="00E17B9B" w:rsidRDefault="00DD2396" w:rsidP="00B05E4A">
      <w:pPr>
        <w:numPr>
          <w:ilvl w:val="2"/>
          <w:numId w:val="22"/>
        </w:numPr>
        <w:jc w:val="both"/>
        <w:rPr>
          <w:noProof/>
          <w:szCs w:val="22"/>
        </w:rPr>
      </w:pPr>
      <w:r w:rsidRPr="00E17B9B">
        <w:rPr>
          <w:noProof/>
          <w:szCs w:val="22"/>
        </w:rPr>
        <w:t>voľný text - voľný text definovaný odosielateľom</w:t>
      </w:r>
    </w:p>
    <w:p w14:paraId="25F08C69" w14:textId="6D705F3D" w:rsidR="00D52171" w:rsidRPr="00E17B9B" w:rsidRDefault="00DD2396" w:rsidP="00B05E4A">
      <w:pPr>
        <w:pStyle w:val="Default"/>
        <w:numPr>
          <w:ilvl w:val="0"/>
          <w:numId w:val="17"/>
        </w:numPr>
        <w:spacing w:after="134"/>
        <w:rPr>
          <w:sz w:val="22"/>
          <w:szCs w:val="22"/>
        </w:rPr>
      </w:pPr>
      <w:r w:rsidRPr="00E17B9B">
        <w:rPr>
          <w:sz w:val="22"/>
          <w:szCs w:val="22"/>
          <w:u w:val="single"/>
        </w:rPr>
        <w:t>Prílohou je práve jeden dátový súbor</w:t>
      </w:r>
      <w:r w:rsidRPr="00E17B9B">
        <w:rPr>
          <w:sz w:val="22"/>
          <w:szCs w:val="22"/>
        </w:rPr>
        <w:t xml:space="preserve"> s informáciami o danom OM</w:t>
      </w:r>
      <w:r w:rsidR="00B16CEC" w:rsidRPr="00E17B9B">
        <w:rPr>
          <w:sz w:val="22"/>
          <w:szCs w:val="22"/>
        </w:rPr>
        <w:t>/O</w:t>
      </w:r>
      <w:r w:rsidR="009C55F0" w:rsidRPr="00E17B9B">
        <w:rPr>
          <w:sz w:val="22"/>
          <w:szCs w:val="22"/>
        </w:rPr>
        <w:t>D</w:t>
      </w:r>
      <w:r w:rsidR="00B16CEC" w:rsidRPr="00E17B9B">
        <w:rPr>
          <w:sz w:val="22"/>
          <w:szCs w:val="22"/>
        </w:rPr>
        <w:t>OM</w:t>
      </w:r>
      <w:r w:rsidRPr="00E17B9B">
        <w:rPr>
          <w:sz w:val="22"/>
          <w:szCs w:val="22"/>
        </w:rPr>
        <w:t xml:space="preserve"> </w:t>
      </w:r>
    </w:p>
    <w:p w14:paraId="18475789" w14:textId="77777777" w:rsidR="00DD2396" w:rsidRDefault="00DD2396" w:rsidP="00DD2396">
      <w:pPr>
        <w:pStyle w:val="Default"/>
        <w:spacing w:after="134"/>
        <w:ind w:left="720"/>
        <w:rPr>
          <w:sz w:val="22"/>
          <w:szCs w:val="22"/>
        </w:rPr>
      </w:pPr>
      <w:r>
        <w:rPr>
          <w:sz w:val="22"/>
          <w:szCs w:val="22"/>
        </w:rPr>
        <w:t>- Dátový súbor je komprimovaný vo formáte ZIP alebo priamo XML</w:t>
      </w:r>
    </w:p>
    <w:p w14:paraId="03F5EFE0" w14:textId="77777777" w:rsidR="00DD2396" w:rsidRDefault="00DD2396" w:rsidP="00DD2396">
      <w:pPr>
        <w:ind w:left="360" w:firstLine="349"/>
        <w:jc w:val="both"/>
        <w:rPr>
          <w:b/>
          <w:i/>
          <w:noProof/>
          <w:szCs w:val="22"/>
        </w:rPr>
      </w:pPr>
      <w:r w:rsidRPr="00FF0670">
        <w:rPr>
          <w:noProof/>
          <w:szCs w:val="22"/>
          <w:u w:val="single"/>
        </w:rPr>
        <w:t>Príklad</w:t>
      </w:r>
      <w:r>
        <w:rPr>
          <w:noProof/>
          <w:szCs w:val="22"/>
          <w:u w:val="single"/>
        </w:rPr>
        <w:t xml:space="preserve"> 1</w:t>
      </w:r>
      <w:r w:rsidRPr="00FF0670">
        <w:rPr>
          <w:noProof/>
          <w:szCs w:val="22"/>
          <w:u w:val="single"/>
        </w:rPr>
        <w:t>:</w:t>
      </w:r>
      <w:r>
        <w:rPr>
          <w:b/>
          <w:i/>
          <w:noProof/>
          <w:szCs w:val="22"/>
        </w:rPr>
        <w:t xml:space="preserve"> </w:t>
      </w:r>
      <w:r w:rsidRPr="00FF0670">
        <w:rPr>
          <w:b/>
          <w:i/>
          <w:noProof/>
          <w:szCs w:val="22"/>
        </w:rPr>
        <w:t>EIC-</w:t>
      </w:r>
      <w:r w:rsidRPr="00F55A4B">
        <w:rPr>
          <w:b/>
          <w:szCs w:val="22"/>
        </w:rPr>
        <w:t>REFERENCENUMBER</w:t>
      </w:r>
      <w:r w:rsidRPr="00FF0670">
        <w:rPr>
          <w:b/>
          <w:i/>
          <w:noProof/>
          <w:szCs w:val="22"/>
        </w:rPr>
        <w:t>.</w:t>
      </w:r>
      <w:r>
        <w:rPr>
          <w:b/>
          <w:i/>
          <w:noProof/>
          <w:szCs w:val="22"/>
        </w:rPr>
        <w:t>xml</w:t>
      </w:r>
    </w:p>
    <w:p w14:paraId="0D001455" w14:textId="77777777" w:rsidR="00DD2396" w:rsidRPr="00952760" w:rsidRDefault="00DD2396" w:rsidP="00DD2396">
      <w:pPr>
        <w:ind w:firstLine="709"/>
        <w:jc w:val="both"/>
        <w:rPr>
          <w:szCs w:val="22"/>
        </w:rPr>
      </w:pPr>
      <w:r w:rsidRPr="00FF0670">
        <w:rPr>
          <w:noProof/>
          <w:szCs w:val="22"/>
          <w:u w:val="single"/>
        </w:rPr>
        <w:t>Príklad</w:t>
      </w:r>
      <w:r>
        <w:rPr>
          <w:noProof/>
          <w:szCs w:val="22"/>
          <w:u w:val="single"/>
        </w:rPr>
        <w:t xml:space="preserve"> 2</w:t>
      </w:r>
      <w:r w:rsidRPr="00FF0670">
        <w:rPr>
          <w:noProof/>
          <w:szCs w:val="22"/>
          <w:u w:val="single"/>
        </w:rPr>
        <w:t>:</w:t>
      </w:r>
      <w:r>
        <w:rPr>
          <w:b/>
          <w:i/>
          <w:noProof/>
          <w:szCs w:val="22"/>
        </w:rPr>
        <w:t xml:space="preserve"> </w:t>
      </w:r>
      <w:r w:rsidRPr="00FF0670">
        <w:rPr>
          <w:b/>
          <w:i/>
          <w:noProof/>
          <w:szCs w:val="22"/>
        </w:rPr>
        <w:t>EIC-</w:t>
      </w:r>
      <w:r w:rsidRPr="00F55A4B">
        <w:rPr>
          <w:b/>
          <w:szCs w:val="22"/>
        </w:rPr>
        <w:t>REFERENCENUMBER</w:t>
      </w:r>
      <w:r w:rsidRPr="00FF0670">
        <w:rPr>
          <w:b/>
          <w:i/>
          <w:noProof/>
          <w:szCs w:val="22"/>
        </w:rPr>
        <w:t>.</w:t>
      </w:r>
      <w:r>
        <w:rPr>
          <w:b/>
          <w:i/>
          <w:noProof/>
          <w:szCs w:val="22"/>
        </w:rPr>
        <w:t>zip</w:t>
      </w:r>
    </w:p>
    <w:p w14:paraId="5718BDF2" w14:textId="77777777" w:rsidR="00D52171" w:rsidRDefault="00DD2396" w:rsidP="00B05E4A">
      <w:pPr>
        <w:pStyle w:val="Default"/>
        <w:numPr>
          <w:ilvl w:val="0"/>
          <w:numId w:val="17"/>
        </w:numPr>
        <w:spacing w:after="137"/>
        <w:rPr>
          <w:sz w:val="22"/>
          <w:szCs w:val="22"/>
        </w:rPr>
      </w:pPr>
      <w:r w:rsidRPr="005A11A5">
        <w:rPr>
          <w:noProof/>
          <w:sz w:val="22"/>
          <w:szCs w:val="22"/>
          <w:u w:val="single"/>
        </w:rPr>
        <w:t>Telo správy</w:t>
      </w:r>
      <w:r w:rsidRPr="00952760">
        <w:rPr>
          <w:noProof/>
          <w:sz w:val="22"/>
          <w:szCs w:val="22"/>
        </w:rPr>
        <w:t xml:space="preserve"> </w:t>
      </w:r>
      <w:bookmarkStart w:id="40" w:name="OLE_LINK3"/>
      <w:bookmarkStart w:id="41" w:name="OLE_LINK4"/>
      <w:r w:rsidR="00BF426C">
        <w:rPr>
          <w:noProof/>
          <w:sz w:val="22"/>
          <w:szCs w:val="22"/>
        </w:rPr>
        <w:t>nie</w:t>
      </w:r>
      <w:r w:rsidR="003B2CED">
        <w:rPr>
          <w:noProof/>
          <w:sz w:val="22"/>
          <w:szCs w:val="22"/>
        </w:rPr>
        <w:t xml:space="preserve"> </w:t>
      </w:r>
      <w:r w:rsidR="00BF426C">
        <w:rPr>
          <w:noProof/>
          <w:sz w:val="22"/>
          <w:szCs w:val="22"/>
        </w:rPr>
        <w:t>je predmentom spracovania a akékoľvek informácie v ňom uvedené budú ignorované.</w:t>
      </w:r>
      <w:bookmarkEnd w:id="40"/>
      <w:bookmarkEnd w:id="41"/>
      <w:r w:rsidR="00BF426C">
        <w:rPr>
          <w:noProof/>
          <w:sz w:val="22"/>
          <w:szCs w:val="22"/>
        </w:rPr>
        <w:t xml:space="preserve"> </w:t>
      </w:r>
    </w:p>
    <w:p w14:paraId="6B3BC82D" w14:textId="77777777" w:rsidR="00DD2396" w:rsidRDefault="00DD2396" w:rsidP="00DD2396">
      <w:pPr>
        <w:pStyle w:val="Default"/>
        <w:spacing w:after="137"/>
        <w:ind w:left="720"/>
        <w:rPr>
          <w:sz w:val="22"/>
          <w:szCs w:val="22"/>
        </w:rPr>
      </w:pPr>
    </w:p>
    <w:p w14:paraId="6F7B4953" w14:textId="77777777" w:rsidR="00D52171" w:rsidRDefault="00DD2396" w:rsidP="00B05E4A">
      <w:pPr>
        <w:numPr>
          <w:ilvl w:val="0"/>
          <w:numId w:val="18"/>
        </w:numPr>
        <w:tabs>
          <w:tab w:val="clear" w:pos="720"/>
        </w:tabs>
        <w:spacing w:line="360" w:lineRule="auto"/>
        <w:ind w:left="360"/>
        <w:jc w:val="both"/>
        <w:rPr>
          <w:noProof/>
        </w:rPr>
      </w:pPr>
      <w:r w:rsidRPr="00611A94">
        <w:rPr>
          <w:noProof/>
        </w:rPr>
        <w:t>Email</w:t>
      </w:r>
      <w:r>
        <w:rPr>
          <w:noProof/>
        </w:rPr>
        <w:t>ová správa</w:t>
      </w:r>
      <w:r w:rsidRPr="00611A94">
        <w:rPr>
          <w:noProof/>
        </w:rPr>
        <w:t xml:space="preserve"> </w:t>
      </w:r>
      <w:r>
        <w:rPr>
          <w:szCs w:val="22"/>
        </w:rPr>
        <w:t>je podpísan</w:t>
      </w:r>
      <w:r w:rsidR="009E5603">
        <w:rPr>
          <w:szCs w:val="22"/>
        </w:rPr>
        <w:t>á</w:t>
      </w:r>
      <w:r>
        <w:rPr>
          <w:szCs w:val="22"/>
        </w:rPr>
        <w:t xml:space="preserve"> certifikátom odosielateľa</w:t>
      </w:r>
      <w:r w:rsidRPr="00611A94">
        <w:rPr>
          <w:noProof/>
        </w:rPr>
        <w:t>.</w:t>
      </w:r>
    </w:p>
    <w:p w14:paraId="67B8F368" w14:textId="77777777" w:rsidR="00D52171" w:rsidRDefault="00DD2396" w:rsidP="00B05E4A">
      <w:pPr>
        <w:numPr>
          <w:ilvl w:val="0"/>
          <w:numId w:val="18"/>
        </w:numPr>
        <w:tabs>
          <w:tab w:val="clear" w:pos="720"/>
        </w:tabs>
        <w:spacing w:line="360" w:lineRule="auto"/>
        <w:ind w:left="360"/>
        <w:jc w:val="both"/>
        <w:rPr>
          <w:noProof/>
        </w:rPr>
      </w:pPr>
      <w:r w:rsidRPr="00611A94">
        <w:rPr>
          <w:noProof/>
        </w:rPr>
        <w:t>Email</w:t>
      </w:r>
      <w:r>
        <w:rPr>
          <w:noProof/>
        </w:rPr>
        <w:t>ová správa</w:t>
      </w:r>
      <w:r w:rsidRPr="00611A94">
        <w:rPr>
          <w:noProof/>
        </w:rPr>
        <w:t xml:space="preserve"> bude zašifrovan</w:t>
      </w:r>
      <w:r>
        <w:rPr>
          <w:noProof/>
        </w:rPr>
        <w:t>á</w:t>
      </w:r>
      <w:r w:rsidRPr="00611A94">
        <w:rPr>
          <w:noProof/>
        </w:rPr>
        <w:t xml:space="preserve"> certifikátom príjemcu</w:t>
      </w:r>
      <w:r w:rsidR="009E5959">
        <w:rPr>
          <w:noProof/>
        </w:rPr>
        <w:t>.</w:t>
      </w:r>
    </w:p>
    <w:p w14:paraId="3D5EB92B" w14:textId="77777777" w:rsidR="00D52171" w:rsidRDefault="00DD2396" w:rsidP="00B05E4A">
      <w:pPr>
        <w:numPr>
          <w:ilvl w:val="0"/>
          <w:numId w:val="18"/>
        </w:numPr>
        <w:tabs>
          <w:tab w:val="clear" w:pos="720"/>
        </w:tabs>
        <w:spacing w:line="360" w:lineRule="auto"/>
        <w:ind w:left="360"/>
        <w:jc w:val="both"/>
        <w:rPr>
          <w:noProof/>
        </w:rPr>
      </w:pPr>
      <w:r>
        <w:rPr>
          <w:szCs w:val="22"/>
        </w:rPr>
        <w:t>Iba ak sú splnené tieto podmienky, môže byť e-mail zaslaný príjemcovi</w:t>
      </w:r>
      <w:r>
        <w:rPr>
          <w:noProof/>
        </w:rPr>
        <w:t>.</w:t>
      </w:r>
    </w:p>
    <w:p w14:paraId="75F27F09" w14:textId="77777777" w:rsidR="00D52171" w:rsidRDefault="00DD2396" w:rsidP="00B05E4A">
      <w:pPr>
        <w:numPr>
          <w:ilvl w:val="0"/>
          <w:numId w:val="18"/>
        </w:numPr>
        <w:tabs>
          <w:tab w:val="clear" w:pos="720"/>
        </w:tabs>
        <w:spacing w:line="360" w:lineRule="auto"/>
        <w:ind w:left="360"/>
        <w:jc w:val="both"/>
        <w:rPr>
          <w:noProof/>
        </w:rPr>
      </w:pPr>
      <w:r>
        <w:rPr>
          <w:noProof/>
        </w:rPr>
        <w:t>PDS</w:t>
      </w:r>
      <w:r w:rsidRPr="00D35ABD">
        <w:rPr>
          <w:noProof/>
        </w:rPr>
        <w:t xml:space="preserve"> po prijatí emailu na definovanej adrese, zabezpečí automatickú odpoveď, ktorá musí spĺňať nasledujúce kritéria:</w:t>
      </w:r>
    </w:p>
    <w:p w14:paraId="730062FE" w14:textId="77777777" w:rsidR="00CB377A" w:rsidRDefault="00DD2396" w:rsidP="00B05E4A">
      <w:pPr>
        <w:pStyle w:val="Default"/>
        <w:numPr>
          <w:ilvl w:val="1"/>
          <w:numId w:val="23"/>
        </w:numPr>
        <w:rPr>
          <w:sz w:val="22"/>
          <w:szCs w:val="22"/>
        </w:rPr>
      </w:pPr>
      <w:r w:rsidRPr="008A70FA">
        <w:rPr>
          <w:noProof/>
          <w:sz w:val="22"/>
          <w:szCs w:val="22"/>
        </w:rPr>
        <w:t>Subject bude v tvare – „RE:“ + subject z prijatého emailu</w:t>
      </w:r>
      <w:r w:rsidRPr="008A70FA">
        <w:rPr>
          <w:sz w:val="22"/>
          <w:szCs w:val="22"/>
        </w:rPr>
        <w:t xml:space="preserve"> </w:t>
      </w:r>
    </w:p>
    <w:p w14:paraId="70E2ABAC" w14:textId="77777777" w:rsidR="00CB377A" w:rsidRDefault="00DD2396" w:rsidP="00B05E4A">
      <w:pPr>
        <w:pStyle w:val="Default"/>
        <w:numPr>
          <w:ilvl w:val="1"/>
          <w:numId w:val="23"/>
        </w:numPr>
        <w:rPr>
          <w:sz w:val="22"/>
          <w:szCs w:val="22"/>
        </w:rPr>
      </w:pPr>
      <w:r w:rsidRPr="008A70FA">
        <w:rPr>
          <w:sz w:val="22"/>
          <w:szCs w:val="22"/>
        </w:rPr>
        <w:t>Bez informácií v texte e-mailu t</w:t>
      </w:r>
      <w:r w:rsidR="00745105">
        <w:rPr>
          <w:sz w:val="22"/>
          <w:szCs w:val="22"/>
        </w:rPr>
        <w:t>.</w:t>
      </w:r>
      <w:r w:rsidRPr="008A70FA">
        <w:rPr>
          <w:sz w:val="22"/>
          <w:szCs w:val="22"/>
        </w:rPr>
        <w:t xml:space="preserve">j. telo e-mailu </w:t>
      </w:r>
      <w:r w:rsidR="00220F62" w:rsidRPr="008A70FA">
        <w:rPr>
          <w:noProof/>
          <w:sz w:val="22"/>
          <w:szCs w:val="22"/>
        </w:rPr>
        <w:t>nie</w:t>
      </w:r>
      <w:r w:rsidR="0054217C">
        <w:rPr>
          <w:noProof/>
          <w:sz w:val="22"/>
          <w:szCs w:val="22"/>
        </w:rPr>
        <w:t xml:space="preserve"> </w:t>
      </w:r>
      <w:r w:rsidR="00220F62" w:rsidRPr="008A70FA">
        <w:rPr>
          <w:noProof/>
          <w:sz w:val="22"/>
          <w:szCs w:val="22"/>
        </w:rPr>
        <w:t>je predmentom spracovania a akékoľvek informácie v ňom uvedené budú ignorované.</w:t>
      </w:r>
      <w:r w:rsidRPr="008A70FA" w:rsidDel="00F55A4B">
        <w:rPr>
          <w:sz w:val="22"/>
          <w:szCs w:val="22"/>
        </w:rPr>
        <w:t xml:space="preserve"> </w:t>
      </w:r>
    </w:p>
    <w:p w14:paraId="42E0D9FF" w14:textId="77777777" w:rsidR="00CB377A" w:rsidRDefault="00DD2396" w:rsidP="00B05E4A">
      <w:pPr>
        <w:pStyle w:val="Default"/>
        <w:numPr>
          <w:ilvl w:val="1"/>
          <w:numId w:val="23"/>
        </w:numPr>
        <w:rPr>
          <w:sz w:val="22"/>
          <w:szCs w:val="22"/>
        </w:rPr>
      </w:pPr>
      <w:r w:rsidRPr="008A70FA">
        <w:rPr>
          <w:sz w:val="22"/>
          <w:szCs w:val="22"/>
        </w:rPr>
        <w:t>Správa neobsahuje žiadne prílohy</w:t>
      </w:r>
    </w:p>
    <w:p w14:paraId="4717F6DC" w14:textId="77777777" w:rsidR="00CB377A" w:rsidRDefault="00220F62" w:rsidP="00B05E4A">
      <w:pPr>
        <w:pStyle w:val="Odsekzoznamu"/>
        <w:numPr>
          <w:ilvl w:val="1"/>
          <w:numId w:val="23"/>
        </w:numPr>
        <w:spacing w:line="360" w:lineRule="auto"/>
        <w:jc w:val="both"/>
        <w:rPr>
          <w:rFonts w:ascii="Arial" w:hAnsi="Arial" w:cs="Arial"/>
          <w:noProof/>
          <w:sz w:val="22"/>
          <w:szCs w:val="22"/>
        </w:rPr>
      </w:pPr>
      <w:r w:rsidRPr="008A70FA">
        <w:rPr>
          <w:rFonts w:ascii="Arial" w:hAnsi="Arial" w:cs="Arial"/>
          <w:noProof/>
          <w:sz w:val="22"/>
          <w:szCs w:val="22"/>
        </w:rPr>
        <w:t xml:space="preserve">Správa </w:t>
      </w:r>
      <w:r w:rsidRPr="008A70FA">
        <w:rPr>
          <w:rFonts w:ascii="Arial" w:hAnsi="Arial" w:cs="Arial"/>
          <w:sz w:val="22"/>
          <w:szCs w:val="22"/>
        </w:rPr>
        <w:t>je podpísaná certifikátom odosielateľa</w:t>
      </w:r>
      <w:r w:rsidRPr="008A70FA">
        <w:rPr>
          <w:rFonts w:ascii="Arial" w:hAnsi="Arial" w:cs="Arial"/>
          <w:noProof/>
          <w:sz w:val="22"/>
          <w:szCs w:val="22"/>
        </w:rPr>
        <w:t>.</w:t>
      </w:r>
    </w:p>
    <w:p w14:paraId="7D662CFC" w14:textId="77777777" w:rsidR="00DD2396" w:rsidRDefault="00DD2396" w:rsidP="00DD2396">
      <w:pPr>
        <w:pStyle w:val="Default"/>
        <w:ind w:left="1440"/>
        <w:rPr>
          <w:sz w:val="22"/>
          <w:szCs w:val="22"/>
        </w:rPr>
      </w:pPr>
    </w:p>
    <w:p w14:paraId="53D8C24C" w14:textId="77777777" w:rsidR="00084EA6" w:rsidRDefault="00084EA6" w:rsidP="00B05E4A">
      <w:pPr>
        <w:numPr>
          <w:ilvl w:val="0"/>
          <w:numId w:val="18"/>
        </w:numPr>
        <w:tabs>
          <w:tab w:val="clear" w:pos="720"/>
        </w:tabs>
        <w:spacing w:line="360" w:lineRule="auto"/>
        <w:ind w:left="360"/>
        <w:jc w:val="both"/>
        <w:rPr>
          <w:noProof/>
        </w:rPr>
      </w:pPr>
      <w:r w:rsidRPr="00D35ABD">
        <w:rPr>
          <w:noProof/>
        </w:rPr>
        <w:lastRenderedPageBreak/>
        <w:t>Dešifrovanie emailu</w:t>
      </w:r>
      <w:r w:rsidR="00EE0E5E">
        <w:rPr>
          <w:noProof/>
        </w:rPr>
        <w:t>.</w:t>
      </w:r>
    </w:p>
    <w:p w14:paraId="3DA2B61A" w14:textId="77777777" w:rsidR="00D52171" w:rsidRDefault="00DD2396" w:rsidP="00B05E4A">
      <w:pPr>
        <w:numPr>
          <w:ilvl w:val="0"/>
          <w:numId w:val="18"/>
        </w:numPr>
        <w:tabs>
          <w:tab w:val="clear" w:pos="720"/>
        </w:tabs>
        <w:spacing w:line="360" w:lineRule="auto"/>
        <w:ind w:left="360"/>
        <w:jc w:val="both"/>
        <w:rPr>
          <w:noProof/>
        </w:rPr>
      </w:pPr>
      <w:r w:rsidRPr="00D35ABD">
        <w:rPr>
          <w:noProof/>
        </w:rPr>
        <w:t>Overenie digitálneho podpisu</w:t>
      </w:r>
      <w:r w:rsidR="00EE0E5E">
        <w:rPr>
          <w:noProof/>
        </w:rPr>
        <w:t>.</w:t>
      </w:r>
    </w:p>
    <w:p w14:paraId="2630CAC7" w14:textId="77777777" w:rsidR="00D52171" w:rsidRDefault="00DD2396" w:rsidP="00B05E4A">
      <w:pPr>
        <w:numPr>
          <w:ilvl w:val="0"/>
          <w:numId w:val="18"/>
        </w:numPr>
        <w:tabs>
          <w:tab w:val="clear" w:pos="720"/>
        </w:tabs>
        <w:spacing w:line="360" w:lineRule="auto"/>
        <w:ind w:left="360"/>
        <w:jc w:val="both"/>
        <w:rPr>
          <w:noProof/>
        </w:rPr>
      </w:pPr>
      <w:r w:rsidRPr="006F63B9">
        <w:rPr>
          <w:noProof/>
        </w:rPr>
        <w:t>Dekomprimácia dátového súboru z prílohy (ak je použitá komprimácia zip).</w:t>
      </w:r>
    </w:p>
    <w:p w14:paraId="38E00B23" w14:textId="77777777" w:rsidR="00D52171" w:rsidRDefault="00DD2396" w:rsidP="00B05E4A">
      <w:pPr>
        <w:numPr>
          <w:ilvl w:val="0"/>
          <w:numId w:val="18"/>
        </w:numPr>
        <w:tabs>
          <w:tab w:val="clear" w:pos="720"/>
        </w:tabs>
        <w:spacing w:line="360" w:lineRule="auto"/>
        <w:ind w:left="360"/>
        <w:jc w:val="both"/>
        <w:rPr>
          <w:noProof/>
        </w:rPr>
      </w:pPr>
      <w:r w:rsidRPr="006F63B9">
        <w:rPr>
          <w:noProof/>
        </w:rPr>
        <w:t xml:space="preserve">Ak sa nepodarí </w:t>
      </w:r>
      <w:r>
        <w:rPr>
          <w:noProof/>
        </w:rPr>
        <w:t xml:space="preserve">spracovať </w:t>
      </w:r>
      <w:r w:rsidRPr="006F63B9">
        <w:rPr>
          <w:noProof/>
        </w:rPr>
        <w:t>správu je potrebné o tomto stave informovať odosielateľa preukázateľným spôsobom</w:t>
      </w:r>
      <w:r>
        <w:rPr>
          <w:noProof/>
        </w:rPr>
        <w:t xml:space="preserve">. </w:t>
      </w:r>
    </w:p>
    <w:p w14:paraId="06180533" w14:textId="77777777" w:rsidR="00D52171" w:rsidRPr="00523ABB" w:rsidRDefault="00DD2396" w:rsidP="00B05E4A">
      <w:pPr>
        <w:numPr>
          <w:ilvl w:val="0"/>
          <w:numId w:val="21"/>
        </w:numPr>
        <w:spacing w:line="360" w:lineRule="auto"/>
        <w:jc w:val="both"/>
        <w:rPr>
          <w:noProof/>
        </w:rPr>
      </w:pPr>
      <w:r>
        <w:rPr>
          <w:noProof/>
        </w:rPr>
        <w:t>PDS na tento účel využíva xml správu Z99 vo formáte APERAK</w:t>
      </w:r>
      <w:r w:rsidR="00457813">
        <w:rPr>
          <w:noProof/>
        </w:rPr>
        <w:t xml:space="preserve">, pričom jej odoslaním </w:t>
      </w:r>
      <w:r>
        <w:rPr>
          <w:noProof/>
        </w:rPr>
        <w:t>PDS</w:t>
      </w:r>
      <w:r w:rsidR="00457813" w:rsidRPr="00457813">
        <w:rPr>
          <w:noProof/>
        </w:rPr>
        <w:t xml:space="preserve"> </w:t>
      </w:r>
      <w:r w:rsidR="00C65E4D">
        <w:rPr>
          <w:noProof/>
        </w:rPr>
        <w:t xml:space="preserve">zároveň </w:t>
      </w:r>
      <w:r w:rsidR="00457813">
        <w:rPr>
          <w:noProof/>
        </w:rPr>
        <w:t>oznamuje, že</w:t>
      </w:r>
      <w:r>
        <w:rPr>
          <w:noProof/>
        </w:rPr>
        <w:t xml:space="preserve"> považuje </w:t>
      </w:r>
      <w:r w:rsidR="00457813">
        <w:rPr>
          <w:noProof/>
        </w:rPr>
        <w:t xml:space="preserve">príslušný </w:t>
      </w:r>
      <w:r w:rsidR="00C65E4D">
        <w:rPr>
          <w:noProof/>
        </w:rPr>
        <w:t>krok</w:t>
      </w:r>
      <w:r>
        <w:rPr>
          <w:noProof/>
        </w:rPr>
        <w:t xml:space="preserve"> proces</w:t>
      </w:r>
      <w:r w:rsidR="00C65E4D">
        <w:rPr>
          <w:noProof/>
        </w:rPr>
        <w:t>u</w:t>
      </w:r>
      <w:r>
        <w:rPr>
          <w:noProof/>
        </w:rPr>
        <w:t xml:space="preserve"> za nezapočatý.</w:t>
      </w:r>
      <w:r w:rsidR="00B42B43">
        <w:rPr>
          <w:noProof/>
        </w:rPr>
        <w:t xml:space="preserve"> </w:t>
      </w:r>
      <w:r w:rsidR="00B42B43" w:rsidRPr="00523ABB">
        <w:rPr>
          <w:noProof/>
        </w:rPr>
        <w:t xml:space="preserve">V </w:t>
      </w:r>
      <w:r w:rsidR="00B42B43" w:rsidRPr="00523ABB">
        <w:t>prípade komunikačnej chyby, môže PDS odpovedať nešifrovanou správou Z99.</w:t>
      </w:r>
      <w:r w:rsidR="00B42B43" w:rsidRPr="00523ABB">
        <w:rPr>
          <w:noProof/>
        </w:rPr>
        <w:t xml:space="preserve"> </w:t>
      </w:r>
    </w:p>
    <w:p w14:paraId="628C33F1" w14:textId="564489FB" w:rsidR="00D52171" w:rsidRPr="004C297A" w:rsidRDefault="00DD2396" w:rsidP="00B05E4A">
      <w:pPr>
        <w:numPr>
          <w:ilvl w:val="0"/>
          <w:numId w:val="21"/>
        </w:numPr>
        <w:spacing w:line="360" w:lineRule="auto"/>
        <w:jc w:val="both"/>
        <w:rPr>
          <w:noProof/>
        </w:rPr>
      </w:pPr>
      <w:r w:rsidRPr="004C297A">
        <w:rPr>
          <w:noProof/>
        </w:rPr>
        <w:t>Dodávateľ postupuje v zmysle dohody s príslušnou PDS.</w:t>
      </w:r>
    </w:p>
    <w:p w14:paraId="37B18A28" w14:textId="77777777" w:rsidR="00B23B23" w:rsidRPr="004C297A" w:rsidRDefault="00B23B23" w:rsidP="00B23B23">
      <w:r w:rsidRPr="004C297A">
        <w:rPr>
          <w:u w:val="single"/>
        </w:rPr>
        <w:t>Upozornenie:</w:t>
      </w:r>
      <w:r w:rsidRPr="004C297A">
        <w:t xml:space="preserve"> </w:t>
      </w:r>
    </w:p>
    <w:p w14:paraId="310DDFB2" w14:textId="3A5EDF16" w:rsidR="00B23B23" w:rsidRPr="004C297A" w:rsidRDefault="00B23B23" w:rsidP="00B23B23">
      <w:pPr>
        <w:rPr>
          <w:noProof/>
        </w:rPr>
      </w:pPr>
      <w:r w:rsidRPr="004C297A">
        <w:rPr>
          <w:iCs/>
          <w:noProof/>
        </w:rPr>
        <w:t>Opätovné odoslanie už odoslanej xml správy je možné len na základe vzájomnej dohody PDS a</w:t>
      </w:r>
      <w:r w:rsidR="00D33FF2" w:rsidRPr="004C297A">
        <w:rPr>
          <w:iCs/>
          <w:noProof/>
        </w:rPr>
        <w:t> </w:t>
      </w:r>
      <w:r w:rsidRPr="004C297A">
        <w:rPr>
          <w:iCs/>
          <w:noProof/>
        </w:rPr>
        <w:t>dodávateľa. Opätovným odoslaním xml správy sa nerealizujú opravy a zmeny procesov ani komunikovaných dát. V prípade potrieb opráv a zmien je potrebné iniciovať nový proces alebo využiť procesy reklamácie v zmysle T</w:t>
      </w:r>
      <w:r w:rsidR="0060462B" w:rsidRPr="004C297A">
        <w:rPr>
          <w:iCs/>
          <w:noProof/>
        </w:rPr>
        <w:t>Š</w:t>
      </w:r>
      <w:r w:rsidRPr="004C297A">
        <w:rPr>
          <w:iCs/>
          <w:noProof/>
        </w:rPr>
        <w:t>VD.</w:t>
      </w:r>
      <w:r w:rsidRPr="004C297A">
        <w:rPr>
          <w:noProof/>
        </w:rPr>
        <w:t xml:space="preserve"> </w:t>
      </w:r>
    </w:p>
    <w:p w14:paraId="7C4B8E38" w14:textId="77777777" w:rsidR="00D37F62" w:rsidRPr="004C297A" w:rsidRDefault="00D37F62" w:rsidP="00DD2396"/>
    <w:p w14:paraId="799C0362" w14:textId="77777777" w:rsidR="0048231A" w:rsidRPr="004C297A" w:rsidRDefault="00DD2396">
      <w:pPr>
        <w:pStyle w:val="Nadpis2"/>
      </w:pPr>
      <w:bookmarkStart w:id="42" w:name="_Toc169423601"/>
      <w:bookmarkStart w:id="43" w:name="_Toc295208281"/>
      <w:bookmarkStart w:id="44" w:name="_Toc211348273"/>
      <w:r w:rsidRPr="004C297A">
        <w:t>Identifikátory</w:t>
      </w:r>
      <w:bookmarkEnd w:id="42"/>
      <w:bookmarkEnd w:id="43"/>
      <w:bookmarkEnd w:id="44"/>
    </w:p>
    <w:p w14:paraId="713ACF58" w14:textId="77777777" w:rsidR="00DD2396" w:rsidRPr="004C297A" w:rsidRDefault="00DD2396" w:rsidP="00DD2396"/>
    <w:p w14:paraId="78314FD6" w14:textId="078EDD9A" w:rsidR="00DD2396" w:rsidRPr="006F63B9" w:rsidRDefault="00DD2396" w:rsidP="00DD2396">
      <w:pPr>
        <w:pStyle w:val="Zoznamsodrkami"/>
        <w:spacing w:line="360" w:lineRule="auto"/>
        <w:ind w:left="0" w:firstLine="0"/>
        <w:rPr>
          <w:noProof/>
        </w:rPr>
      </w:pPr>
      <w:r w:rsidRPr="004C297A">
        <w:rPr>
          <w:noProof/>
        </w:rPr>
        <w:t xml:space="preserve">Miesta </w:t>
      </w:r>
      <w:r w:rsidR="00D33FF2" w:rsidRPr="004C297A">
        <w:rPr>
          <w:noProof/>
        </w:rPr>
        <w:t>odberu</w:t>
      </w:r>
      <w:r w:rsidR="00D70EE3" w:rsidRPr="004C297A">
        <w:rPr>
          <w:noProof/>
        </w:rPr>
        <w:t>/dodávky</w:t>
      </w:r>
      <w:r w:rsidRPr="004C297A">
        <w:rPr>
          <w:noProof/>
        </w:rPr>
        <w:t xml:space="preserve"> a účas</w:t>
      </w:r>
      <w:r w:rsidR="00C65E4D" w:rsidRPr="004C297A">
        <w:rPr>
          <w:noProof/>
        </w:rPr>
        <w:t>t</w:t>
      </w:r>
      <w:r w:rsidRPr="004C297A">
        <w:rPr>
          <w:noProof/>
        </w:rPr>
        <w:t>níci trhu (subjekty</w:t>
      </w:r>
      <w:r w:rsidRPr="006F63B9">
        <w:rPr>
          <w:noProof/>
        </w:rPr>
        <w:t xml:space="preserve"> komunikácie</w:t>
      </w:r>
      <w:r>
        <w:rPr>
          <w:noProof/>
        </w:rPr>
        <w:t xml:space="preserve">) s elektrinou musia byť jednoznačne identifikované </w:t>
      </w:r>
      <w:r w:rsidRPr="006F63B9">
        <w:rPr>
          <w:noProof/>
        </w:rPr>
        <w:t xml:space="preserve">pomocou kódovania ETSO (European Transmission System Operator) </w:t>
      </w:r>
      <w:r>
        <w:rPr>
          <w:noProof/>
        </w:rPr>
        <w:t xml:space="preserve">v zmysle platnej legislatívy. </w:t>
      </w:r>
    </w:p>
    <w:p w14:paraId="16D0C21A" w14:textId="77777777" w:rsidR="00DD2396" w:rsidRPr="00F0172D" w:rsidRDefault="00DD2396" w:rsidP="00DD2396">
      <w:pPr>
        <w:pStyle w:val="Zoznamsodrkami"/>
        <w:spacing w:line="360" w:lineRule="auto"/>
        <w:ind w:left="0" w:firstLine="0"/>
        <w:rPr>
          <w:rFonts w:cs="Arial"/>
          <w:noProof/>
        </w:rPr>
      </w:pPr>
      <w:r w:rsidRPr="00F0172D">
        <w:rPr>
          <w:noProof/>
        </w:rPr>
        <w:t xml:space="preserve">Pre </w:t>
      </w:r>
      <w:r w:rsidR="00562151">
        <w:rPr>
          <w:noProof/>
        </w:rPr>
        <w:t xml:space="preserve">jednotlivé </w:t>
      </w:r>
      <w:r w:rsidRPr="00F0172D">
        <w:rPr>
          <w:noProof/>
        </w:rPr>
        <w:t xml:space="preserve">PDS </w:t>
      </w:r>
      <w:r w:rsidR="00562151">
        <w:rPr>
          <w:noProof/>
        </w:rPr>
        <w:t>sú</w:t>
      </w:r>
      <w:r w:rsidRPr="00F0172D">
        <w:rPr>
          <w:noProof/>
        </w:rPr>
        <w:t xml:space="preserve"> pridelen</w:t>
      </w:r>
      <w:r w:rsidR="00562151">
        <w:rPr>
          <w:noProof/>
        </w:rPr>
        <w:t>é</w:t>
      </w:r>
      <w:r w:rsidRPr="00F0172D">
        <w:rPr>
          <w:noProof/>
        </w:rPr>
        <w:t xml:space="preserve"> identifikátor</w:t>
      </w:r>
      <w:r w:rsidR="00562151">
        <w:rPr>
          <w:noProof/>
        </w:rPr>
        <w:t>y</w:t>
      </w:r>
      <w:r w:rsidRPr="00F0172D">
        <w:rPr>
          <w:noProof/>
        </w:rPr>
        <w:t>:</w:t>
      </w:r>
    </w:p>
    <w:p w14:paraId="61B30E93" w14:textId="77777777" w:rsidR="00CB377A" w:rsidRDefault="00DD2396" w:rsidP="00B05E4A">
      <w:pPr>
        <w:pStyle w:val="Zoznamsodrkami"/>
        <w:numPr>
          <w:ilvl w:val="0"/>
          <w:numId w:val="24"/>
        </w:numPr>
        <w:rPr>
          <w:rFonts w:cs="Arial"/>
          <w:b/>
          <w:szCs w:val="22"/>
        </w:rPr>
      </w:pPr>
      <w:r w:rsidRPr="00D37F62">
        <w:rPr>
          <w:rFonts w:cs="Arial"/>
          <w:b/>
          <w:noProof/>
          <w:szCs w:val="22"/>
        </w:rPr>
        <w:t>VSD, a.s.</w:t>
      </w:r>
      <w:r w:rsidR="00562151">
        <w:rPr>
          <w:rFonts w:cs="Arial"/>
          <w:b/>
          <w:noProof/>
          <w:szCs w:val="22"/>
        </w:rPr>
        <w:t>:</w:t>
      </w:r>
      <w:r w:rsidRPr="00D37F62">
        <w:rPr>
          <w:rFonts w:cs="Arial"/>
          <w:b/>
          <w:noProof/>
          <w:szCs w:val="22"/>
        </w:rPr>
        <w:t xml:space="preserve"> </w:t>
      </w:r>
      <w:r w:rsidR="00562151">
        <w:rPr>
          <w:rFonts w:cs="Arial"/>
          <w:b/>
          <w:noProof/>
          <w:szCs w:val="22"/>
        </w:rPr>
        <w:tab/>
      </w:r>
      <w:r w:rsidRPr="00D37F62">
        <w:rPr>
          <w:rFonts w:cs="Arial"/>
          <w:b/>
          <w:szCs w:val="22"/>
        </w:rPr>
        <w:t>24X-VSD--------P</w:t>
      </w:r>
    </w:p>
    <w:p w14:paraId="2D4300E9" w14:textId="77777777" w:rsidR="00CB377A" w:rsidRDefault="00755C6C" w:rsidP="00B05E4A">
      <w:pPr>
        <w:pStyle w:val="Zoznamsodrkami"/>
        <w:numPr>
          <w:ilvl w:val="0"/>
          <w:numId w:val="24"/>
        </w:numPr>
        <w:rPr>
          <w:rFonts w:cs="Arial"/>
          <w:szCs w:val="22"/>
        </w:rPr>
      </w:pPr>
      <w:r>
        <w:rPr>
          <w:rFonts w:cs="Arial"/>
          <w:b/>
          <w:szCs w:val="22"/>
        </w:rPr>
        <w:t>ZSD</w:t>
      </w:r>
      <w:r w:rsidR="00C52B64" w:rsidRPr="00C52B64">
        <w:rPr>
          <w:rFonts w:cs="Arial"/>
          <w:b/>
          <w:szCs w:val="22"/>
        </w:rPr>
        <w:t>, a.s.</w:t>
      </w:r>
      <w:r w:rsidR="00562151">
        <w:rPr>
          <w:rFonts w:cs="Arial"/>
          <w:b/>
          <w:szCs w:val="22"/>
        </w:rPr>
        <w:t>:</w:t>
      </w:r>
      <w:r w:rsidR="00DD2396" w:rsidRPr="00D37F62">
        <w:rPr>
          <w:rFonts w:cs="Arial"/>
          <w:b/>
          <w:szCs w:val="22"/>
        </w:rPr>
        <w:t xml:space="preserve"> </w:t>
      </w:r>
      <w:r w:rsidR="00562151">
        <w:rPr>
          <w:rFonts w:cs="Arial"/>
          <w:b/>
          <w:szCs w:val="22"/>
        </w:rPr>
        <w:tab/>
      </w:r>
      <w:r w:rsidR="00DD2396" w:rsidRPr="00D37F62">
        <w:rPr>
          <w:rStyle w:val="tx1"/>
          <w:rFonts w:cs="Arial"/>
          <w:szCs w:val="22"/>
        </w:rPr>
        <w:t>24X-ZSE-PDS----5</w:t>
      </w:r>
    </w:p>
    <w:p w14:paraId="7E86A682" w14:textId="77777777" w:rsidR="00CB377A" w:rsidRDefault="00DD2396" w:rsidP="00B05E4A">
      <w:pPr>
        <w:pStyle w:val="Zoznamsodrkami"/>
        <w:numPr>
          <w:ilvl w:val="0"/>
          <w:numId w:val="24"/>
        </w:numPr>
        <w:rPr>
          <w:rFonts w:cs="Arial"/>
          <w:b/>
          <w:noProof/>
          <w:szCs w:val="22"/>
        </w:rPr>
      </w:pPr>
      <w:r w:rsidRPr="00D37F62">
        <w:rPr>
          <w:rFonts w:cs="Arial"/>
          <w:b/>
          <w:szCs w:val="22"/>
        </w:rPr>
        <w:t>SS</w:t>
      </w:r>
      <w:r w:rsidRPr="00AE510B">
        <w:rPr>
          <w:rFonts w:cs="Arial"/>
          <w:b/>
          <w:szCs w:val="22"/>
        </w:rPr>
        <w:t>D, a.s</w:t>
      </w:r>
      <w:r w:rsidRPr="00AE510B">
        <w:rPr>
          <w:rFonts w:cs="Arial"/>
          <w:szCs w:val="22"/>
        </w:rPr>
        <w:t>.</w:t>
      </w:r>
      <w:r w:rsidR="00562151" w:rsidRPr="00AE510B">
        <w:rPr>
          <w:rFonts w:cs="Arial"/>
          <w:szCs w:val="22"/>
        </w:rPr>
        <w:t>:</w:t>
      </w:r>
      <w:r w:rsidRPr="00AE510B">
        <w:rPr>
          <w:rFonts w:cs="Arial"/>
          <w:szCs w:val="22"/>
        </w:rPr>
        <w:t xml:space="preserve"> </w:t>
      </w:r>
      <w:r w:rsidR="00562151" w:rsidRPr="00AE510B">
        <w:rPr>
          <w:rFonts w:cs="Arial"/>
          <w:szCs w:val="22"/>
        </w:rPr>
        <w:tab/>
      </w:r>
      <w:r w:rsidRPr="00AE510B">
        <w:rPr>
          <w:rStyle w:val="tx1"/>
          <w:rFonts w:cs="Arial"/>
          <w:szCs w:val="22"/>
        </w:rPr>
        <w:t>24X-SSE-PDS----F</w:t>
      </w:r>
    </w:p>
    <w:p w14:paraId="0EAECE74" w14:textId="42C9918E" w:rsidR="00D37F62" w:rsidRPr="004C297A" w:rsidRDefault="00DD2396" w:rsidP="00D37F62">
      <w:pPr>
        <w:pStyle w:val="Zoznamsodrkami"/>
        <w:spacing w:line="360" w:lineRule="auto"/>
        <w:ind w:left="0" w:firstLine="0"/>
        <w:rPr>
          <w:rFonts w:cs="Arial"/>
          <w:noProof/>
        </w:rPr>
      </w:pPr>
      <w:r>
        <w:rPr>
          <w:rFonts w:cs="Arial"/>
          <w:noProof/>
        </w:rPr>
        <w:t xml:space="preserve">EIC kód </w:t>
      </w:r>
      <w:r w:rsidRPr="004C297A">
        <w:rPr>
          <w:rFonts w:cs="Arial"/>
          <w:noProof/>
        </w:rPr>
        <w:t>odberného</w:t>
      </w:r>
      <w:r w:rsidR="00D33FF2" w:rsidRPr="004C297A">
        <w:rPr>
          <w:rFonts w:cs="Arial"/>
          <w:noProof/>
        </w:rPr>
        <w:t>/odovzdávacieho</w:t>
      </w:r>
      <w:r w:rsidRPr="004C297A">
        <w:rPr>
          <w:rFonts w:cs="Arial"/>
          <w:noProof/>
        </w:rPr>
        <w:t xml:space="preserve"> miesta je jednoznačným identifikátorom, na základe ktorého PDS generuje procesnú požiadavku v systéme PDS. PDS nepreberá zodpovednosť za nesprávnosť EIC kódu odberného</w:t>
      </w:r>
      <w:r w:rsidR="00D33FF2" w:rsidRPr="004C297A">
        <w:rPr>
          <w:rFonts w:cs="Arial"/>
          <w:noProof/>
        </w:rPr>
        <w:t>/odovzdávacieho</w:t>
      </w:r>
      <w:r w:rsidRPr="004C297A">
        <w:rPr>
          <w:rFonts w:cs="Arial"/>
          <w:noProof/>
        </w:rPr>
        <w:t xml:space="preserve"> miesta, ktorý je obsahom procesnej požiadavky doručenej zo strany žiadateľa (dodávateľa). PDS zároveň neakceptuje doručenie procesnej požiadavky po termíne z dôvodu opravy EIC kódu odberného</w:t>
      </w:r>
      <w:r w:rsidR="00D33FF2" w:rsidRPr="004C297A">
        <w:rPr>
          <w:rFonts w:cs="Arial"/>
          <w:noProof/>
        </w:rPr>
        <w:t>/odovzdávacieho</w:t>
      </w:r>
      <w:r w:rsidRPr="004C297A">
        <w:rPr>
          <w:rFonts w:cs="Arial"/>
          <w:noProof/>
        </w:rPr>
        <w:t xml:space="preserve"> miesta.</w:t>
      </w:r>
    </w:p>
    <w:p w14:paraId="6332EA1E" w14:textId="2D482165" w:rsidR="00B71D04" w:rsidRDefault="00B71D04">
      <w:pPr>
        <w:spacing w:after="0"/>
        <w:rPr>
          <w:rFonts w:cs="Arial"/>
          <w:noProof/>
          <w:szCs w:val="20"/>
          <w:lang w:eastAsia="cs-CZ"/>
        </w:rPr>
      </w:pPr>
      <w:r>
        <w:rPr>
          <w:rFonts w:cs="Arial"/>
          <w:noProof/>
        </w:rPr>
        <w:br w:type="page"/>
      </w:r>
    </w:p>
    <w:p w14:paraId="334C60A8" w14:textId="77777777" w:rsidR="0048231A" w:rsidRDefault="00DD2396">
      <w:pPr>
        <w:pStyle w:val="Nadpis2"/>
      </w:pPr>
      <w:bookmarkStart w:id="45" w:name="_Toc169423602"/>
      <w:bookmarkStart w:id="46" w:name="_Toc295208282"/>
      <w:bookmarkStart w:id="47" w:name="_Toc211348274"/>
      <w:r w:rsidRPr="006F63B9">
        <w:lastRenderedPageBreak/>
        <w:t>Použitie a formát dátumu a času</w:t>
      </w:r>
      <w:bookmarkEnd w:id="45"/>
      <w:bookmarkEnd w:id="46"/>
      <w:bookmarkEnd w:id="47"/>
    </w:p>
    <w:p w14:paraId="1424EC1E" w14:textId="77777777" w:rsidR="00DD2396" w:rsidRPr="006F63B9" w:rsidRDefault="00DD2396" w:rsidP="00DD2396"/>
    <w:p w14:paraId="678301A1" w14:textId="77777777" w:rsidR="00DD2396" w:rsidRPr="00FE6780" w:rsidRDefault="00DD2396" w:rsidP="00DD2396">
      <w:pPr>
        <w:pStyle w:val="Zoznamsodrkami"/>
        <w:ind w:left="0" w:firstLine="0"/>
        <w:rPr>
          <w:noProof/>
        </w:rPr>
      </w:pPr>
      <w:r w:rsidRPr="00FE6780">
        <w:rPr>
          <w:noProof/>
        </w:rPr>
        <w:t>Dátum a čas sú vždy uvádzané v aktuálnom platnom čase.</w:t>
      </w:r>
    </w:p>
    <w:p w14:paraId="27E26950" w14:textId="77777777" w:rsidR="00230F25" w:rsidRDefault="00DD2396">
      <w:pPr>
        <w:pStyle w:val="Zoznamsodrkami"/>
        <w:ind w:left="0" w:firstLine="0"/>
        <w:rPr>
          <w:noProof/>
        </w:rPr>
      </w:pPr>
      <w:r w:rsidRPr="00FE6780">
        <w:rPr>
          <w:noProof/>
        </w:rPr>
        <w:t>Periódy sú označené časom počiatku a konca periódy</w:t>
      </w:r>
    </w:p>
    <w:p w14:paraId="33EEE426" w14:textId="42AA4167" w:rsidR="00701EBC" w:rsidRDefault="00701EBC">
      <w:pPr>
        <w:spacing w:after="0"/>
        <w:rPr>
          <w:rFonts w:cs="Arial"/>
          <w:iCs/>
          <w:noProof/>
          <w:color w:val="000080"/>
          <w:kern w:val="32"/>
          <w:sz w:val="28"/>
          <w:szCs w:val="28"/>
        </w:rPr>
      </w:pPr>
      <w:bookmarkStart w:id="48" w:name="_Toc169423603"/>
      <w:bookmarkStart w:id="49" w:name="_Toc295208283"/>
    </w:p>
    <w:p w14:paraId="189BD507" w14:textId="77777777" w:rsidR="00B71D04" w:rsidRDefault="00B71D04">
      <w:pPr>
        <w:spacing w:after="0"/>
        <w:rPr>
          <w:rFonts w:cs="Arial"/>
          <w:iCs/>
          <w:noProof/>
          <w:color w:val="000080"/>
          <w:kern w:val="32"/>
          <w:sz w:val="28"/>
          <w:szCs w:val="28"/>
        </w:rPr>
      </w:pPr>
    </w:p>
    <w:p w14:paraId="6EB36795" w14:textId="77777777" w:rsidR="0048231A" w:rsidRDefault="00DD2396">
      <w:pPr>
        <w:pStyle w:val="Nadpis2"/>
      </w:pPr>
      <w:bookmarkStart w:id="50" w:name="_Toc211348275"/>
      <w:r w:rsidRPr="006F63B9">
        <w:t>Formát dátumu</w:t>
      </w:r>
      <w:bookmarkEnd w:id="48"/>
      <w:bookmarkEnd w:id="49"/>
      <w:bookmarkEnd w:id="50"/>
    </w:p>
    <w:p w14:paraId="7399C0E7" w14:textId="77777777" w:rsidR="00DD2396" w:rsidRPr="006F63B9" w:rsidRDefault="00DD2396" w:rsidP="00DD2396">
      <w:pPr>
        <w:rPr>
          <w:noProof/>
        </w:rPr>
      </w:pPr>
    </w:p>
    <w:p w14:paraId="6C8A4ED5" w14:textId="77777777" w:rsidR="00D27CCC" w:rsidRPr="00701EBC" w:rsidRDefault="00D27CCC" w:rsidP="00DD2396">
      <w:pPr>
        <w:rPr>
          <w:rFonts w:cs="Arial"/>
          <w:noProof/>
          <w:szCs w:val="20"/>
          <w:lang w:eastAsia="cs-CZ"/>
        </w:rPr>
      </w:pPr>
      <w:r w:rsidRPr="00701EBC">
        <w:rPr>
          <w:rFonts w:cs="Arial"/>
          <w:noProof/>
          <w:szCs w:val="20"/>
          <w:lang w:eastAsia="cs-CZ"/>
        </w:rPr>
        <w:t xml:space="preserve">Presný </w:t>
      </w:r>
      <w:r w:rsidR="000226BD" w:rsidRPr="00701EBC">
        <w:rPr>
          <w:rFonts w:cs="Arial"/>
          <w:noProof/>
          <w:szCs w:val="20"/>
          <w:lang w:eastAsia="cs-CZ"/>
        </w:rPr>
        <w:t>formát dátumu pre jednotlivé typy správ bude popísaný v implementačných príručkách.</w:t>
      </w:r>
    </w:p>
    <w:p w14:paraId="10FF3765" w14:textId="77777777" w:rsidR="00DD2396" w:rsidRPr="00701EBC" w:rsidRDefault="00DD2396" w:rsidP="00DD2396">
      <w:pPr>
        <w:rPr>
          <w:rFonts w:cs="Arial"/>
          <w:noProof/>
          <w:szCs w:val="20"/>
          <w:lang w:eastAsia="cs-CZ"/>
        </w:rPr>
      </w:pPr>
      <w:r w:rsidRPr="00701EBC">
        <w:rPr>
          <w:rFonts w:cs="Arial"/>
          <w:noProof/>
          <w:szCs w:val="20"/>
          <w:lang w:eastAsia="cs-CZ"/>
        </w:rPr>
        <w:t>Vlastný dátum je vyjadrený textovým reťazcom v tvare RRRRMMDDHHMM</w:t>
      </w:r>
      <w:r w:rsidR="000226BD" w:rsidRPr="00701EBC">
        <w:rPr>
          <w:rFonts w:cs="Arial"/>
          <w:noProof/>
          <w:szCs w:val="20"/>
          <w:lang w:eastAsia="cs-CZ"/>
        </w:rPr>
        <w:t xml:space="preserve"> alebo RRRRMMDD </w:t>
      </w:r>
      <w:r w:rsidRPr="00701EBC">
        <w:rPr>
          <w:rFonts w:cs="Arial"/>
          <w:noProof/>
          <w:szCs w:val="20"/>
          <w:lang w:eastAsia="cs-CZ"/>
        </w:rPr>
        <w:t>kde:</w:t>
      </w:r>
    </w:p>
    <w:p w14:paraId="29FCD477" w14:textId="77777777" w:rsidR="00DD2396" w:rsidRPr="006F63B9" w:rsidRDefault="00DD2396" w:rsidP="00DD2396">
      <w:pPr>
        <w:rPr>
          <w:noProof/>
        </w:rPr>
      </w:pPr>
      <w:r w:rsidRPr="006F63B9">
        <w:rPr>
          <w:noProof/>
        </w:rPr>
        <w:t>RRRR – kalendárny rok</w:t>
      </w:r>
    </w:p>
    <w:p w14:paraId="636FAA9A" w14:textId="77777777" w:rsidR="00DD2396" w:rsidRPr="006F63B9" w:rsidRDefault="00DD2396" w:rsidP="00DD2396">
      <w:pPr>
        <w:rPr>
          <w:noProof/>
        </w:rPr>
      </w:pPr>
      <w:r w:rsidRPr="006F63B9">
        <w:rPr>
          <w:noProof/>
        </w:rPr>
        <w:t>MM – kalendárny mesiac</w:t>
      </w:r>
    </w:p>
    <w:p w14:paraId="4DF0B9D3" w14:textId="77777777" w:rsidR="00DD2396" w:rsidRPr="006F63B9" w:rsidRDefault="00DD2396" w:rsidP="00DD2396">
      <w:pPr>
        <w:rPr>
          <w:noProof/>
        </w:rPr>
      </w:pPr>
      <w:r w:rsidRPr="006F63B9">
        <w:rPr>
          <w:noProof/>
        </w:rPr>
        <w:t>DD – kalendárny deň</w:t>
      </w:r>
    </w:p>
    <w:p w14:paraId="2715B25D" w14:textId="77777777" w:rsidR="00DD2396" w:rsidRPr="006F63B9" w:rsidRDefault="00DD2396" w:rsidP="00DD2396">
      <w:pPr>
        <w:rPr>
          <w:noProof/>
        </w:rPr>
      </w:pPr>
      <w:r w:rsidRPr="006F63B9">
        <w:rPr>
          <w:noProof/>
        </w:rPr>
        <w:t>HH – hodina dňa</w:t>
      </w:r>
    </w:p>
    <w:p w14:paraId="0668640B" w14:textId="77777777" w:rsidR="000226BD" w:rsidRDefault="00DD2396" w:rsidP="000226BD">
      <w:pPr>
        <w:rPr>
          <w:noProof/>
        </w:rPr>
      </w:pPr>
      <w:r w:rsidRPr="006F63B9">
        <w:rPr>
          <w:noProof/>
        </w:rPr>
        <w:t>MM – minúta hodiny</w:t>
      </w:r>
    </w:p>
    <w:p w14:paraId="6DD2ADB2" w14:textId="77777777" w:rsidR="000226BD" w:rsidRDefault="000226BD" w:rsidP="000226BD">
      <w:pPr>
        <w:rPr>
          <w:noProof/>
        </w:rPr>
      </w:pPr>
      <w:r w:rsidRPr="006F63B9">
        <w:rPr>
          <w:noProof/>
        </w:rPr>
        <w:t>Prvá 15-minútová perióda sa začína o 00:00 hod a končí o 00:15 hod. Posledná 15-minútová perióda sa začína o 23:45 hod a končí o 00:00 hod nasledovného dňa.</w:t>
      </w:r>
    </w:p>
    <w:p w14:paraId="465E6C3E" w14:textId="77777777" w:rsidR="000226BD" w:rsidRDefault="000226BD" w:rsidP="00DD2396">
      <w:pPr>
        <w:rPr>
          <w:noProof/>
        </w:rPr>
      </w:pPr>
    </w:p>
    <w:p w14:paraId="2F6B53A0" w14:textId="77777777" w:rsidR="00DD2396" w:rsidRDefault="00DD2396" w:rsidP="00DD2396">
      <w:pPr>
        <w:rPr>
          <w:noProof/>
        </w:rPr>
      </w:pPr>
    </w:p>
    <w:p w14:paraId="4373F771" w14:textId="77777777" w:rsidR="0048231A" w:rsidRDefault="00DD2396">
      <w:pPr>
        <w:pStyle w:val="Nadpis2"/>
      </w:pPr>
      <w:bookmarkStart w:id="51" w:name="_Toc169423604"/>
      <w:bookmarkStart w:id="52" w:name="_Toc295208284"/>
      <w:bookmarkStart w:id="53" w:name="_Toc211348276"/>
      <w:r w:rsidRPr="006F63B9">
        <w:t>Formát číselných údajov</w:t>
      </w:r>
      <w:bookmarkEnd w:id="51"/>
      <w:bookmarkEnd w:id="52"/>
      <w:bookmarkEnd w:id="53"/>
    </w:p>
    <w:p w14:paraId="52E88D7B" w14:textId="77777777" w:rsidR="00DD2396" w:rsidRDefault="00DD2396" w:rsidP="00DD2396"/>
    <w:tbl>
      <w:tblPr>
        <w:tblW w:w="8284" w:type="dxa"/>
        <w:tblInd w:w="55" w:type="dxa"/>
        <w:tblCellMar>
          <w:left w:w="70" w:type="dxa"/>
          <w:right w:w="70" w:type="dxa"/>
        </w:tblCellMar>
        <w:tblLook w:val="01E0" w:firstRow="1" w:lastRow="1" w:firstColumn="1" w:lastColumn="1" w:noHBand="0" w:noVBand="0"/>
      </w:tblPr>
      <w:tblGrid>
        <w:gridCol w:w="6108"/>
        <w:gridCol w:w="2176"/>
      </w:tblGrid>
      <w:tr w:rsidR="00DD2396" w:rsidRPr="004C0142" w14:paraId="26D60902" w14:textId="77777777" w:rsidTr="00DD2396">
        <w:trPr>
          <w:trHeight w:val="567"/>
        </w:trPr>
        <w:tc>
          <w:tcPr>
            <w:tcW w:w="6108" w:type="dxa"/>
            <w:tcBorders>
              <w:top w:val="single" w:sz="4" w:space="0" w:color="auto"/>
              <w:left w:val="single" w:sz="4" w:space="0" w:color="auto"/>
              <w:bottom w:val="single" w:sz="4" w:space="0" w:color="auto"/>
              <w:right w:val="single" w:sz="4" w:space="0" w:color="auto"/>
            </w:tcBorders>
            <w:vAlign w:val="center"/>
          </w:tcPr>
          <w:p w14:paraId="3E8882F2"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číselné údaje sa uvádzajú bez medzier a oddelovačov tisícov</w:t>
            </w:r>
          </w:p>
        </w:tc>
        <w:tc>
          <w:tcPr>
            <w:tcW w:w="2176" w:type="dxa"/>
            <w:tcBorders>
              <w:top w:val="single" w:sz="4" w:space="0" w:color="auto"/>
              <w:left w:val="nil"/>
              <w:bottom w:val="single" w:sz="4" w:space="0" w:color="auto"/>
              <w:right w:val="single" w:sz="4" w:space="0" w:color="auto"/>
            </w:tcBorders>
            <w:vAlign w:val="center"/>
          </w:tcPr>
          <w:p w14:paraId="161460E6"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napr.:  25000000</w:t>
            </w:r>
          </w:p>
        </w:tc>
      </w:tr>
      <w:tr w:rsidR="00DD2396" w:rsidRPr="004C0142" w14:paraId="6F853D6E" w14:textId="77777777" w:rsidTr="00DD2396">
        <w:trPr>
          <w:trHeight w:val="299"/>
        </w:trPr>
        <w:tc>
          <w:tcPr>
            <w:tcW w:w="6108" w:type="dxa"/>
            <w:tcBorders>
              <w:top w:val="nil"/>
              <w:left w:val="single" w:sz="4" w:space="0" w:color="auto"/>
              <w:bottom w:val="single" w:sz="4" w:space="0" w:color="auto"/>
              <w:right w:val="single" w:sz="4" w:space="0" w:color="auto"/>
            </w:tcBorders>
            <w:vAlign w:val="center"/>
          </w:tcPr>
          <w:p w14:paraId="7C246711"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oddelovačom desatinnej časti je bodka (.)</w:t>
            </w:r>
          </w:p>
        </w:tc>
        <w:tc>
          <w:tcPr>
            <w:tcW w:w="2176" w:type="dxa"/>
            <w:tcBorders>
              <w:top w:val="nil"/>
              <w:left w:val="nil"/>
              <w:bottom w:val="single" w:sz="4" w:space="0" w:color="auto"/>
              <w:right w:val="single" w:sz="4" w:space="0" w:color="auto"/>
            </w:tcBorders>
            <w:vAlign w:val="center"/>
          </w:tcPr>
          <w:p w14:paraId="1B92F31C"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napr.:  3.14</w:t>
            </w:r>
          </w:p>
        </w:tc>
      </w:tr>
      <w:tr w:rsidR="00DD2396" w:rsidRPr="004C0142" w14:paraId="0646B802" w14:textId="77777777" w:rsidTr="00DD2396">
        <w:trPr>
          <w:trHeight w:val="567"/>
        </w:trPr>
        <w:tc>
          <w:tcPr>
            <w:tcW w:w="6108" w:type="dxa"/>
            <w:tcBorders>
              <w:top w:val="nil"/>
              <w:left w:val="single" w:sz="4" w:space="0" w:color="auto"/>
              <w:bottom w:val="single" w:sz="4" w:space="0" w:color="auto"/>
              <w:right w:val="single" w:sz="4" w:space="0" w:color="auto"/>
            </w:tcBorders>
            <w:vAlign w:val="center"/>
          </w:tcPr>
          <w:p w14:paraId="65929101"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nie je povolená neúplná notácia</w:t>
            </w:r>
          </w:p>
        </w:tc>
        <w:tc>
          <w:tcPr>
            <w:tcW w:w="2176" w:type="dxa"/>
            <w:tcBorders>
              <w:top w:val="nil"/>
              <w:left w:val="nil"/>
              <w:bottom w:val="single" w:sz="4" w:space="0" w:color="auto"/>
              <w:right w:val="single" w:sz="4" w:space="0" w:color="auto"/>
            </w:tcBorders>
            <w:vAlign w:val="center"/>
          </w:tcPr>
          <w:p w14:paraId="42D1D0DE"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napr.:  .5  alebo  2.</w:t>
            </w:r>
          </w:p>
        </w:tc>
      </w:tr>
      <w:tr w:rsidR="00DD2396" w:rsidRPr="004C0142" w14:paraId="7DC315CA" w14:textId="77777777" w:rsidTr="00DD2396">
        <w:trPr>
          <w:trHeight w:val="299"/>
        </w:trPr>
        <w:tc>
          <w:tcPr>
            <w:tcW w:w="6108" w:type="dxa"/>
            <w:tcBorders>
              <w:top w:val="nil"/>
              <w:left w:val="single" w:sz="4" w:space="0" w:color="auto"/>
              <w:bottom w:val="single" w:sz="4" w:space="0" w:color="auto"/>
              <w:right w:val="single" w:sz="4" w:space="0" w:color="auto"/>
            </w:tcBorders>
            <w:vAlign w:val="center"/>
          </w:tcPr>
          <w:p w14:paraId="620DD2A8"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nie sú povolené úvodné nuly</w:t>
            </w:r>
          </w:p>
        </w:tc>
        <w:tc>
          <w:tcPr>
            <w:tcW w:w="2176" w:type="dxa"/>
            <w:tcBorders>
              <w:top w:val="nil"/>
              <w:left w:val="nil"/>
              <w:bottom w:val="single" w:sz="4" w:space="0" w:color="auto"/>
              <w:right w:val="single" w:sz="4" w:space="0" w:color="auto"/>
            </w:tcBorders>
            <w:vAlign w:val="center"/>
          </w:tcPr>
          <w:p w14:paraId="47575E22"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napr.:   02</w:t>
            </w:r>
          </w:p>
        </w:tc>
      </w:tr>
      <w:tr w:rsidR="00DD2396" w:rsidRPr="004C0142" w14:paraId="08C1B5D0" w14:textId="77777777" w:rsidTr="00DD2396">
        <w:trPr>
          <w:trHeight w:val="299"/>
        </w:trPr>
        <w:tc>
          <w:tcPr>
            <w:tcW w:w="6108" w:type="dxa"/>
            <w:tcBorders>
              <w:top w:val="nil"/>
              <w:left w:val="single" w:sz="4" w:space="0" w:color="auto"/>
              <w:bottom w:val="single" w:sz="4" w:space="0" w:color="auto"/>
              <w:right w:val="single" w:sz="4" w:space="0" w:color="auto"/>
            </w:tcBorders>
            <w:vAlign w:val="center"/>
          </w:tcPr>
          <w:p w14:paraId="4027E59D"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kladné hodnoty sú uvádzané bez znamienka</w:t>
            </w:r>
          </w:p>
        </w:tc>
        <w:tc>
          <w:tcPr>
            <w:tcW w:w="2176" w:type="dxa"/>
            <w:tcBorders>
              <w:top w:val="nil"/>
              <w:left w:val="nil"/>
              <w:bottom w:val="single" w:sz="4" w:space="0" w:color="auto"/>
              <w:right w:val="single" w:sz="4" w:space="0" w:color="auto"/>
            </w:tcBorders>
            <w:vAlign w:val="center"/>
          </w:tcPr>
          <w:p w14:paraId="55A07BFE"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napr.:  112</w:t>
            </w:r>
          </w:p>
        </w:tc>
      </w:tr>
      <w:tr w:rsidR="00DD2396" w:rsidRPr="004C0142" w14:paraId="3FA6DED4" w14:textId="77777777" w:rsidTr="00DD2396">
        <w:trPr>
          <w:trHeight w:val="567"/>
        </w:trPr>
        <w:tc>
          <w:tcPr>
            <w:tcW w:w="6108" w:type="dxa"/>
            <w:tcBorders>
              <w:top w:val="nil"/>
              <w:left w:val="single" w:sz="4" w:space="0" w:color="auto"/>
              <w:bottom w:val="single" w:sz="4" w:space="0" w:color="auto"/>
              <w:right w:val="single" w:sz="4" w:space="0" w:color="auto"/>
            </w:tcBorders>
            <w:vAlign w:val="center"/>
          </w:tcPr>
          <w:p w14:paraId="0A68ADAE"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záporné údaje sú uvádzané so znamienkom mínus (-) bezprostredne pred prvou číslicou</w:t>
            </w:r>
          </w:p>
        </w:tc>
        <w:tc>
          <w:tcPr>
            <w:tcW w:w="2176" w:type="dxa"/>
            <w:tcBorders>
              <w:top w:val="nil"/>
              <w:left w:val="nil"/>
              <w:bottom w:val="single" w:sz="4" w:space="0" w:color="auto"/>
              <w:right w:val="single" w:sz="4" w:space="0" w:color="auto"/>
            </w:tcBorders>
            <w:vAlign w:val="center"/>
          </w:tcPr>
          <w:p w14:paraId="6CDB99C4"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napr.:   -112</w:t>
            </w:r>
          </w:p>
        </w:tc>
      </w:tr>
      <w:tr w:rsidR="00DD2396" w:rsidRPr="004C0142" w14:paraId="0D857147" w14:textId="77777777" w:rsidTr="00DD2396">
        <w:trPr>
          <w:trHeight w:val="299"/>
        </w:trPr>
        <w:tc>
          <w:tcPr>
            <w:tcW w:w="6108" w:type="dxa"/>
            <w:tcBorders>
              <w:top w:val="nil"/>
              <w:left w:val="single" w:sz="4" w:space="0" w:color="auto"/>
              <w:bottom w:val="single" w:sz="4" w:space="0" w:color="auto"/>
              <w:right w:val="single" w:sz="4" w:space="0" w:color="auto"/>
            </w:tcBorders>
            <w:vAlign w:val="center"/>
          </w:tcPr>
          <w:p w14:paraId="7FBF30C5"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nulová hodnota nesmie mať žiadne znamienko</w:t>
            </w:r>
          </w:p>
        </w:tc>
        <w:tc>
          <w:tcPr>
            <w:tcW w:w="2176" w:type="dxa"/>
            <w:tcBorders>
              <w:top w:val="nil"/>
              <w:left w:val="nil"/>
              <w:bottom w:val="single" w:sz="4" w:space="0" w:color="auto"/>
              <w:right w:val="single" w:sz="4" w:space="0" w:color="auto"/>
            </w:tcBorders>
            <w:vAlign w:val="center"/>
          </w:tcPr>
          <w:p w14:paraId="64BEF9E3" w14:textId="77777777" w:rsidR="00DD2396" w:rsidRPr="004C0142" w:rsidRDefault="00DD2396" w:rsidP="00DD2396">
            <w:pPr>
              <w:spacing w:after="0"/>
              <w:rPr>
                <w:rFonts w:cs="Arial"/>
                <w:color w:val="000000"/>
                <w:szCs w:val="22"/>
                <w:lang w:eastAsia="sk-SK"/>
              </w:rPr>
            </w:pPr>
            <w:r w:rsidRPr="004C0142">
              <w:rPr>
                <w:rFonts w:cs="Arial"/>
                <w:noProof/>
                <w:color w:val="000000"/>
                <w:szCs w:val="22"/>
                <w:lang w:eastAsia="sk-SK"/>
              </w:rPr>
              <w:t>napr.:  0</w:t>
            </w:r>
          </w:p>
        </w:tc>
      </w:tr>
    </w:tbl>
    <w:p w14:paraId="53577547" w14:textId="55A4D4FF" w:rsidR="00B160EA" w:rsidRDefault="00B160EA" w:rsidP="00DD2396">
      <w:pPr>
        <w:rPr>
          <w:noProof/>
        </w:rPr>
      </w:pPr>
    </w:p>
    <w:p w14:paraId="7D243478" w14:textId="77777777" w:rsidR="00B160EA" w:rsidRDefault="00B160EA">
      <w:pPr>
        <w:spacing w:after="0"/>
        <w:rPr>
          <w:noProof/>
        </w:rPr>
      </w:pPr>
      <w:r>
        <w:rPr>
          <w:noProof/>
        </w:rPr>
        <w:br w:type="page"/>
      </w:r>
    </w:p>
    <w:p w14:paraId="5D3AFF61" w14:textId="77777777" w:rsidR="00B73280" w:rsidRDefault="00D35DC6" w:rsidP="00B05E4A">
      <w:pPr>
        <w:pStyle w:val="Nadpis1"/>
        <w:numPr>
          <w:ilvl w:val="0"/>
          <w:numId w:val="35"/>
        </w:numPr>
        <w:rPr>
          <w:noProof/>
        </w:rPr>
      </w:pPr>
      <w:bookmarkStart w:id="54" w:name="_Toc211348277"/>
      <w:r w:rsidRPr="006F63B9">
        <w:rPr>
          <w:noProof/>
        </w:rPr>
        <w:lastRenderedPageBreak/>
        <w:t>Formáty správ XML</w:t>
      </w:r>
      <w:bookmarkEnd w:id="14"/>
      <w:bookmarkEnd w:id="15"/>
      <w:bookmarkEnd w:id="54"/>
    </w:p>
    <w:p w14:paraId="3B641D3B" w14:textId="77777777" w:rsidR="00B73280" w:rsidRDefault="00B73280"/>
    <w:p w14:paraId="0AC236FB" w14:textId="77777777" w:rsidR="00562151" w:rsidRPr="00904C55" w:rsidRDefault="00562151" w:rsidP="00562151">
      <w:r>
        <w:t>Formáty správ sú definované č</w:t>
      </w:r>
      <w:r w:rsidRPr="00DF4B76">
        <w:t>íslo</w:t>
      </w:r>
      <w:r>
        <w:t>m</w:t>
      </w:r>
      <w:r w:rsidRPr="00DF4B76">
        <w:t xml:space="preserve"> transakcie</w:t>
      </w:r>
      <w:r>
        <w:t>, ktoré obsahuje tri znaky.</w:t>
      </w:r>
      <w:r w:rsidRPr="00DF4B76">
        <w:t xml:space="preserve"> </w:t>
      </w:r>
      <w:r>
        <w:t>P</w:t>
      </w:r>
      <w:r w:rsidRPr="00DF4B76">
        <w:t>re vytvorenie čísla transakcie boli použité nasledujúce pravidlá:</w:t>
      </w:r>
    </w:p>
    <w:tbl>
      <w:tblPr>
        <w:tblW w:w="8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699"/>
        <w:gridCol w:w="2331"/>
        <w:gridCol w:w="5780"/>
      </w:tblGrid>
      <w:tr w:rsidR="00562151" w:rsidRPr="00904C55" w14:paraId="4866CDC0" w14:textId="77777777" w:rsidTr="00701EBC">
        <w:trPr>
          <w:trHeight w:val="5590"/>
        </w:trPr>
        <w:tc>
          <w:tcPr>
            <w:tcW w:w="3030" w:type="dxa"/>
            <w:gridSpan w:val="2"/>
            <w:tcBorders>
              <w:top w:val="single" w:sz="4" w:space="0" w:color="auto"/>
              <w:left w:val="single" w:sz="4" w:space="0" w:color="auto"/>
              <w:bottom w:val="nil"/>
              <w:right w:val="single" w:sz="4" w:space="0" w:color="auto"/>
            </w:tcBorders>
            <w:shd w:val="clear" w:color="auto" w:fill="FFFFFF" w:themeFill="background1"/>
          </w:tcPr>
          <w:p w14:paraId="57C3E6CA" w14:textId="77777777" w:rsidR="00562151" w:rsidRPr="00F1094E" w:rsidRDefault="00562151" w:rsidP="0065091A">
            <w:pPr>
              <w:keepNext/>
              <w:rPr>
                <w:szCs w:val="22"/>
              </w:rPr>
            </w:pPr>
            <w:r w:rsidRPr="00F1094E">
              <w:rPr>
                <w:szCs w:val="22"/>
              </w:rPr>
              <w:t>Odosielateľ správy</w:t>
            </w:r>
          </w:p>
        </w:tc>
        <w:tc>
          <w:tcPr>
            <w:tcW w:w="5780" w:type="dxa"/>
            <w:tcBorders>
              <w:top w:val="single" w:sz="4" w:space="0" w:color="auto"/>
              <w:left w:val="single" w:sz="4" w:space="0" w:color="auto"/>
              <w:bottom w:val="single" w:sz="4" w:space="0" w:color="FFFFFF"/>
              <w:right w:val="single" w:sz="4" w:space="0" w:color="auto"/>
            </w:tcBorders>
            <w:shd w:val="clear" w:color="auto" w:fill="FFFFFF" w:themeFill="background1"/>
          </w:tcPr>
          <w:p w14:paraId="1179C8A6" w14:textId="77777777" w:rsidR="00562151" w:rsidRPr="004C297A" w:rsidRDefault="00562151" w:rsidP="0065091A">
            <w:pPr>
              <w:keepNext/>
              <w:rPr>
                <w:szCs w:val="22"/>
              </w:rPr>
            </w:pPr>
            <w:r w:rsidRPr="004C297A">
              <w:rPr>
                <w:szCs w:val="22"/>
              </w:rPr>
              <w:t>Zmena dodávateľa - Odosielateľ</w:t>
            </w:r>
          </w:p>
          <w:p w14:paraId="0813460D" w14:textId="1D56D19E" w:rsidR="00562151" w:rsidRPr="004C297A" w:rsidRDefault="00562151" w:rsidP="0065091A">
            <w:pPr>
              <w:keepNext/>
              <w:rPr>
                <w:szCs w:val="22"/>
              </w:rPr>
            </w:pPr>
            <w:r w:rsidRPr="004C297A">
              <w:rPr>
                <w:szCs w:val="22"/>
              </w:rPr>
              <w:tab/>
              <w:t>1 – Nový dodávateľ</w:t>
            </w:r>
          </w:p>
          <w:p w14:paraId="6673079C" w14:textId="24DD4F51" w:rsidR="00562151" w:rsidRPr="004C297A" w:rsidRDefault="00562151" w:rsidP="0065091A">
            <w:pPr>
              <w:keepNext/>
              <w:rPr>
                <w:szCs w:val="22"/>
              </w:rPr>
            </w:pPr>
            <w:r w:rsidRPr="004C297A">
              <w:rPr>
                <w:szCs w:val="22"/>
              </w:rPr>
              <w:tab/>
              <w:t>2 – Pôvodný dodávateľ</w:t>
            </w:r>
          </w:p>
          <w:p w14:paraId="65F7CFED" w14:textId="77777777" w:rsidR="00562151" w:rsidRPr="004C297A" w:rsidRDefault="00562151" w:rsidP="0065091A">
            <w:pPr>
              <w:keepNext/>
              <w:rPr>
                <w:szCs w:val="22"/>
              </w:rPr>
            </w:pPr>
            <w:r w:rsidRPr="004C297A">
              <w:rPr>
                <w:szCs w:val="22"/>
              </w:rPr>
              <w:tab/>
              <w:t>3 – PDS</w:t>
            </w:r>
          </w:p>
          <w:p w14:paraId="6EF09248" w14:textId="77777777" w:rsidR="00562151" w:rsidRPr="004C297A" w:rsidRDefault="00562151" w:rsidP="0065091A">
            <w:pPr>
              <w:keepNext/>
              <w:rPr>
                <w:szCs w:val="22"/>
              </w:rPr>
            </w:pPr>
            <w:r w:rsidRPr="004C297A">
              <w:rPr>
                <w:szCs w:val="22"/>
              </w:rPr>
              <w:t>Iné zmeny, viacúčelové správy</w:t>
            </w:r>
          </w:p>
          <w:p w14:paraId="1E28D689" w14:textId="77777777" w:rsidR="00562151" w:rsidRPr="004C297A" w:rsidRDefault="00562151" w:rsidP="0065091A">
            <w:pPr>
              <w:keepNext/>
              <w:rPr>
                <w:szCs w:val="22"/>
              </w:rPr>
            </w:pPr>
            <w:r w:rsidRPr="004C297A">
              <w:rPr>
                <w:szCs w:val="22"/>
              </w:rPr>
              <w:tab/>
              <w:t>4 – Všetci účastníci</w:t>
            </w:r>
          </w:p>
          <w:p w14:paraId="1FBAFB58" w14:textId="77777777" w:rsidR="00562151" w:rsidRPr="004C297A" w:rsidRDefault="00562151" w:rsidP="0065091A">
            <w:pPr>
              <w:keepNext/>
              <w:rPr>
                <w:szCs w:val="22"/>
              </w:rPr>
            </w:pPr>
            <w:r w:rsidRPr="004C297A">
              <w:rPr>
                <w:szCs w:val="22"/>
              </w:rPr>
              <w:t>Kmeňové dáta</w:t>
            </w:r>
          </w:p>
          <w:p w14:paraId="634933F0" w14:textId="77777777" w:rsidR="00562151" w:rsidRPr="004C297A" w:rsidRDefault="00562151" w:rsidP="0065091A">
            <w:pPr>
              <w:keepNext/>
              <w:rPr>
                <w:szCs w:val="22"/>
              </w:rPr>
            </w:pPr>
            <w:r w:rsidRPr="004C297A">
              <w:rPr>
                <w:szCs w:val="22"/>
              </w:rPr>
              <w:tab/>
              <w:t>5 – PDS</w:t>
            </w:r>
          </w:p>
          <w:p w14:paraId="0A5A5748" w14:textId="32AE54EF" w:rsidR="00562151" w:rsidRPr="004C297A" w:rsidRDefault="00562151" w:rsidP="0065091A">
            <w:pPr>
              <w:keepNext/>
              <w:rPr>
                <w:szCs w:val="22"/>
              </w:rPr>
            </w:pPr>
            <w:r w:rsidRPr="004C297A">
              <w:rPr>
                <w:szCs w:val="22"/>
              </w:rPr>
              <w:tab/>
              <w:t>6 – Dodávateľ</w:t>
            </w:r>
          </w:p>
          <w:p w14:paraId="46D31782" w14:textId="77777777" w:rsidR="00562151" w:rsidRPr="004C297A" w:rsidRDefault="00562151" w:rsidP="0065091A">
            <w:pPr>
              <w:keepNext/>
              <w:rPr>
                <w:szCs w:val="22"/>
              </w:rPr>
            </w:pPr>
            <w:r w:rsidRPr="004C297A">
              <w:rPr>
                <w:szCs w:val="22"/>
              </w:rPr>
              <w:t>Dáta z merania</w:t>
            </w:r>
          </w:p>
          <w:p w14:paraId="2B39B277" w14:textId="77777777" w:rsidR="00562151" w:rsidRPr="004C297A" w:rsidRDefault="00562151" w:rsidP="0065091A">
            <w:pPr>
              <w:keepNext/>
              <w:rPr>
                <w:szCs w:val="22"/>
              </w:rPr>
            </w:pPr>
            <w:r w:rsidRPr="004C297A">
              <w:rPr>
                <w:szCs w:val="22"/>
              </w:rPr>
              <w:tab/>
              <w:t>8 – PDS</w:t>
            </w:r>
          </w:p>
          <w:p w14:paraId="5F8049B5" w14:textId="77777777" w:rsidR="00562151" w:rsidRPr="004C297A" w:rsidRDefault="00562151" w:rsidP="0065091A">
            <w:pPr>
              <w:keepNext/>
              <w:rPr>
                <w:szCs w:val="22"/>
              </w:rPr>
            </w:pPr>
            <w:r w:rsidRPr="004C297A">
              <w:rPr>
                <w:szCs w:val="22"/>
              </w:rPr>
              <w:t>Fakturačné dáta</w:t>
            </w:r>
          </w:p>
          <w:p w14:paraId="579893B9" w14:textId="77777777" w:rsidR="00562151" w:rsidRPr="004C297A" w:rsidRDefault="00562151" w:rsidP="0065091A">
            <w:pPr>
              <w:keepNext/>
              <w:rPr>
                <w:szCs w:val="22"/>
              </w:rPr>
            </w:pPr>
            <w:r w:rsidRPr="004C297A">
              <w:rPr>
                <w:szCs w:val="22"/>
              </w:rPr>
              <w:tab/>
              <w:t>9 – PDS</w:t>
            </w:r>
          </w:p>
          <w:p w14:paraId="1367FA6C" w14:textId="77777777" w:rsidR="00562151" w:rsidRPr="004C297A" w:rsidRDefault="00562151" w:rsidP="0065091A">
            <w:pPr>
              <w:keepNext/>
              <w:rPr>
                <w:szCs w:val="22"/>
              </w:rPr>
            </w:pPr>
            <w:r w:rsidRPr="004C297A">
              <w:rPr>
                <w:szCs w:val="22"/>
              </w:rPr>
              <w:t>Špeciálne použitie</w:t>
            </w:r>
          </w:p>
          <w:p w14:paraId="16FECF63" w14:textId="77777777" w:rsidR="00562151" w:rsidRPr="004C297A" w:rsidRDefault="00562151" w:rsidP="0065091A">
            <w:pPr>
              <w:keepNext/>
              <w:rPr>
                <w:szCs w:val="22"/>
              </w:rPr>
            </w:pPr>
            <w:r w:rsidRPr="004C297A">
              <w:rPr>
                <w:szCs w:val="22"/>
              </w:rPr>
              <w:tab/>
              <w:t xml:space="preserve">Z – </w:t>
            </w:r>
            <w:r w:rsidR="009A45EB" w:rsidRPr="004C297A">
              <w:rPr>
                <w:szCs w:val="22"/>
              </w:rPr>
              <w:t>PDS</w:t>
            </w:r>
          </w:p>
        </w:tc>
      </w:tr>
      <w:tr w:rsidR="00562151" w:rsidRPr="00904C55" w14:paraId="6BC7F430" w14:textId="77777777" w:rsidTr="000822F1">
        <w:trPr>
          <w:trHeight w:val="375"/>
        </w:trPr>
        <w:tc>
          <w:tcPr>
            <w:tcW w:w="699" w:type="dxa"/>
            <w:tcBorders>
              <w:top w:val="nil"/>
              <w:left w:val="single" w:sz="4" w:space="0" w:color="auto"/>
              <w:bottom w:val="single" w:sz="4" w:space="0" w:color="auto"/>
              <w:right w:val="single" w:sz="4" w:space="0" w:color="auto"/>
            </w:tcBorders>
            <w:shd w:val="clear" w:color="auto" w:fill="FFFFFF" w:themeFill="background1"/>
          </w:tcPr>
          <w:p w14:paraId="2AF00EDA" w14:textId="77777777" w:rsidR="00562151" w:rsidRPr="004C297A" w:rsidRDefault="00562151" w:rsidP="0065091A">
            <w:pPr>
              <w:keepNext/>
              <w:rPr>
                <w:szCs w:val="22"/>
              </w:rPr>
            </w:pPr>
          </w:p>
        </w:tc>
        <w:tc>
          <w:tcPr>
            <w:tcW w:w="2331" w:type="dxa"/>
            <w:tcBorders>
              <w:top w:val="single" w:sz="4" w:space="0" w:color="auto"/>
              <w:left w:val="single" w:sz="4" w:space="0" w:color="auto"/>
              <w:bottom w:val="single" w:sz="4" w:space="0" w:color="auto"/>
              <w:right w:val="single" w:sz="4" w:space="0" w:color="auto"/>
            </w:tcBorders>
            <w:shd w:val="clear" w:color="auto" w:fill="FFFFFF" w:themeFill="background1"/>
          </w:tcPr>
          <w:p w14:paraId="56767B57" w14:textId="77777777" w:rsidR="00562151" w:rsidRPr="004C297A" w:rsidRDefault="00D33FF2" w:rsidP="0065091A">
            <w:pPr>
              <w:keepNext/>
              <w:rPr>
                <w:szCs w:val="22"/>
              </w:rPr>
            </w:pPr>
            <w:r w:rsidRPr="004C297A">
              <w:rPr>
                <w:szCs w:val="22"/>
              </w:rPr>
              <w:t>Rozlišovací identifikátor</w:t>
            </w:r>
          </w:p>
        </w:tc>
        <w:tc>
          <w:tcPr>
            <w:tcW w:w="5780" w:type="dxa"/>
            <w:tcBorders>
              <w:top w:val="single" w:sz="4" w:space="0" w:color="auto"/>
              <w:left w:val="single" w:sz="4" w:space="0" w:color="auto"/>
              <w:bottom w:val="single" w:sz="4" w:space="0" w:color="auto"/>
              <w:right w:val="single" w:sz="4" w:space="0" w:color="auto"/>
            </w:tcBorders>
            <w:shd w:val="clear" w:color="auto" w:fill="FFFFFF" w:themeFill="background1"/>
          </w:tcPr>
          <w:p w14:paraId="1A6690A6" w14:textId="77777777" w:rsidR="00562151" w:rsidRPr="004C297A" w:rsidRDefault="0051722C" w:rsidP="0065091A">
            <w:pPr>
              <w:keepNext/>
              <w:rPr>
                <w:szCs w:val="22"/>
              </w:rPr>
            </w:pPr>
            <w:r w:rsidRPr="004C297A">
              <w:rPr>
                <w:szCs w:val="22"/>
              </w:rPr>
              <w:t>Tvorený k</w:t>
            </w:r>
            <w:r w:rsidR="00D33FF2" w:rsidRPr="004C297A">
              <w:rPr>
                <w:szCs w:val="22"/>
              </w:rPr>
              <w:t>ombináci</w:t>
            </w:r>
            <w:r w:rsidRPr="004C297A">
              <w:rPr>
                <w:szCs w:val="22"/>
              </w:rPr>
              <w:t>ou</w:t>
            </w:r>
            <w:r w:rsidR="00D33FF2" w:rsidRPr="004C297A">
              <w:rPr>
                <w:szCs w:val="22"/>
              </w:rPr>
              <w:t xml:space="preserve"> dvoj</w:t>
            </w:r>
            <w:r w:rsidRPr="004C297A">
              <w:rPr>
                <w:szCs w:val="22"/>
              </w:rPr>
              <w:t>íc</w:t>
            </w:r>
            <w:r w:rsidR="00D33FF2" w:rsidRPr="004C297A">
              <w:rPr>
                <w:szCs w:val="22"/>
              </w:rPr>
              <w:t xml:space="preserve"> znakov, ktorými môžu byť číslice alebo písmen</w:t>
            </w:r>
            <w:r w:rsidRPr="004C297A">
              <w:rPr>
                <w:szCs w:val="22"/>
              </w:rPr>
              <w:t>á</w:t>
            </w:r>
            <w:r w:rsidR="00D33FF2" w:rsidRPr="004C297A">
              <w:rPr>
                <w:szCs w:val="22"/>
              </w:rPr>
              <w:t xml:space="preserve"> bez diakritiky</w:t>
            </w:r>
          </w:p>
        </w:tc>
      </w:tr>
    </w:tbl>
    <w:p w14:paraId="70EFC501" w14:textId="77777777" w:rsidR="00562151" w:rsidRDefault="00562151" w:rsidP="00D35DC6">
      <w:pPr>
        <w:spacing w:line="360" w:lineRule="auto"/>
        <w:rPr>
          <w:noProof/>
        </w:rPr>
      </w:pPr>
    </w:p>
    <w:p w14:paraId="3965A309" w14:textId="77777777" w:rsidR="00701EBC" w:rsidRDefault="00701EBC">
      <w:pPr>
        <w:spacing w:after="0"/>
        <w:rPr>
          <w:noProof/>
        </w:rPr>
      </w:pPr>
      <w:r>
        <w:rPr>
          <w:noProof/>
        </w:rPr>
        <w:br w:type="page"/>
      </w:r>
    </w:p>
    <w:p w14:paraId="0B2C6ADD" w14:textId="77777777" w:rsidR="00D35DC6" w:rsidRDefault="00D35DC6" w:rsidP="00D35DC6">
      <w:pPr>
        <w:spacing w:line="360" w:lineRule="auto"/>
        <w:rPr>
          <w:noProof/>
        </w:rPr>
      </w:pPr>
      <w:r w:rsidRPr="006F63B9">
        <w:rPr>
          <w:noProof/>
        </w:rPr>
        <w:lastRenderedPageBreak/>
        <w:t>V nasledujúc</w:t>
      </w:r>
      <w:r w:rsidR="0054217C">
        <w:rPr>
          <w:noProof/>
        </w:rPr>
        <w:t>ej</w:t>
      </w:r>
      <w:r w:rsidRPr="006F63B9">
        <w:rPr>
          <w:noProof/>
        </w:rPr>
        <w:t xml:space="preserve"> </w:t>
      </w:r>
      <w:r w:rsidR="00BB63DA" w:rsidRPr="006F63B9">
        <w:rPr>
          <w:noProof/>
        </w:rPr>
        <w:t>t</w:t>
      </w:r>
      <w:r w:rsidR="00BB63DA">
        <w:rPr>
          <w:noProof/>
        </w:rPr>
        <w:t>abuľke</w:t>
      </w:r>
      <w:r w:rsidR="00BB63DA" w:rsidRPr="006F63B9">
        <w:rPr>
          <w:noProof/>
        </w:rPr>
        <w:t xml:space="preserve"> </w:t>
      </w:r>
      <w:r w:rsidRPr="006F63B9">
        <w:rPr>
          <w:noProof/>
        </w:rPr>
        <w:t xml:space="preserve">sú uvedené </w:t>
      </w:r>
      <w:r w:rsidR="00BB63DA">
        <w:rPr>
          <w:noProof/>
        </w:rPr>
        <w:t xml:space="preserve">všetky </w:t>
      </w:r>
      <w:r w:rsidRPr="006F63B9">
        <w:rPr>
          <w:noProof/>
        </w:rPr>
        <w:t>používané t</w:t>
      </w:r>
      <w:r>
        <w:rPr>
          <w:noProof/>
        </w:rPr>
        <w:t>r</w:t>
      </w:r>
      <w:r w:rsidRPr="006F63B9">
        <w:rPr>
          <w:noProof/>
        </w:rPr>
        <w:t>a</w:t>
      </w:r>
      <w:r>
        <w:rPr>
          <w:noProof/>
        </w:rPr>
        <w:t>n</w:t>
      </w:r>
      <w:r w:rsidRPr="006F63B9">
        <w:rPr>
          <w:noProof/>
        </w:rPr>
        <w:t xml:space="preserve">sakcie, ktoré sú zasielané medzi </w:t>
      </w:r>
    </w:p>
    <w:p w14:paraId="420C448D" w14:textId="77777777" w:rsidR="003B07A7" w:rsidRPr="00C6489D" w:rsidRDefault="003B07A7" w:rsidP="003B07A7">
      <w:pPr>
        <w:spacing w:line="360" w:lineRule="auto"/>
        <w:rPr>
          <w:noProof/>
        </w:rPr>
      </w:pPr>
      <w:r w:rsidRPr="006F63B9">
        <w:rPr>
          <w:noProof/>
        </w:rPr>
        <w:t>účastníkmi elektronickej výmeny dát.</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8"/>
        <w:gridCol w:w="4664"/>
        <w:gridCol w:w="1400"/>
        <w:gridCol w:w="1826"/>
      </w:tblGrid>
      <w:tr w:rsidR="003B07A7" w:rsidRPr="007B72DA" w14:paraId="2700502D" w14:textId="77777777" w:rsidTr="007B3081">
        <w:trPr>
          <w:trHeight w:val="228"/>
          <w:tblHeader/>
          <w:jc w:val="center"/>
        </w:trPr>
        <w:tc>
          <w:tcPr>
            <w:tcW w:w="9288" w:type="dxa"/>
            <w:gridSpan w:val="4"/>
            <w:tcBorders>
              <w:top w:val="single" w:sz="4" w:space="0" w:color="auto"/>
              <w:left w:val="single" w:sz="4" w:space="0" w:color="auto"/>
              <w:bottom w:val="single" w:sz="4" w:space="0" w:color="auto"/>
              <w:right w:val="single" w:sz="4" w:space="0" w:color="auto"/>
            </w:tcBorders>
            <w:shd w:val="clear" w:color="auto" w:fill="99CCFF"/>
            <w:vAlign w:val="bottom"/>
          </w:tcPr>
          <w:p w14:paraId="6BAEABC3" w14:textId="77777777" w:rsidR="003B07A7" w:rsidRPr="007B72DA" w:rsidRDefault="003B07A7" w:rsidP="0059644B">
            <w:pPr>
              <w:keepNext/>
              <w:rPr>
                <w:b/>
                <w:bCs/>
                <w:noProof/>
                <w:sz w:val="24"/>
              </w:rPr>
            </w:pPr>
            <w:r w:rsidRPr="007B72DA">
              <w:rPr>
                <w:b/>
                <w:bCs/>
                <w:noProof/>
                <w:sz w:val="24"/>
              </w:rPr>
              <w:t>Zoznam transakcií</w:t>
            </w:r>
            <w:r w:rsidR="00BE088B">
              <w:rPr>
                <w:b/>
                <w:bCs/>
                <w:noProof/>
                <w:sz w:val="24"/>
              </w:rPr>
              <w:t xml:space="preserve"> pre OM</w:t>
            </w:r>
          </w:p>
        </w:tc>
      </w:tr>
      <w:tr w:rsidR="003B07A7" w:rsidRPr="007B72DA" w14:paraId="371FC8C0" w14:textId="77777777" w:rsidTr="007B3081">
        <w:trPr>
          <w:tblHeader/>
          <w:jc w:val="center"/>
        </w:trPr>
        <w:tc>
          <w:tcPr>
            <w:tcW w:w="1398" w:type="dxa"/>
            <w:tcBorders>
              <w:top w:val="single" w:sz="4" w:space="0" w:color="auto"/>
              <w:left w:val="single" w:sz="4" w:space="0" w:color="auto"/>
              <w:bottom w:val="single" w:sz="4" w:space="0" w:color="auto"/>
              <w:right w:val="single" w:sz="4" w:space="0" w:color="FFFFFF"/>
            </w:tcBorders>
            <w:shd w:val="clear" w:color="auto" w:fill="8C8C8C"/>
            <w:vAlign w:val="center"/>
          </w:tcPr>
          <w:p w14:paraId="52109D65" w14:textId="77777777" w:rsidR="003B07A7" w:rsidRPr="007B72DA" w:rsidRDefault="003B07A7" w:rsidP="0059644B">
            <w:pPr>
              <w:jc w:val="center"/>
              <w:rPr>
                <w:b/>
                <w:noProof/>
                <w:color w:val="FFFFFF"/>
                <w:szCs w:val="22"/>
              </w:rPr>
            </w:pPr>
            <w:r w:rsidRPr="007B72DA">
              <w:rPr>
                <w:b/>
                <w:noProof/>
                <w:color w:val="FFFFFF"/>
                <w:szCs w:val="22"/>
              </w:rPr>
              <w:t>Číslo transakcie</w:t>
            </w:r>
          </w:p>
        </w:tc>
        <w:tc>
          <w:tcPr>
            <w:tcW w:w="4664" w:type="dxa"/>
            <w:tcBorders>
              <w:top w:val="single" w:sz="4" w:space="0" w:color="auto"/>
              <w:left w:val="single" w:sz="4" w:space="0" w:color="FFFFFF"/>
              <w:bottom w:val="single" w:sz="4" w:space="0" w:color="auto"/>
              <w:right w:val="single" w:sz="4" w:space="0" w:color="FFFFFF"/>
            </w:tcBorders>
            <w:shd w:val="clear" w:color="auto" w:fill="8C8C8C"/>
            <w:vAlign w:val="center"/>
          </w:tcPr>
          <w:p w14:paraId="62731DBB" w14:textId="77777777" w:rsidR="003B07A7" w:rsidRPr="007B72DA" w:rsidRDefault="003B07A7" w:rsidP="0059644B">
            <w:pPr>
              <w:jc w:val="center"/>
              <w:rPr>
                <w:b/>
                <w:noProof/>
                <w:color w:val="FFFFFF"/>
                <w:szCs w:val="22"/>
              </w:rPr>
            </w:pPr>
            <w:r w:rsidRPr="007B72DA">
              <w:rPr>
                <w:b/>
                <w:noProof/>
                <w:color w:val="FFFFFF"/>
                <w:szCs w:val="22"/>
              </w:rPr>
              <w:t>Transakcia</w:t>
            </w:r>
          </w:p>
        </w:tc>
        <w:tc>
          <w:tcPr>
            <w:tcW w:w="1400" w:type="dxa"/>
            <w:tcBorders>
              <w:top w:val="single" w:sz="4" w:space="0" w:color="auto"/>
              <w:left w:val="single" w:sz="4" w:space="0" w:color="FFFFFF"/>
              <w:bottom w:val="single" w:sz="4" w:space="0" w:color="auto"/>
              <w:right w:val="single" w:sz="4" w:space="0" w:color="FFFFFF"/>
            </w:tcBorders>
            <w:shd w:val="clear" w:color="auto" w:fill="8C8C8C"/>
            <w:vAlign w:val="center"/>
          </w:tcPr>
          <w:p w14:paraId="75487A4E" w14:textId="77777777" w:rsidR="003B07A7" w:rsidRPr="007B72DA" w:rsidRDefault="003B07A7" w:rsidP="0059644B">
            <w:pPr>
              <w:keepNext/>
              <w:jc w:val="center"/>
              <w:rPr>
                <w:b/>
                <w:noProof/>
                <w:color w:val="FFFFFF"/>
                <w:szCs w:val="22"/>
              </w:rPr>
            </w:pPr>
            <w:r w:rsidRPr="007B72DA">
              <w:rPr>
                <w:b/>
                <w:noProof/>
                <w:color w:val="FFFFFF"/>
                <w:szCs w:val="22"/>
              </w:rPr>
              <w:t>Formát správy</w:t>
            </w:r>
          </w:p>
        </w:tc>
        <w:tc>
          <w:tcPr>
            <w:tcW w:w="1826" w:type="dxa"/>
            <w:tcBorders>
              <w:top w:val="single" w:sz="4" w:space="0" w:color="auto"/>
              <w:left w:val="single" w:sz="4" w:space="0" w:color="FFFFFF"/>
              <w:bottom w:val="single" w:sz="4" w:space="0" w:color="auto"/>
              <w:right w:val="single" w:sz="4" w:space="0" w:color="auto"/>
            </w:tcBorders>
            <w:shd w:val="clear" w:color="auto" w:fill="8C8C8C"/>
            <w:vAlign w:val="center"/>
          </w:tcPr>
          <w:p w14:paraId="7888E756" w14:textId="77777777" w:rsidR="003B07A7" w:rsidRPr="007B72DA" w:rsidRDefault="003B07A7" w:rsidP="0059644B">
            <w:pPr>
              <w:keepNext/>
              <w:jc w:val="center"/>
              <w:rPr>
                <w:b/>
                <w:noProof/>
                <w:color w:val="FFFFFF"/>
                <w:szCs w:val="22"/>
              </w:rPr>
            </w:pPr>
            <w:r w:rsidRPr="007B72DA">
              <w:rPr>
                <w:b/>
                <w:noProof/>
                <w:color w:val="FFFFFF"/>
                <w:szCs w:val="22"/>
              </w:rPr>
              <w:t>Stav implementácie</w:t>
            </w:r>
          </w:p>
        </w:tc>
      </w:tr>
      <w:tr w:rsidR="003B07A7" w:rsidRPr="006F63B9" w14:paraId="0D2AC707" w14:textId="77777777" w:rsidTr="007B3081">
        <w:trPr>
          <w:jc w:val="center"/>
        </w:trPr>
        <w:tc>
          <w:tcPr>
            <w:tcW w:w="1398" w:type="dxa"/>
            <w:tcBorders>
              <w:top w:val="single" w:sz="4" w:space="0" w:color="auto"/>
            </w:tcBorders>
            <w:vAlign w:val="center"/>
          </w:tcPr>
          <w:p w14:paraId="596546FD" w14:textId="77777777" w:rsidR="003B07A7" w:rsidRPr="005E2877" w:rsidRDefault="003B07A7" w:rsidP="008A461A">
            <w:pPr>
              <w:jc w:val="center"/>
              <w:rPr>
                <w:rFonts w:cs="Arial"/>
                <w:szCs w:val="22"/>
              </w:rPr>
            </w:pPr>
            <w:r w:rsidRPr="005E2877">
              <w:rPr>
                <w:rFonts w:cs="Arial"/>
                <w:szCs w:val="22"/>
              </w:rPr>
              <w:t>101</w:t>
            </w:r>
          </w:p>
        </w:tc>
        <w:tc>
          <w:tcPr>
            <w:tcW w:w="4664" w:type="dxa"/>
            <w:tcBorders>
              <w:top w:val="single" w:sz="4" w:space="0" w:color="auto"/>
            </w:tcBorders>
          </w:tcPr>
          <w:p w14:paraId="1D613E90" w14:textId="77777777" w:rsidR="003B07A7" w:rsidRPr="005E2877" w:rsidRDefault="003B07A7" w:rsidP="0059644B">
            <w:pPr>
              <w:autoSpaceDE w:val="0"/>
              <w:autoSpaceDN w:val="0"/>
              <w:adjustRightInd w:val="0"/>
              <w:spacing w:after="0" w:line="287" w:lineRule="auto"/>
              <w:rPr>
                <w:rFonts w:cs="Arial"/>
                <w:b/>
                <w:bCs/>
                <w:color w:val="000000"/>
                <w:szCs w:val="22"/>
                <w:lang w:val="de-DE" w:eastAsia="sk-SK"/>
              </w:rPr>
            </w:pPr>
            <w:r w:rsidRPr="005E2877">
              <w:rPr>
                <w:rFonts w:cs="Arial"/>
                <w:color w:val="000000"/>
                <w:szCs w:val="22"/>
                <w:lang w:eastAsia="sk-SK"/>
              </w:rPr>
              <w:t>Požiadavka na zmenu dodávateľa</w:t>
            </w:r>
          </w:p>
        </w:tc>
        <w:tc>
          <w:tcPr>
            <w:tcW w:w="1400" w:type="dxa"/>
            <w:tcBorders>
              <w:top w:val="single" w:sz="4" w:space="0" w:color="auto"/>
            </w:tcBorders>
            <w:vAlign w:val="center"/>
          </w:tcPr>
          <w:p w14:paraId="36A9EE4F" w14:textId="77777777" w:rsidR="003B07A7" w:rsidRPr="005E2877" w:rsidRDefault="003B07A7" w:rsidP="008A461A">
            <w:pPr>
              <w:pStyle w:val="Default"/>
              <w:jc w:val="center"/>
              <w:rPr>
                <w:sz w:val="22"/>
                <w:szCs w:val="22"/>
              </w:rPr>
            </w:pPr>
            <w:r w:rsidRPr="005E2877">
              <w:rPr>
                <w:sz w:val="22"/>
                <w:szCs w:val="22"/>
              </w:rPr>
              <w:t>UTILMD</w:t>
            </w:r>
          </w:p>
        </w:tc>
        <w:tc>
          <w:tcPr>
            <w:tcW w:w="1826" w:type="dxa"/>
            <w:tcBorders>
              <w:top w:val="single" w:sz="4" w:space="0" w:color="auto"/>
            </w:tcBorders>
            <w:vAlign w:val="center"/>
          </w:tcPr>
          <w:p w14:paraId="302817EE" w14:textId="77777777" w:rsidR="003B07A7" w:rsidRPr="005E2877" w:rsidRDefault="003B07A7" w:rsidP="008A461A">
            <w:pPr>
              <w:pStyle w:val="Default"/>
              <w:jc w:val="center"/>
              <w:rPr>
                <w:sz w:val="22"/>
                <w:szCs w:val="22"/>
              </w:rPr>
            </w:pPr>
            <w:r w:rsidRPr="005E2877">
              <w:rPr>
                <w:sz w:val="22"/>
                <w:szCs w:val="22"/>
              </w:rPr>
              <w:t>V prevádzke</w:t>
            </w:r>
          </w:p>
        </w:tc>
      </w:tr>
      <w:tr w:rsidR="005F44B4" w:rsidRPr="006F63B9" w14:paraId="3BF28D9B" w14:textId="77777777" w:rsidTr="007B3081">
        <w:trPr>
          <w:jc w:val="center"/>
        </w:trPr>
        <w:tc>
          <w:tcPr>
            <w:tcW w:w="1398" w:type="dxa"/>
            <w:tcBorders>
              <w:top w:val="single" w:sz="4" w:space="0" w:color="auto"/>
            </w:tcBorders>
            <w:vAlign w:val="center"/>
          </w:tcPr>
          <w:p w14:paraId="3D22088C" w14:textId="77777777" w:rsidR="005F44B4" w:rsidRPr="005E2877" w:rsidRDefault="005F44B4" w:rsidP="008A461A">
            <w:pPr>
              <w:jc w:val="center"/>
              <w:rPr>
                <w:rFonts w:cs="Arial"/>
                <w:szCs w:val="22"/>
              </w:rPr>
            </w:pPr>
            <w:r>
              <w:rPr>
                <w:rFonts w:cs="Arial"/>
                <w:szCs w:val="22"/>
              </w:rPr>
              <w:t>181</w:t>
            </w:r>
          </w:p>
        </w:tc>
        <w:tc>
          <w:tcPr>
            <w:tcW w:w="4664" w:type="dxa"/>
            <w:tcBorders>
              <w:top w:val="single" w:sz="4" w:space="0" w:color="auto"/>
            </w:tcBorders>
          </w:tcPr>
          <w:p w14:paraId="5DAEB4C1" w14:textId="77777777" w:rsidR="005F44B4" w:rsidRPr="005E2877" w:rsidRDefault="005F44B4" w:rsidP="005F44B4">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Požiadavka</w:t>
            </w:r>
            <w:r>
              <w:rPr>
                <w:rFonts w:cs="Arial"/>
                <w:color w:val="000000"/>
                <w:szCs w:val="22"/>
                <w:lang w:eastAsia="sk-SK"/>
              </w:rPr>
              <w:t xml:space="preserve"> na výmenu dodávateľa</w:t>
            </w:r>
          </w:p>
        </w:tc>
        <w:tc>
          <w:tcPr>
            <w:tcW w:w="1400" w:type="dxa"/>
            <w:tcBorders>
              <w:top w:val="single" w:sz="4" w:space="0" w:color="auto"/>
            </w:tcBorders>
            <w:vAlign w:val="center"/>
          </w:tcPr>
          <w:p w14:paraId="12593E69" w14:textId="77777777" w:rsidR="005F44B4" w:rsidRPr="005E2877" w:rsidRDefault="005F44B4" w:rsidP="008A461A">
            <w:pPr>
              <w:pStyle w:val="Default"/>
              <w:jc w:val="center"/>
              <w:rPr>
                <w:sz w:val="22"/>
                <w:szCs w:val="22"/>
              </w:rPr>
            </w:pPr>
            <w:r w:rsidRPr="005E2877">
              <w:rPr>
                <w:sz w:val="22"/>
                <w:szCs w:val="22"/>
              </w:rPr>
              <w:t>UTILMD</w:t>
            </w:r>
          </w:p>
        </w:tc>
        <w:tc>
          <w:tcPr>
            <w:tcW w:w="1826" w:type="dxa"/>
            <w:tcBorders>
              <w:top w:val="single" w:sz="4" w:space="0" w:color="auto"/>
            </w:tcBorders>
            <w:vAlign w:val="center"/>
          </w:tcPr>
          <w:p w14:paraId="04BC0403" w14:textId="77777777" w:rsidR="005F44B4" w:rsidRPr="005E2877" w:rsidRDefault="005F44B4" w:rsidP="008A461A">
            <w:pPr>
              <w:pStyle w:val="Default"/>
              <w:jc w:val="center"/>
              <w:rPr>
                <w:sz w:val="22"/>
                <w:szCs w:val="22"/>
              </w:rPr>
            </w:pPr>
            <w:r w:rsidRPr="005E2877">
              <w:rPr>
                <w:sz w:val="22"/>
                <w:szCs w:val="22"/>
              </w:rPr>
              <w:t>V prevádzke</w:t>
            </w:r>
          </w:p>
        </w:tc>
      </w:tr>
      <w:tr w:rsidR="005F44B4" w:rsidRPr="006F63B9" w14:paraId="78EA526D" w14:textId="77777777" w:rsidTr="007B3081">
        <w:trPr>
          <w:jc w:val="center"/>
        </w:trPr>
        <w:tc>
          <w:tcPr>
            <w:tcW w:w="1398" w:type="dxa"/>
            <w:vAlign w:val="center"/>
          </w:tcPr>
          <w:p w14:paraId="632F34B8" w14:textId="77777777" w:rsidR="005F44B4" w:rsidRPr="005E2877" w:rsidRDefault="005F44B4" w:rsidP="008A461A">
            <w:pPr>
              <w:jc w:val="center"/>
              <w:rPr>
                <w:rFonts w:cs="Arial"/>
                <w:szCs w:val="22"/>
              </w:rPr>
            </w:pPr>
            <w:r w:rsidRPr="005E2877">
              <w:rPr>
                <w:rFonts w:cs="Arial"/>
                <w:szCs w:val="22"/>
              </w:rPr>
              <w:t>240</w:t>
            </w:r>
          </w:p>
        </w:tc>
        <w:tc>
          <w:tcPr>
            <w:tcW w:w="4664" w:type="dxa"/>
          </w:tcPr>
          <w:p w14:paraId="250666A4" w14:textId="77777777" w:rsidR="005F44B4" w:rsidRPr="005E2877" w:rsidRDefault="005F44B4" w:rsidP="0059644B">
            <w:pPr>
              <w:pStyle w:val="Default"/>
              <w:rPr>
                <w:sz w:val="22"/>
                <w:szCs w:val="22"/>
              </w:rPr>
            </w:pPr>
            <w:r w:rsidRPr="005E2877">
              <w:rPr>
                <w:sz w:val="22"/>
                <w:szCs w:val="22"/>
              </w:rPr>
              <w:t xml:space="preserve">Námietka proti zmene dodávateľa od D_starý </w:t>
            </w:r>
          </w:p>
        </w:tc>
        <w:tc>
          <w:tcPr>
            <w:tcW w:w="1400" w:type="dxa"/>
            <w:vAlign w:val="center"/>
          </w:tcPr>
          <w:p w14:paraId="019C555C" w14:textId="77777777" w:rsidR="005F44B4" w:rsidRPr="005E2877" w:rsidRDefault="005F44B4" w:rsidP="008A461A">
            <w:pPr>
              <w:jc w:val="center"/>
              <w:rPr>
                <w:rFonts w:cs="Arial"/>
                <w:szCs w:val="22"/>
              </w:rPr>
            </w:pPr>
            <w:r w:rsidRPr="005E2877">
              <w:rPr>
                <w:rFonts w:cs="Arial"/>
                <w:szCs w:val="22"/>
              </w:rPr>
              <w:t>UTILMD</w:t>
            </w:r>
          </w:p>
        </w:tc>
        <w:tc>
          <w:tcPr>
            <w:tcW w:w="1826" w:type="dxa"/>
            <w:vAlign w:val="center"/>
          </w:tcPr>
          <w:p w14:paraId="65834B3D" w14:textId="7CAFA841" w:rsidR="005F44B4" w:rsidRPr="00F1344A" w:rsidRDefault="009E6D8C" w:rsidP="008A461A">
            <w:pPr>
              <w:jc w:val="center"/>
              <w:rPr>
                <w:rFonts w:cs="Arial"/>
                <w:szCs w:val="22"/>
              </w:rPr>
            </w:pPr>
            <w:r w:rsidRPr="00F1344A">
              <w:rPr>
                <w:rFonts w:cs="Arial"/>
                <w:szCs w:val="22"/>
              </w:rPr>
              <w:t>Mimo prevádzku</w:t>
            </w:r>
          </w:p>
        </w:tc>
      </w:tr>
      <w:tr w:rsidR="009E6D8C" w:rsidRPr="006F63B9" w14:paraId="5400811A" w14:textId="77777777" w:rsidTr="007B3081">
        <w:trPr>
          <w:jc w:val="center"/>
        </w:trPr>
        <w:tc>
          <w:tcPr>
            <w:tcW w:w="1398" w:type="dxa"/>
            <w:vAlign w:val="center"/>
          </w:tcPr>
          <w:p w14:paraId="253CA38C" w14:textId="77A046A3" w:rsidR="009E6D8C" w:rsidRPr="00F1344A" w:rsidRDefault="009E6D8C" w:rsidP="008A461A">
            <w:pPr>
              <w:jc w:val="center"/>
              <w:rPr>
                <w:rFonts w:cs="Arial"/>
                <w:szCs w:val="22"/>
              </w:rPr>
            </w:pPr>
            <w:r w:rsidRPr="00F1344A">
              <w:rPr>
                <w:rFonts w:cs="Arial"/>
                <w:szCs w:val="22"/>
              </w:rPr>
              <w:t>241</w:t>
            </w:r>
          </w:p>
        </w:tc>
        <w:tc>
          <w:tcPr>
            <w:tcW w:w="4664" w:type="dxa"/>
          </w:tcPr>
          <w:p w14:paraId="225B00FC" w14:textId="5DA1C3C9" w:rsidR="009E6D8C" w:rsidRPr="00F1344A" w:rsidRDefault="007B3081" w:rsidP="0059644B">
            <w:pPr>
              <w:pStyle w:val="Default"/>
              <w:rPr>
                <w:sz w:val="22"/>
                <w:szCs w:val="22"/>
              </w:rPr>
            </w:pPr>
            <w:r w:rsidRPr="00F1344A">
              <w:rPr>
                <w:sz w:val="22"/>
                <w:szCs w:val="22"/>
              </w:rPr>
              <w:t>Verifikácia/ Odmietnutie verifikácie</w:t>
            </w:r>
          </w:p>
        </w:tc>
        <w:tc>
          <w:tcPr>
            <w:tcW w:w="1400" w:type="dxa"/>
            <w:vAlign w:val="center"/>
          </w:tcPr>
          <w:p w14:paraId="18419632" w14:textId="7A3ECEBE" w:rsidR="009E6D8C" w:rsidRPr="00F1344A" w:rsidRDefault="009E6D8C" w:rsidP="008A461A">
            <w:pPr>
              <w:jc w:val="center"/>
              <w:rPr>
                <w:rFonts w:cs="Arial"/>
                <w:szCs w:val="22"/>
              </w:rPr>
            </w:pPr>
            <w:r w:rsidRPr="00F1344A">
              <w:rPr>
                <w:rFonts w:cs="Arial"/>
                <w:szCs w:val="22"/>
              </w:rPr>
              <w:t>UTILMD</w:t>
            </w:r>
          </w:p>
        </w:tc>
        <w:tc>
          <w:tcPr>
            <w:tcW w:w="1826" w:type="dxa"/>
            <w:vAlign w:val="center"/>
          </w:tcPr>
          <w:p w14:paraId="272BBD0E" w14:textId="478B4E09" w:rsidR="009E6D8C" w:rsidRPr="00F1344A" w:rsidRDefault="009E6D8C" w:rsidP="008A461A">
            <w:pPr>
              <w:jc w:val="center"/>
              <w:rPr>
                <w:rFonts w:cs="Arial"/>
                <w:szCs w:val="22"/>
              </w:rPr>
            </w:pPr>
            <w:r w:rsidRPr="00F1344A">
              <w:rPr>
                <w:szCs w:val="22"/>
              </w:rPr>
              <w:t>V prevádzke</w:t>
            </w:r>
          </w:p>
        </w:tc>
      </w:tr>
      <w:tr w:rsidR="007B3081" w:rsidRPr="006F63B9" w14:paraId="0C9AECCB" w14:textId="77777777" w:rsidTr="007B3081">
        <w:trPr>
          <w:jc w:val="center"/>
        </w:trPr>
        <w:tc>
          <w:tcPr>
            <w:tcW w:w="1398" w:type="dxa"/>
            <w:vAlign w:val="center"/>
          </w:tcPr>
          <w:p w14:paraId="20BFFE94" w14:textId="587B452A" w:rsidR="007B3081" w:rsidRPr="00F1344A" w:rsidRDefault="007B3081" w:rsidP="007B3081">
            <w:pPr>
              <w:jc w:val="center"/>
              <w:rPr>
                <w:rFonts w:cs="Arial"/>
                <w:szCs w:val="22"/>
              </w:rPr>
            </w:pPr>
            <w:r w:rsidRPr="00F1344A">
              <w:rPr>
                <w:rFonts w:cs="Arial"/>
                <w:szCs w:val="22"/>
              </w:rPr>
              <w:t>242</w:t>
            </w:r>
          </w:p>
        </w:tc>
        <w:tc>
          <w:tcPr>
            <w:tcW w:w="4664" w:type="dxa"/>
          </w:tcPr>
          <w:p w14:paraId="00963987" w14:textId="3F09B3AB" w:rsidR="007B3081" w:rsidRPr="00F1344A" w:rsidRDefault="007B3081" w:rsidP="007B3081">
            <w:pPr>
              <w:pStyle w:val="Default"/>
              <w:rPr>
                <w:sz w:val="22"/>
                <w:szCs w:val="22"/>
              </w:rPr>
            </w:pPr>
            <w:r w:rsidRPr="00F1344A">
              <w:rPr>
                <w:sz w:val="22"/>
                <w:szCs w:val="22"/>
              </w:rPr>
              <w:t>Akceptovanie / Zamietnutie prijatia správy 241</w:t>
            </w:r>
          </w:p>
        </w:tc>
        <w:tc>
          <w:tcPr>
            <w:tcW w:w="1400" w:type="dxa"/>
            <w:vAlign w:val="center"/>
          </w:tcPr>
          <w:p w14:paraId="1E29A7A4" w14:textId="3D27A982" w:rsidR="007B3081" w:rsidRPr="00F1344A" w:rsidRDefault="00C17718" w:rsidP="007B3081">
            <w:pPr>
              <w:jc w:val="center"/>
              <w:rPr>
                <w:rFonts w:cs="Arial"/>
                <w:szCs w:val="22"/>
              </w:rPr>
            </w:pPr>
            <w:r w:rsidRPr="00F1344A">
              <w:rPr>
                <w:rFonts w:cs="Arial"/>
                <w:szCs w:val="22"/>
              </w:rPr>
              <w:t>APERAK</w:t>
            </w:r>
          </w:p>
        </w:tc>
        <w:tc>
          <w:tcPr>
            <w:tcW w:w="1826" w:type="dxa"/>
            <w:vAlign w:val="center"/>
          </w:tcPr>
          <w:p w14:paraId="3F110FE0" w14:textId="6299E485" w:rsidR="007B3081" w:rsidRPr="00F1344A" w:rsidRDefault="007B3081" w:rsidP="007B3081">
            <w:pPr>
              <w:jc w:val="center"/>
              <w:rPr>
                <w:szCs w:val="22"/>
              </w:rPr>
            </w:pPr>
            <w:r w:rsidRPr="00F1344A">
              <w:rPr>
                <w:szCs w:val="22"/>
              </w:rPr>
              <w:t>V prevádzke</w:t>
            </w:r>
          </w:p>
        </w:tc>
      </w:tr>
      <w:tr w:rsidR="007B3081" w:rsidRPr="006F63B9" w14:paraId="43801B1C" w14:textId="77777777" w:rsidTr="007B3081">
        <w:trPr>
          <w:jc w:val="center"/>
        </w:trPr>
        <w:tc>
          <w:tcPr>
            <w:tcW w:w="1398" w:type="dxa"/>
            <w:vAlign w:val="center"/>
          </w:tcPr>
          <w:p w14:paraId="679D691A" w14:textId="5B278C87" w:rsidR="007B3081" w:rsidRPr="00F1344A" w:rsidRDefault="007B3081" w:rsidP="007B3081">
            <w:pPr>
              <w:jc w:val="center"/>
              <w:rPr>
                <w:rFonts w:cs="Arial"/>
                <w:szCs w:val="22"/>
              </w:rPr>
            </w:pPr>
            <w:r w:rsidRPr="00F1344A">
              <w:rPr>
                <w:rFonts w:cs="Arial"/>
                <w:szCs w:val="22"/>
              </w:rPr>
              <w:t>355</w:t>
            </w:r>
          </w:p>
        </w:tc>
        <w:tc>
          <w:tcPr>
            <w:tcW w:w="4664" w:type="dxa"/>
          </w:tcPr>
          <w:p w14:paraId="1CD5F6CB" w14:textId="5E8927E3" w:rsidR="007B3081" w:rsidRPr="00F1344A" w:rsidRDefault="007B3081" w:rsidP="007B3081">
            <w:pPr>
              <w:pStyle w:val="Default"/>
              <w:rPr>
                <w:sz w:val="22"/>
                <w:szCs w:val="22"/>
              </w:rPr>
            </w:pPr>
            <w:r w:rsidRPr="00F1344A">
              <w:rPr>
                <w:sz w:val="22"/>
                <w:szCs w:val="22"/>
              </w:rPr>
              <w:t>Výsledok verifikácie D_nový</w:t>
            </w:r>
          </w:p>
        </w:tc>
        <w:tc>
          <w:tcPr>
            <w:tcW w:w="1400" w:type="dxa"/>
            <w:vAlign w:val="center"/>
          </w:tcPr>
          <w:p w14:paraId="5769963F" w14:textId="05DC67C3" w:rsidR="007B3081" w:rsidRPr="00F1344A" w:rsidRDefault="007B3081" w:rsidP="007B3081">
            <w:pPr>
              <w:jc w:val="center"/>
              <w:rPr>
                <w:rFonts w:cs="Arial"/>
                <w:szCs w:val="22"/>
              </w:rPr>
            </w:pPr>
            <w:r w:rsidRPr="00F1344A">
              <w:rPr>
                <w:rFonts w:cs="Arial"/>
                <w:szCs w:val="22"/>
              </w:rPr>
              <w:t>UTILMD</w:t>
            </w:r>
          </w:p>
        </w:tc>
        <w:tc>
          <w:tcPr>
            <w:tcW w:w="1826" w:type="dxa"/>
            <w:vAlign w:val="center"/>
          </w:tcPr>
          <w:p w14:paraId="08B5DA30" w14:textId="738555E4" w:rsidR="007B3081" w:rsidRPr="00F1344A" w:rsidRDefault="007B3081" w:rsidP="007B3081">
            <w:pPr>
              <w:jc w:val="center"/>
              <w:rPr>
                <w:szCs w:val="22"/>
              </w:rPr>
            </w:pPr>
            <w:r w:rsidRPr="00F1344A">
              <w:rPr>
                <w:szCs w:val="22"/>
              </w:rPr>
              <w:t>V prevádzke</w:t>
            </w:r>
          </w:p>
        </w:tc>
      </w:tr>
      <w:tr w:rsidR="007B3081" w:rsidRPr="006F63B9" w14:paraId="557FCFF6" w14:textId="77777777" w:rsidTr="007B3081">
        <w:trPr>
          <w:jc w:val="center"/>
        </w:trPr>
        <w:tc>
          <w:tcPr>
            <w:tcW w:w="1398" w:type="dxa"/>
            <w:vAlign w:val="center"/>
          </w:tcPr>
          <w:p w14:paraId="3F2FA666" w14:textId="2D3368C8" w:rsidR="007B3081" w:rsidRPr="00F1344A" w:rsidRDefault="007B3081" w:rsidP="007B3081">
            <w:pPr>
              <w:jc w:val="center"/>
              <w:rPr>
                <w:rFonts w:cs="Arial"/>
                <w:szCs w:val="22"/>
              </w:rPr>
            </w:pPr>
            <w:r w:rsidRPr="00F1344A">
              <w:rPr>
                <w:rFonts w:cs="Arial"/>
                <w:szCs w:val="22"/>
              </w:rPr>
              <w:t>356</w:t>
            </w:r>
          </w:p>
        </w:tc>
        <w:tc>
          <w:tcPr>
            <w:tcW w:w="4664" w:type="dxa"/>
          </w:tcPr>
          <w:p w14:paraId="220F6DE6" w14:textId="287F2548" w:rsidR="007B3081" w:rsidRPr="00F1344A" w:rsidRDefault="007B3081" w:rsidP="007B3081">
            <w:pPr>
              <w:pStyle w:val="Default"/>
              <w:rPr>
                <w:sz w:val="22"/>
                <w:szCs w:val="22"/>
              </w:rPr>
            </w:pPr>
            <w:r w:rsidRPr="00F1344A">
              <w:rPr>
                <w:sz w:val="22"/>
                <w:szCs w:val="22"/>
              </w:rPr>
              <w:t>Výsledok verifikácie D_starý</w:t>
            </w:r>
          </w:p>
        </w:tc>
        <w:tc>
          <w:tcPr>
            <w:tcW w:w="1400" w:type="dxa"/>
            <w:vAlign w:val="center"/>
          </w:tcPr>
          <w:p w14:paraId="44F7D809" w14:textId="70DCD601" w:rsidR="007B3081" w:rsidRPr="00F1344A" w:rsidRDefault="007B3081" w:rsidP="007B3081">
            <w:pPr>
              <w:jc w:val="center"/>
              <w:rPr>
                <w:rFonts w:cs="Arial"/>
                <w:szCs w:val="22"/>
              </w:rPr>
            </w:pPr>
            <w:r w:rsidRPr="00F1344A">
              <w:rPr>
                <w:rFonts w:cs="Arial"/>
                <w:szCs w:val="22"/>
              </w:rPr>
              <w:t>UTILMD</w:t>
            </w:r>
          </w:p>
        </w:tc>
        <w:tc>
          <w:tcPr>
            <w:tcW w:w="1826" w:type="dxa"/>
            <w:vAlign w:val="center"/>
          </w:tcPr>
          <w:p w14:paraId="7327B60C" w14:textId="630ACA44" w:rsidR="007B3081" w:rsidRPr="00F1344A" w:rsidRDefault="007B3081" w:rsidP="007B3081">
            <w:pPr>
              <w:jc w:val="center"/>
              <w:rPr>
                <w:szCs w:val="22"/>
              </w:rPr>
            </w:pPr>
            <w:r w:rsidRPr="00F1344A">
              <w:rPr>
                <w:szCs w:val="22"/>
              </w:rPr>
              <w:t>V prevádzke</w:t>
            </w:r>
          </w:p>
        </w:tc>
      </w:tr>
      <w:tr w:rsidR="007B3081" w:rsidRPr="006F63B9" w14:paraId="24AE34E8" w14:textId="77777777" w:rsidTr="007B3081">
        <w:trPr>
          <w:jc w:val="center"/>
        </w:trPr>
        <w:tc>
          <w:tcPr>
            <w:tcW w:w="1398" w:type="dxa"/>
            <w:vAlign w:val="center"/>
          </w:tcPr>
          <w:p w14:paraId="50692126" w14:textId="77777777" w:rsidR="007B3081" w:rsidRPr="005E2877" w:rsidRDefault="007B3081" w:rsidP="007B3081">
            <w:pPr>
              <w:jc w:val="center"/>
              <w:rPr>
                <w:rFonts w:cs="Arial"/>
                <w:szCs w:val="22"/>
              </w:rPr>
            </w:pPr>
            <w:r w:rsidRPr="005E2877">
              <w:rPr>
                <w:rFonts w:cs="Arial"/>
                <w:szCs w:val="22"/>
              </w:rPr>
              <w:t>353</w:t>
            </w:r>
          </w:p>
        </w:tc>
        <w:tc>
          <w:tcPr>
            <w:tcW w:w="4664" w:type="dxa"/>
          </w:tcPr>
          <w:p w14:paraId="6C298AE4" w14:textId="77777777" w:rsidR="007B3081" w:rsidRPr="005E2877" w:rsidRDefault="007B3081" w:rsidP="007B3081">
            <w:pPr>
              <w:pStyle w:val="Default"/>
              <w:rPr>
                <w:sz w:val="22"/>
                <w:szCs w:val="22"/>
              </w:rPr>
            </w:pPr>
            <w:r w:rsidRPr="005E2877">
              <w:rPr>
                <w:sz w:val="22"/>
                <w:szCs w:val="22"/>
              </w:rPr>
              <w:t xml:space="preserve">Zamietnutie námietky starému dodávateľovi – </w:t>
            </w:r>
            <w:bookmarkStart w:id="55" w:name="OLE_LINK9"/>
            <w:bookmarkStart w:id="56" w:name="OLE_LINK10"/>
            <w:r w:rsidRPr="005E2877">
              <w:rPr>
                <w:color w:val="auto"/>
                <w:sz w:val="22"/>
                <w:szCs w:val="22"/>
              </w:rPr>
              <w:t xml:space="preserve">zmena sa vykoná </w:t>
            </w:r>
            <w:r w:rsidRPr="005E2877">
              <w:rPr>
                <w:sz w:val="22"/>
                <w:szCs w:val="22"/>
              </w:rPr>
              <w:t xml:space="preserve">(zamietnutie námietky voči zmene dodávateľa ) </w:t>
            </w:r>
            <w:bookmarkEnd w:id="55"/>
            <w:bookmarkEnd w:id="56"/>
          </w:p>
        </w:tc>
        <w:tc>
          <w:tcPr>
            <w:tcW w:w="1400" w:type="dxa"/>
            <w:vAlign w:val="center"/>
          </w:tcPr>
          <w:p w14:paraId="10C22FBD"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04AE1026" w14:textId="76E37D18" w:rsidR="007B3081" w:rsidRPr="00F1344A" w:rsidRDefault="007B3081" w:rsidP="007B3081">
            <w:pPr>
              <w:jc w:val="center"/>
              <w:rPr>
                <w:rFonts w:cs="Arial"/>
                <w:szCs w:val="22"/>
              </w:rPr>
            </w:pPr>
            <w:r w:rsidRPr="00F1344A">
              <w:rPr>
                <w:rFonts w:cs="Arial"/>
                <w:szCs w:val="22"/>
              </w:rPr>
              <w:t>Mimo prevádzku</w:t>
            </w:r>
          </w:p>
        </w:tc>
      </w:tr>
      <w:tr w:rsidR="007B3081" w:rsidRPr="006F63B9" w14:paraId="56B4DA21" w14:textId="77777777" w:rsidTr="007B3081">
        <w:trPr>
          <w:jc w:val="center"/>
        </w:trPr>
        <w:tc>
          <w:tcPr>
            <w:tcW w:w="1398" w:type="dxa"/>
            <w:vAlign w:val="center"/>
          </w:tcPr>
          <w:p w14:paraId="4A307D79" w14:textId="77777777" w:rsidR="007B3081" w:rsidRPr="005E2877" w:rsidRDefault="007B3081" w:rsidP="007B3081">
            <w:pPr>
              <w:jc w:val="center"/>
              <w:rPr>
                <w:rFonts w:cs="Arial"/>
                <w:szCs w:val="22"/>
              </w:rPr>
            </w:pPr>
            <w:r w:rsidRPr="005E2877">
              <w:rPr>
                <w:rFonts w:cs="Arial"/>
                <w:szCs w:val="22"/>
              </w:rPr>
              <w:t>351</w:t>
            </w:r>
          </w:p>
        </w:tc>
        <w:tc>
          <w:tcPr>
            <w:tcW w:w="4664" w:type="dxa"/>
          </w:tcPr>
          <w:p w14:paraId="414A78F4" w14:textId="77777777" w:rsidR="007B3081" w:rsidRPr="005E2877" w:rsidRDefault="007B3081" w:rsidP="007B3081">
            <w:pPr>
              <w:pStyle w:val="Default"/>
              <w:rPr>
                <w:sz w:val="22"/>
                <w:szCs w:val="22"/>
              </w:rPr>
            </w:pPr>
            <w:r w:rsidRPr="005E2877">
              <w:rPr>
                <w:sz w:val="22"/>
                <w:szCs w:val="22"/>
              </w:rPr>
              <w:t xml:space="preserve">Info žiadna zmena D_starý (Námietka) </w:t>
            </w:r>
          </w:p>
        </w:tc>
        <w:tc>
          <w:tcPr>
            <w:tcW w:w="1400" w:type="dxa"/>
            <w:vAlign w:val="center"/>
          </w:tcPr>
          <w:p w14:paraId="610EF4FE"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15D991A3" w14:textId="7631C687" w:rsidR="007B3081" w:rsidRPr="00F1344A" w:rsidRDefault="007B3081" w:rsidP="007B3081">
            <w:pPr>
              <w:jc w:val="center"/>
              <w:rPr>
                <w:rFonts w:cs="Arial"/>
                <w:szCs w:val="22"/>
              </w:rPr>
            </w:pPr>
            <w:r w:rsidRPr="00F1344A">
              <w:rPr>
                <w:rFonts w:cs="Arial"/>
                <w:szCs w:val="22"/>
              </w:rPr>
              <w:t>Mimo prevádzku</w:t>
            </w:r>
          </w:p>
        </w:tc>
      </w:tr>
      <w:tr w:rsidR="007B3081" w:rsidRPr="006F63B9" w14:paraId="09B02A3B" w14:textId="77777777" w:rsidTr="007B3081">
        <w:trPr>
          <w:jc w:val="center"/>
        </w:trPr>
        <w:tc>
          <w:tcPr>
            <w:tcW w:w="1398" w:type="dxa"/>
            <w:vAlign w:val="center"/>
          </w:tcPr>
          <w:p w14:paraId="7320FB80" w14:textId="77777777" w:rsidR="007B3081" w:rsidRPr="005E2877" w:rsidRDefault="007B3081" w:rsidP="007B3081">
            <w:pPr>
              <w:jc w:val="center"/>
              <w:rPr>
                <w:rFonts w:cs="Arial"/>
                <w:szCs w:val="22"/>
              </w:rPr>
            </w:pPr>
            <w:r w:rsidRPr="005E2877">
              <w:rPr>
                <w:rFonts w:cs="Arial"/>
                <w:szCs w:val="22"/>
              </w:rPr>
              <w:t>354</w:t>
            </w:r>
          </w:p>
        </w:tc>
        <w:tc>
          <w:tcPr>
            <w:tcW w:w="4664" w:type="dxa"/>
          </w:tcPr>
          <w:p w14:paraId="535D63B2" w14:textId="77777777" w:rsidR="007B3081" w:rsidRPr="005E2877" w:rsidRDefault="007B3081" w:rsidP="007B3081">
            <w:pPr>
              <w:pStyle w:val="Default"/>
              <w:rPr>
                <w:sz w:val="22"/>
                <w:szCs w:val="22"/>
              </w:rPr>
            </w:pPr>
            <w:r w:rsidRPr="005E2877">
              <w:rPr>
                <w:sz w:val="22"/>
                <w:szCs w:val="22"/>
              </w:rPr>
              <w:t xml:space="preserve">Info žiadna zmena D_nový (Námietka) </w:t>
            </w:r>
          </w:p>
        </w:tc>
        <w:tc>
          <w:tcPr>
            <w:tcW w:w="1400" w:type="dxa"/>
            <w:vAlign w:val="center"/>
          </w:tcPr>
          <w:p w14:paraId="40C689CB"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1BA0FA54" w14:textId="2C7D786E" w:rsidR="007B3081" w:rsidRPr="00F1344A" w:rsidRDefault="007B3081" w:rsidP="007B3081">
            <w:pPr>
              <w:jc w:val="center"/>
              <w:rPr>
                <w:rFonts w:cs="Arial"/>
                <w:szCs w:val="22"/>
              </w:rPr>
            </w:pPr>
            <w:r w:rsidRPr="00F1344A">
              <w:rPr>
                <w:rFonts w:cs="Arial"/>
                <w:szCs w:val="22"/>
              </w:rPr>
              <w:t>Mimo prevádzku</w:t>
            </w:r>
          </w:p>
        </w:tc>
      </w:tr>
      <w:tr w:rsidR="007B3081" w:rsidRPr="006F63B9" w14:paraId="6A7E0F60" w14:textId="77777777" w:rsidTr="007B3081">
        <w:trPr>
          <w:jc w:val="center"/>
        </w:trPr>
        <w:tc>
          <w:tcPr>
            <w:tcW w:w="1398" w:type="dxa"/>
            <w:vAlign w:val="center"/>
          </w:tcPr>
          <w:p w14:paraId="4650D860" w14:textId="77777777" w:rsidR="007B3081" w:rsidRPr="005E2877" w:rsidRDefault="007B3081" w:rsidP="007B3081">
            <w:pPr>
              <w:jc w:val="center"/>
              <w:rPr>
                <w:rFonts w:cs="Arial"/>
                <w:szCs w:val="22"/>
              </w:rPr>
            </w:pPr>
            <w:r w:rsidRPr="005E2877">
              <w:rPr>
                <w:rFonts w:cs="Arial"/>
                <w:szCs w:val="22"/>
              </w:rPr>
              <w:t>304</w:t>
            </w:r>
          </w:p>
        </w:tc>
        <w:tc>
          <w:tcPr>
            <w:tcW w:w="4664" w:type="dxa"/>
          </w:tcPr>
          <w:p w14:paraId="2689A488" w14:textId="5CAED26D" w:rsidR="007B3081" w:rsidRPr="005E2877" w:rsidRDefault="007B3081" w:rsidP="007B3081">
            <w:pPr>
              <w:autoSpaceDE w:val="0"/>
              <w:autoSpaceDN w:val="0"/>
              <w:adjustRightInd w:val="0"/>
              <w:spacing w:after="0" w:line="287" w:lineRule="auto"/>
              <w:rPr>
                <w:rFonts w:cs="Arial"/>
                <w:szCs w:val="22"/>
              </w:rPr>
            </w:pPr>
            <w:r w:rsidRPr="005E2877">
              <w:rPr>
                <w:rFonts w:cs="Arial"/>
                <w:szCs w:val="22"/>
              </w:rPr>
              <w:t>Informácia o začatí procesu zmeny dodávateľa</w:t>
            </w:r>
            <w:r w:rsidRPr="005E2877">
              <w:rPr>
                <w:rFonts w:cs="Arial"/>
                <w:color w:val="000000"/>
                <w:szCs w:val="22"/>
                <w:lang w:eastAsia="sk-SK"/>
              </w:rPr>
              <w:t xml:space="preserve"> </w:t>
            </w:r>
            <w:r w:rsidRPr="005E2877">
              <w:rPr>
                <w:rFonts w:cs="Arial"/>
                <w:szCs w:val="22"/>
              </w:rPr>
              <w:t>starému dodávateľovi</w:t>
            </w:r>
            <w:r w:rsidR="00931444">
              <w:rPr>
                <w:rFonts w:cs="Arial"/>
                <w:szCs w:val="22"/>
              </w:rPr>
              <w:t xml:space="preserve"> </w:t>
            </w:r>
            <w:r w:rsidR="00931444" w:rsidRPr="00F1344A">
              <w:rPr>
                <w:rFonts w:cs="Arial"/>
                <w:szCs w:val="22"/>
              </w:rPr>
              <w:t>a požiadavka o verifikáciu</w:t>
            </w:r>
          </w:p>
        </w:tc>
        <w:tc>
          <w:tcPr>
            <w:tcW w:w="1400" w:type="dxa"/>
            <w:vAlign w:val="center"/>
          </w:tcPr>
          <w:p w14:paraId="0979BE17"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1E7E332D"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4B14BB65" w14:textId="77777777" w:rsidTr="007B3081">
        <w:trPr>
          <w:jc w:val="center"/>
        </w:trPr>
        <w:tc>
          <w:tcPr>
            <w:tcW w:w="1398" w:type="dxa"/>
            <w:vAlign w:val="center"/>
          </w:tcPr>
          <w:p w14:paraId="0120C167" w14:textId="77777777" w:rsidR="007B3081" w:rsidRPr="005E2877" w:rsidRDefault="007B3081" w:rsidP="007B3081">
            <w:pPr>
              <w:jc w:val="center"/>
              <w:rPr>
                <w:rFonts w:cs="Arial"/>
                <w:szCs w:val="22"/>
              </w:rPr>
            </w:pPr>
            <w:r>
              <w:rPr>
                <w:rFonts w:cs="Arial"/>
                <w:szCs w:val="22"/>
              </w:rPr>
              <w:t>384</w:t>
            </w:r>
          </w:p>
        </w:tc>
        <w:tc>
          <w:tcPr>
            <w:tcW w:w="4664" w:type="dxa"/>
          </w:tcPr>
          <w:p w14:paraId="60A832A1" w14:textId="77777777" w:rsidR="007B3081" w:rsidRPr="005E2877" w:rsidRDefault="007B3081" w:rsidP="007B3081">
            <w:pPr>
              <w:autoSpaceDE w:val="0"/>
              <w:autoSpaceDN w:val="0"/>
              <w:adjustRightInd w:val="0"/>
              <w:spacing w:after="0" w:line="287" w:lineRule="auto"/>
              <w:rPr>
                <w:rFonts w:cs="Arial"/>
                <w:szCs w:val="22"/>
              </w:rPr>
            </w:pPr>
            <w:r w:rsidRPr="005E2877">
              <w:rPr>
                <w:rFonts w:cs="Arial"/>
                <w:szCs w:val="22"/>
              </w:rPr>
              <w:t xml:space="preserve">Informácia o začatí procesu </w:t>
            </w:r>
            <w:r>
              <w:rPr>
                <w:rFonts w:cs="Arial"/>
                <w:color w:val="000000"/>
                <w:szCs w:val="22"/>
                <w:lang w:eastAsia="sk-SK"/>
              </w:rPr>
              <w:t>výmeny dodávateľa</w:t>
            </w:r>
            <w:r w:rsidRPr="000D3F24">
              <w:rPr>
                <w:rFonts w:cs="Arial"/>
                <w:color w:val="000000"/>
                <w:szCs w:val="22"/>
                <w:lang w:eastAsia="sk-SK"/>
              </w:rPr>
              <w:t xml:space="preserve"> – DPI dodávateľ</w:t>
            </w:r>
          </w:p>
        </w:tc>
        <w:tc>
          <w:tcPr>
            <w:tcW w:w="1400" w:type="dxa"/>
            <w:vAlign w:val="center"/>
          </w:tcPr>
          <w:p w14:paraId="2FAB3CC2"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57469D7D"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3319F4A4" w14:textId="77777777" w:rsidTr="007B3081">
        <w:trPr>
          <w:jc w:val="center"/>
        </w:trPr>
        <w:tc>
          <w:tcPr>
            <w:tcW w:w="1398" w:type="dxa"/>
            <w:vAlign w:val="center"/>
          </w:tcPr>
          <w:p w14:paraId="7565FC9C" w14:textId="77777777" w:rsidR="007B3081" w:rsidRPr="005E2877" w:rsidRDefault="007B3081" w:rsidP="007B3081">
            <w:pPr>
              <w:jc w:val="center"/>
              <w:rPr>
                <w:rFonts w:cs="Arial"/>
                <w:szCs w:val="22"/>
              </w:rPr>
            </w:pPr>
            <w:r w:rsidRPr="005E2877">
              <w:rPr>
                <w:rFonts w:cs="Arial"/>
                <w:szCs w:val="22"/>
              </w:rPr>
              <w:t>305</w:t>
            </w:r>
          </w:p>
        </w:tc>
        <w:tc>
          <w:tcPr>
            <w:tcW w:w="4664" w:type="dxa"/>
          </w:tcPr>
          <w:p w14:paraId="6498F497" w14:textId="77777777" w:rsidR="007B3081" w:rsidRPr="005E2877" w:rsidRDefault="007B3081" w:rsidP="007B3081">
            <w:pPr>
              <w:autoSpaceDE w:val="0"/>
              <w:autoSpaceDN w:val="0"/>
              <w:adjustRightInd w:val="0"/>
              <w:spacing w:after="0" w:line="287" w:lineRule="auto"/>
              <w:rPr>
                <w:rFonts w:cs="Arial"/>
                <w:szCs w:val="22"/>
              </w:rPr>
            </w:pPr>
            <w:r w:rsidRPr="005E2877">
              <w:rPr>
                <w:rFonts w:cs="Arial"/>
                <w:color w:val="000000"/>
                <w:szCs w:val="22"/>
                <w:lang w:eastAsia="sk-SK"/>
              </w:rPr>
              <w:t xml:space="preserve">Informácia o začatí procesu zmeny dodávateľa </w:t>
            </w:r>
            <w:r w:rsidRPr="005E2877">
              <w:rPr>
                <w:rFonts w:cs="Arial"/>
                <w:szCs w:val="22"/>
              </w:rPr>
              <w:t>novému dodávateľovi</w:t>
            </w:r>
          </w:p>
        </w:tc>
        <w:tc>
          <w:tcPr>
            <w:tcW w:w="1400" w:type="dxa"/>
            <w:vAlign w:val="center"/>
          </w:tcPr>
          <w:p w14:paraId="5AEC31E0"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3242433B"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17748C53" w14:textId="77777777" w:rsidTr="007B3081">
        <w:trPr>
          <w:jc w:val="center"/>
        </w:trPr>
        <w:tc>
          <w:tcPr>
            <w:tcW w:w="1398" w:type="dxa"/>
            <w:vAlign w:val="center"/>
          </w:tcPr>
          <w:p w14:paraId="05CB18FD" w14:textId="77777777" w:rsidR="007B3081" w:rsidRPr="005E2877" w:rsidRDefault="007B3081" w:rsidP="007B3081">
            <w:pPr>
              <w:jc w:val="center"/>
              <w:rPr>
                <w:rFonts w:cs="Arial"/>
                <w:szCs w:val="22"/>
              </w:rPr>
            </w:pPr>
            <w:r>
              <w:rPr>
                <w:rFonts w:cs="Arial"/>
                <w:szCs w:val="22"/>
              </w:rPr>
              <w:t>385</w:t>
            </w:r>
          </w:p>
        </w:tc>
        <w:tc>
          <w:tcPr>
            <w:tcW w:w="4664" w:type="dxa"/>
          </w:tcPr>
          <w:p w14:paraId="5B8A5A7B"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szCs w:val="22"/>
              </w:rPr>
              <w:t xml:space="preserve">Informácia o začatí procesu </w:t>
            </w:r>
            <w:r>
              <w:rPr>
                <w:rFonts w:cs="Arial"/>
                <w:color w:val="000000"/>
                <w:szCs w:val="22"/>
                <w:lang w:eastAsia="sk-SK"/>
              </w:rPr>
              <w:t>výmeny dodávateľa</w:t>
            </w:r>
            <w:r>
              <w:rPr>
                <w:color w:val="000000"/>
                <w:kern w:val="24"/>
                <w:sz w:val="20"/>
                <w:szCs w:val="20"/>
              </w:rPr>
              <w:t xml:space="preserve"> –</w:t>
            </w:r>
            <w:r>
              <w:rPr>
                <w:sz w:val="20"/>
                <w:szCs w:val="20"/>
              </w:rPr>
              <w:t xml:space="preserve"> </w:t>
            </w:r>
            <w:r w:rsidRPr="005E2877">
              <w:rPr>
                <w:rFonts w:cs="Arial"/>
                <w:szCs w:val="22"/>
              </w:rPr>
              <w:t>nov</w:t>
            </w:r>
            <w:r>
              <w:rPr>
                <w:rFonts w:cs="Arial"/>
                <w:szCs w:val="22"/>
              </w:rPr>
              <w:t>ý</w:t>
            </w:r>
            <w:r w:rsidRPr="005E2877">
              <w:rPr>
                <w:rFonts w:cs="Arial"/>
                <w:szCs w:val="22"/>
              </w:rPr>
              <w:t xml:space="preserve"> dodávateľ</w:t>
            </w:r>
          </w:p>
        </w:tc>
        <w:tc>
          <w:tcPr>
            <w:tcW w:w="1400" w:type="dxa"/>
            <w:vAlign w:val="center"/>
          </w:tcPr>
          <w:p w14:paraId="65BDFFD7"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450CCF2B"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39BADDDF" w14:textId="77777777" w:rsidTr="007B3081">
        <w:trPr>
          <w:jc w:val="center"/>
        </w:trPr>
        <w:tc>
          <w:tcPr>
            <w:tcW w:w="1398" w:type="dxa"/>
            <w:vAlign w:val="center"/>
          </w:tcPr>
          <w:p w14:paraId="6D380E9C" w14:textId="77777777" w:rsidR="007B3081" w:rsidRPr="005E2877" w:rsidRDefault="007B3081" w:rsidP="007B3081">
            <w:pPr>
              <w:jc w:val="center"/>
              <w:rPr>
                <w:rFonts w:cs="Arial"/>
                <w:szCs w:val="22"/>
              </w:rPr>
            </w:pPr>
            <w:r w:rsidRPr="005E2877">
              <w:rPr>
                <w:rFonts w:cs="Arial"/>
                <w:szCs w:val="22"/>
              </w:rPr>
              <w:t>171</w:t>
            </w:r>
          </w:p>
        </w:tc>
        <w:tc>
          <w:tcPr>
            <w:tcW w:w="4664" w:type="dxa"/>
          </w:tcPr>
          <w:p w14:paraId="1A957B4C"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Požiadavky na nahlásenie stavu pre proces zmeny dodávateľa</w:t>
            </w:r>
          </w:p>
        </w:tc>
        <w:tc>
          <w:tcPr>
            <w:tcW w:w="1400" w:type="dxa"/>
            <w:vAlign w:val="center"/>
          </w:tcPr>
          <w:p w14:paraId="73A7D990"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09526A0B"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7A8C7408" w14:textId="77777777" w:rsidTr="007B3081">
        <w:trPr>
          <w:jc w:val="center"/>
        </w:trPr>
        <w:tc>
          <w:tcPr>
            <w:tcW w:w="1398" w:type="dxa"/>
            <w:vAlign w:val="center"/>
          </w:tcPr>
          <w:p w14:paraId="50DE7E7D" w14:textId="77777777" w:rsidR="007B3081" w:rsidRPr="005E2877" w:rsidRDefault="007B3081" w:rsidP="007B3081">
            <w:pPr>
              <w:jc w:val="center"/>
              <w:rPr>
                <w:rFonts w:cs="Arial"/>
                <w:szCs w:val="22"/>
              </w:rPr>
            </w:pPr>
            <w:r w:rsidRPr="005E2877">
              <w:rPr>
                <w:rFonts w:cs="Arial"/>
                <w:szCs w:val="22"/>
              </w:rPr>
              <w:t>372</w:t>
            </w:r>
          </w:p>
        </w:tc>
        <w:tc>
          <w:tcPr>
            <w:tcW w:w="4664" w:type="dxa"/>
          </w:tcPr>
          <w:p w14:paraId="02A77062"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Akceptovanie  / Zamietnutie prijatia správy</w:t>
            </w:r>
          </w:p>
        </w:tc>
        <w:tc>
          <w:tcPr>
            <w:tcW w:w="1400" w:type="dxa"/>
            <w:vAlign w:val="center"/>
          </w:tcPr>
          <w:p w14:paraId="6C8F1373"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47EA174B"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0E1E8937" w14:textId="77777777" w:rsidTr="007B3081">
        <w:trPr>
          <w:jc w:val="center"/>
        </w:trPr>
        <w:tc>
          <w:tcPr>
            <w:tcW w:w="1398" w:type="dxa"/>
            <w:vAlign w:val="center"/>
          </w:tcPr>
          <w:p w14:paraId="3767C616" w14:textId="14C4B8D7" w:rsidR="007B3081" w:rsidRPr="00F1344A" w:rsidRDefault="007B3081" w:rsidP="007B3081">
            <w:pPr>
              <w:jc w:val="center"/>
              <w:rPr>
                <w:rFonts w:cs="Arial"/>
                <w:szCs w:val="22"/>
              </w:rPr>
            </w:pPr>
            <w:r w:rsidRPr="00F1344A">
              <w:rPr>
                <w:rFonts w:cs="Arial"/>
                <w:szCs w:val="22"/>
              </w:rPr>
              <w:t>357</w:t>
            </w:r>
          </w:p>
        </w:tc>
        <w:tc>
          <w:tcPr>
            <w:tcW w:w="4664" w:type="dxa"/>
          </w:tcPr>
          <w:p w14:paraId="23271AA7" w14:textId="41C44DE2" w:rsidR="007B3081" w:rsidRPr="00F1344A" w:rsidRDefault="007B3081" w:rsidP="007B3081">
            <w:pPr>
              <w:autoSpaceDE w:val="0"/>
              <w:autoSpaceDN w:val="0"/>
              <w:adjustRightInd w:val="0"/>
              <w:spacing w:after="0" w:line="287" w:lineRule="auto"/>
              <w:rPr>
                <w:rFonts w:cs="Arial"/>
                <w:color w:val="000000"/>
                <w:szCs w:val="22"/>
                <w:lang w:eastAsia="sk-SK"/>
              </w:rPr>
            </w:pPr>
            <w:r w:rsidRPr="00F1344A">
              <w:rPr>
                <w:rFonts w:cs="Arial"/>
                <w:color w:val="000000"/>
                <w:szCs w:val="22"/>
                <w:lang w:eastAsia="sk-SK"/>
              </w:rPr>
              <w:t xml:space="preserve">Zamietnutie OKTE - nezabezpečená zodpovednosť za odchýlku </w:t>
            </w:r>
            <w:r w:rsidRPr="00F1344A">
              <w:rPr>
                <w:szCs w:val="22"/>
              </w:rPr>
              <w:t>D_nový</w:t>
            </w:r>
          </w:p>
        </w:tc>
        <w:tc>
          <w:tcPr>
            <w:tcW w:w="1400" w:type="dxa"/>
            <w:vAlign w:val="center"/>
          </w:tcPr>
          <w:p w14:paraId="2E363849" w14:textId="2A5C4026" w:rsidR="007B3081" w:rsidRPr="00F1344A" w:rsidRDefault="007B3081" w:rsidP="007B3081">
            <w:pPr>
              <w:jc w:val="center"/>
              <w:rPr>
                <w:rFonts w:cs="Arial"/>
                <w:szCs w:val="22"/>
              </w:rPr>
            </w:pPr>
            <w:r w:rsidRPr="00F1344A">
              <w:rPr>
                <w:rFonts w:cs="Arial"/>
                <w:szCs w:val="22"/>
              </w:rPr>
              <w:t>UTILMD</w:t>
            </w:r>
          </w:p>
        </w:tc>
        <w:tc>
          <w:tcPr>
            <w:tcW w:w="1826" w:type="dxa"/>
            <w:vAlign w:val="center"/>
          </w:tcPr>
          <w:p w14:paraId="711A0429" w14:textId="3015AE33" w:rsidR="007B3081" w:rsidRPr="00F1344A" w:rsidRDefault="007B3081" w:rsidP="007B3081">
            <w:pPr>
              <w:jc w:val="center"/>
              <w:rPr>
                <w:rFonts w:cs="Arial"/>
                <w:szCs w:val="22"/>
              </w:rPr>
            </w:pPr>
            <w:r w:rsidRPr="00F1344A">
              <w:rPr>
                <w:rFonts w:cs="Arial"/>
                <w:szCs w:val="22"/>
              </w:rPr>
              <w:t>V prevádzke</w:t>
            </w:r>
          </w:p>
        </w:tc>
      </w:tr>
      <w:tr w:rsidR="007B3081" w:rsidRPr="006F63B9" w14:paraId="1C207EE5" w14:textId="77777777" w:rsidTr="007B3081">
        <w:trPr>
          <w:jc w:val="center"/>
        </w:trPr>
        <w:tc>
          <w:tcPr>
            <w:tcW w:w="1398" w:type="dxa"/>
            <w:vAlign w:val="center"/>
          </w:tcPr>
          <w:p w14:paraId="620D7C5A" w14:textId="4046A844" w:rsidR="007B3081" w:rsidRPr="00F1344A" w:rsidRDefault="007B3081" w:rsidP="007B3081">
            <w:pPr>
              <w:jc w:val="center"/>
              <w:rPr>
                <w:rFonts w:cs="Arial"/>
                <w:szCs w:val="22"/>
              </w:rPr>
            </w:pPr>
            <w:r w:rsidRPr="00F1344A">
              <w:rPr>
                <w:rFonts w:cs="Arial"/>
                <w:szCs w:val="22"/>
              </w:rPr>
              <w:t>358</w:t>
            </w:r>
          </w:p>
        </w:tc>
        <w:tc>
          <w:tcPr>
            <w:tcW w:w="4664" w:type="dxa"/>
          </w:tcPr>
          <w:p w14:paraId="3A686DD9" w14:textId="0A6D3ED2" w:rsidR="007B3081" w:rsidRPr="00F1344A" w:rsidRDefault="007B3081" w:rsidP="007B3081">
            <w:pPr>
              <w:autoSpaceDE w:val="0"/>
              <w:autoSpaceDN w:val="0"/>
              <w:adjustRightInd w:val="0"/>
              <w:spacing w:after="0" w:line="287" w:lineRule="auto"/>
              <w:rPr>
                <w:rFonts w:cs="Arial"/>
                <w:color w:val="000000"/>
                <w:szCs w:val="22"/>
                <w:lang w:eastAsia="sk-SK"/>
              </w:rPr>
            </w:pPr>
            <w:r w:rsidRPr="00F1344A">
              <w:rPr>
                <w:rFonts w:cs="Arial"/>
                <w:color w:val="000000"/>
                <w:szCs w:val="22"/>
                <w:lang w:eastAsia="sk-SK"/>
              </w:rPr>
              <w:t xml:space="preserve">Zamietnutie OKTE - nezabezpečená zodpovednosť za odchýlku </w:t>
            </w:r>
            <w:r w:rsidRPr="00F1344A">
              <w:rPr>
                <w:szCs w:val="22"/>
              </w:rPr>
              <w:t>D_starý</w:t>
            </w:r>
          </w:p>
        </w:tc>
        <w:tc>
          <w:tcPr>
            <w:tcW w:w="1400" w:type="dxa"/>
            <w:vAlign w:val="center"/>
          </w:tcPr>
          <w:p w14:paraId="534AFFEA" w14:textId="7C947099" w:rsidR="007B3081" w:rsidRPr="00F1344A" w:rsidRDefault="007B3081" w:rsidP="007B3081">
            <w:pPr>
              <w:jc w:val="center"/>
              <w:rPr>
                <w:rFonts w:cs="Arial"/>
                <w:szCs w:val="22"/>
              </w:rPr>
            </w:pPr>
            <w:r w:rsidRPr="00F1344A">
              <w:rPr>
                <w:rFonts w:cs="Arial"/>
                <w:szCs w:val="22"/>
              </w:rPr>
              <w:t>UTILMD</w:t>
            </w:r>
          </w:p>
        </w:tc>
        <w:tc>
          <w:tcPr>
            <w:tcW w:w="1826" w:type="dxa"/>
            <w:vAlign w:val="center"/>
          </w:tcPr>
          <w:p w14:paraId="7F4884ED" w14:textId="65B095D7" w:rsidR="007B3081" w:rsidRPr="00F1344A" w:rsidRDefault="007B3081" w:rsidP="007B3081">
            <w:pPr>
              <w:jc w:val="center"/>
              <w:rPr>
                <w:rFonts w:cs="Arial"/>
                <w:szCs w:val="22"/>
              </w:rPr>
            </w:pPr>
            <w:r w:rsidRPr="00F1344A">
              <w:rPr>
                <w:rFonts w:cs="Arial"/>
                <w:szCs w:val="22"/>
              </w:rPr>
              <w:t>V prevádzke</w:t>
            </w:r>
          </w:p>
        </w:tc>
      </w:tr>
      <w:tr w:rsidR="007B3081" w:rsidRPr="006F63B9" w14:paraId="7F584A80" w14:textId="77777777" w:rsidTr="007B3081">
        <w:trPr>
          <w:jc w:val="center"/>
        </w:trPr>
        <w:tc>
          <w:tcPr>
            <w:tcW w:w="1398" w:type="dxa"/>
            <w:vAlign w:val="center"/>
          </w:tcPr>
          <w:p w14:paraId="794C444C" w14:textId="77777777" w:rsidR="007B3081" w:rsidRPr="005E2877" w:rsidRDefault="007B3081" w:rsidP="007B3081">
            <w:pPr>
              <w:jc w:val="center"/>
              <w:rPr>
                <w:rFonts w:cs="Arial"/>
                <w:szCs w:val="22"/>
              </w:rPr>
            </w:pPr>
            <w:r w:rsidRPr="005E2877">
              <w:rPr>
                <w:rFonts w:cs="Arial"/>
                <w:szCs w:val="22"/>
              </w:rPr>
              <w:t>350</w:t>
            </w:r>
          </w:p>
        </w:tc>
        <w:tc>
          <w:tcPr>
            <w:tcW w:w="4664" w:type="dxa"/>
          </w:tcPr>
          <w:p w14:paraId="7DE51F4D"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Zamietnutie nekompletnej požiadavky</w:t>
            </w:r>
          </w:p>
          <w:p w14:paraId="59EECB60" w14:textId="77777777" w:rsidR="007B3081" w:rsidRPr="005E2877" w:rsidRDefault="007B3081" w:rsidP="007B3081">
            <w:pPr>
              <w:pStyle w:val="Default"/>
              <w:jc w:val="both"/>
              <w:rPr>
                <w:sz w:val="22"/>
                <w:szCs w:val="22"/>
              </w:rPr>
            </w:pPr>
            <w:r w:rsidRPr="005E2877">
              <w:rPr>
                <w:sz w:val="22"/>
                <w:szCs w:val="22"/>
              </w:rPr>
              <w:t xml:space="preserve">novému dodávateľovi – žiadna zmena </w:t>
            </w:r>
          </w:p>
        </w:tc>
        <w:tc>
          <w:tcPr>
            <w:tcW w:w="1400" w:type="dxa"/>
            <w:vAlign w:val="center"/>
          </w:tcPr>
          <w:p w14:paraId="38FD0C33"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5EC9D0B3"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5848463D" w14:textId="77777777" w:rsidTr="007B3081">
        <w:trPr>
          <w:jc w:val="center"/>
        </w:trPr>
        <w:tc>
          <w:tcPr>
            <w:tcW w:w="1398" w:type="dxa"/>
            <w:vAlign w:val="center"/>
          </w:tcPr>
          <w:p w14:paraId="792F0AC8" w14:textId="77777777" w:rsidR="007B3081" w:rsidRPr="005E2877" w:rsidRDefault="007B3081" w:rsidP="007B3081">
            <w:pPr>
              <w:jc w:val="center"/>
              <w:rPr>
                <w:rFonts w:cs="Arial"/>
                <w:szCs w:val="22"/>
              </w:rPr>
            </w:pPr>
            <w:r>
              <w:rPr>
                <w:rFonts w:cs="Arial"/>
                <w:szCs w:val="22"/>
              </w:rPr>
              <w:t>382</w:t>
            </w:r>
          </w:p>
        </w:tc>
        <w:tc>
          <w:tcPr>
            <w:tcW w:w="4664" w:type="dxa"/>
          </w:tcPr>
          <w:p w14:paraId="1CBD8548"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Zamietnutie nekompletnej požiadavky</w:t>
            </w:r>
          </w:p>
          <w:p w14:paraId="2DAEE0EA"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szCs w:val="22"/>
              </w:rPr>
              <w:t>novému dodávateľovi – žiadna zmena</w:t>
            </w:r>
          </w:p>
        </w:tc>
        <w:tc>
          <w:tcPr>
            <w:tcW w:w="1400" w:type="dxa"/>
            <w:vAlign w:val="center"/>
          </w:tcPr>
          <w:p w14:paraId="28F74EF8"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329D5164"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54306EFA" w14:textId="77777777" w:rsidTr="007B3081">
        <w:trPr>
          <w:jc w:val="center"/>
        </w:trPr>
        <w:tc>
          <w:tcPr>
            <w:tcW w:w="1398" w:type="dxa"/>
            <w:vAlign w:val="center"/>
          </w:tcPr>
          <w:p w14:paraId="67BB74FD" w14:textId="77777777" w:rsidR="007B3081" w:rsidRPr="005E2877" w:rsidRDefault="007B3081" w:rsidP="007B3081">
            <w:pPr>
              <w:jc w:val="center"/>
              <w:rPr>
                <w:rFonts w:cs="Arial"/>
                <w:szCs w:val="22"/>
              </w:rPr>
            </w:pPr>
            <w:r w:rsidRPr="007B5480">
              <w:rPr>
                <w:rFonts w:cs="Arial"/>
                <w:szCs w:val="22"/>
              </w:rPr>
              <w:t>310</w:t>
            </w:r>
          </w:p>
        </w:tc>
        <w:tc>
          <w:tcPr>
            <w:tcW w:w="4664" w:type="dxa"/>
          </w:tcPr>
          <w:p w14:paraId="1D83FE28" w14:textId="77777777" w:rsidR="007B3081" w:rsidRPr="005E2877" w:rsidRDefault="007B3081" w:rsidP="007B3081">
            <w:pPr>
              <w:pStyle w:val="Default"/>
              <w:rPr>
                <w:sz w:val="22"/>
                <w:szCs w:val="22"/>
              </w:rPr>
            </w:pPr>
            <w:r w:rsidRPr="005E2877">
              <w:rPr>
                <w:sz w:val="22"/>
                <w:szCs w:val="22"/>
              </w:rPr>
              <w:t xml:space="preserve">Historické údaje novému dodávateľovi </w:t>
            </w:r>
          </w:p>
        </w:tc>
        <w:tc>
          <w:tcPr>
            <w:tcW w:w="1400" w:type="dxa"/>
            <w:vAlign w:val="center"/>
          </w:tcPr>
          <w:p w14:paraId="6BB9FBC0" w14:textId="77777777" w:rsidR="007B3081" w:rsidRPr="005E2877" w:rsidRDefault="007B3081" w:rsidP="007B3081">
            <w:pPr>
              <w:jc w:val="center"/>
              <w:rPr>
                <w:rFonts w:cs="Arial"/>
                <w:szCs w:val="22"/>
              </w:rPr>
            </w:pPr>
            <w:r w:rsidRPr="005E2877">
              <w:rPr>
                <w:rFonts w:cs="Arial"/>
                <w:szCs w:val="22"/>
              </w:rPr>
              <w:t>MSCONS</w:t>
            </w:r>
          </w:p>
        </w:tc>
        <w:tc>
          <w:tcPr>
            <w:tcW w:w="1826" w:type="dxa"/>
            <w:vAlign w:val="center"/>
          </w:tcPr>
          <w:p w14:paraId="58FBEFEE" w14:textId="2CAAD018" w:rsidR="007B3081" w:rsidRPr="005E2877" w:rsidRDefault="007B5480" w:rsidP="007B3081">
            <w:pPr>
              <w:jc w:val="center"/>
              <w:rPr>
                <w:rFonts w:cs="Arial"/>
                <w:szCs w:val="22"/>
              </w:rPr>
            </w:pPr>
            <w:r w:rsidRPr="005E2877">
              <w:rPr>
                <w:rFonts w:cs="Arial"/>
                <w:szCs w:val="22"/>
              </w:rPr>
              <w:t>V prevádzke</w:t>
            </w:r>
          </w:p>
        </w:tc>
      </w:tr>
      <w:tr w:rsidR="007B3081" w:rsidRPr="006F63B9" w14:paraId="0FC9E9BA" w14:textId="77777777" w:rsidTr="007B3081">
        <w:trPr>
          <w:jc w:val="center"/>
        </w:trPr>
        <w:tc>
          <w:tcPr>
            <w:tcW w:w="1398" w:type="dxa"/>
            <w:vAlign w:val="center"/>
          </w:tcPr>
          <w:p w14:paraId="611E4DC7" w14:textId="77777777" w:rsidR="007B3081" w:rsidRPr="005E2877" w:rsidRDefault="007B3081" w:rsidP="007B3081">
            <w:pPr>
              <w:jc w:val="center"/>
              <w:rPr>
                <w:rFonts w:cs="Arial"/>
                <w:szCs w:val="22"/>
              </w:rPr>
            </w:pPr>
            <w:r>
              <w:rPr>
                <w:rFonts w:cs="Arial"/>
                <w:szCs w:val="22"/>
              </w:rPr>
              <w:lastRenderedPageBreak/>
              <w:t>880</w:t>
            </w:r>
          </w:p>
        </w:tc>
        <w:tc>
          <w:tcPr>
            <w:tcW w:w="4664" w:type="dxa"/>
          </w:tcPr>
          <w:p w14:paraId="629AA6C7" w14:textId="77777777" w:rsidR="007B3081" w:rsidRPr="005E2877" w:rsidRDefault="007B3081" w:rsidP="007B3081">
            <w:pPr>
              <w:pStyle w:val="Default"/>
              <w:rPr>
                <w:sz w:val="22"/>
                <w:szCs w:val="22"/>
              </w:rPr>
            </w:pPr>
            <w:r w:rsidRPr="005E2877">
              <w:rPr>
                <w:sz w:val="22"/>
                <w:szCs w:val="22"/>
              </w:rPr>
              <w:t>Historické údaje dodávateľovi</w:t>
            </w:r>
            <w:r>
              <w:rPr>
                <w:sz w:val="22"/>
                <w:szCs w:val="22"/>
              </w:rPr>
              <w:t xml:space="preserve"> DPI</w:t>
            </w:r>
          </w:p>
        </w:tc>
        <w:tc>
          <w:tcPr>
            <w:tcW w:w="1400" w:type="dxa"/>
            <w:vAlign w:val="center"/>
          </w:tcPr>
          <w:p w14:paraId="61FD182D" w14:textId="77777777" w:rsidR="007B3081" w:rsidRPr="005E2877" w:rsidRDefault="007B3081" w:rsidP="007B3081">
            <w:pPr>
              <w:jc w:val="center"/>
              <w:rPr>
                <w:rFonts w:cs="Arial"/>
                <w:szCs w:val="22"/>
              </w:rPr>
            </w:pPr>
            <w:r w:rsidRPr="005E2877">
              <w:rPr>
                <w:rFonts w:cs="Arial"/>
                <w:szCs w:val="22"/>
              </w:rPr>
              <w:t>MSCONS</w:t>
            </w:r>
          </w:p>
        </w:tc>
        <w:tc>
          <w:tcPr>
            <w:tcW w:w="1826" w:type="dxa"/>
            <w:vAlign w:val="center"/>
          </w:tcPr>
          <w:p w14:paraId="4595682A"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0B6F0E5D" w14:textId="77777777" w:rsidTr="007B3081">
        <w:trPr>
          <w:jc w:val="center"/>
        </w:trPr>
        <w:tc>
          <w:tcPr>
            <w:tcW w:w="1398" w:type="dxa"/>
            <w:vAlign w:val="center"/>
          </w:tcPr>
          <w:p w14:paraId="50184F93" w14:textId="77777777" w:rsidR="007B3081" w:rsidRPr="005E2877" w:rsidRDefault="007B3081" w:rsidP="007B3081">
            <w:pPr>
              <w:jc w:val="center"/>
              <w:rPr>
                <w:rFonts w:cs="Arial"/>
                <w:szCs w:val="22"/>
              </w:rPr>
            </w:pPr>
            <w:r>
              <w:rPr>
                <w:rFonts w:cs="Arial"/>
                <w:szCs w:val="22"/>
              </w:rPr>
              <w:t>390</w:t>
            </w:r>
          </w:p>
        </w:tc>
        <w:tc>
          <w:tcPr>
            <w:tcW w:w="4664" w:type="dxa"/>
          </w:tcPr>
          <w:p w14:paraId="4FB18D6C" w14:textId="77777777" w:rsidR="007B3081" w:rsidRPr="005E2877" w:rsidRDefault="007B3081" w:rsidP="007B3081">
            <w:pPr>
              <w:pStyle w:val="Default"/>
              <w:rPr>
                <w:sz w:val="22"/>
                <w:szCs w:val="22"/>
              </w:rPr>
            </w:pPr>
            <w:r w:rsidRPr="005E2877">
              <w:rPr>
                <w:sz w:val="22"/>
                <w:szCs w:val="22"/>
              </w:rPr>
              <w:t>Historické údaje novému dodávateľovi</w:t>
            </w:r>
          </w:p>
        </w:tc>
        <w:tc>
          <w:tcPr>
            <w:tcW w:w="1400" w:type="dxa"/>
            <w:vAlign w:val="center"/>
          </w:tcPr>
          <w:p w14:paraId="698B4BF6" w14:textId="77777777" w:rsidR="007B3081" w:rsidRPr="005E2877" w:rsidRDefault="007B3081" w:rsidP="007B3081">
            <w:pPr>
              <w:jc w:val="center"/>
              <w:rPr>
                <w:rFonts w:cs="Arial"/>
                <w:szCs w:val="22"/>
              </w:rPr>
            </w:pPr>
            <w:r w:rsidRPr="005E2877">
              <w:rPr>
                <w:rFonts w:cs="Arial"/>
                <w:szCs w:val="22"/>
              </w:rPr>
              <w:t>MSCONS</w:t>
            </w:r>
          </w:p>
        </w:tc>
        <w:tc>
          <w:tcPr>
            <w:tcW w:w="1826" w:type="dxa"/>
            <w:vAlign w:val="center"/>
          </w:tcPr>
          <w:p w14:paraId="1FEE1381"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44559FD0" w14:textId="77777777" w:rsidTr="007B3081">
        <w:trPr>
          <w:jc w:val="center"/>
        </w:trPr>
        <w:tc>
          <w:tcPr>
            <w:tcW w:w="1398" w:type="dxa"/>
            <w:vAlign w:val="center"/>
          </w:tcPr>
          <w:p w14:paraId="3E86B8BD" w14:textId="77777777" w:rsidR="007B3081" w:rsidRPr="005E2877" w:rsidRDefault="007B3081" w:rsidP="007B3081">
            <w:pPr>
              <w:jc w:val="center"/>
              <w:rPr>
                <w:rFonts w:cs="Arial"/>
                <w:szCs w:val="22"/>
              </w:rPr>
            </w:pPr>
            <w:r w:rsidRPr="005E2877">
              <w:rPr>
                <w:rFonts w:cs="Arial"/>
                <w:szCs w:val="22"/>
              </w:rPr>
              <w:t>431</w:t>
            </w:r>
          </w:p>
        </w:tc>
        <w:tc>
          <w:tcPr>
            <w:tcW w:w="4664" w:type="dxa"/>
          </w:tcPr>
          <w:p w14:paraId="5169F1EB" w14:textId="64FD278B"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 xml:space="preserve">Zaslanie </w:t>
            </w:r>
            <w:r w:rsidRPr="00C04D3C">
              <w:rPr>
                <w:rFonts w:cs="Arial"/>
                <w:color w:val="000000"/>
                <w:szCs w:val="22"/>
                <w:lang w:eastAsia="sk-SK"/>
              </w:rPr>
              <w:t xml:space="preserve">požiadavky na zaradenie OM do </w:t>
            </w:r>
            <w:r w:rsidR="00C7208F" w:rsidRPr="00C04D3C">
              <w:rPr>
                <w:bCs/>
                <w:szCs w:val="22"/>
              </w:rPr>
              <w:t xml:space="preserve">distribučnej </w:t>
            </w:r>
            <w:r w:rsidRPr="00C04D3C">
              <w:rPr>
                <w:rFonts w:cs="Arial"/>
                <w:color w:val="000000"/>
                <w:szCs w:val="22"/>
                <w:lang w:eastAsia="sk-SK"/>
              </w:rPr>
              <w:t>skupiny dodávateľa</w:t>
            </w:r>
          </w:p>
        </w:tc>
        <w:tc>
          <w:tcPr>
            <w:tcW w:w="1400" w:type="dxa"/>
            <w:vAlign w:val="center"/>
          </w:tcPr>
          <w:p w14:paraId="6872943E"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0EAE007E"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0C04FB11" w14:textId="77777777" w:rsidTr="007B3081">
        <w:trPr>
          <w:jc w:val="center"/>
        </w:trPr>
        <w:tc>
          <w:tcPr>
            <w:tcW w:w="1398" w:type="dxa"/>
            <w:vAlign w:val="center"/>
          </w:tcPr>
          <w:p w14:paraId="23E0D7B0" w14:textId="77777777" w:rsidR="007B3081" w:rsidRPr="005E2877" w:rsidRDefault="007B3081" w:rsidP="007B3081">
            <w:pPr>
              <w:jc w:val="center"/>
              <w:rPr>
                <w:rFonts w:cs="Arial"/>
                <w:szCs w:val="22"/>
              </w:rPr>
            </w:pPr>
            <w:r w:rsidRPr="005E2877">
              <w:rPr>
                <w:rFonts w:cs="Arial"/>
                <w:szCs w:val="22"/>
              </w:rPr>
              <w:t>432</w:t>
            </w:r>
          </w:p>
        </w:tc>
        <w:tc>
          <w:tcPr>
            <w:tcW w:w="4664" w:type="dxa"/>
          </w:tcPr>
          <w:p w14:paraId="03BF4EB6" w14:textId="77777777" w:rsidR="007B3081" w:rsidRPr="005E2877" w:rsidRDefault="007B3081" w:rsidP="007B3081">
            <w:pPr>
              <w:pStyle w:val="Default"/>
              <w:rPr>
                <w:sz w:val="22"/>
                <w:szCs w:val="22"/>
              </w:rPr>
            </w:pPr>
            <w:r w:rsidRPr="005E2877">
              <w:rPr>
                <w:sz w:val="22"/>
                <w:szCs w:val="22"/>
              </w:rPr>
              <w:t>Akceptovanie / zamietnutie požiadavky 431</w:t>
            </w:r>
          </w:p>
        </w:tc>
        <w:tc>
          <w:tcPr>
            <w:tcW w:w="1400" w:type="dxa"/>
            <w:vAlign w:val="center"/>
          </w:tcPr>
          <w:p w14:paraId="5D3B5270"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47D686FA"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15B147F5" w14:textId="77777777" w:rsidTr="007B3081">
        <w:trPr>
          <w:jc w:val="center"/>
        </w:trPr>
        <w:tc>
          <w:tcPr>
            <w:tcW w:w="1398" w:type="dxa"/>
            <w:vAlign w:val="center"/>
          </w:tcPr>
          <w:p w14:paraId="36207146" w14:textId="77777777" w:rsidR="007B3081" w:rsidRPr="005E2877" w:rsidRDefault="007B3081" w:rsidP="007B3081">
            <w:pPr>
              <w:jc w:val="center"/>
              <w:rPr>
                <w:rFonts w:cs="Arial"/>
                <w:szCs w:val="22"/>
              </w:rPr>
            </w:pPr>
            <w:r w:rsidRPr="005E2877">
              <w:rPr>
                <w:rFonts w:cs="Arial"/>
                <w:szCs w:val="22"/>
              </w:rPr>
              <w:t>438</w:t>
            </w:r>
          </w:p>
        </w:tc>
        <w:tc>
          <w:tcPr>
            <w:tcW w:w="4664" w:type="dxa"/>
          </w:tcPr>
          <w:p w14:paraId="15A669D1" w14:textId="77777777" w:rsidR="007B3081" w:rsidRPr="005E2877" w:rsidRDefault="007B3081" w:rsidP="007B3081">
            <w:pPr>
              <w:autoSpaceDE w:val="0"/>
              <w:autoSpaceDN w:val="0"/>
              <w:adjustRightInd w:val="0"/>
              <w:spacing w:after="0" w:line="287" w:lineRule="auto"/>
              <w:rPr>
                <w:rFonts w:cs="Arial"/>
                <w:color w:val="000000"/>
                <w:szCs w:val="22"/>
                <w:lang w:val="de-DE" w:eastAsia="sk-SK"/>
              </w:rPr>
            </w:pPr>
            <w:r w:rsidRPr="005E2877">
              <w:rPr>
                <w:rFonts w:cs="Arial"/>
                <w:color w:val="000000"/>
                <w:szCs w:val="22"/>
                <w:lang w:eastAsia="sk-SK"/>
              </w:rPr>
              <w:t>Storno požiadavky 431</w:t>
            </w:r>
          </w:p>
        </w:tc>
        <w:tc>
          <w:tcPr>
            <w:tcW w:w="1400" w:type="dxa"/>
            <w:vAlign w:val="center"/>
          </w:tcPr>
          <w:p w14:paraId="2C36332B"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3655D3F6"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322178DC" w14:textId="77777777" w:rsidTr="007B3081">
        <w:trPr>
          <w:jc w:val="center"/>
        </w:trPr>
        <w:tc>
          <w:tcPr>
            <w:tcW w:w="1398" w:type="dxa"/>
            <w:vAlign w:val="center"/>
          </w:tcPr>
          <w:p w14:paraId="4D222F56" w14:textId="77777777" w:rsidR="007B3081" w:rsidRPr="005E2877" w:rsidRDefault="007B3081" w:rsidP="007B3081">
            <w:pPr>
              <w:jc w:val="center"/>
              <w:rPr>
                <w:rFonts w:cs="Arial"/>
                <w:szCs w:val="22"/>
              </w:rPr>
            </w:pPr>
            <w:r w:rsidRPr="005E2877">
              <w:rPr>
                <w:rFonts w:cs="Arial"/>
                <w:szCs w:val="22"/>
              </w:rPr>
              <w:t>439</w:t>
            </w:r>
          </w:p>
        </w:tc>
        <w:tc>
          <w:tcPr>
            <w:tcW w:w="4664" w:type="dxa"/>
          </w:tcPr>
          <w:p w14:paraId="337ECBF6" w14:textId="77777777" w:rsidR="007B3081" w:rsidRPr="005E2877" w:rsidRDefault="007B3081" w:rsidP="007B3081">
            <w:pPr>
              <w:autoSpaceDE w:val="0"/>
              <w:autoSpaceDN w:val="0"/>
              <w:adjustRightInd w:val="0"/>
              <w:spacing w:after="0" w:line="287" w:lineRule="auto"/>
              <w:rPr>
                <w:rFonts w:cs="Arial"/>
                <w:color w:val="000000"/>
                <w:szCs w:val="22"/>
                <w:lang w:val="de-DE" w:eastAsia="sk-SK"/>
              </w:rPr>
            </w:pPr>
            <w:r w:rsidRPr="005E2877">
              <w:rPr>
                <w:rFonts w:cs="Arial"/>
                <w:color w:val="000000"/>
                <w:szCs w:val="22"/>
                <w:lang w:eastAsia="sk-SK"/>
              </w:rPr>
              <w:t>Potvrdenie / Zamietnutie Storna požiadavky</w:t>
            </w:r>
          </w:p>
        </w:tc>
        <w:tc>
          <w:tcPr>
            <w:tcW w:w="1400" w:type="dxa"/>
            <w:vAlign w:val="center"/>
          </w:tcPr>
          <w:p w14:paraId="22636E6A"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5B8FAE60"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76B4FABF" w14:textId="77777777" w:rsidTr="007B3081">
        <w:trPr>
          <w:jc w:val="center"/>
        </w:trPr>
        <w:tc>
          <w:tcPr>
            <w:tcW w:w="1398" w:type="dxa"/>
            <w:vAlign w:val="center"/>
          </w:tcPr>
          <w:p w14:paraId="49265D8C" w14:textId="77777777" w:rsidR="007B3081" w:rsidRPr="005E2877" w:rsidRDefault="007B3081" w:rsidP="007B3081">
            <w:pPr>
              <w:jc w:val="center"/>
              <w:rPr>
                <w:rFonts w:cs="Arial"/>
                <w:szCs w:val="22"/>
              </w:rPr>
            </w:pPr>
            <w:r w:rsidRPr="005E2877">
              <w:rPr>
                <w:rFonts w:cs="Arial"/>
                <w:szCs w:val="22"/>
              </w:rPr>
              <w:t>435</w:t>
            </w:r>
          </w:p>
        </w:tc>
        <w:tc>
          <w:tcPr>
            <w:tcW w:w="4664" w:type="dxa"/>
          </w:tcPr>
          <w:p w14:paraId="5FDFA497"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Zamietnutie procesu</w:t>
            </w:r>
            <w:r>
              <w:rPr>
                <w:rFonts w:cs="Arial"/>
                <w:color w:val="000000"/>
                <w:szCs w:val="22"/>
                <w:lang w:eastAsia="sk-SK"/>
              </w:rPr>
              <w:t xml:space="preserve"> prihlásenia</w:t>
            </w:r>
          </w:p>
        </w:tc>
        <w:tc>
          <w:tcPr>
            <w:tcW w:w="1400" w:type="dxa"/>
            <w:vAlign w:val="center"/>
          </w:tcPr>
          <w:p w14:paraId="21BA21CE"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7CAF935B"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2BAB9F58" w14:textId="77777777" w:rsidTr="007B3081">
        <w:trPr>
          <w:jc w:val="center"/>
        </w:trPr>
        <w:tc>
          <w:tcPr>
            <w:tcW w:w="1398" w:type="dxa"/>
            <w:vAlign w:val="center"/>
          </w:tcPr>
          <w:p w14:paraId="180478C9" w14:textId="77777777" w:rsidR="007B3081" w:rsidRPr="005E2877" w:rsidRDefault="007B3081" w:rsidP="007B3081">
            <w:pPr>
              <w:jc w:val="center"/>
              <w:rPr>
                <w:rFonts w:cs="Arial"/>
                <w:szCs w:val="22"/>
              </w:rPr>
            </w:pPr>
            <w:r>
              <w:rPr>
                <w:rFonts w:cs="Arial"/>
                <w:szCs w:val="22"/>
              </w:rPr>
              <w:t>425</w:t>
            </w:r>
          </w:p>
        </w:tc>
        <w:tc>
          <w:tcPr>
            <w:tcW w:w="4664" w:type="dxa"/>
          </w:tcPr>
          <w:p w14:paraId="7E9A732F"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Pr>
                <w:rFonts w:cs="Arial"/>
                <w:color w:val="000000"/>
                <w:szCs w:val="22"/>
                <w:lang w:eastAsia="sk-SK"/>
              </w:rPr>
              <w:t>Zamietnutie procesu zmeny zmluvných kmeňových dát</w:t>
            </w:r>
          </w:p>
        </w:tc>
        <w:tc>
          <w:tcPr>
            <w:tcW w:w="1400" w:type="dxa"/>
            <w:vAlign w:val="center"/>
          </w:tcPr>
          <w:p w14:paraId="0641CCD0"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255AE90F"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3E6E6706" w14:textId="77777777" w:rsidTr="007B3081">
        <w:trPr>
          <w:jc w:val="center"/>
        </w:trPr>
        <w:tc>
          <w:tcPr>
            <w:tcW w:w="1398" w:type="dxa"/>
            <w:vAlign w:val="center"/>
          </w:tcPr>
          <w:p w14:paraId="720CC3F7" w14:textId="77777777" w:rsidR="007B3081" w:rsidRPr="005E2877" w:rsidRDefault="007B3081" w:rsidP="007B3081">
            <w:pPr>
              <w:jc w:val="center"/>
              <w:rPr>
                <w:rFonts w:cs="Arial"/>
                <w:szCs w:val="22"/>
              </w:rPr>
            </w:pPr>
            <w:r w:rsidRPr="005E2877">
              <w:rPr>
                <w:rFonts w:cs="Arial"/>
                <w:szCs w:val="22"/>
              </w:rPr>
              <w:t>411</w:t>
            </w:r>
          </w:p>
        </w:tc>
        <w:tc>
          <w:tcPr>
            <w:tcW w:w="4664" w:type="dxa"/>
          </w:tcPr>
          <w:p w14:paraId="6EC6C221" w14:textId="77777777" w:rsidR="007B3081" w:rsidRPr="005E2877" w:rsidRDefault="007B3081" w:rsidP="007B3081">
            <w:pPr>
              <w:pStyle w:val="Default"/>
              <w:rPr>
                <w:sz w:val="22"/>
                <w:szCs w:val="22"/>
              </w:rPr>
            </w:pPr>
            <w:r w:rsidRPr="005E2877">
              <w:rPr>
                <w:sz w:val="22"/>
                <w:szCs w:val="22"/>
              </w:rPr>
              <w:t>Požiadavka na ukončenie distribúcie</w:t>
            </w:r>
          </w:p>
        </w:tc>
        <w:tc>
          <w:tcPr>
            <w:tcW w:w="1400" w:type="dxa"/>
            <w:vAlign w:val="center"/>
          </w:tcPr>
          <w:p w14:paraId="5A125F4D"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0DDEFBCC"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6AE2BDCE" w14:textId="77777777" w:rsidTr="007B3081">
        <w:trPr>
          <w:jc w:val="center"/>
        </w:trPr>
        <w:tc>
          <w:tcPr>
            <w:tcW w:w="1398" w:type="dxa"/>
            <w:vAlign w:val="center"/>
          </w:tcPr>
          <w:p w14:paraId="2C732793" w14:textId="77777777" w:rsidR="007B3081" w:rsidRPr="005E2877" w:rsidRDefault="007B3081" w:rsidP="007B3081">
            <w:pPr>
              <w:jc w:val="center"/>
              <w:rPr>
                <w:rFonts w:cs="Arial"/>
                <w:szCs w:val="22"/>
              </w:rPr>
            </w:pPr>
            <w:bookmarkStart w:id="57" w:name="_Hlk325356966"/>
            <w:r w:rsidRPr="005E2877">
              <w:rPr>
                <w:rFonts w:cs="Arial"/>
                <w:szCs w:val="22"/>
              </w:rPr>
              <w:t>412</w:t>
            </w:r>
          </w:p>
        </w:tc>
        <w:tc>
          <w:tcPr>
            <w:tcW w:w="4664" w:type="dxa"/>
          </w:tcPr>
          <w:p w14:paraId="58C1F670"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Akceptovanie  / Zamietnutie požiadavky 411</w:t>
            </w:r>
          </w:p>
        </w:tc>
        <w:tc>
          <w:tcPr>
            <w:tcW w:w="1400" w:type="dxa"/>
            <w:vAlign w:val="center"/>
          </w:tcPr>
          <w:p w14:paraId="2417FDD5"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4771915F" w14:textId="77777777" w:rsidR="007B3081" w:rsidRPr="005E2877" w:rsidRDefault="007B3081" w:rsidP="007B3081">
            <w:pPr>
              <w:jc w:val="center"/>
              <w:rPr>
                <w:rFonts w:cs="Arial"/>
                <w:szCs w:val="22"/>
              </w:rPr>
            </w:pPr>
            <w:r w:rsidRPr="005E2877">
              <w:rPr>
                <w:rFonts w:cs="Arial"/>
                <w:szCs w:val="22"/>
              </w:rPr>
              <w:t>V prevádzke</w:t>
            </w:r>
          </w:p>
        </w:tc>
      </w:tr>
      <w:bookmarkEnd w:id="57"/>
      <w:tr w:rsidR="007B3081" w:rsidRPr="006F63B9" w14:paraId="0C5D9040" w14:textId="77777777" w:rsidTr="007B3081">
        <w:trPr>
          <w:jc w:val="center"/>
        </w:trPr>
        <w:tc>
          <w:tcPr>
            <w:tcW w:w="1398" w:type="dxa"/>
            <w:vAlign w:val="center"/>
          </w:tcPr>
          <w:p w14:paraId="17986EF1" w14:textId="77777777" w:rsidR="007B3081" w:rsidRPr="005E2877" w:rsidRDefault="007B3081" w:rsidP="007B3081">
            <w:pPr>
              <w:jc w:val="center"/>
              <w:rPr>
                <w:rFonts w:cs="Arial"/>
                <w:szCs w:val="22"/>
              </w:rPr>
            </w:pPr>
            <w:r w:rsidRPr="005E2877">
              <w:rPr>
                <w:rFonts w:cs="Arial"/>
                <w:szCs w:val="22"/>
              </w:rPr>
              <w:t>418</w:t>
            </w:r>
          </w:p>
        </w:tc>
        <w:tc>
          <w:tcPr>
            <w:tcW w:w="4664" w:type="dxa"/>
          </w:tcPr>
          <w:p w14:paraId="4DE4C4A1"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Storno požiadavky na ukončenie distribúcie</w:t>
            </w:r>
          </w:p>
        </w:tc>
        <w:tc>
          <w:tcPr>
            <w:tcW w:w="1400" w:type="dxa"/>
            <w:vAlign w:val="center"/>
          </w:tcPr>
          <w:p w14:paraId="5C582D5A"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3DD0BFDF"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4E3BD1F3" w14:textId="77777777" w:rsidTr="007B3081">
        <w:trPr>
          <w:jc w:val="center"/>
        </w:trPr>
        <w:tc>
          <w:tcPr>
            <w:tcW w:w="1398" w:type="dxa"/>
            <w:vAlign w:val="center"/>
          </w:tcPr>
          <w:p w14:paraId="7C73B09A" w14:textId="77777777" w:rsidR="007B3081" w:rsidRPr="005E2877" w:rsidRDefault="007B3081" w:rsidP="007B3081">
            <w:pPr>
              <w:jc w:val="center"/>
              <w:rPr>
                <w:rFonts w:cs="Arial"/>
                <w:szCs w:val="22"/>
              </w:rPr>
            </w:pPr>
            <w:r w:rsidRPr="005E2877">
              <w:rPr>
                <w:rFonts w:cs="Arial"/>
                <w:szCs w:val="22"/>
              </w:rPr>
              <w:t>419</w:t>
            </w:r>
          </w:p>
        </w:tc>
        <w:tc>
          <w:tcPr>
            <w:tcW w:w="4664" w:type="dxa"/>
          </w:tcPr>
          <w:p w14:paraId="7D4AFD7A"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Akceptovanie / Zamietnutie storna požiadavky na ukončenie distribúcie</w:t>
            </w:r>
          </w:p>
        </w:tc>
        <w:tc>
          <w:tcPr>
            <w:tcW w:w="1400" w:type="dxa"/>
            <w:vAlign w:val="center"/>
          </w:tcPr>
          <w:p w14:paraId="40EB2323"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17AFCC43"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29D6A651" w14:textId="77777777" w:rsidTr="007B3081">
        <w:trPr>
          <w:jc w:val="center"/>
        </w:trPr>
        <w:tc>
          <w:tcPr>
            <w:tcW w:w="1398" w:type="dxa"/>
            <w:vAlign w:val="center"/>
          </w:tcPr>
          <w:p w14:paraId="67F2262D" w14:textId="77777777" w:rsidR="007B3081" w:rsidRPr="005E2877" w:rsidRDefault="007B3081" w:rsidP="007B3081">
            <w:pPr>
              <w:jc w:val="center"/>
              <w:rPr>
                <w:rFonts w:cs="Arial"/>
                <w:szCs w:val="22"/>
              </w:rPr>
            </w:pPr>
            <w:r w:rsidRPr="005E2877">
              <w:rPr>
                <w:rFonts w:cs="Arial"/>
                <w:szCs w:val="22"/>
              </w:rPr>
              <w:t>491</w:t>
            </w:r>
          </w:p>
        </w:tc>
        <w:tc>
          <w:tcPr>
            <w:tcW w:w="4664" w:type="dxa"/>
          </w:tcPr>
          <w:p w14:paraId="4FAF7074"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Zaslanie požiadavky na Prepis</w:t>
            </w:r>
          </w:p>
        </w:tc>
        <w:tc>
          <w:tcPr>
            <w:tcW w:w="1400" w:type="dxa"/>
            <w:vAlign w:val="center"/>
          </w:tcPr>
          <w:p w14:paraId="1879DF65"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167BE396"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69F982E9" w14:textId="77777777" w:rsidTr="007B3081">
        <w:trPr>
          <w:jc w:val="center"/>
        </w:trPr>
        <w:tc>
          <w:tcPr>
            <w:tcW w:w="1398" w:type="dxa"/>
            <w:vAlign w:val="center"/>
          </w:tcPr>
          <w:p w14:paraId="2AB74D70" w14:textId="77777777" w:rsidR="007B3081" w:rsidRPr="005E2877" w:rsidRDefault="007B3081" w:rsidP="007B3081">
            <w:pPr>
              <w:jc w:val="center"/>
              <w:rPr>
                <w:rFonts w:cs="Arial"/>
                <w:szCs w:val="22"/>
              </w:rPr>
            </w:pPr>
            <w:bookmarkStart w:id="58" w:name="_Hlk325357776"/>
            <w:r w:rsidRPr="005E2877">
              <w:rPr>
                <w:rFonts w:cs="Arial"/>
                <w:szCs w:val="22"/>
              </w:rPr>
              <w:t>492</w:t>
            </w:r>
          </w:p>
        </w:tc>
        <w:tc>
          <w:tcPr>
            <w:tcW w:w="4664" w:type="dxa"/>
          </w:tcPr>
          <w:p w14:paraId="55229DA0" w14:textId="77777777" w:rsidR="007B3081" w:rsidRPr="005E2877" w:rsidRDefault="007B3081" w:rsidP="007B3081">
            <w:pPr>
              <w:autoSpaceDE w:val="0"/>
              <w:autoSpaceDN w:val="0"/>
              <w:adjustRightInd w:val="0"/>
              <w:spacing w:after="0" w:line="287" w:lineRule="auto"/>
              <w:rPr>
                <w:rFonts w:cs="Arial"/>
                <w:color w:val="000000"/>
                <w:szCs w:val="22"/>
                <w:lang w:val="de-DE" w:eastAsia="sk-SK"/>
              </w:rPr>
            </w:pPr>
            <w:r w:rsidRPr="005E2877">
              <w:rPr>
                <w:rFonts w:cs="Arial"/>
                <w:color w:val="000000"/>
                <w:szCs w:val="22"/>
                <w:lang w:eastAsia="sk-SK"/>
              </w:rPr>
              <w:t>Akceptovanie  / Zamietnutie požiadavky 491</w:t>
            </w:r>
          </w:p>
        </w:tc>
        <w:tc>
          <w:tcPr>
            <w:tcW w:w="1400" w:type="dxa"/>
            <w:vAlign w:val="center"/>
          </w:tcPr>
          <w:p w14:paraId="2C05D818"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773FE9CE"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4120AA34" w14:textId="77777777" w:rsidTr="007B3081">
        <w:trPr>
          <w:jc w:val="center"/>
        </w:trPr>
        <w:tc>
          <w:tcPr>
            <w:tcW w:w="1398" w:type="dxa"/>
            <w:vAlign w:val="center"/>
          </w:tcPr>
          <w:p w14:paraId="2420273F" w14:textId="77777777" w:rsidR="007B3081" w:rsidRPr="005E2877" w:rsidRDefault="007B3081" w:rsidP="007B3081">
            <w:pPr>
              <w:jc w:val="center"/>
              <w:rPr>
                <w:rFonts w:cs="Arial"/>
                <w:szCs w:val="22"/>
              </w:rPr>
            </w:pPr>
            <w:bookmarkStart w:id="59" w:name="_Hlk325357936"/>
            <w:bookmarkEnd w:id="58"/>
            <w:r w:rsidRPr="005E2877">
              <w:rPr>
                <w:rFonts w:cs="Arial"/>
                <w:szCs w:val="22"/>
              </w:rPr>
              <w:t>498</w:t>
            </w:r>
          </w:p>
        </w:tc>
        <w:tc>
          <w:tcPr>
            <w:tcW w:w="4664" w:type="dxa"/>
          </w:tcPr>
          <w:p w14:paraId="008E665F"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Zadanie požiadavky na Storno pre 491</w:t>
            </w:r>
          </w:p>
        </w:tc>
        <w:tc>
          <w:tcPr>
            <w:tcW w:w="1400" w:type="dxa"/>
            <w:vAlign w:val="center"/>
          </w:tcPr>
          <w:p w14:paraId="71F9ECC0"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1BFC8255" w14:textId="77777777" w:rsidR="007B3081" w:rsidRPr="005E2877" w:rsidRDefault="007B3081" w:rsidP="007B3081">
            <w:pPr>
              <w:jc w:val="center"/>
              <w:rPr>
                <w:rFonts w:cs="Arial"/>
                <w:szCs w:val="22"/>
              </w:rPr>
            </w:pPr>
            <w:r w:rsidRPr="005E2877">
              <w:rPr>
                <w:rFonts w:cs="Arial"/>
                <w:szCs w:val="22"/>
              </w:rPr>
              <w:t>V prevádzke</w:t>
            </w:r>
          </w:p>
        </w:tc>
      </w:tr>
      <w:bookmarkEnd w:id="59"/>
      <w:tr w:rsidR="007B3081" w:rsidRPr="006F63B9" w14:paraId="79C1F96F" w14:textId="77777777" w:rsidTr="007B3081">
        <w:trPr>
          <w:jc w:val="center"/>
        </w:trPr>
        <w:tc>
          <w:tcPr>
            <w:tcW w:w="1398" w:type="dxa"/>
            <w:vAlign w:val="center"/>
          </w:tcPr>
          <w:p w14:paraId="1D2E76FE" w14:textId="77777777" w:rsidR="007B3081" w:rsidRPr="005E2877" w:rsidRDefault="007B3081" w:rsidP="007B3081">
            <w:pPr>
              <w:jc w:val="center"/>
              <w:rPr>
                <w:rFonts w:cs="Arial"/>
                <w:szCs w:val="22"/>
              </w:rPr>
            </w:pPr>
            <w:r w:rsidRPr="005E2877">
              <w:rPr>
                <w:rFonts w:cs="Arial"/>
                <w:szCs w:val="22"/>
              </w:rPr>
              <w:t>499</w:t>
            </w:r>
          </w:p>
        </w:tc>
        <w:tc>
          <w:tcPr>
            <w:tcW w:w="4664" w:type="dxa"/>
          </w:tcPr>
          <w:p w14:paraId="1A97A98B"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Akceptovanie/Zamietnutie požiadavky na Storno</w:t>
            </w:r>
          </w:p>
        </w:tc>
        <w:tc>
          <w:tcPr>
            <w:tcW w:w="1400" w:type="dxa"/>
            <w:vAlign w:val="center"/>
          </w:tcPr>
          <w:p w14:paraId="475006F9"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64285140"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7CB0E917" w14:textId="77777777" w:rsidTr="007B3081">
        <w:trPr>
          <w:jc w:val="center"/>
        </w:trPr>
        <w:tc>
          <w:tcPr>
            <w:tcW w:w="1398" w:type="dxa"/>
            <w:vAlign w:val="center"/>
          </w:tcPr>
          <w:p w14:paraId="218B1AD3" w14:textId="77777777" w:rsidR="007B3081" w:rsidRPr="005E2877" w:rsidRDefault="007B3081" w:rsidP="007B3081">
            <w:pPr>
              <w:jc w:val="center"/>
              <w:rPr>
                <w:rFonts w:cs="Arial"/>
                <w:szCs w:val="22"/>
              </w:rPr>
            </w:pPr>
            <w:r w:rsidRPr="005E2877">
              <w:rPr>
                <w:rFonts w:cs="Arial"/>
                <w:szCs w:val="22"/>
              </w:rPr>
              <w:t>421</w:t>
            </w:r>
          </w:p>
        </w:tc>
        <w:tc>
          <w:tcPr>
            <w:tcW w:w="4664" w:type="dxa"/>
          </w:tcPr>
          <w:p w14:paraId="7090E219"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Požiadavka na zmenu zmluvných kmeňových dát</w:t>
            </w:r>
          </w:p>
        </w:tc>
        <w:tc>
          <w:tcPr>
            <w:tcW w:w="1400" w:type="dxa"/>
            <w:vAlign w:val="center"/>
          </w:tcPr>
          <w:p w14:paraId="013EC3EF"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5FEF5C33"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1114DC7C" w14:textId="77777777" w:rsidTr="007B3081">
        <w:trPr>
          <w:jc w:val="center"/>
        </w:trPr>
        <w:tc>
          <w:tcPr>
            <w:tcW w:w="1398" w:type="dxa"/>
            <w:vAlign w:val="center"/>
          </w:tcPr>
          <w:p w14:paraId="29EB177C" w14:textId="77777777" w:rsidR="007B3081" w:rsidRPr="005E2877" w:rsidRDefault="007B3081" w:rsidP="007B3081">
            <w:pPr>
              <w:jc w:val="center"/>
              <w:rPr>
                <w:rFonts w:cs="Arial"/>
                <w:szCs w:val="22"/>
              </w:rPr>
            </w:pPr>
            <w:r w:rsidRPr="005E2877">
              <w:rPr>
                <w:rFonts w:cs="Arial"/>
                <w:szCs w:val="22"/>
              </w:rPr>
              <w:t>422</w:t>
            </w:r>
          </w:p>
        </w:tc>
        <w:tc>
          <w:tcPr>
            <w:tcW w:w="4664" w:type="dxa"/>
          </w:tcPr>
          <w:p w14:paraId="3AF0BAE7" w14:textId="77777777" w:rsidR="007B3081" w:rsidRPr="005E2877" w:rsidRDefault="007B3081" w:rsidP="007B3081">
            <w:pPr>
              <w:autoSpaceDE w:val="0"/>
              <w:autoSpaceDN w:val="0"/>
              <w:adjustRightInd w:val="0"/>
              <w:spacing w:after="0" w:line="287" w:lineRule="auto"/>
              <w:rPr>
                <w:rFonts w:cs="Arial"/>
                <w:color w:val="000000"/>
                <w:szCs w:val="22"/>
                <w:lang w:val="de-DE" w:eastAsia="sk-SK"/>
              </w:rPr>
            </w:pPr>
            <w:r w:rsidRPr="005E2877">
              <w:rPr>
                <w:rFonts w:cs="Arial"/>
                <w:color w:val="000000"/>
                <w:szCs w:val="22"/>
                <w:lang w:eastAsia="sk-SK"/>
              </w:rPr>
              <w:t>Akceptovanie  / Zamietnutie požiadavky 421</w:t>
            </w:r>
          </w:p>
        </w:tc>
        <w:tc>
          <w:tcPr>
            <w:tcW w:w="1400" w:type="dxa"/>
            <w:vAlign w:val="center"/>
          </w:tcPr>
          <w:p w14:paraId="403EF501"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4A49ECF9"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4E28BC9F" w14:textId="77777777" w:rsidTr="007B3081">
        <w:trPr>
          <w:jc w:val="center"/>
        </w:trPr>
        <w:tc>
          <w:tcPr>
            <w:tcW w:w="1398" w:type="dxa"/>
            <w:vAlign w:val="center"/>
          </w:tcPr>
          <w:p w14:paraId="685B3439" w14:textId="77777777" w:rsidR="007B3081" w:rsidRPr="00887EA6" w:rsidRDefault="007B3081" w:rsidP="007B3081">
            <w:pPr>
              <w:jc w:val="center"/>
              <w:rPr>
                <w:rFonts w:cs="Arial"/>
                <w:szCs w:val="22"/>
              </w:rPr>
            </w:pPr>
            <w:r w:rsidRPr="00887EA6">
              <w:rPr>
                <w:rFonts w:cs="Arial"/>
                <w:szCs w:val="22"/>
              </w:rPr>
              <w:t>428</w:t>
            </w:r>
          </w:p>
        </w:tc>
        <w:tc>
          <w:tcPr>
            <w:tcW w:w="4664" w:type="dxa"/>
          </w:tcPr>
          <w:p w14:paraId="0DEF4ADF" w14:textId="77777777" w:rsidR="007B3081" w:rsidRPr="00887EA6" w:rsidRDefault="007B3081" w:rsidP="007B3081">
            <w:pPr>
              <w:autoSpaceDE w:val="0"/>
              <w:autoSpaceDN w:val="0"/>
              <w:adjustRightInd w:val="0"/>
              <w:spacing w:after="0" w:line="287" w:lineRule="auto"/>
              <w:rPr>
                <w:rFonts w:cs="Arial"/>
                <w:color w:val="000000"/>
                <w:szCs w:val="22"/>
                <w:lang w:eastAsia="sk-SK"/>
              </w:rPr>
            </w:pPr>
            <w:r w:rsidRPr="00887EA6">
              <w:rPr>
                <w:rFonts w:cs="Arial"/>
                <w:color w:val="000000"/>
                <w:szCs w:val="22"/>
                <w:lang w:eastAsia="sk-SK"/>
              </w:rPr>
              <w:t>Zadanie požiadavky na Storno pre 421</w:t>
            </w:r>
          </w:p>
        </w:tc>
        <w:tc>
          <w:tcPr>
            <w:tcW w:w="1400" w:type="dxa"/>
            <w:vAlign w:val="center"/>
          </w:tcPr>
          <w:p w14:paraId="30181086" w14:textId="77777777" w:rsidR="007B3081" w:rsidRPr="00887EA6" w:rsidRDefault="007B3081" w:rsidP="007B3081">
            <w:pPr>
              <w:jc w:val="center"/>
              <w:rPr>
                <w:rFonts w:cs="Arial"/>
                <w:szCs w:val="22"/>
              </w:rPr>
            </w:pPr>
            <w:r w:rsidRPr="00887EA6">
              <w:rPr>
                <w:rFonts w:cs="Arial"/>
                <w:szCs w:val="22"/>
              </w:rPr>
              <w:t>UTILMD</w:t>
            </w:r>
          </w:p>
        </w:tc>
        <w:tc>
          <w:tcPr>
            <w:tcW w:w="1826" w:type="dxa"/>
            <w:vAlign w:val="center"/>
          </w:tcPr>
          <w:p w14:paraId="263EB168" w14:textId="77777777" w:rsidR="007B3081" w:rsidRPr="00887EA6" w:rsidRDefault="007B3081" w:rsidP="007B3081">
            <w:pPr>
              <w:jc w:val="center"/>
              <w:rPr>
                <w:rFonts w:cs="Arial"/>
                <w:szCs w:val="22"/>
              </w:rPr>
            </w:pPr>
            <w:r w:rsidRPr="00887EA6">
              <w:rPr>
                <w:rFonts w:cs="Arial"/>
                <w:szCs w:val="22"/>
              </w:rPr>
              <w:t>V prevádzke</w:t>
            </w:r>
          </w:p>
        </w:tc>
      </w:tr>
      <w:tr w:rsidR="007B3081" w:rsidRPr="006F63B9" w14:paraId="36A95834" w14:textId="77777777" w:rsidTr="007B3081">
        <w:trPr>
          <w:jc w:val="center"/>
        </w:trPr>
        <w:tc>
          <w:tcPr>
            <w:tcW w:w="1398" w:type="dxa"/>
            <w:vAlign w:val="center"/>
          </w:tcPr>
          <w:p w14:paraId="0BD8F170" w14:textId="77777777" w:rsidR="007B3081" w:rsidRPr="00887EA6" w:rsidRDefault="007B3081" w:rsidP="007B3081">
            <w:pPr>
              <w:jc w:val="center"/>
              <w:rPr>
                <w:rFonts w:cs="Arial"/>
                <w:szCs w:val="22"/>
              </w:rPr>
            </w:pPr>
            <w:r w:rsidRPr="00887EA6">
              <w:rPr>
                <w:rFonts w:cs="Arial"/>
                <w:szCs w:val="22"/>
              </w:rPr>
              <w:t>429</w:t>
            </w:r>
          </w:p>
        </w:tc>
        <w:tc>
          <w:tcPr>
            <w:tcW w:w="4664" w:type="dxa"/>
          </w:tcPr>
          <w:p w14:paraId="1CB308B7" w14:textId="77777777" w:rsidR="007B3081" w:rsidRPr="00887EA6" w:rsidRDefault="007B3081" w:rsidP="007B3081">
            <w:pPr>
              <w:autoSpaceDE w:val="0"/>
              <w:autoSpaceDN w:val="0"/>
              <w:adjustRightInd w:val="0"/>
              <w:spacing w:after="0" w:line="287" w:lineRule="auto"/>
              <w:rPr>
                <w:rFonts w:cs="Arial"/>
                <w:color w:val="000000"/>
                <w:szCs w:val="22"/>
                <w:lang w:eastAsia="sk-SK"/>
              </w:rPr>
            </w:pPr>
            <w:r w:rsidRPr="00887EA6">
              <w:rPr>
                <w:rFonts w:cs="Arial"/>
                <w:color w:val="000000"/>
                <w:szCs w:val="22"/>
                <w:lang w:eastAsia="sk-SK"/>
              </w:rPr>
              <w:t>Akceptovanie/Zamietnutie požiadavky na Storno pre 421</w:t>
            </w:r>
          </w:p>
        </w:tc>
        <w:tc>
          <w:tcPr>
            <w:tcW w:w="1400" w:type="dxa"/>
            <w:vAlign w:val="center"/>
          </w:tcPr>
          <w:p w14:paraId="1B6222B5" w14:textId="77777777" w:rsidR="007B3081" w:rsidRPr="00887EA6" w:rsidRDefault="007B3081" w:rsidP="007B3081">
            <w:pPr>
              <w:jc w:val="center"/>
              <w:rPr>
                <w:rFonts w:cs="Arial"/>
                <w:szCs w:val="22"/>
              </w:rPr>
            </w:pPr>
            <w:r w:rsidRPr="00887EA6">
              <w:rPr>
                <w:rFonts w:cs="Arial"/>
                <w:szCs w:val="22"/>
              </w:rPr>
              <w:t>APERAK</w:t>
            </w:r>
          </w:p>
        </w:tc>
        <w:tc>
          <w:tcPr>
            <w:tcW w:w="1826" w:type="dxa"/>
            <w:vAlign w:val="center"/>
          </w:tcPr>
          <w:p w14:paraId="1EDA4582" w14:textId="77777777" w:rsidR="007B3081" w:rsidRPr="00887EA6" w:rsidRDefault="007B3081" w:rsidP="007B3081">
            <w:pPr>
              <w:jc w:val="center"/>
              <w:rPr>
                <w:rFonts w:cs="Arial"/>
                <w:szCs w:val="22"/>
              </w:rPr>
            </w:pPr>
            <w:r w:rsidRPr="00887EA6">
              <w:rPr>
                <w:rFonts w:cs="Arial"/>
                <w:szCs w:val="22"/>
              </w:rPr>
              <w:t>V prevádzke</w:t>
            </w:r>
          </w:p>
        </w:tc>
      </w:tr>
      <w:tr w:rsidR="007B3081" w:rsidRPr="006F63B9" w14:paraId="3DCB950D" w14:textId="77777777" w:rsidTr="007B3081">
        <w:trPr>
          <w:jc w:val="center"/>
        </w:trPr>
        <w:tc>
          <w:tcPr>
            <w:tcW w:w="1398" w:type="dxa"/>
            <w:vAlign w:val="center"/>
          </w:tcPr>
          <w:p w14:paraId="19A9A3C7" w14:textId="77777777" w:rsidR="007B3081" w:rsidRPr="005E2877" w:rsidRDefault="007B3081" w:rsidP="007B3081">
            <w:pPr>
              <w:jc w:val="center"/>
              <w:rPr>
                <w:rFonts w:cs="Arial"/>
                <w:szCs w:val="22"/>
              </w:rPr>
            </w:pPr>
            <w:r w:rsidRPr="005E2877">
              <w:rPr>
                <w:rFonts w:cs="Arial"/>
                <w:szCs w:val="22"/>
              </w:rPr>
              <w:t>433</w:t>
            </w:r>
          </w:p>
        </w:tc>
        <w:tc>
          <w:tcPr>
            <w:tcW w:w="4664" w:type="dxa"/>
          </w:tcPr>
          <w:p w14:paraId="1BFCB774"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Technická špecifikácia</w:t>
            </w:r>
          </w:p>
        </w:tc>
        <w:tc>
          <w:tcPr>
            <w:tcW w:w="1400" w:type="dxa"/>
            <w:vAlign w:val="center"/>
          </w:tcPr>
          <w:p w14:paraId="49168C6C"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0115D651"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7998E7B1" w14:textId="77777777" w:rsidTr="007B3081">
        <w:trPr>
          <w:jc w:val="center"/>
        </w:trPr>
        <w:tc>
          <w:tcPr>
            <w:tcW w:w="1398" w:type="dxa"/>
            <w:vAlign w:val="center"/>
          </w:tcPr>
          <w:p w14:paraId="4621F355" w14:textId="77777777" w:rsidR="007B3081" w:rsidRPr="005E2877" w:rsidRDefault="007B3081" w:rsidP="007B3081">
            <w:pPr>
              <w:jc w:val="center"/>
              <w:rPr>
                <w:rFonts w:cs="Arial"/>
                <w:szCs w:val="22"/>
              </w:rPr>
            </w:pPr>
            <w:r>
              <w:rPr>
                <w:rFonts w:cs="Arial"/>
                <w:szCs w:val="22"/>
              </w:rPr>
              <w:t>343</w:t>
            </w:r>
          </w:p>
        </w:tc>
        <w:tc>
          <w:tcPr>
            <w:tcW w:w="4664" w:type="dxa"/>
          </w:tcPr>
          <w:p w14:paraId="1F80E07E"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Technická špecifikácia</w:t>
            </w:r>
            <w:r>
              <w:rPr>
                <w:rFonts w:cs="Arial"/>
                <w:color w:val="000000"/>
                <w:szCs w:val="22"/>
                <w:lang w:eastAsia="sk-SK"/>
              </w:rPr>
              <w:t xml:space="preserve"> pre proces zmeny dodávateľa</w:t>
            </w:r>
          </w:p>
        </w:tc>
        <w:tc>
          <w:tcPr>
            <w:tcW w:w="1400" w:type="dxa"/>
            <w:vAlign w:val="center"/>
          </w:tcPr>
          <w:p w14:paraId="2E3108BB"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2A28C84C"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49D5158E" w14:textId="77777777" w:rsidTr="007B3081">
        <w:trPr>
          <w:jc w:val="center"/>
        </w:trPr>
        <w:tc>
          <w:tcPr>
            <w:tcW w:w="1398" w:type="dxa"/>
            <w:vAlign w:val="center"/>
          </w:tcPr>
          <w:p w14:paraId="79FD7A91" w14:textId="77777777" w:rsidR="007B3081" w:rsidRPr="005E2877" w:rsidRDefault="007B3081" w:rsidP="007B3081">
            <w:pPr>
              <w:jc w:val="center"/>
              <w:rPr>
                <w:rFonts w:cs="Arial"/>
                <w:szCs w:val="22"/>
              </w:rPr>
            </w:pPr>
            <w:r w:rsidRPr="005E2877">
              <w:rPr>
                <w:rFonts w:cs="Arial"/>
                <w:szCs w:val="22"/>
              </w:rPr>
              <w:t>423</w:t>
            </w:r>
          </w:p>
        </w:tc>
        <w:tc>
          <w:tcPr>
            <w:tcW w:w="4664" w:type="dxa"/>
          </w:tcPr>
          <w:p w14:paraId="0C5403E4"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Technická špecifikácia</w:t>
            </w:r>
          </w:p>
        </w:tc>
        <w:tc>
          <w:tcPr>
            <w:tcW w:w="1400" w:type="dxa"/>
            <w:vAlign w:val="center"/>
          </w:tcPr>
          <w:p w14:paraId="0E25F502"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61350386"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32876ADB" w14:textId="77777777" w:rsidTr="007B3081">
        <w:trPr>
          <w:jc w:val="center"/>
        </w:trPr>
        <w:tc>
          <w:tcPr>
            <w:tcW w:w="1398" w:type="dxa"/>
            <w:vAlign w:val="center"/>
          </w:tcPr>
          <w:p w14:paraId="0EA8B551" w14:textId="77777777" w:rsidR="007B3081" w:rsidRPr="005E2877" w:rsidRDefault="007B3081" w:rsidP="007B3081">
            <w:pPr>
              <w:jc w:val="center"/>
              <w:rPr>
                <w:rFonts w:cs="Arial"/>
                <w:szCs w:val="22"/>
              </w:rPr>
            </w:pPr>
            <w:r>
              <w:rPr>
                <w:rFonts w:cs="Arial"/>
                <w:szCs w:val="22"/>
              </w:rPr>
              <w:t>573</w:t>
            </w:r>
          </w:p>
        </w:tc>
        <w:tc>
          <w:tcPr>
            <w:tcW w:w="4664" w:type="dxa"/>
          </w:tcPr>
          <w:p w14:paraId="794097E6"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Technická špecifikácia</w:t>
            </w:r>
          </w:p>
        </w:tc>
        <w:tc>
          <w:tcPr>
            <w:tcW w:w="1400" w:type="dxa"/>
            <w:vAlign w:val="center"/>
          </w:tcPr>
          <w:p w14:paraId="3E104A97"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120A5C66"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6E5094E1" w14:textId="77777777" w:rsidTr="007B3081">
        <w:trPr>
          <w:jc w:val="center"/>
        </w:trPr>
        <w:tc>
          <w:tcPr>
            <w:tcW w:w="1398" w:type="dxa"/>
            <w:vAlign w:val="center"/>
          </w:tcPr>
          <w:p w14:paraId="101B1712" w14:textId="77777777" w:rsidR="007B3081" w:rsidRPr="005E2877" w:rsidRDefault="007B3081" w:rsidP="007B3081">
            <w:pPr>
              <w:jc w:val="center"/>
              <w:rPr>
                <w:rFonts w:cs="Arial"/>
                <w:szCs w:val="22"/>
              </w:rPr>
            </w:pPr>
            <w:r>
              <w:rPr>
                <w:rFonts w:cs="Arial"/>
                <w:szCs w:val="22"/>
              </w:rPr>
              <w:t>483</w:t>
            </w:r>
          </w:p>
        </w:tc>
        <w:tc>
          <w:tcPr>
            <w:tcW w:w="4664" w:type="dxa"/>
          </w:tcPr>
          <w:p w14:paraId="7A50DA43"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Technická špecifikácia</w:t>
            </w:r>
          </w:p>
        </w:tc>
        <w:tc>
          <w:tcPr>
            <w:tcW w:w="1400" w:type="dxa"/>
            <w:vAlign w:val="center"/>
          </w:tcPr>
          <w:p w14:paraId="0AD23C8C"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3E69723E"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24BF1A2B" w14:textId="77777777" w:rsidTr="007B3081">
        <w:trPr>
          <w:jc w:val="center"/>
        </w:trPr>
        <w:tc>
          <w:tcPr>
            <w:tcW w:w="1398" w:type="dxa"/>
            <w:vAlign w:val="center"/>
          </w:tcPr>
          <w:p w14:paraId="246C6C35" w14:textId="77777777" w:rsidR="007B3081" w:rsidRPr="005E2877" w:rsidRDefault="007B3081" w:rsidP="007B3081">
            <w:pPr>
              <w:jc w:val="center"/>
              <w:rPr>
                <w:rFonts w:cs="Arial"/>
                <w:szCs w:val="22"/>
              </w:rPr>
            </w:pPr>
            <w:r w:rsidRPr="005E2877">
              <w:rPr>
                <w:rFonts w:cs="Arial"/>
                <w:szCs w:val="22"/>
              </w:rPr>
              <w:t>441</w:t>
            </w:r>
          </w:p>
        </w:tc>
        <w:tc>
          <w:tcPr>
            <w:tcW w:w="4664" w:type="dxa"/>
          </w:tcPr>
          <w:p w14:paraId="6E7FF974" w14:textId="77777777" w:rsidR="007B3081" w:rsidRPr="005E2877" w:rsidRDefault="007B3081" w:rsidP="007B3081">
            <w:pPr>
              <w:autoSpaceDE w:val="0"/>
              <w:autoSpaceDN w:val="0"/>
              <w:adjustRightInd w:val="0"/>
              <w:spacing w:after="0" w:line="287" w:lineRule="auto"/>
              <w:jc w:val="both"/>
              <w:rPr>
                <w:rFonts w:cs="Arial"/>
                <w:color w:val="000000"/>
                <w:szCs w:val="22"/>
                <w:lang w:val="de-DE" w:eastAsia="sk-SK"/>
              </w:rPr>
            </w:pPr>
            <w:r w:rsidRPr="005E2877">
              <w:rPr>
                <w:rFonts w:cs="Arial"/>
                <w:color w:val="000000"/>
                <w:szCs w:val="22"/>
                <w:lang w:eastAsia="sk-SK"/>
              </w:rPr>
              <w:t>Požiadavka na Službu PDS</w:t>
            </w:r>
          </w:p>
        </w:tc>
        <w:tc>
          <w:tcPr>
            <w:tcW w:w="1400" w:type="dxa"/>
            <w:vAlign w:val="center"/>
          </w:tcPr>
          <w:p w14:paraId="3E91CCEE"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7A6F8E9D"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0D19CA0E" w14:textId="77777777" w:rsidTr="007B3081">
        <w:trPr>
          <w:jc w:val="center"/>
        </w:trPr>
        <w:tc>
          <w:tcPr>
            <w:tcW w:w="1398" w:type="dxa"/>
            <w:vAlign w:val="center"/>
          </w:tcPr>
          <w:p w14:paraId="525BA449" w14:textId="77777777" w:rsidR="007B3081" w:rsidRPr="005E2877" w:rsidRDefault="007B3081" w:rsidP="007B3081">
            <w:pPr>
              <w:jc w:val="center"/>
              <w:rPr>
                <w:rFonts w:cs="Arial"/>
                <w:szCs w:val="22"/>
              </w:rPr>
            </w:pPr>
            <w:r w:rsidRPr="005E2877">
              <w:rPr>
                <w:rFonts w:cs="Arial"/>
                <w:szCs w:val="22"/>
              </w:rPr>
              <w:t>444</w:t>
            </w:r>
          </w:p>
        </w:tc>
        <w:tc>
          <w:tcPr>
            <w:tcW w:w="4664" w:type="dxa"/>
          </w:tcPr>
          <w:p w14:paraId="20BA54FF" w14:textId="77777777" w:rsidR="007B3081" w:rsidRPr="005E2877" w:rsidRDefault="007B3081" w:rsidP="007B3081">
            <w:pPr>
              <w:autoSpaceDE w:val="0"/>
              <w:autoSpaceDN w:val="0"/>
              <w:adjustRightInd w:val="0"/>
              <w:spacing w:after="0" w:line="287" w:lineRule="auto"/>
              <w:jc w:val="both"/>
              <w:rPr>
                <w:rFonts w:cs="Arial"/>
                <w:color w:val="000000"/>
                <w:szCs w:val="22"/>
                <w:lang w:val="de-DE" w:eastAsia="sk-SK"/>
              </w:rPr>
            </w:pPr>
            <w:r w:rsidRPr="005E2877">
              <w:rPr>
                <w:rFonts w:cs="Arial"/>
                <w:color w:val="000000"/>
                <w:szCs w:val="22"/>
                <w:lang w:eastAsia="sk-SK"/>
              </w:rPr>
              <w:t>Akceptovanie  / Zamietnutie požiadavky</w:t>
            </w:r>
            <w:r w:rsidRPr="005E2877">
              <w:rPr>
                <w:rFonts w:cs="Arial"/>
                <w:color w:val="000000"/>
                <w:szCs w:val="22"/>
                <w:lang w:val="de-DE" w:eastAsia="sk-SK"/>
              </w:rPr>
              <w:t xml:space="preserve"> 441</w:t>
            </w:r>
          </w:p>
        </w:tc>
        <w:tc>
          <w:tcPr>
            <w:tcW w:w="1400" w:type="dxa"/>
            <w:vAlign w:val="center"/>
          </w:tcPr>
          <w:p w14:paraId="275B7143"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7A14DAC6"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561E5EEC" w14:textId="77777777" w:rsidTr="007B3081">
        <w:trPr>
          <w:jc w:val="center"/>
        </w:trPr>
        <w:tc>
          <w:tcPr>
            <w:tcW w:w="1398" w:type="dxa"/>
            <w:vAlign w:val="center"/>
          </w:tcPr>
          <w:p w14:paraId="316932C2" w14:textId="77777777" w:rsidR="007B3081" w:rsidRPr="005E2877" w:rsidRDefault="007B3081" w:rsidP="007B3081">
            <w:pPr>
              <w:jc w:val="center"/>
              <w:rPr>
                <w:rFonts w:cs="Arial"/>
                <w:szCs w:val="22"/>
              </w:rPr>
            </w:pPr>
            <w:bookmarkStart w:id="60" w:name="_Hlk325358186"/>
            <w:r w:rsidRPr="005E2877">
              <w:rPr>
                <w:rFonts w:cs="Arial"/>
                <w:szCs w:val="22"/>
              </w:rPr>
              <w:t>448</w:t>
            </w:r>
          </w:p>
        </w:tc>
        <w:tc>
          <w:tcPr>
            <w:tcW w:w="4664" w:type="dxa"/>
          </w:tcPr>
          <w:p w14:paraId="2BCD14BE"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Zadanie požiadavky na Storno pre 441</w:t>
            </w:r>
          </w:p>
        </w:tc>
        <w:tc>
          <w:tcPr>
            <w:tcW w:w="1400" w:type="dxa"/>
            <w:vAlign w:val="center"/>
          </w:tcPr>
          <w:p w14:paraId="75A195CF"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52FD2FC4" w14:textId="77777777" w:rsidR="007B3081" w:rsidRPr="005E2877" w:rsidRDefault="007B3081" w:rsidP="007B3081">
            <w:pPr>
              <w:jc w:val="center"/>
              <w:rPr>
                <w:rFonts w:cs="Arial"/>
                <w:szCs w:val="22"/>
              </w:rPr>
            </w:pPr>
            <w:r w:rsidRPr="005E2877">
              <w:rPr>
                <w:rFonts w:cs="Arial"/>
                <w:szCs w:val="22"/>
              </w:rPr>
              <w:t>V prevádzke</w:t>
            </w:r>
          </w:p>
        </w:tc>
      </w:tr>
      <w:bookmarkEnd w:id="60"/>
      <w:tr w:rsidR="007B3081" w:rsidRPr="006F63B9" w14:paraId="16644B9D" w14:textId="77777777" w:rsidTr="007B3081">
        <w:trPr>
          <w:jc w:val="center"/>
        </w:trPr>
        <w:tc>
          <w:tcPr>
            <w:tcW w:w="1398" w:type="dxa"/>
            <w:vAlign w:val="center"/>
          </w:tcPr>
          <w:p w14:paraId="662C7313" w14:textId="77777777" w:rsidR="007B3081" w:rsidRPr="005E2877" w:rsidRDefault="007B3081" w:rsidP="007B3081">
            <w:pPr>
              <w:jc w:val="center"/>
              <w:rPr>
                <w:rFonts w:cs="Arial"/>
                <w:szCs w:val="22"/>
              </w:rPr>
            </w:pPr>
            <w:r w:rsidRPr="005E2877">
              <w:rPr>
                <w:rFonts w:cs="Arial"/>
                <w:szCs w:val="22"/>
              </w:rPr>
              <w:lastRenderedPageBreak/>
              <w:t>449</w:t>
            </w:r>
          </w:p>
        </w:tc>
        <w:tc>
          <w:tcPr>
            <w:tcW w:w="4664" w:type="dxa"/>
          </w:tcPr>
          <w:p w14:paraId="52479CF5"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Akceptovanie/Zamietnutie požiadavky na Storno pre 441</w:t>
            </w:r>
          </w:p>
        </w:tc>
        <w:tc>
          <w:tcPr>
            <w:tcW w:w="1400" w:type="dxa"/>
            <w:vAlign w:val="center"/>
          </w:tcPr>
          <w:p w14:paraId="205D42EA"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34DCD1AB"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66C767C8" w14:textId="77777777" w:rsidTr="007B3081">
        <w:trPr>
          <w:jc w:val="center"/>
        </w:trPr>
        <w:tc>
          <w:tcPr>
            <w:tcW w:w="1398" w:type="dxa"/>
            <w:vAlign w:val="center"/>
          </w:tcPr>
          <w:p w14:paraId="20B58C3F" w14:textId="77777777" w:rsidR="007B3081" w:rsidRPr="005E2877" w:rsidRDefault="007B3081" w:rsidP="007B3081">
            <w:pPr>
              <w:jc w:val="center"/>
              <w:rPr>
                <w:rFonts w:cs="Arial"/>
                <w:szCs w:val="22"/>
              </w:rPr>
            </w:pPr>
            <w:r w:rsidRPr="005E2877">
              <w:rPr>
                <w:rFonts w:cs="Arial"/>
                <w:szCs w:val="22"/>
              </w:rPr>
              <w:t>442</w:t>
            </w:r>
          </w:p>
        </w:tc>
        <w:tc>
          <w:tcPr>
            <w:tcW w:w="4664" w:type="dxa"/>
          </w:tcPr>
          <w:p w14:paraId="6FD207ED"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Vyjadrenie k</w:t>
            </w:r>
            <w:r>
              <w:rPr>
                <w:rFonts w:cs="Arial"/>
                <w:color w:val="000000"/>
                <w:szCs w:val="22"/>
                <w:lang w:eastAsia="sk-SK"/>
              </w:rPr>
              <w:t> </w:t>
            </w:r>
            <w:r w:rsidRPr="005E2877">
              <w:rPr>
                <w:rFonts w:cs="Arial"/>
                <w:color w:val="000000"/>
                <w:szCs w:val="22"/>
                <w:lang w:eastAsia="sk-SK"/>
              </w:rPr>
              <w:t>požiadavke na službu PDS</w:t>
            </w:r>
          </w:p>
          <w:p w14:paraId="67871465"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 xml:space="preserve"> (zamietnutie / potvrdenie vyriešenia)</w:t>
            </w:r>
          </w:p>
        </w:tc>
        <w:tc>
          <w:tcPr>
            <w:tcW w:w="1400" w:type="dxa"/>
            <w:vAlign w:val="center"/>
          </w:tcPr>
          <w:p w14:paraId="442645ED"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0B5569C5"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67661306" w14:textId="77777777" w:rsidTr="007B3081">
        <w:trPr>
          <w:jc w:val="center"/>
        </w:trPr>
        <w:tc>
          <w:tcPr>
            <w:tcW w:w="1398" w:type="dxa"/>
            <w:vAlign w:val="center"/>
          </w:tcPr>
          <w:p w14:paraId="0AE54CDC" w14:textId="77777777" w:rsidR="007B3081" w:rsidRPr="005E2877" w:rsidRDefault="007B3081" w:rsidP="007B3081">
            <w:pPr>
              <w:jc w:val="center"/>
              <w:rPr>
                <w:rFonts w:cs="Arial"/>
                <w:szCs w:val="22"/>
              </w:rPr>
            </w:pPr>
            <w:r w:rsidRPr="005E2877">
              <w:rPr>
                <w:rFonts w:cs="Arial"/>
                <w:szCs w:val="22"/>
              </w:rPr>
              <w:t>446</w:t>
            </w:r>
          </w:p>
        </w:tc>
        <w:tc>
          <w:tcPr>
            <w:tcW w:w="4664" w:type="dxa"/>
          </w:tcPr>
          <w:p w14:paraId="19C2484D"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 xml:space="preserve">Prerušená distribúcia </w:t>
            </w:r>
            <w:r w:rsidRPr="005E2877">
              <w:rPr>
                <w:rFonts w:cs="Arial"/>
                <w:szCs w:val="22"/>
              </w:rPr>
              <w:t>(PDS -&gt;dodávateľ)</w:t>
            </w:r>
          </w:p>
        </w:tc>
        <w:tc>
          <w:tcPr>
            <w:tcW w:w="1400" w:type="dxa"/>
            <w:vAlign w:val="center"/>
          </w:tcPr>
          <w:p w14:paraId="4D5C642D"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6C7BE0A5"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5E488125" w14:textId="77777777" w:rsidTr="007B3081">
        <w:trPr>
          <w:jc w:val="center"/>
        </w:trPr>
        <w:tc>
          <w:tcPr>
            <w:tcW w:w="1398" w:type="dxa"/>
            <w:vAlign w:val="center"/>
          </w:tcPr>
          <w:p w14:paraId="51F4BB66" w14:textId="77777777" w:rsidR="007B3081" w:rsidRPr="005E2877" w:rsidRDefault="007B3081" w:rsidP="007B3081">
            <w:pPr>
              <w:jc w:val="center"/>
              <w:rPr>
                <w:rFonts w:cs="Arial"/>
                <w:szCs w:val="22"/>
              </w:rPr>
            </w:pPr>
            <w:r w:rsidRPr="005E2877">
              <w:rPr>
                <w:rFonts w:cs="Arial"/>
                <w:szCs w:val="22"/>
              </w:rPr>
              <w:t>447</w:t>
            </w:r>
          </w:p>
        </w:tc>
        <w:tc>
          <w:tcPr>
            <w:tcW w:w="4664" w:type="dxa"/>
          </w:tcPr>
          <w:p w14:paraId="34C61950"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 xml:space="preserve">Technické overenie </w:t>
            </w:r>
            <w:r w:rsidRPr="005E2877">
              <w:rPr>
                <w:rFonts w:cs="Arial"/>
                <w:szCs w:val="22"/>
              </w:rPr>
              <w:t>(PDS -&gt;dodávateľ)</w:t>
            </w:r>
          </w:p>
        </w:tc>
        <w:tc>
          <w:tcPr>
            <w:tcW w:w="1400" w:type="dxa"/>
            <w:vAlign w:val="center"/>
          </w:tcPr>
          <w:p w14:paraId="2EC5E310"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78A49DD9" w14:textId="77777777" w:rsidR="007B3081" w:rsidRPr="005E2877" w:rsidRDefault="007B3081" w:rsidP="007B3081">
            <w:pPr>
              <w:jc w:val="center"/>
              <w:rPr>
                <w:rFonts w:cs="Arial"/>
                <w:szCs w:val="22"/>
              </w:rPr>
            </w:pPr>
            <w:r>
              <w:rPr>
                <w:rFonts w:cs="Arial"/>
                <w:szCs w:val="22"/>
              </w:rPr>
              <w:t>Mimo prevádzku</w:t>
            </w:r>
          </w:p>
        </w:tc>
      </w:tr>
      <w:tr w:rsidR="007B3081" w:rsidRPr="006F63B9" w14:paraId="23E2D2AC" w14:textId="77777777" w:rsidTr="007B3081">
        <w:trPr>
          <w:jc w:val="center"/>
        </w:trPr>
        <w:tc>
          <w:tcPr>
            <w:tcW w:w="1398" w:type="dxa"/>
            <w:vAlign w:val="center"/>
          </w:tcPr>
          <w:p w14:paraId="1E8F5743" w14:textId="77777777" w:rsidR="007B3081" w:rsidRPr="005E2877" w:rsidRDefault="007B3081" w:rsidP="007B3081">
            <w:pPr>
              <w:jc w:val="center"/>
              <w:rPr>
                <w:rFonts w:cs="Arial"/>
                <w:szCs w:val="22"/>
              </w:rPr>
            </w:pPr>
            <w:r>
              <w:rPr>
                <w:rFonts w:cs="Arial"/>
                <w:szCs w:val="22"/>
              </w:rPr>
              <w:t>456</w:t>
            </w:r>
          </w:p>
        </w:tc>
        <w:tc>
          <w:tcPr>
            <w:tcW w:w="4664" w:type="dxa"/>
          </w:tcPr>
          <w:p w14:paraId="7C13719D"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716594">
              <w:rPr>
                <w:rFonts w:cs="Arial"/>
                <w:szCs w:val="22"/>
              </w:rPr>
              <w:t xml:space="preserve">Obnovenie distribúcie </w:t>
            </w:r>
            <w:r>
              <w:rPr>
                <w:rFonts w:cs="Arial"/>
                <w:szCs w:val="22"/>
              </w:rPr>
              <w:t xml:space="preserve">po prerušení 446                  </w:t>
            </w:r>
            <w:r w:rsidRPr="005E2877">
              <w:rPr>
                <w:rFonts w:cs="Arial"/>
                <w:szCs w:val="22"/>
              </w:rPr>
              <w:t>(PDS -&gt;dodávateľ)</w:t>
            </w:r>
          </w:p>
        </w:tc>
        <w:tc>
          <w:tcPr>
            <w:tcW w:w="1400" w:type="dxa"/>
            <w:vAlign w:val="center"/>
          </w:tcPr>
          <w:p w14:paraId="10FA90CB"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77917FDA"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4D8F42E7" w14:textId="77777777" w:rsidTr="007B3081">
        <w:trPr>
          <w:jc w:val="center"/>
        </w:trPr>
        <w:tc>
          <w:tcPr>
            <w:tcW w:w="1398" w:type="dxa"/>
            <w:vAlign w:val="center"/>
          </w:tcPr>
          <w:p w14:paraId="4FB8C95B" w14:textId="77777777" w:rsidR="007B3081" w:rsidRPr="005E2877" w:rsidRDefault="007B3081" w:rsidP="007B3081">
            <w:pPr>
              <w:jc w:val="center"/>
              <w:rPr>
                <w:rFonts w:cs="Arial"/>
                <w:szCs w:val="22"/>
              </w:rPr>
            </w:pPr>
            <w:r w:rsidRPr="005E2877">
              <w:rPr>
                <w:rFonts w:cs="Arial"/>
                <w:szCs w:val="22"/>
              </w:rPr>
              <w:t>416</w:t>
            </w:r>
          </w:p>
        </w:tc>
        <w:tc>
          <w:tcPr>
            <w:tcW w:w="4664" w:type="dxa"/>
          </w:tcPr>
          <w:p w14:paraId="7F117CB9" w14:textId="77777777" w:rsidR="007B3081"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Odstúpenie od Zmluvy o</w:t>
            </w:r>
            <w:r>
              <w:rPr>
                <w:rFonts w:cs="Arial"/>
                <w:color w:val="000000"/>
                <w:szCs w:val="22"/>
                <w:lang w:eastAsia="sk-SK"/>
              </w:rPr>
              <w:t> </w:t>
            </w:r>
            <w:r w:rsidRPr="005E2877">
              <w:rPr>
                <w:rFonts w:cs="Arial"/>
                <w:color w:val="000000"/>
                <w:szCs w:val="22"/>
                <w:lang w:eastAsia="sk-SK"/>
              </w:rPr>
              <w:t>pripojení / Ukončenie distribučnej zmluvy</w:t>
            </w:r>
          </w:p>
          <w:p w14:paraId="5CEACF26"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color w:val="000000"/>
                <w:szCs w:val="22"/>
                <w:lang w:eastAsia="sk-SK"/>
              </w:rPr>
              <w:t xml:space="preserve"> </w:t>
            </w:r>
            <w:r w:rsidRPr="005E2877">
              <w:rPr>
                <w:rFonts w:cs="Arial"/>
                <w:szCs w:val="22"/>
              </w:rPr>
              <w:t>(PDS -&gt;dodávateľ)</w:t>
            </w:r>
          </w:p>
        </w:tc>
        <w:tc>
          <w:tcPr>
            <w:tcW w:w="1400" w:type="dxa"/>
            <w:vAlign w:val="center"/>
          </w:tcPr>
          <w:p w14:paraId="3719CE14"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7403B6F8"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7DA29969" w14:textId="77777777" w:rsidTr="007B3081">
        <w:trPr>
          <w:jc w:val="center"/>
        </w:trPr>
        <w:tc>
          <w:tcPr>
            <w:tcW w:w="1398" w:type="dxa"/>
            <w:vAlign w:val="center"/>
          </w:tcPr>
          <w:p w14:paraId="0C0666AC" w14:textId="77777777" w:rsidR="007B3081" w:rsidRPr="005E2877" w:rsidRDefault="007B3081" w:rsidP="007B3081">
            <w:pPr>
              <w:jc w:val="center"/>
              <w:rPr>
                <w:rFonts w:cs="Arial"/>
                <w:szCs w:val="22"/>
              </w:rPr>
            </w:pPr>
            <w:r>
              <w:rPr>
                <w:rFonts w:cs="Arial"/>
                <w:szCs w:val="22"/>
              </w:rPr>
              <w:t>401</w:t>
            </w:r>
          </w:p>
        </w:tc>
        <w:tc>
          <w:tcPr>
            <w:tcW w:w="4664" w:type="dxa"/>
          </w:tcPr>
          <w:p w14:paraId="6C9D8449"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DF4B76">
              <w:t>Reklamácia prevádzkovateľovi siete</w:t>
            </w:r>
          </w:p>
        </w:tc>
        <w:tc>
          <w:tcPr>
            <w:tcW w:w="1400" w:type="dxa"/>
            <w:vAlign w:val="center"/>
          </w:tcPr>
          <w:p w14:paraId="71E8E060"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0DF4A675"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500DDD2D" w14:textId="77777777" w:rsidTr="007B3081">
        <w:trPr>
          <w:jc w:val="center"/>
        </w:trPr>
        <w:tc>
          <w:tcPr>
            <w:tcW w:w="1398" w:type="dxa"/>
            <w:vAlign w:val="center"/>
          </w:tcPr>
          <w:p w14:paraId="61E45936" w14:textId="77777777" w:rsidR="007B3081" w:rsidRPr="005E2877" w:rsidRDefault="007B3081" w:rsidP="007B3081">
            <w:pPr>
              <w:jc w:val="center"/>
              <w:rPr>
                <w:rFonts w:cs="Arial"/>
                <w:szCs w:val="22"/>
              </w:rPr>
            </w:pPr>
            <w:r>
              <w:rPr>
                <w:rFonts w:cs="Arial"/>
                <w:szCs w:val="22"/>
              </w:rPr>
              <w:t>404</w:t>
            </w:r>
          </w:p>
        </w:tc>
        <w:tc>
          <w:tcPr>
            <w:tcW w:w="4664" w:type="dxa"/>
          </w:tcPr>
          <w:p w14:paraId="103F676E" w14:textId="77777777" w:rsidR="007B3081" w:rsidRPr="000477A7" w:rsidRDefault="007B3081" w:rsidP="007B3081">
            <w:pPr>
              <w:autoSpaceDE w:val="0"/>
              <w:autoSpaceDN w:val="0"/>
              <w:adjustRightInd w:val="0"/>
              <w:spacing w:after="0" w:line="287" w:lineRule="auto"/>
              <w:rPr>
                <w:rFonts w:cs="Arial"/>
                <w:color w:val="000000"/>
                <w:sz w:val="20"/>
                <w:szCs w:val="20"/>
                <w:lang w:val="de-DE" w:eastAsia="sk-SK"/>
              </w:rPr>
            </w:pPr>
            <w:r w:rsidRPr="005E2877">
              <w:rPr>
                <w:rFonts w:cs="Arial"/>
                <w:color w:val="000000"/>
                <w:szCs w:val="22"/>
                <w:lang w:eastAsia="sk-SK"/>
              </w:rPr>
              <w:t>Akceptovanie  / Zamietnutie požiadavky 4</w:t>
            </w:r>
            <w:r>
              <w:rPr>
                <w:rFonts w:cs="Arial"/>
                <w:color w:val="000000"/>
                <w:szCs w:val="22"/>
                <w:lang w:eastAsia="sk-SK"/>
              </w:rPr>
              <w:t>01</w:t>
            </w:r>
          </w:p>
        </w:tc>
        <w:tc>
          <w:tcPr>
            <w:tcW w:w="1400" w:type="dxa"/>
            <w:vAlign w:val="center"/>
          </w:tcPr>
          <w:p w14:paraId="6B6F8F45"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31D83FA1"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377C6524" w14:textId="77777777" w:rsidTr="007B3081">
        <w:trPr>
          <w:jc w:val="center"/>
        </w:trPr>
        <w:tc>
          <w:tcPr>
            <w:tcW w:w="1398" w:type="dxa"/>
            <w:vAlign w:val="center"/>
          </w:tcPr>
          <w:p w14:paraId="3EEAF172" w14:textId="77777777" w:rsidR="007B3081" w:rsidRPr="005E2877" w:rsidRDefault="007B3081" w:rsidP="007B3081">
            <w:pPr>
              <w:jc w:val="center"/>
              <w:rPr>
                <w:rFonts w:cs="Arial"/>
                <w:szCs w:val="22"/>
              </w:rPr>
            </w:pPr>
            <w:r>
              <w:rPr>
                <w:rFonts w:cs="Arial"/>
                <w:szCs w:val="22"/>
              </w:rPr>
              <w:t>403</w:t>
            </w:r>
          </w:p>
        </w:tc>
        <w:tc>
          <w:tcPr>
            <w:tcW w:w="4664" w:type="dxa"/>
          </w:tcPr>
          <w:p w14:paraId="563D840B" w14:textId="77777777" w:rsidR="007B3081" w:rsidRDefault="007B3081" w:rsidP="007B3081">
            <w:pPr>
              <w:autoSpaceDE w:val="0"/>
              <w:autoSpaceDN w:val="0"/>
              <w:adjustRightInd w:val="0"/>
              <w:spacing w:after="0" w:line="287" w:lineRule="auto"/>
              <w:rPr>
                <w:rFonts w:cs="Arial"/>
                <w:color w:val="000000"/>
                <w:sz w:val="20"/>
                <w:szCs w:val="20"/>
                <w:lang w:eastAsia="sk-SK"/>
              </w:rPr>
            </w:pPr>
            <w:r>
              <w:rPr>
                <w:rFonts w:cs="Arial"/>
                <w:color w:val="000000"/>
                <w:sz w:val="20"/>
                <w:szCs w:val="20"/>
                <w:lang w:eastAsia="sk-SK"/>
              </w:rPr>
              <w:t xml:space="preserve">VYBAVENÁ  požiadavka </w:t>
            </w:r>
          </w:p>
          <w:p w14:paraId="10FF8DD7"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Pr>
                <w:rFonts w:cs="Arial"/>
                <w:color w:val="000000"/>
                <w:sz w:val="20"/>
                <w:szCs w:val="20"/>
                <w:lang w:eastAsia="sk-SK"/>
              </w:rPr>
              <w:t>(či už kladne alebo záporne je uvedené v správe.)</w:t>
            </w:r>
          </w:p>
        </w:tc>
        <w:tc>
          <w:tcPr>
            <w:tcW w:w="1400" w:type="dxa"/>
            <w:vAlign w:val="center"/>
          </w:tcPr>
          <w:p w14:paraId="36F11D8A"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5B0705F5"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5DC0A9EE" w14:textId="77777777" w:rsidTr="007B3081">
        <w:trPr>
          <w:jc w:val="center"/>
        </w:trPr>
        <w:tc>
          <w:tcPr>
            <w:tcW w:w="1398" w:type="dxa"/>
            <w:vAlign w:val="center"/>
          </w:tcPr>
          <w:p w14:paraId="3A40E773" w14:textId="77777777" w:rsidR="007B3081" w:rsidRDefault="007B3081" w:rsidP="007B3081">
            <w:pPr>
              <w:jc w:val="center"/>
              <w:rPr>
                <w:rFonts w:cs="Arial"/>
                <w:szCs w:val="22"/>
              </w:rPr>
            </w:pPr>
            <w:r>
              <w:rPr>
                <w:rFonts w:cs="Arial"/>
                <w:szCs w:val="22"/>
              </w:rPr>
              <w:t>402</w:t>
            </w:r>
          </w:p>
        </w:tc>
        <w:tc>
          <w:tcPr>
            <w:tcW w:w="4664" w:type="dxa"/>
          </w:tcPr>
          <w:p w14:paraId="66FC0AA8"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DF4B76">
              <w:t>Oprava prevádzkovateľom siete</w:t>
            </w:r>
          </w:p>
        </w:tc>
        <w:tc>
          <w:tcPr>
            <w:tcW w:w="1400" w:type="dxa"/>
            <w:vAlign w:val="center"/>
          </w:tcPr>
          <w:p w14:paraId="6E31ADBD"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02E31C48"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298531DC" w14:textId="77777777" w:rsidTr="007B3081">
        <w:trPr>
          <w:jc w:val="center"/>
        </w:trPr>
        <w:tc>
          <w:tcPr>
            <w:tcW w:w="1398" w:type="dxa"/>
            <w:vAlign w:val="center"/>
          </w:tcPr>
          <w:p w14:paraId="4343FD02" w14:textId="77777777" w:rsidR="007B3081" w:rsidRPr="005E2877" w:rsidRDefault="007B3081" w:rsidP="007B3081">
            <w:pPr>
              <w:jc w:val="center"/>
              <w:rPr>
                <w:rFonts w:cs="Arial"/>
                <w:szCs w:val="22"/>
              </w:rPr>
            </w:pPr>
            <w:r w:rsidRPr="005E2877">
              <w:rPr>
                <w:rFonts w:cs="Arial"/>
                <w:szCs w:val="22"/>
              </w:rPr>
              <w:t>520</w:t>
            </w:r>
          </w:p>
        </w:tc>
        <w:tc>
          <w:tcPr>
            <w:tcW w:w="4664" w:type="dxa"/>
          </w:tcPr>
          <w:p w14:paraId="224E15A3" w14:textId="77777777" w:rsidR="007B3081" w:rsidRPr="005E2877" w:rsidRDefault="007B3081" w:rsidP="007B3081">
            <w:pPr>
              <w:pStyle w:val="Default"/>
              <w:rPr>
                <w:sz w:val="22"/>
                <w:szCs w:val="22"/>
              </w:rPr>
            </w:pPr>
            <w:r w:rsidRPr="005E2877">
              <w:rPr>
                <w:sz w:val="22"/>
                <w:szCs w:val="22"/>
              </w:rPr>
              <w:t xml:space="preserve">Zmena kmeňových dát / Zmena adresného údaja pripojeného objektu (PDS -&gt;dodávateľ) </w:t>
            </w:r>
          </w:p>
        </w:tc>
        <w:tc>
          <w:tcPr>
            <w:tcW w:w="1400" w:type="dxa"/>
            <w:vAlign w:val="center"/>
          </w:tcPr>
          <w:p w14:paraId="28A0D4E0" w14:textId="77777777" w:rsidR="007B3081" w:rsidRPr="005E2877" w:rsidRDefault="007B3081" w:rsidP="007B3081">
            <w:pPr>
              <w:jc w:val="center"/>
              <w:rPr>
                <w:rFonts w:cs="Arial"/>
                <w:szCs w:val="22"/>
              </w:rPr>
            </w:pPr>
            <w:r w:rsidRPr="005E2877">
              <w:rPr>
                <w:rFonts w:cs="Arial"/>
                <w:szCs w:val="22"/>
              </w:rPr>
              <w:t>UTILMD</w:t>
            </w:r>
          </w:p>
        </w:tc>
        <w:tc>
          <w:tcPr>
            <w:tcW w:w="1826" w:type="dxa"/>
            <w:vAlign w:val="center"/>
          </w:tcPr>
          <w:p w14:paraId="3D1353DE" w14:textId="77777777" w:rsidR="007B3081" w:rsidRPr="005E2877" w:rsidRDefault="007B3081" w:rsidP="007B3081">
            <w:pPr>
              <w:jc w:val="center"/>
              <w:rPr>
                <w:rFonts w:cs="Arial"/>
                <w:szCs w:val="22"/>
              </w:rPr>
            </w:pPr>
            <w:bookmarkStart w:id="61" w:name="OLE_LINK11"/>
            <w:bookmarkStart w:id="62" w:name="OLE_LINK12"/>
            <w:r w:rsidRPr="005E2877">
              <w:rPr>
                <w:rFonts w:cs="Arial"/>
                <w:szCs w:val="22"/>
              </w:rPr>
              <w:t>V prevádzke</w:t>
            </w:r>
            <w:bookmarkEnd w:id="61"/>
            <w:bookmarkEnd w:id="62"/>
          </w:p>
        </w:tc>
      </w:tr>
      <w:tr w:rsidR="007B3081" w:rsidRPr="006F63B9" w14:paraId="7A590621" w14:textId="77777777" w:rsidTr="007B3081">
        <w:trPr>
          <w:jc w:val="center"/>
        </w:trPr>
        <w:tc>
          <w:tcPr>
            <w:tcW w:w="1398" w:type="dxa"/>
            <w:vAlign w:val="center"/>
          </w:tcPr>
          <w:p w14:paraId="75D67FF6" w14:textId="77777777" w:rsidR="007B3081" w:rsidRPr="005E2877" w:rsidRDefault="007B3081" w:rsidP="007B3081">
            <w:pPr>
              <w:jc w:val="center"/>
              <w:rPr>
                <w:rFonts w:cs="Arial"/>
                <w:szCs w:val="22"/>
              </w:rPr>
            </w:pPr>
            <w:r w:rsidRPr="005E2877">
              <w:rPr>
                <w:rFonts w:cs="Arial"/>
                <w:szCs w:val="22"/>
              </w:rPr>
              <w:t>Z99</w:t>
            </w:r>
          </w:p>
        </w:tc>
        <w:tc>
          <w:tcPr>
            <w:tcW w:w="4664" w:type="dxa"/>
          </w:tcPr>
          <w:p w14:paraId="40F805AA" w14:textId="77777777" w:rsidR="007B3081" w:rsidRPr="005E2877" w:rsidRDefault="007B3081" w:rsidP="007B3081">
            <w:pPr>
              <w:autoSpaceDE w:val="0"/>
              <w:autoSpaceDN w:val="0"/>
              <w:adjustRightInd w:val="0"/>
              <w:spacing w:after="0" w:line="287" w:lineRule="auto"/>
              <w:rPr>
                <w:rFonts w:cs="Arial"/>
                <w:color w:val="000000"/>
                <w:szCs w:val="22"/>
                <w:lang w:eastAsia="sk-SK"/>
              </w:rPr>
            </w:pPr>
            <w:r w:rsidRPr="005E2877">
              <w:rPr>
                <w:rFonts w:cs="Arial"/>
                <w:szCs w:val="22"/>
              </w:rPr>
              <w:t>Prijatá správa je nespracovateľná</w:t>
            </w:r>
          </w:p>
        </w:tc>
        <w:tc>
          <w:tcPr>
            <w:tcW w:w="1400" w:type="dxa"/>
            <w:vAlign w:val="center"/>
          </w:tcPr>
          <w:p w14:paraId="05FE29FF" w14:textId="77777777" w:rsidR="007B3081" w:rsidRPr="005E2877" w:rsidRDefault="007B3081" w:rsidP="007B3081">
            <w:pPr>
              <w:jc w:val="center"/>
              <w:rPr>
                <w:rFonts w:cs="Arial"/>
                <w:szCs w:val="22"/>
              </w:rPr>
            </w:pPr>
            <w:r w:rsidRPr="005E2877">
              <w:rPr>
                <w:rFonts w:cs="Arial"/>
                <w:szCs w:val="22"/>
              </w:rPr>
              <w:t>APERAK</w:t>
            </w:r>
          </w:p>
        </w:tc>
        <w:tc>
          <w:tcPr>
            <w:tcW w:w="1826" w:type="dxa"/>
            <w:vAlign w:val="center"/>
          </w:tcPr>
          <w:p w14:paraId="029DC9F2"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26CD85E0" w14:textId="77777777" w:rsidTr="007B3081">
        <w:trPr>
          <w:jc w:val="center"/>
        </w:trPr>
        <w:tc>
          <w:tcPr>
            <w:tcW w:w="1398" w:type="dxa"/>
            <w:vAlign w:val="center"/>
          </w:tcPr>
          <w:p w14:paraId="444D0931" w14:textId="77777777" w:rsidR="007B3081" w:rsidRPr="005E2877" w:rsidRDefault="007B3081" w:rsidP="007B3081">
            <w:pPr>
              <w:jc w:val="center"/>
              <w:rPr>
                <w:rFonts w:cs="Arial"/>
                <w:szCs w:val="22"/>
              </w:rPr>
            </w:pPr>
            <w:r>
              <w:rPr>
                <w:rFonts w:cs="Arial"/>
                <w:szCs w:val="22"/>
              </w:rPr>
              <w:t>810</w:t>
            </w:r>
          </w:p>
        </w:tc>
        <w:tc>
          <w:tcPr>
            <w:tcW w:w="4664" w:type="dxa"/>
          </w:tcPr>
          <w:p w14:paraId="5A666841" w14:textId="77777777" w:rsidR="007B3081" w:rsidRPr="005E2877" w:rsidRDefault="007B3081" w:rsidP="007B3081">
            <w:pPr>
              <w:autoSpaceDE w:val="0"/>
              <w:autoSpaceDN w:val="0"/>
              <w:adjustRightInd w:val="0"/>
              <w:spacing w:after="0" w:line="287" w:lineRule="auto"/>
              <w:rPr>
                <w:rFonts w:cs="Arial"/>
                <w:szCs w:val="22"/>
              </w:rPr>
            </w:pPr>
            <w:r w:rsidRPr="006F63B9">
              <w:t>Podklady pre fakturáciu distribúcie (odpočty)</w:t>
            </w:r>
          </w:p>
        </w:tc>
        <w:tc>
          <w:tcPr>
            <w:tcW w:w="1400" w:type="dxa"/>
            <w:vAlign w:val="center"/>
          </w:tcPr>
          <w:p w14:paraId="25BA5C15" w14:textId="77777777" w:rsidR="007B3081" w:rsidRPr="005E2877" w:rsidRDefault="007B3081" w:rsidP="007B3081">
            <w:pPr>
              <w:jc w:val="center"/>
              <w:rPr>
                <w:rFonts w:cs="Arial"/>
                <w:szCs w:val="22"/>
              </w:rPr>
            </w:pPr>
            <w:r>
              <w:rPr>
                <w:rFonts w:cs="Arial"/>
                <w:szCs w:val="22"/>
              </w:rPr>
              <w:t>MSCONS</w:t>
            </w:r>
          </w:p>
        </w:tc>
        <w:tc>
          <w:tcPr>
            <w:tcW w:w="1826" w:type="dxa"/>
            <w:vAlign w:val="center"/>
          </w:tcPr>
          <w:p w14:paraId="796B5CA1" w14:textId="05934BCF" w:rsidR="007B3081" w:rsidRPr="005E2877" w:rsidRDefault="005F6E61" w:rsidP="007B3081">
            <w:pPr>
              <w:jc w:val="center"/>
              <w:rPr>
                <w:rFonts w:cs="Arial"/>
                <w:szCs w:val="22"/>
              </w:rPr>
            </w:pPr>
            <w:r w:rsidRPr="005E2877">
              <w:rPr>
                <w:rFonts w:cs="Arial"/>
                <w:szCs w:val="22"/>
              </w:rPr>
              <w:t>V prevádzke</w:t>
            </w:r>
          </w:p>
        </w:tc>
      </w:tr>
      <w:tr w:rsidR="007B3081" w:rsidRPr="006F63B9" w14:paraId="11ED6863" w14:textId="77777777" w:rsidTr="007B3081">
        <w:trPr>
          <w:jc w:val="center"/>
        </w:trPr>
        <w:tc>
          <w:tcPr>
            <w:tcW w:w="1398" w:type="dxa"/>
            <w:vAlign w:val="center"/>
          </w:tcPr>
          <w:p w14:paraId="35959FBE" w14:textId="77777777" w:rsidR="007B3081" w:rsidRPr="005E2877" w:rsidRDefault="007B3081" w:rsidP="007B3081">
            <w:pPr>
              <w:jc w:val="center"/>
              <w:rPr>
                <w:rFonts w:cs="Arial"/>
                <w:szCs w:val="22"/>
              </w:rPr>
            </w:pPr>
            <w:r>
              <w:rPr>
                <w:rFonts w:cs="Arial"/>
                <w:szCs w:val="22"/>
              </w:rPr>
              <w:t>860</w:t>
            </w:r>
          </w:p>
        </w:tc>
        <w:tc>
          <w:tcPr>
            <w:tcW w:w="4664" w:type="dxa"/>
            <w:tcBorders>
              <w:bottom w:val="single" w:sz="4" w:space="0" w:color="auto"/>
            </w:tcBorders>
          </w:tcPr>
          <w:p w14:paraId="481E0CCC" w14:textId="77777777" w:rsidR="007B3081" w:rsidRPr="00DF4B76" w:rsidRDefault="007B3081" w:rsidP="007B3081">
            <w:pPr>
              <w:autoSpaceDE w:val="0"/>
              <w:autoSpaceDN w:val="0"/>
              <w:adjustRightInd w:val="0"/>
              <w:spacing w:after="0" w:line="287" w:lineRule="auto"/>
            </w:pPr>
            <w:r w:rsidRPr="006F63B9">
              <w:t>Oprava odpočtov</w:t>
            </w:r>
          </w:p>
        </w:tc>
        <w:tc>
          <w:tcPr>
            <w:tcW w:w="1400" w:type="dxa"/>
            <w:vAlign w:val="center"/>
          </w:tcPr>
          <w:p w14:paraId="43DDC09B" w14:textId="77777777" w:rsidR="007B3081" w:rsidRPr="005E2877" w:rsidRDefault="007B3081" w:rsidP="007B3081">
            <w:pPr>
              <w:jc w:val="center"/>
              <w:rPr>
                <w:rFonts w:cs="Arial"/>
                <w:szCs w:val="22"/>
              </w:rPr>
            </w:pPr>
            <w:r>
              <w:rPr>
                <w:rFonts w:cs="Arial"/>
                <w:szCs w:val="22"/>
              </w:rPr>
              <w:t>MSCONS</w:t>
            </w:r>
          </w:p>
        </w:tc>
        <w:tc>
          <w:tcPr>
            <w:tcW w:w="1826" w:type="dxa"/>
            <w:vAlign w:val="center"/>
          </w:tcPr>
          <w:p w14:paraId="2D32D3A0" w14:textId="244992DD" w:rsidR="007B3081" w:rsidRPr="005E2877" w:rsidRDefault="005F6E61" w:rsidP="007B3081">
            <w:pPr>
              <w:jc w:val="center"/>
              <w:rPr>
                <w:rFonts w:cs="Arial"/>
                <w:szCs w:val="22"/>
              </w:rPr>
            </w:pPr>
            <w:r w:rsidRPr="005E2877">
              <w:rPr>
                <w:rFonts w:cs="Arial"/>
                <w:szCs w:val="22"/>
              </w:rPr>
              <w:t>V prevádzke</w:t>
            </w:r>
          </w:p>
        </w:tc>
      </w:tr>
      <w:tr w:rsidR="007B3081" w:rsidRPr="006F63B9" w14:paraId="04555EF4" w14:textId="77777777" w:rsidTr="007B3081">
        <w:trPr>
          <w:jc w:val="center"/>
        </w:trPr>
        <w:tc>
          <w:tcPr>
            <w:tcW w:w="1398" w:type="dxa"/>
            <w:vAlign w:val="center"/>
          </w:tcPr>
          <w:p w14:paraId="5BCA4779" w14:textId="77777777" w:rsidR="007B3081" w:rsidRPr="005E2877" w:rsidRDefault="007B3081" w:rsidP="007B3081">
            <w:pPr>
              <w:jc w:val="center"/>
              <w:rPr>
                <w:rFonts w:cs="Arial"/>
                <w:szCs w:val="22"/>
              </w:rPr>
            </w:pPr>
            <w:r>
              <w:rPr>
                <w:rFonts w:cs="Arial"/>
                <w:szCs w:val="22"/>
              </w:rPr>
              <w:t>870</w:t>
            </w:r>
          </w:p>
        </w:tc>
        <w:tc>
          <w:tcPr>
            <w:tcW w:w="4664" w:type="dxa"/>
          </w:tcPr>
          <w:p w14:paraId="7A24DEEB" w14:textId="77777777" w:rsidR="007B3081" w:rsidRPr="00DF4B76" w:rsidRDefault="007B3081" w:rsidP="007B3081">
            <w:pPr>
              <w:autoSpaceDE w:val="0"/>
              <w:autoSpaceDN w:val="0"/>
              <w:adjustRightInd w:val="0"/>
              <w:spacing w:after="0" w:line="287" w:lineRule="auto"/>
            </w:pPr>
            <w:r w:rsidRPr="006F63B9">
              <w:t>Storno odpočtov</w:t>
            </w:r>
          </w:p>
        </w:tc>
        <w:tc>
          <w:tcPr>
            <w:tcW w:w="1400" w:type="dxa"/>
            <w:vAlign w:val="center"/>
          </w:tcPr>
          <w:p w14:paraId="7388E823" w14:textId="77777777" w:rsidR="007B3081" w:rsidRPr="005E2877" w:rsidRDefault="007B3081" w:rsidP="007B3081">
            <w:pPr>
              <w:jc w:val="center"/>
              <w:rPr>
                <w:rFonts w:cs="Arial"/>
                <w:szCs w:val="22"/>
              </w:rPr>
            </w:pPr>
            <w:r>
              <w:rPr>
                <w:rFonts w:cs="Arial"/>
                <w:szCs w:val="22"/>
              </w:rPr>
              <w:t>MSCONS</w:t>
            </w:r>
          </w:p>
        </w:tc>
        <w:tc>
          <w:tcPr>
            <w:tcW w:w="1826" w:type="dxa"/>
            <w:vAlign w:val="center"/>
          </w:tcPr>
          <w:p w14:paraId="663E6FD6" w14:textId="53EB5DA7" w:rsidR="007B3081" w:rsidRPr="005E2877" w:rsidRDefault="005F6E61" w:rsidP="007B3081">
            <w:pPr>
              <w:jc w:val="center"/>
              <w:rPr>
                <w:rFonts w:cs="Arial"/>
                <w:szCs w:val="22"/>
              </w:rPr>
            </w:pPr>
            <w:r w:rsidRPr="005E2877">
              <w:rPr>
                <w:rFonts w:cs="Arial"/>
                <w:szCs w:val="22"/>
              </w:rPr>
              <w:t>V prevádzke</w:t>
            </w:r>
          </w:p>
        </w:tc>
      </w:tr>
      <w:tr w:rsidR="007B3081" w:rsidRPr="006F63B9" w14:paraId="05133888" w14:textId="77777777" w:rsidTr="007B3081">
        <w:trPr>
          <w:jc w:val="center"/>
        </w:trPr>
        <w:tc>
          <w:tcPr>
            <w:tcW w:w="1398" w:type="dxa"/>
            <w:vAlign w:val="center"/>
          </w:tcPr>
          <w:p w14:paraId="5A2873EE" w14:textId="77777777" w:rsidR="007B3081" w:rsidRPr="005A7C1B" w:rsidRDefault="007B3081" w:rsidP="007B3081">
            <w:pPr>
              <w:jc w:val="center"/>
              <w:rPr>
                <w:rFonts w:cs="Arial"/>
                <w:szCs w:val="22"/>
              </w:rPr>
            </w:pPr>
            <w:r w:rsidRPr="005A7C1B">
              <w:rPr>
                <w:rFonts w:cs="Arial"/>
                <w:szCs w:val="22"/>
              </w:rPr>
              <w:t>890</w:t>
            </w:r>
          </w:p>
        </w:tc>
        <w:tc>
          <w:tcPr>
            <w:tcW w:w="4664" w:type="dxa"/>
          </w:tcPr>
          <w:p w14:paraId="5CF461A1" w14:textId="77777777" w:rsidR="007B3081" w:rsidRPr="005A7C1B" w:rsidRDefault="007B3081" w:rsidP="007B3081">
            <w:pPr>
              <w:autoSpaceDE w:val="0"/>
              <w:autoSpaceDN w:val="0"/>
              <w:adjustRightInd w:val="0"/>
              <w:spacing w:after="0" w:line="287" w:lineRule="auto"/>
            </w:pPr>
            <w:r w:rsidRPr="005A7C1B">
              <w:t>Doplnkové namerané dáta</w:t>
            </w:r>
          </w:p>
        </w:tc>
        <w:tc>
          <w:tcPr>
            <w:tcW w:w="1400" w:type="dxa"/>
            <w:vAlign w:val="center"/>
          </w:tcPr>
          <w:p w14:paraId="2652341B" w14:textId="77777777" w:rsidR="007B3081" w:rsidRPr="005A7C1B" w:rsidRDefault="007B3081" w:rsidP="007B3081">
            <w:pPr>
              <w:jc w:val="center"/>
              <w:rPr>
                <w:rFonts w:cs="Arial"/>
                <w:szCs w:val="22"/>
              </w:rPr>
            </w:pPr>
            <w:r w:rsidRPr="005A7C1B">
              <w:rPr>
                <w:rFonts w:cs="Arial"/>
                <w:szCs w:val="22"/>
              </w:rPr>
              <w:t>MSCONS</w:t>
            </w:r>
          </w:p>
        </w:tc>
        <w:tc>
          <w:tcPr>
            <w:tcW w:w="1826" w:type="dxa"/>
            <w:vAlign w:val="center"/>
          </w:tcPr>
          <w:p w14:paraId="3AA5C8C0" w14:textId="2811677F" w:rsidR="007B3081" w:rsidRPr="005A7C1B" w:rsidRDefault="005F6E61" w:rsidP="007B3081">
            <w:pPr>
              <w:jc w:val="center"/>
              <w:rPr>
                <w:rFonts w:cs="Arial"/>
                <w:szCs w:val="22"/>
              </w:rPr>
            </w:pPr>
            <w:r w:rsidRPr="005E2877">
              <w:rPr>
                <w:rFonts w:cs="Arial"/>
                <w:szCs w:val="22"/>
              </w:rPr>
              <w:t>V prevádzke</w:t>
            </w:r>
          </w:p>
        </w:tc>
      </w:tr>
      <w:tr w:rsidR="007B3081" w:rsidRPr="006F63B9" w14:paraId="601F97C0" w14:textId="77777777" w:rsidTr="007B3081">
        <w:trPr>
          <w:jc w:val="center"/>
        </w:trPr>
        <w:tc>
          <w:tcPr>
            <w:tcW w:w="1398" w:type="dxa"/>
            <w:vAlign w:val="center"/>
          </w:tcPr>
          <w:p w14:paraId="4D6C7785" w14:textId="77777777" w:rsidR="007B3081" w:rsidRPr="005E2877" w:rsidRDefault="007B3081" w:rsidP="007B3081">
            <w:pPr>
              <w:jc w:val="center"/>
              <w:rPr>
                <w:rFonts w:cs="Arial"/>
                <w:szCs w:val="22"/>
              </w:rPr>
            </w:pPr>
            <w:r>
              <w:rPr>
                <w:rFonts w:cs="Arial"/>
                <w:szCs w:val="22"/>
              </w:rPr>
              <w:t>910</w:t>
            </w:r>
          </w:p>
        </w:tc>
        <w:tc>
          <w:tcPr>
            <w:tcW w:w="4664" w:type="dxa"/>
          </w:tcPr>
          <w:p w14:paraId="55321968" w14:textId="77777777" w:rsidR="007B3081" w:rsidRPr="00DF4B76" w:rsidRDefault="007B3081" w:rsidP="007B3081">
            <w:pPr>
              <w:autoSpaceDE w:val="0"/>
              <w:autoSpaceDN w:val="0"/>
              <w:adjustRightInd w:val="0"/>
              <w:spacing w:after="0" w:line="287" w:lineRule="auto"/>
            </w:pPr>
            <w:r w:rsidRPr="006F63B9">
              <w:t>Podklady pre fakturáciu distribúcie</w:t>
            </w:r>
          </w:p>
        </w:tc>
        <w:tc>
          <w:tcPr>
            <w:tcW w:w="1400" w:type="dxa"/>
            <w:vAlign w:val="center"/>
          </w:tcPr>
          <w:p w14:paraId="7E05A0CA" w14:textId="77777777" w:rsidR="007B3081" w:rsidRPr="005E2877" w:rsidRDefault="007B3081" w:rsidP="007B3081">
            <w:pPr>
              <w:jc w:val="center"/>
              <w:rPr>
                <w:rFonts w:cs="Arial"/>
                <w:szCs w:val="22"/>
              </w:rPr>
            </w:pPr>
            <w:r w:rsidRPr="006F63B9">
              <w:t>INVOIC (1)</w:t>
            </w:r>
          </w:p>
        </w:tc>
        <w:tc>
          <w:tcPr>
            <w:tcW w:w="1826" w:type="dxa"/>
            <w:vAlign w:val="center"/>
          </w:tcPr>
          <w:p w14:paraId="38F668CF"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7AA3A06C" w14:textId="77777777" w:rsidTr="007B3081">
        <w:trPr>
          <w:jc w:val="center"/>
        </w:trPr>
        <w:tc>
          <w:tcPr>
            <w:tcW w:w="1398" w:type="dxa"/>
            <w:vAlign w:val="center"/>
          </w:tcPr>
          <w:p w14:paraId="370D96B0" w14:textId="77777777" w:rsidR="007B3081" w:rsidRPr="005E2877" w:rsidRDefault="007B3081" w:rsidP="007B3081">
            <w:pPr>
              <w:jc w:val="center"/>
              <w:rPr>
                <w:rFonts w:cs="Arial"/>
                <w:szCs w:val="22"/>
              </w:rPr>
            </w:pPr>
            <w:r>
              <w:rPr>
                <w:rFonts w:cs="Arial"/>
                <w:szCs w:val="22"/>
              </w:rPr>
              <w:t>915</w:t>
            </w:r>
          </w:p>
        </w:tc>
        <w:tc>
          <w:tcPr>
            <w:tcW w:w="4664" w:type="dxa"/>
          </w:tcPr>
          <w:p w14:paraId="1F5AB408" w14:textId="77777777" w:rsidR="007B3081" w:rsidRPr="00DF4B76" w:rsidRDefault="007B3081" w:rsidP="007B3081">
            <w:pPr>
              <w:autoSpaceDE w:val="0"/>
              <w:autoSpaceDN w:val="0"/>
              <w:adjustRightInd w:val="0"/>
              <w:spacing w:after="0" w:line="287" w:lineRule="auto"/>
            </w:pPr>
            <w:r w:rsidRPr="006F63B9">
              <w:t>Oprava podkladov pre fakturáciu distribúcie</w:t>
            </w:r>
          </w:p>
        </w:tc>
        <w:tc>
          <w:tcPr>
            <w:tcW w:w="1400" w:type="dxa"/>
            <w:vAlign w:val="center"/>
          </w:tcPr>
          <w:p w14:paraId="75B9656E" w14:textId="77777777" w:rsidR="007B3081" w:rsidRPr="005E2877" w:rsidRDefault="007B3081" w:rsidP="007B3081">
            <w:pPr>
              <w:jc w:val="center"/>
              <w:rPr>
                <w:rFonts w:cs="Arial"/>
                <w:szCs w:val="22"/>
              </w:rPr>
            </w:pPr>
            <w:r w:rsidRPr="006F63B9">
              <w:t>INVOIC (1)</w:t>
            </w:r>
          </w:p>
        </w:tc>
        <w:tc>
          <w:tcPr>
            <w:tcW w:w="1826" w:type="dxa"/>
            <w:vAlign w:val="center"/>
          </w:tcPr>
          <w:p w14:paraId="64751496"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2977AC0A" w14:textId="77777777" w:rsidTr="007B3081">
        <w:trPr>
          <w:jc w:val="center"/>
        </w:trPr>
        <w:tc>
          <w:tcPr>
            <w:tcW w:w="1398" w:type="dxa"/>
            <w:vAlign w:val="center"/>
          </w:tcPr>
          <w:p w14:paraId="724E3895" w14:textId="77777777" w:rsidR="007B3081" w:rsidRDefault="007B3081" w:rsidP="007B3081">
            <w:pPr>
              <w:jc w:val="center"/>
              <w:rPr>
                <w:rFonts w:cs="Arial"/>
                <w:szCs w:val="22"/>
              </w:rPr>
            </w:pPr>
            <w:r>
              <w:rPr>
                <w:rFonts w:cs="Arial"/>
                <w:szCs w:val="22"/>
              </w:rPr>
              <w:t>911</w:t>
            </w:r>
          </w:p>
        </w:tc>
        <w:tc>
          <w:tcPr>
            <w:tcW w:w="4664" w:type="dxa"/>
          </w:tcPr>
          <w:p w14:paraId="3DDD94F4" w14:textId="77777777" w:rsidR="007B3081" w:rsidRPr="005544D5" w:rsidRDefault="007B3081" w:rsidP="007B3081">
            <w:pPr>
              <w:pStyle w:val="Default"/>
              <w:rPr>
                <w:szCs w:val="22"/>
              </w:rPr>
            </w:pPr>
            <w:r>
              <w:rPr>
                <w:sz w:val="22"/>
                <w:szCs w:val="22"/>
              </w:rPr>
              <w:t xml:space="preserve">Podklady pre odhadovanú fakturáciu distribúcie </w:t>
            </w:r>
          </w:p>
        </w:tc>
        <w:tc>
          <w:tcPr>
            <w:tcW w:w="1400" w:type="dxa"/>
            <w:vAlign w:val="center"/>
          </w:tcPr>
          <w:p w14:paraId="78A832F9" w14:textId="77777777" w:rsidR="007B3081" w:rsidRPr="005E2877" w:rsidRDefault="007B3081" w:rsidP="007B3081">
            <w:pPr>
              <w:jc w:val="center"/>
              <w:rPr>
                <w:rFonts w:cs="Arial"/>
                <w:szCs w:val="22"/>
              </w:rPr>
            </w:pPr>
            <w:r w:rsidRPr="006F63B9">
              <w:t>INVOIC (1)</w:t>
            </w:r>
          </w:p>
        </w:tc>
        <w:tc>
          <w:tcPr>
            <w:tcW w:w="1826" w:type="dxa"/>
            <w:vAlign w:val="center"/>
          </w:tcPr>
          <w:p w14:paraId="67B86E98"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2D536996" w14:textId="77777777" w:rsidTr="007B3081">
        <w:trPr>
          <w:jc w:val="center"/>
        </w:trPr>
        <w:tc>
          <w:tcPr>
            <w:tcW w:w="1398" w:type="dxa"/>
            <w:vAlign w:val="center"/>
          </w:tcPr>
          <w:p w14:paraId="6F0FC7E8" w14:textId="77777777" w:rsidR="007B3081" w:rsidRDefault="007B3081" w:rsidP="007B3081">
            <w:pPr>
              <w:jc w:val="center"/>
              <w:rPr>
                <w:rFonts w:cs="Arial"/>
                <w:szCs w:val="22"/>
              </w:rPr>
            </w:pPr>
            <w:r>
              <w:rPr>
                <w:rFonts w:cs="Arial"/>
                <w:szCs w:val="22"/>
              </w:rPr>
              <w:t>919</w:t>
            </w:r>
          </w:p>
        </w:tc>
        <w:tc>
          <w:tcPr>
            <w:tcW w:w="4664" w:type="dxa"/>
          </w:tcPr>
          <w:p w14:paraId="4B750C09" w14:textId="77777777" w:rsidR="007B3081" w:rsidRPr="005544D5" w:rsidRDefault="007B3081" w:rsidP="007B3081">
            <w:pPr>
              <w:pStyle w:val="Default"/>
              <w:rPr>
                <w:szCs w:val="22"/>
              </w:rPr>
            </w:pPr>
            <w:bookmarkStart w:id="63" w:name="OLE_LINK44"/>
            <w:bookmarkStart w:id="64" w:name="OLE_LINK45"/>
            <w:r>
              <w:rPr>
                <w:sz w:val="22"/>
                <w:szCs w:val="22"/>
              </w:rPr>
              <w:t xml:space="preserve">Oprava podkladov pre odhadovanú fakturáciu distribúcie </w:t>
            </w:r>
            <w:bookmarkEnd w:id="63"/>
            <w:bookmarkEnd w:id="64"/>
          </w:p>
        </w:tc>
        <w:tc>
          <w:tcPr>
            <w:tcW w:w="1400" w:type="dxa"/>
            <w:vAlign w:val="center"/>
          </w:tcPr>
          <w:p w14:paraId="645B9FBE" w14:textId="77777777" w:rsidR="007B3081" w:rsidRPr="005E2877" w:rsidRDefault="007B3081" w:rsidP="007B3081">
            <w:pPr>
              <w:jc w:val="center"/>
              <w:rPr>
                <w:rFonts w:cs="Arial"/>
                <w:szCs w:val="22"/>
              </w:rPr>
            </w:pPr>
            <w:r w:rsidRPr="006F63B9">
              <w:t>INVOIC (1)</w:t>
            </w:r>
          </w:p>
        </w:tc>
        <w:tc>
          <w:tcPr>
            <w:tcW w:w="1826" w:type="dxa"/>
            <w:vAlign w:val="center"/>
          </w:tcPr>
          <w:p w14:paraId="2A0C1A23"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667AED85" w14:textId="77777777" w:rsidTr="007B3081">
        <w:trPr>
          <w:jc w:val="center"/>
        </w:trPr>
        <w:tc>
          <w:tcPr>
            <w:tcW w:w="1398" w:type="dxa"/>
            <w:vAlign w:val="center"/>
          </w:tcPr>
          <w:p w14:paraId="74067429" w14:textId="77777777" w:rsidR="007B3081" w:rsidRDefault="007B3081" w:rsidP="007B3081">
            <w:pPr>
              <w:jc w:val="center"/>
              <w:rPr>
                <w:rFonts w:cs="Arial"/>
                <w:szCs w:val="22"/>
              </w:rPr>
            </w:pPr>
            <w:r>
              <w:rPr>
                <w:rFonts w:cs="Arial"/>
                <w:szCs w:val="22"/>
              </w:rPr>
              <w:t>970</w:t>
            </w:r>
          </w:p>
        </w:tc>
        <w:tc>
          <w:tcPr>
            <w:tcW w:w="4664" w:type="dxa"/>
          </w:tcPr>
          <w:p w14:paraId="36A32C7A" w14:textId="77777777" w:rsidR="007B3081" w:rsidRDefault="007B3081" w:rsidP="007B3081">
            <w:pPr>
              <w:pStyle w:val="Default"/>
              <w:rPr>
                <w:sz w:val="22"/>
                <w:szCs w:val="22"/>
              </w:rPr>
            </w:pPr>
            <w:r w:rsidRPr="0060046A">
              <w:rPr>
                <w:sz w:val="22"/>
                <w:szCs w:val="22"/>
              </w:rPr>
              <w:t>Celkové storno podkladov pre fakturáciu distribúcie (910)</w:t>
            </w:r>
          </w:p>
        </w:tc>
        <w:tc>
          <w:tcPr>
            <w:tcW w:w="1400" w:type="dxa"/>
            <w:vAlign w:val="center"/>
          </w:tcPr>
          <w:p w14:paraId="2CEE073C" w14:textId="77777777" w:rsidR="007B3081" w:rsidRPr="006F63B9" w:rsidRDefault="007B3081" w:rsidP="007B3081">
            <w:pPr>
              <w:jc w:val="center"/>
            </w:pPr>
            <w:r w:rsidRPr="006F63B9">
              <w:t>INVOIC (1)</w:t>
            </w:r>
          </w:p>
        </w:tc>
        <w:tc>
          <w:tcPr>
            <w:tcW w:w="1826" w:type="dxa"/>
            <w:vAlign w:val="center"/>
          </w:tcPr>
          <w:p w14:paraId="42984424"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718A9B4C" w14:textId="77777777" w:rsidTr="007B3081">
        <w:trPr>
          <w:jc w:val="center"/>
        </w:trPr>
        <w:tc>
          <w:tcPr>
            <w:tcW w:w="1398" w:type="dxa"/>
            <w:vAlign w:val="center"/>
          </w:tcPr>
          <w:p w14:paraId="14F6FC5B" w14:textId="77777777" w:rsidR="007B3081" w:rsidRDefault="007B3081" w:rsidP="007B3081">
            <w:pPr>
              <w:jc w:val="center"/>
              <w:rPr>
                <w:rFonts w:cs="Arial"/>
                <w:szCs w:val="22"/>
              </w:rPr>
            </w:pPr>
            <w:r>
              <w:rPr>
                <w:rFonts w:cs="Arial"/>
                <w:szCs w:val="22"/>
              </w:rPr>
              <w:t>975</w:t>
            </w:r>
          </w:p>
        </w:tc>
        <w:tc>
          <w:tcPr>
            <w:tcW w:w="4664" w:type="dxa"/>
          </w:tcPr>
          <w:p w14:paraId="623BFE42" w14:textId="77777777" w:rsidR="007B3081" w:rsidRPr="0060046A" w:rsidRDefault="007B3081" w:rsidP="007B3081">
            <w:pPr>
              <w:keepNext/>
              <w:spacing w:after="0"/>
              <w:rPr>
                <w:sz w:val="18"/>
                <w:szCs w:val="18"/>
              </w:rPr>
            </w:pPr>
            <w:r w:rsidRPr="0060046A">
              <w:rPr>
                <w:rFonts w:cs="Arial"/>
                <w:color w:val="000000"/>
                <w:szCs w:val="22"/>
                <w:lang w:eastAsia="sk-SK"/>
              </w:rPr>
              <w:t>Celkové storno opravy podkladov pre fakturáciu distribúcie (915)</w:t>
            </w:r>
          </w:p>
        </w:tc>
        <w:tc>
          <w:tcPr>
            <w:tcW w:w="1400" w:type="dxa"/>
            <w:vAlign w:val="center"/>
          </w:tcPr>
          <w:p w14:paraId="32960398" w14:textId="77777777" w:rsidR="007B3081" w:rsidRPr="006F63B9" w:rsidRDefault="007B3081" w:rsidP="007B3081">
            <w:pPr>
              <w:jc w:val="center"/>
            </w:pPr>
            <w:r w:rsidRPr="006F63B9">
              <w:t>INVOIC (1)</w:t>
            </w:r>
          </w:p>
        </w:tc>
        <w:tc>
          <w:tcPr>
            <w:tcW w:w="1826" w:type="dxa"/>
            <w:vAlign w:val="center"/>
          </w:tcPr>
          <w:p w14:paraId="40149AFC"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3D4FAFE0" w14:textId="77777777" w:rsidTr="007B3081">
        <w:trPr>
          <w:jc w:val="center"/>
        </w:trPr>
        <w:tc>
          <w:tcPr>
            <w:tcW w:w="1398" w:type="dxa"/>
            <w:vAlign w:val="center"/>
          </w:tcPr>
          <w:p w14:paraId="6D74A612" w14:textId="77777777" w:rsidR="007B3081" w:rsidRDefault="007B3081" w:rsidP="007B3081">
            <w:pPr>
              <w:jc w:val="center"/>
              <w:rPr>
                <w:rFonts w:cs="Arial"/>
                <w:szCs w:val="22"/>
              </w:rPr>
            </w:pPr>
            <w:r>
              <w:rPr>
                <w:rFonts w:cs="Arial"/>
                <w:szCs w:val="22"/>
              </w:rPr>
              <w:t>971</w:t>
            </w:r>
          </w:p>
        </w:tc>
        <w:tc>
          <w:tcPr>
            <w:tcW w:w="4664" w:type="dxa"/>
          </w:tcPr>
          <w:p w14:paraId="2F13FD4C" w14:textId="77777777" w:rsidR="007B3081" w:rsidRDefault="007B3081" w:rsidP="007B3081">
            <w:pPr>
              <w:pStyle w:val="Default"/>
              <w:rPr>
                <w:sz w:val="22"/>
                <w:szCs w:val="22"/>
              </w:rPr>
            </w:pPr>
            <w:r w:rsidRPr="0060046A">
              <w:rPr>
                <w:sz w:val="22"/>
                <w:szCs w:val="22"/>
              </w:rPr>
              <w:t>Celkové storno podkladov pre odhadovanú fakturáciu distribúcie (911)</w:t>
            </w:r>
          </w:p>
        </w:tc>
        <w:tc>
          <w:tcPr>
            <w:tcW w:w="1400" w:type="dxa"/>
            <w:vAlign w:val="center"/>
          </w:tcPr>
          <w:p w14:paraId="2CE910B8" w14:textId="77777777" w:rsidR="007B3081" w:rsidRPr="006F63B9" w:rsidRDefault="007B3081" w:rsidP="007B3081">
            <w:pPr>
              <w:jc w:val="center"/>
            </w:pPr>
            <w:r w:rsidRPr="006F63B9">
              <w:t>INVOIC (1)</w:t>
            </w:r>
          </w:p>
        </w:tc>
        <w:tc>
          <w:tcPr>
            <w:tcW w:w="1826" w:type="dxa"/>
            <w:vAlign w:val="center"/>
          </w:tcPr>
          <w:p w14:paraId="043340F5"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18ABEE38" w14:textId="77777777" w:rsidTr="007B3081">
        <w:trPr>
          <w:jc w:val="center"/>
        </w:trPr>
        <w:tc>
          <w:tcPr>
            <w:tcW w:w="1398" w:type="dxa"/>
            <w:vAlign w:val="center"/>
          </w:tcPr>
          <w:p w14:paraId="351AF90C" w14:textId="77777777" w:rsidR="007B3081" w:rsidRDefault="007B3081" w:rsidP="007B3081">
            <w:pPr>
              <w:jc w:val="center"/>
              <w:rPr>
                <w:rFonts w:cs="Arial"/>
                <w:szCs w:val="22"/>
              </w:rPr>
            </w:pPr>
            <w:r>
              <w:rPr>
                <w:rFonts w:cs="Arial"/>
                <w:szCs w:val="22"/>
              </w:rPr>
              <w:t>979</w:t>
            </w:r>
          </w:p>
        </w:tc>
        <w:tc>
          <w:tcPr>
            <w:tcW w:w="4664" w:type="dxa"/>
          </w:tcPr>
          <w:p w14:paraId="66D0FE93" w14:textId="77777777" w:rsidR="007B3081" w:rsidRDefault="007B3081" w:rsidP="007B3081">
            <w:pPr>
              <w:pStyle w:val="Default"/>
              <w:rPr>
                <w:sz w:val="22"/>
                <w:szCs w:val="22"/>
              </w:rPr>
            </w:pPr>
            <w:r w:rsidRPr="0060046A">
              <w:rPr>
                <w:sz w:val="22"/>
                <w:szCs w:val="22"/>
              </w:rPr>
              <w:t>Celkové storno opravy podkladov pre odhadovanú fakturáciu distribúcie (919)</w:t>
            </w:r>
          </w:p>
        </w:tc>
        <w:tc>
          <w:tcPr>
            <w:tcW w:w="1400" w:type="dxa"/>
            <w:vAlign w:val="center"/>
          </w:tcPr>
          <w:p w14:paraId="7AC33699" w14:textId="77777777" w:rsidR="007B3081" w:rsidRPr="006F63B9" w:rsidRDefault="007B3081" w:rsidP="007B3081">
            <w:pPr>
              <w:jc w:val="center"/>
            </w:pPr>
            <w:r w:rsidRPr="006F63B9">
              <w:t>INVOIC (1)</w:t>
            </w:r>
          </w:p>
        </w:tc>
        <w:tc>
          <w:tcPr>
            <w:tcW w:w="1826" w:type="dxa"/>
            <w:vAlign w:val="center"/>
          </w:tcPr>
          <w:p w14:paraId="2E128CAF"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160243A3" w14:textId="77777777" w:rsidTr="007B3081">
        <w:trPr>
          <w:jc w:val="center"/>
        </w:trPr>
        <w:tc>
          <w:tcPr>
            <w:tcW w:w="1398" w:type="dxa"/>
            <w:vAlign w:val="center"/>
          </w:tcPr>
          <w:p w14:paraId="16DE8940" w14:textId="77777777" w:rsidR="007B3081" w:rsidRDefault="007B3081" w:rsidP="007B3081">
            <w:pPr>
              <w:jc w:val="center"/>
              <w:rPr>
                <w:rFonts w:cs="Arial"/>
                <w:szCs w:val="22"/>
              </w:rPr>
            </w:pPr>
            <w:r>
              <w:rPr>
                <w:rFonts w:cs="Arial"/>
                <w:szCs w:val="22"/>
              </w:rPr>
              <w:t>980</w:t>
            </w:r>
          </w:p>
        </w:tc>
        <w:tc>
          <w:tcPr>
            <w:tcW w:w="4664" w:type="dxa"/>
          </w:tcPr>
          <w:p w14:paraId="72442AD9" w14:textId="77777777" w:rsidR="007B3081" w:rsidRPr="005544D5" w:rsidRDefault="007B3081" w:rsidP="007B3081">
            <w:pPr>
              <w:pStyle w:val="Default"/>
              <w:rPr>
                <w:szCs w:val="22"/>
              </w:rPr>
            </w:pPr>
            <w:r>
              <w:rPr>
                <w:sz w:val="22"/>
                <w:szCs w:val="22"/>
              </w:rPr>
              <w:t>Mesačná agregovaná faktúra za distribúciu elektriny</w:t>
            </w:r>
          </w:p>
        </w:tc>
        <w:tc>
          <w:tcPr>
            <w:tcW w:w="1400" w:type="dxa"/>
            <w:vAlign w:val="center"/>
          </w:tcPr>
          <w:p w14:paraId="3C2CB56D" w14:textId="77777777" w:rsidR="007B3081" w:rsidRPr="005544D5" w:rsidRDefault="007B3081" w:rsidP="007B3081">
            <w:pPr>
              <w:pStyle w:val="Default"/>
              <w:jc w:val="center"/>
              <w:rPr>
                <w:szCs w:val="22"/>
              </w:rPr>
            </w:pPr>
            <w:r>
              <w:rPr>
                <w:sz w:val="22"/>
                <w:szCs w:val="22"/>
              </w:rPr>
              <w:t>INVOIC (2)</w:t>
            </w:r>
          </w:p>
        </w:tc>
        <w:tc>
          <w:tcPr>
            <w:tcW w:w="1826" w:type="dxa"/>
            <w:vAlign w:val="center"/>
          </w:tcPr>
          <w:p w14:paraId="1A38F456"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29276B16" w14:textId="77777777" w:rsidTr="007B3081">
        <w:trPr>
          <w:jc w:val="center"/>
        </w:trPr>
        <w:tc>
          <w:tcPr>
            <w:tcW w:w="1398" w:type="dxa"/>
            <w:vAlign w:val="center"/>
          </w:tcPr>
          <w:p w14:paraId="6FE98720" w14:textId="77777777" w:rsidR="007B3081" w:rsidRDefault="007B3081" w:rsidP="007B3081">
            <w:pPr>
              <w:jc w:val="center"/>
              <w:rPr>
                <w:rFonts w:cs="Arial"/>
                <w:szCs w:val="22"/>
              </w:rPr>
            </w:pPr>
            <w:r>
              <w:rPr>
                <w:rFonts w:cs="Arial"/>
                <w:szCs w:val="22"/>
              </w:rPr>
              <w:t>983</w:t>
            </w:r>
          </w:p>
        </w:tc>
        <w:tc>
          <w:tcPr>
            <w:tcW w:w="4664" w:type="dxa"/>
          </w:tcPr>
          <w:p w14:paraId="6CF1B854" w14:textId="77777777" w:rsidR="007B3081" w:rsidRDefault="007B3081" w:rsidP="007B3081">
            <w:pPr>
              <w:pStyle w:val="Default"/>
              <w:rPr>
                <w:sz w:val="22"/>
                <w:szCs w:val="22"/>
              </w:rPr>
            </w:pPr>
            <w:r>
              <w:rPr>
                <w:sz w:val="22"/>
                <w:szCs w:val="22"/>
              </w:rPr>
              <w:t>Mesačná vyúčtovacia agregovaná faktúra za distribúciu elektriny</w:t>
            </w:r>
          </w:p>
        </w:tc>
        <w:tc>
          <w:tcPr>
            <w:tcW w:w="1400" w:type="dxa"/>
            <w:vAlign w:val="center"/>
          </w:tcPr>
          <w:p w14:paraId="10396954" w14:textId="77777777" w:rsidR="007B3081" w:rsidRDefault="007B3081" w:rsidP="007B3081">
            <w:pPr>
              <w:pStyle w:val="Default"/>
              <w:jc w:val="center"/>
              <w:rPr>
                <w:sz w:val="22"/>
                <w:szCs w:val="22"/>
              </w:rPr>
            </w:pPr>
            <w:r>
              <w:rPr>
                <w:sz w:val="22"/>
                <w:szCs w:val="22"/>
              </w:rPr>
              <w:t>INVOIC (2)</w:t>
            </w:r>
          </w:p>
        </w:tc>
        <w:tc>
          <w:tcPr>
            <w:tcW w:w="1826" w:type="dxa"/>
            <w:vAlign w:val="center"/>
          </w:tcPr>
          <w:p w14:paraId="058A63E8" w14:textId="77777777" w:rsidR="007B3081" w:rsidRPr="005E2877" w:rsidRDefault="007B3081" w:rsidP="007B3081">
            <w:pPr>
              <w:jc w:val="center"/>
              <w:rPr>
                <w:rFonts w:cs="Arial"/>
                <w:szCs w:val="22"/>
              </w:rPr>
            </w:pPr>
            <w:r w:rsidRPr="005E2877">
              <w:rPr>
                <w:rFonts w:cs="Arial"/>
                <w:szCs w:val="22"/>
              </w:rPr>
              <w:t>V prevádzke</w:t>
            </w:r>
          </w:p>
        </w:tc>
      </w:tr>
      <w:tr w:rsidR="007B3081" w:rsidRPr="006F63B9" w14:paraId="1A7D2831" w14:textId="77777777" w:rsidTr="007B3081">
        <w:trPr>
          <w:jc w:val="center"/>
        </w:trPr>
        <w:tc>
          <w:tcPr>
            <w:tcW w:w="1398" w:type="dxa"/>
            <w:vAlign w:val="center"/>
          </w:tcPr>
          <w:p w14:paraId="6844007C" w14:textId="77777777" w:rsidR="007B3081" w:rsidRDefault="007B3081" w:rsidP="007B3081">
            <w:pPr>
              <w:jc w:val="center"/>
              <w:rPr>
                <w:rFonts w:cs="Arial"/>
                <w:szCs w:val="22"/>
              </w:rPr>
            </w:pPr>
            <w:r>
              <w:rPr>
                <w:rFonts w:cs="Arial"/>
                <w:szCs w:val="22"/>
              </w:rPr>
              <w:lastRenderedPageBreak/>
              <w:t>985</w:t>
            </w:r>
          </w:p>
        </w:tc>
        <w:tc>
          <w:tcPr>
            <w:tcW w:w="4664" w:type="dxa"/>
          </w:tcPr>
          <w:p w14:paraId="13D3788E" w14:textId="77777777" w:rsidR="007B3081" w:rsidRPr="005544D5" w:rsidRDefault="007B3081" w:rsidP="007B3081">
            <w:pPr>
              <w:pStyle w:val="Default"/>
              <w:rPr>
                <w:szCs w:val="22"/>
              </w:rPr>
            </w:pPr>
            <w:r>
              <w:rPr>
                <w:sz w:val="22"/>
                <w:szCs w:val="22"/>
              </w:rPr>
              <w:t>Oprava agregovanej faktúry za distribúciu elektriny</w:t>
            </w:r>
          </w:p>
        </w:tc>
        <w:tc>
          <w:tcPr>
            <w:tcW w:w="1400" w:type="dxa"/>
            <w:vAlign w:val="center"/>
          </w:tcPr>
          <w:p w14:paraId="32C49B74" w14:textId="77777777" w:rsidR="007B3081" w:rsidRPr="005544D5" w:rsidRDefault="007B3081" w:rsidP="007B3081">
            <w:pPr>
              <w:pStyle w:val="Default"/>
              <w:jc w:val="center"/>
              <w:rPr>
                <w:szCs w:val="22"/>
              </w:rPr>
            </w:pPr>
            <w:r>
              <w:rPr>
                <w:sz w:val="22"/>
                <w:szCs w:val="22"/>
              </w:rPr>
              <w:t>INVOIC (2)</w:t>
            </w:r>
          </w:p>
        </w:tc>
        <w:tc>
          <w:tcPr>
            <w:tcW w:w="1826" w:type="dxa"/>
            <w:vAlign w:val="center"/>
          </w:tcPr>
          <w:p w14:paraId="3B8C9000" w14:textId="77777777" w:rsidR="007B3081" w:rsidRPr="005E2877" w:rsidRDefault="007B3081" w:rsidP="007B3081">
            <w:pPr>
              <w:jc w:val="center"/>
              <w:rPr>
                <w:rFonts w:cs="Arial"/>
                <w:szCs w:val="22"/>
              </w:rPr>
            </w:pPr>
            <w:r w:rsidRPr="005E2877">
              <w:rPr>
                <w:rFonts w:cs="Arial"/>
                <w:szCs w:val="22"/>
              </w:rPr>
              <w:t>V prevádzke</w:t>
            </w:r>
          </w:p>
        </w:tc>
      </w:tr>
      <w:tr w:rsidR="003A4B49" w:rsidRPr="006F63B9" w14:paraId="5E73957C" w14:textId="77777777" w:rsidTr="007B3081">
        <w:trPr>
          <w:jc w:val="center"/>
        </w:trPr>
        <w:tc>
          <w:tcPr>
            <w:tcW w:w="1398" w:type="dxa"/>
            <w:vAlign w:val="center"/>
          </w:tcPr>
          <w:p w14:paraId="47A00C84" w14:textId="5C1A7278" w:rsidR="003A4B49" w:rsidRPr="009F725D" w:rsidRDefault="003A4B49" w:rsidP="003A4B49">
            <w:pPr>
              <w:jc w:val="center"/>
              <w:rPr>
                <w:rFonts w:cs="Arial"/>
                <w:szCs w:val="22"/>
              </w:rPr>
            </w:pPr>
            <w:r w:rsidRPr="009F725D">
              <w:rPr>
                <w:rFonts w:cs="Arial"/>
                <w:szCs w:val="22"/>
              </w:rPr>
              <w:t>940</w:t>
            </w:r>
          </w:p>
        </w:tc>
        <w:tc>
          <w:tcPr>
            <w:tcW w:w="4664" w:type="dxa"/>
          </w:tcPr>
          <w:p w14:paraId="620CF0D4" w14:textId="2432F2BE" w:rsidR="003A4B49" w:rsidRPr="009F725D" w:rsidRDefault="003A4B49" w:rsidP="003A4B49">
            <w:pPr>
              <w:pStyle w:val="Default"/>
              <w:rPr>
                <w:sz w:val="22"/>
                <w:szCs w:val="22"/>
              </w:rPr>
            </w:pPr>
            <w:r w:rsidRPr="009F725D">
              <w:rPr>
                <w:sz w:val="22"/>
                <w:szCs w:val="22"/>
              </w:rPr>
              <w:t>Podklady pre fakturáciu za služby PDS</w:t>
            </w:r>
          </w:p>
        </w:tc>
        <w:tc>
          <w:tcPr>
            <w:tcW w:w="1400" w:type="dxa"/>
            <w:vAlign w:val="center"/>
          </w:tcPr>
          <w:p w14:paraId="257FDCCB" w14:textId="723BBCE3" w:rsidR="003A4B49" w:rsidRPr="009F725D" w:rsidRDefault="003A4B49" w:rsidP="003A4B49">
            <w:pPr>
              <w:pStyle w:val="Default"/>
              <w:jc w:val="center"/>
              <w:rPr>
                <w:sz w:val="22"/>
                <w:szCs w:val="22"/>
              </w:rPr>
            </w:pPr>
            <w:r w:rsidRPr="009F725D">
              <w:rPr>
                <w:sz w:val="22"/>
                <w:szCs w:val="22"/>
              </w:rPr>
              <w:t>INVOIC (3)</w:t>
            </w:r>
          </w:p>
        </w:tc>
        <w:tc>
          <w:tcPr>
            <w:tcW w:w="1826" w:type="dxa"/>
            <w:vAlign w:val="center"/>
          </w:tcPr>
          <w:p w14:paraId="3546212D" w14:textId="409BEEE7" w:rsidR="003A4B49" w:rsidRPr="009F725D" w:rsidRDefault="003A4B49" w:rsidP="003A4B49">
            <w:pPr>
              <w:jc w:val="center"/>
              <w:rPr>
                <w:rFonts w:cs="Arial"/>
                <w:szCs w:val="22"/>
              </w:rPr>
            </w:pPr>
            <w:r w:rsidRPr="009F725D">
              <w:rPr>
                <w:rFonts w:cs="Arial"/>
                <w:szCs w:val="22"/>
              </w:rPr>
              <w:t>V prevádzke</w:t>
            </w:r>
          </w:p>
        </w:tc>
      </w:tr>
      <w:tr w:rsidR="003A4B49" w:rsidRPr="006F63B9" w14:paraId="79A1DF03" w14:textId="77777777" w:rsidTr="007B3081">
        <w:trPr>
          <w:jc w:val="center"/>
        </w:trPr>
        <w:tc>
          <w:tcPr>
            <w:tcW w:w="1398" w:type="dxa"/>
            <w:vAlign w:val="center"/>
          </w:tcPr>
          <w:p w14:paraId="68255E11" w14:textId="0520DE62" w:rsidR="003A4B49" w:rsidRPr="009F725D" w:rsidRDefault="003A4B49" w:rsidP="003A4B49">
            <w:pPr>
              <w:jc w:val="center"/>
              <w:rPr>
                <w:rFonts w:cs="Arial"/>
                <w:szCs w:val="22"/>
              </w:rPr>
            </w:pPr>
            <w:r w:rsidRPr="009F725D">
              <w:rPr>
                <w:rFonts w:cs="Arial"/>
                <w:szCs w:val="22"/>
              </w:rPr>
              <w:t>945</w:t>
            </w:r>
          </w:p>
        </w:tc>
        <w:tc>
          <w:tcPr>
            <w:tcW w:w="4664" w:type="dxa"/>
          </w:tcPr>
          <w:p w14:paraId="7C969A8C" w14:textId="2208CE8D" w:rsidR="003A4B49" w:rsidRPr="009F725D" w:rsidRDefault="003A4B49" w:rsidP="003A4B49">
            <w:pPr>
              <w:pStyle w:val="Default"/>
              <w:rPr>
                <w:sz w:val="22"/>
                <w:szCs w:val="22"/>
              </w:rPr>
            </w:pPr>
            <w:r w:rsidRPr="009F725D">
              <w:rPr>
                <w:sz w:val="22"/>
                <w:szCs w:val="22"/>
              </w:rPr>
              <w:t>Oprava podkladov  pre fakturáciu za služby  PDS</w:t>
            </w:r>
          </w:p>
        </w:tc>
        <w:tc>
          <w:tcPr>
            <w:tcW w:w="1400" w:type="dxa"/>
            <w:vAlign w:val="center"/>
          </w:tcPr>
          <w:p w14:paraId="38B3EE09" w14:textId="49DC6806" w:rsidR="003A4B49" w:rsidRPr="009F725D" w:rsidRDefault="003A4B49" w:rsidP="003A4B49">
            <w:pPr>
              <w:pStyle w:val="Default"/>
              <w:jc w:val="center"/>
              <w:rPr>
                <w:sz w:val="22"/>
                <w:szCs w:val="22"/>
              </w:rPr>
            </w:pPr>
            <w:r w:rsidRPr="009F725D">
              <w:rPr>
                <w:sz w:val="22"/>
                <w:szCs w:val="22"/>
              </w:rPr>
              <w:t>INVOIC (3)</w:t>
            </w:r>
          </w:p>
        </w:tc>
        <w:tc>
          <w:tcPr>
            <w:tcW w:w="1826" w:type="dxa"/>
            <w:vAlign w:val="center"/>
          </w:tcPr>
          <w:p w14:paraId="69BFAECD" w14:textId="278F7EF4" w:rsidR="003A4B49" w:rsidRPr="009F725D" w:rsidRDefault="003A4B49" w:rsidP="003A4B49">
            <w:pPr>
              <w:jc w:val="center"/>
              <w:rPr>
                <w:rFonts w:cs="Arial"/>
                <w:szCs w:val="22"/>
              </w:rPr>
            </w:pPr>
            <w:r w:rsidRPr="009F725D">
              <w:rPr>
                <w:rFonts w:cs="Arial"/>
                <w:szCs w:val="22"/>
              </w:rPr>
              <w:t>V prevádzke</w:t>
            </w:r>
          </w:p>
        </w:tc>
      </w:tr>
      <w:tr w:rsidR="003260FE" w:rsidRPr="006F63B9" w14:paraId="1DCE9E8B" w14:textId="77777777" w:rsidTr="007B3081">
        <w:trPr>
          <w:jc w:val="center"/>
        </w:trPr>
        <w:tc>
          <w:tcPr>
            <w:tcW w:w="1398" w:type="dxa"/>
            <w:vAlign w:val="center"/>
          </w:tcPr>
          <w:p w14:paraId="2AFF9742" w14:textId="2E77EF5B" w:rsidR="003260FE" w:rsidRPr="009F725D" w:rsidRDefault="003260FE" w:rsidP="003260FE">
            <w:pPr>
              <w:jc w:val="center"/>
              <w:rPr>
                <w:rFonts w:cs="Arial"/>
                <w:szCs w:val="22"/>
              </w:rPr>
            </w:pPr>
            <w:r w:rsidRPr="009F725D">
              <w:rPr>
                <w:rFonts w:cs="Arial"/>
                <w:szCs w:val="22"/>
              </w:rPr>
              <w:t>990</w:t>
            </w:r>
          </w:p>
        </w:tc>
        <w:tc>
          <w:tcPr>
            <w:tcW w:w="4664" w:type="dxa"/>
          </w:tcPr>
          <w:p w14:paraId="2A5A985E" w14:textId="22A49838" w:rsidR="003260FE" w:rsidRPr="009F725D" w:rsidRDefault="003260FE" w:rsidP="003260FE">
            <w:pPr>
              <w:pStyle w:val="Default"/>
              <w:rPr>
                <w:sz w:val="22"/>
                <w:szCs w:val="22"/>
              </w:rPr>
            </w:pPr>
            <w:r w:rsidRPr="009F725D">
              <w:rPr>
                <w:sz w:val="22"/>
                <w:szCs w:val="22"/>
              </w:rPr>
              <w:t>Súhrnná faktúra za služby PDS</w:t>
            </w:r>
          </w:p>
        </w:tc>
        <w:tc>
          <w:tcPr>
            <w:tcW w:w="1400" w:type="dxa"/>
            <w:vAlign w:val="center"/>
          </w:tcPr>
          <w:p w14:paraId="70941C5F" w14:textId="17EECE63" w:rsidR="003260FE" w:rsidRPr="009F725D" w:rsidRDefault="003260FE" w:rsidP="003260FE">
            <w:pPr>
              <w:pStyle w:val="Default"/>
              <w:jc w:val="center"/>
              <w:rPr>
                <w:sz w:val="22"/>
                <w:szCs w:val="22"/>
              </w:rPr>
            </w:pPr>
            <w:r w:rsidRPr="009F725D">
              <w:rPr>
                <w:sz w:val="22"/>
                <w:szCs w:val="22"/>
              </w:rPr>
              <w:t>INVOIC (4)</w:t>
            </w:r>
          </w:p>
        </w:tc>
        <w:tc>
          <w:tcPr>
            <w:tcW w:w="1826" w:type="dxa"/>
            <w:vAlign w:val="center"/>
          </w:tcPr>
          <w:p w14:paraId="7D115AA0" w14:textId="2CCB8C42" w:rsidR="003260FE" w:rsidRPr="009F725D" w:rsidRDefault="003260FE" w:rsidP="003260FE">
            <w:pPr>
              <w:jc w:val="center"/>
              <w:rPr>
                <w:rFonts w:cs="Arial"/>
                <w:szCs w:val="22"/>
              </w:rPr>
            </w:pPr>
            <w:r w:rsidRPr="009F725D">
              <w:rPr>
                <w:rFonts w:cs="Arial"/>
                <w:szCs w:val="22"/>
              </w:rPr>
              <w:t>V prevádzke</w:t>
            </w:r>
          </w:p>
        </w:tc>
      </w:tr>
      <w:tr w:rsidR="003260FE" w:rsidRPr="006F63B9" w14:paraId="200ED202" w14:textId="77777777" w:rsidTr="007B3081">
        <w:trPr>
          <w:jc w:val="center"/>
        </w:trPr>
        <w:tc>
          <w:tcPr>
            <w:tcW w:w="1398" w:type="dxa"/>
            <w:vAlign w:val="center"/>
          </w:tcPr>
          <w:p w14:paraId="05FA21FE" w14:textId="5A30F144" w:rsidR="003260FE" w:rsidRPr="009F725D" w:rsidRDefault="003260FE" w:rsidP="003260FE">
            <w:pPr>
              <w:jc w:val="center"/>
              <w:rPr>
                <w:rFonts w:cs="Arial"/>
                <w:szCs w:val="22"/>
              </w:rPr>
            </w:pPr>
            <w:r w:rsidRPr="009F725D">
              <w:rPr>
                <w:rFonts w:cs="Arial"/>
                <w:szCs w:val="22"/>
              </w:rPr>
              <w:t>995</w:t>
            </w:r>
          </w:p>
        </w:tc>
        <w:tc>
          <w:tcPr>
            <w:tcW w:w="4664" w:type="dxa"/>
          </w:tcPr>
          <w:p w14:paraId="67F6AFF7" w14:textId="1D5520B8" w:rsidR="003260FE" w:rsidRPr="009F725D" w:rsidRDefault="003260FE" w:rsidP="003260FE">
            <w:pPr>
              <w:pStyle w:val="Default"/>
              <w:rPr>
                <w:sz w:val="22"/>
                <w:szCs w:val="22"/>
              </w:rPr>
            </w:pPr>
            <w:r w:rsidRPr="009F725D">
              <w:rPr>
                <w:sz w:val="22"/>
                <w:szCs w:val="22"/>
              </w:rPr>
              <w:t>Oprava súhrnnej faktúry za služby PDS</w:t>
            </w:r>
          </w:p>
        </w:tc>
        <w:tc>
          <w:tcPr>
            <w:tcW w:w="1400" w:type="dxa"/>
            <w:vAlign w:val="center"/>
          </w:tcPr>
          <w:p w14:paraId="7DC97463" w14:textId="5646757F" w:rsidR="003260FE" w:rsidRPr="009F725D" w:rsidRDefault="003260FE" w:rsidP="003260FE">
            <w:pPr>
              <w:pStyle w:val="Default"/>
              <w:jc w:val="center"/>
              <w:rPr>
                <w:sz w:val="22"/>
                <w:szCs w:val="22"/>
              </w:rPr>
            </w:pPr>
            <w:r w:rsidRPr="009F725D">
              <w:rPr>
                <w:sz w:val="22"/>
                <w:szCs w:val="22"/>
              </w:rPr>
              <w:t>INVOIC (4)</w:t>
            </w:r>
          </w:p>
        </w:tc>
        <w:tc>
          <w:tcPr>
            <w:tcW w:w="1826" w:type="dxa"/>
            <w:vAlign w:val="center"/>
          </w:tcPr>
          <w:p w14:paraId="3482FC1E" w14:textId="670E3DD6" w:rsidR="003260FE" w:rsidRPr="009F725D" w:rsidRDefault="003260FE" w:rsidP="003260FE">
            <w:pPr>
              <w:jc w:val="center"/>
              <w:rPr>
                <w:rFonts w:cs="Arial"/>
                <w:szCs w:val="22"/>
              </w:rPr>
            </w:pPr>
            <w:r w:rsidRPr="009F725D">
              <w:rPr>
                <w:rFonts w:cs="Arial"/>
                <w:szCs w:val="22"/>
              </w:rPr>
              <w:t>V prevádzke</w:t>
            </w:r>
          </w:p>
        </w:tc>
      </w:tr>
    </w:tbl>
    <w:p w14:paraId="4E7BB19F" w14:textId="77777777" w:rsidR="00BE088B" w:rsidRDefault="00BE088B">
      <w:pPr>
        <w:spacing w:after="0"/>
        <w:rPr>
          <w:noProof/>
        </w:rPr>
      </w:pPr>
      <w:bookmarkStart w:id="65" w:name="_Toc169423606"/>
      <w:bookmarkStart w:id="66" w:name="_Toc295208287"/>
    </w:p>
    <w:p w14:paraId="7A5A0816" w14:textId="3D04D854" w:rsidR="00B160EA" w:rsidRDefault="00B160EA">
      <w:pPr>
        <w:spacing w:after="0"/>
        <w:rPr>
          <w:noProof/>
        </w:rPr>
      </w:pPr>
      <w:r>
        <w:rPr>
          <w:noProof/>
        </w:rPr>
        <w:br w:type="page"/>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8"/>
        <w:gridCol w:w="4664"/>
        <w:gridCol w:w="1400"/>
        <w:gridCol w:w="1826"/>
      </w:tblGrid>
      <w:tr w:rsidR="00BE088B" w:rsidRPr="007B72DA" w14:paraId="20332C02" w14:textId="77777777" w:rsidTr="00BE088B">
        <w:trPr>
          <w:trHeight w:val="228"/>
          <w:tblHeader/>
          <w:jc w:val="center"/>
        </w:trPr>
        <w:tc>
          <w:tcPr>
            <w:tcW w:w="9288" w:type="dxa"/>
            <w:gridSpan w:val="4"/>
            <w:tcBorders>
              <w:top w:val="single" w:sz="4" w:space="0" w:color="auto"/>
              <w:left w:val="single" w:sz="4" w:space="0" w:color="auto"/>
              <w:bottom w:val="single" w:sz="4" w:space="0" w:color="auto"/>
              <w:right w:val="single" w:sz="4" w:space="0" w:color="auto"/>
            </w:tcBorders>
            <w:shd w:val="clear" w:color="auto" w:fill="99CCFF"/>
            <w:vAlign w:val="bottom"/>
          </w:tcPr>
          <w:p w14:paraId="262979D2" w14:textId="0B028A4B" w:rsidR="00BE088B" w:rsidRPr="004C297A" w:rsidRDefault="00BE088B" w:rsidP="00B16CEC">
            <w:pPr>
              <w:keepNext/>
              <w:rPr>
                <w:b/>
                <w:bCs/>
                <w:noProof/>
                <w:sz w:val="24"/>
              </w:rPr>
            </w:pPr>
            <w:r w:rsidRPr="004C297A">
              <w:rPr>
                <w:b/>
                <w:bCs/>
                <w:noProof/>
                <w:sz w:val="24"/>
              </w:rPr>
              <w:lastRenderedPageBreak/>
              <w:t xml:space="preserve">Zoznam transakcií pre </w:t>
            </w:r>
            <w:r w:rsidRPr="00E17B9B">
              <w:rPr>
                <w:b/>
                <w:bCs/>
                <w:noProof/>
                <w:sz w:val="24"/>
              </w:rPr>
              <w:t>O</w:t>
            </w:r>
            <w:r w:rsidR="009C55F0" w:rsidRPr="00E17B9B">
              <w:rPr>
                <w:b/>
                <w:bCs/>
                <w:noProof/>
                <w:sz w:val="24"/>
              </w:rPr>
              <w:t>D</w:t>
            </w:r>
            <w:r w:rsidRPr="00E17B9B">
              <w:rPr>
                <w:b/>
                <w:bCs/>
                <w:noProof/>
                <w:sz w:val="24"/>
              </w:rPr>
              <w:t>OM</w:t>
            </w:r>
          </w:p>
        </w:tc>
      </w:tr>
      <w:tr w:rsidR="00BE088B" w:rsidRPr="007B72DA" w14:paraId="2DE46E6D" w14:textId="77777777" w:rsidTr="00BE088B">
        <w:trPr>
          <w:tblHeader/>
          <w:jc w:val="center"/>
        </w:trPr>
        <w:tc>
          <w:tcPr>
            <w:tcW w:w="1398" w:type="dxa"/>
            <w:tcBorders>
              <w:top w:val="single" w:sz="4" w:space="0" w:color="auto"/>
              <w:left w:val="single" w:sz="4" w:space="0" w:color="auto"/>
              <w:bottom w:val="single" w:sz="4" w:space="0" w:color="auto"/>
              <w:right w:val="single" w:sz="4" w:space="0" w:color="FFFFFF"/>
            </w:tcBorders>
            <w:shd w:val="clear" w:color="auto" w:fill="8C8C8C"/>
            <w:vAlign w:val="center"/>
          </w:tcPr>
          <w:p w14:paraId="662BFD79" w14:textId="77777777" w:rsidR="00BE088B" w:rsidRPr="007B72DA" w:rsidRDefault="00BE088B" w:rsidP="00B16CEC">
            <w:pPr>
              <w:jc w:val="center"/>
              <w:rPr>
                <w:b/>
                <w:noProof/>
                <w:color w:val="FFFFFF"/>
                <w:szCs w:val="22"/>
              </w:rPr>
            </w:pPr>
            <w:r w:rsidRPr="007B72DA">
              <w:rPr>
                <w:b/>
                <w:noProof/>
                <w:color w:val="FFFFFF"/>
                <w:szCs w:val="22"/>
              </w:rPr>
              <w:t>Číslo transakcie</w:t>
            </w:r>
          </w:p>
        </w:tc>
        <w:tc>
          <w:tcPr>
            <w:tcW w:w="4664" w:type="dxa"/>
            <w:tcBorders>
              <w:top w:val="single" w:sz="4" w:space="0" w:color="auto"/>
              <w:left w:val="single" w:sz="4" w:space="0" w:color="FFFFFF"/>
              <w:bottom w:val="single" w:sz="4" w:space="0" w:color="auto"/>
              <w:right w:val="single" w:sz="4" w:space="0" w:color="FFFFFF"/>
            </w:tcBorders>
            <w:shd w:val="clear" w:color="auto" w:fill="8C8C8C"/>
            <w:vAlign w:val="center"/>
          </w:tcPr>
          <w:p w14:paraId="40A8065D" w14:textId="77777777" w:rsidR="00BE088B" w:rsidRPr="007B72DA" w:rsidRDefault="00BE088B" w:rsidP="00B16CEC">
            <w:pPr>
              <w:jc w:val="center"/>
              <w:rPr>
                <w:b/>
                <w:noProof/>
                <w:color w:val="FFFFFF"/>
                <w:szCs w:val="22"/>
              </w:rPr>
            </w:pPr>
            <w:r w:rsidRPr="007B72DA">
              <w:rPr>
                <w:b/>
                <w:noProof/>
                <w:color w:val="FFFFFF"/>
                <w:szCs w:val="22"/>
              </w:rPr>
              <w:t>Transakcia</w:t>
            </w:r>
          </w:p>
        </w:tc>
        <w:tc>
          <w:tcPr>
            <w:tcW w:w="1400" w:type="dxa"/>
            <w:tcBorders>
              <w:top w:val="single" w:sz="4" w:space="0" w:color="auto"/>
              <w:left w:val="single" w:sz="4" w:space="0" w:color="FFFFFF"/>
              <w:bottom w:val="single" w:sz="4" w:space="0" w:color="auto"/>
              <w:right w:val="single" w:sz="4" w:space="0" w:color="FFFFFF"/>
            </w:tcBorders>
            <w:shd w:val="clear" w:color="auto" w:fill="8C8C8C"/>
            <w:vAlign w:val="center"/>
          </w:tcPr>
          <w:p w14:paraId="0908FDD9" w14:textId="77777777" w:rsidR="00BE088B" w:rsidRPr="007B72DA" w:rsidRDefault="00BE088B" w:rsidP="00B16CEC">
            <w:pPr>
              <w:keepNext/>
              <w:jc w:val="center"/>
              <w:rPr>
                <w:b/>
                <w:noProof/>
                <w:color w:val="FFFFFF"/>
                <w:szCs w:val="22"/>
              </w:rPr>
            </w:pPr>
            <w:r w:rsidRPr="007B72DA">
              <w:rPr>
                <w:b/>
                <w:noProof/>
                <w:color w:val="FFFFFF"/>
                <w:szCs w:val="22"/>
              </w:rPr>
              <w:t>Formát správy</w:t>
            </w:r>
          </w:p>
        </w:tc>
        <w:tc>
          <w:tcPr>
            <w:tcW w:w="1826" w:type="dxa"/>
            <w:tcBorders>
              <w:top w:val="single" w:sz="4" w:space="0" w:color="auto"/>
              <w:left w:val="single" w:sz="4" w:space="0" w:color="FFFFFF"/>
              <w:bottom w:val="single" w:sz="4" w:space="0" w:color="auto"/>
              <w:right w:val="single" w:sz="4" w:space="0" w:color="auto"/>
            </w:tcBorders>
            <w:shd w:val="clear" w:color="auto" w:fill="8C8C8C"/>
            <w:vAlign w:val="center"/>
          </w:tcPr>
          <w:p w14:paraId="38FF1C10" w14:textId="77777777" w:rsidR="00BE088B" w:rsidRPr="007B72DA" w:rsidRDefault="00BE088B" w:rsidP="00B16CEC">
            <w:pPr>
              <w:keepNext/>
              <w:jc w:val="center"/>
              <w:rPr>
                <w:b/>
                <w:noProof/>
                <w:color w:val="FFFFFF"/>
                <w:szCs w:val="22"/>
              </w:rPr>
            </w:pPr>
            <w:r w:rsidRPr="007B72DA">
              <w:rPr>
                <w:b/>
                <w:noProof/>
                <w:color w:val="FFFFFF"/>
                <w:szCs w:val="22"/>
              </w:rPr>
              <w:t>Stav implementácie</w:t>
            </w:r>
          </w:p>
        </w:tc>
      </w:tr>
      <w:tr w:rsidR="00BE088B" w:rsidRPr="006F63B9" w14:paraId="222BEE27" w14:textId="77777777" w:rsidTr="00BE088B">
        <w:trPr>
          <w:jc w:val="center"/>
        </w:trPr>
        <w:tc>
          <w:tcPr>
            <w:tcW w:w="1398" w:type="dxa"/>
            <w:tcBorders>
              <w:top w:val="single" w:sz="4" w:space="0" w:color="auto"/>
            </w:tcBorders>
            <w:vAlign w:val="center"/>
          </w:tcPr>
          <w:p w14:paraId="2F6D128E" w14:textId="77777777" w:rsidR="00BE088B" w:rsidRPr="004C297A" w:rsidRDefault="00BE088B" w:rsidP="00B16CEC">
            <w:pPr>
              <w:jc w:val="center"/>
              <w:rPr>
                <w:rFonts w:cs="Arial"/>
                <w:szCs w:val="22"/>
              </w:rPr>
            </w:pPr>
            <w:r w:rsidRPr="004C297A">
              <w:rPr>
                <w:rFonts w:cs="Arial"/>
                <w:szCs w:val="22"/>
              </w:rPr>
              <w:t>10B</w:t>
            </w:r>
          </w:p>
        </w:tc>
        <w:tc>
          <w:tcPr>
            <w:tcW w:w="4664" w:type="dxa"/>
            <w:tcBorders>
              <w:top w:val="single" w:sz="4" w:space="0" w:color="auto"/>
            </w:tcBorders>
          </w:tcPr>
          <w:p w14:paraId="066DABF4" w14:textId="180BD536" w:rsidR="00BE088B" w:rsidRPr="004C297A" w:rsidRDefault="00BE088B" w:rsidP="00B16CEC">
            <w:pPr>
              <w:autoSpaceDE w:val="0"/>
              <w:autoSpaceDN w:val="0"/>
              <w:adjustRightInd w:val="0"/>
              <w:spacing w:after="0" w:line="287" w:lineRule="auto"/>
              <w:rPr>
                <w:rFonts w:cs="Arial"/>
                <w:b/>
                <w:bCs/>
                <w:color w:val="000000"/>
                <w:szCs w:val="22"/>
                <w:lang w:val="de-DE" w:eastAsia="sk-SK"/>
              </w:rPr>
            </w:pPr>
            <w:r w:rsidRPr="004C297A">
              <w:rPr>
                <w:rFonts w:cs="Arial"/>
                <w:color w:val="000000"/>
                <w:szCs w:val="22"/>
                <w:lang w:eastAsia="sk-SK"/>
              </w:rPr>
              <w:t xml:space="preserve">Požiadavka na zmenu </w:t>
            </w:r>
            <w:r w:rsidR="00FC6228" w:rsidRPr="00F1344A">
              <w:rPr>
                <w:rFonts w:cs="Arial"/>
                <w:color w:val="000000"/>
                <w:szCs w:val="22"/>
                <w:lang w:eastAsia="sk-SK"/>
              </w:rPr>
              <w:t>dodávateľa ODOM</w:t>
            </w:r>
          </w:p>
        </w:tc>
        <w:tc>
          <w:tcPr>
            <w:tcW w:w="1400" w:type="dxa"/>
            <w:tcBorders>
              <w:top w:val="single" w:sz="4" w:space="0" w:color="auto"/>
            </w:tcBorders>
            <w:vAlign w:val="center"/>
          </w:tcPr>
          <w:p w14:paraId="386A655D" w14:textId="77777777" w:rsidR="00BE088B" w:rsidRPr="004C297A" w:rsidRDefault="00BE088B" w:rsidP="00B16CEC">
            <w:pPr>
              <w:pStyle w:val="Default"/>
              <w:jc w:val="center"/>
              <w:rPr>
                <w:sz w:val="22"/>
                <w:szCs w:val="22"/>
              </w:rPr>
            </w:pPr>
            <w:r w:rsidRPr="004C297A">
              <w:rPr>
                <w:sz w:val="22"/>
                <w:szCs w:val="22"/>
              </w:rPr>
              <w:t>UTILMD</w:t>
            </w:r>
          </w:p>
        </w:tc>
        <w:tc>
          <w:tcPr>
            <w:tcW w:w="1826" w:type="dxa"/>
            <w:tcBorders>
              <w:top w:val="single" w:sz="4" w:space="0" w:color="auto"/>
            </w:tcBorders>
            <w:vAlign w:val="center"/>
          </w:tcPr>
          <w:p w14:paraId="64BF83B0" w14:textId="77777777" w:rsidR="00BE088B" w:rsidRPr="004C297A" w:rsidRDefault="00BE088B" w:rsidP="00B16CEC">
            <w:pPr>
              <w:pStyle w:val="Default"/>
              <w:jc w:val="center"/>
              <w:rPr>
                <w:sz w:val="22"/>
                <w:szCs w:val="22"/>
              </w:rPr>
            </w:pPr>
            <w:r w:rsidRPr="004C297A">
              <w:rPr>
                <w:sz w:val="22"/>
                <w:szCs w:val="22"/>
              </w:rPr>
              <w:t>V prevádzke</w:t>
            </w:r>
          </w:p>
        </w:tc>
      </w:tr>
      <w:tr w:rsidR="00BE088B" w:rsidRPr="006F63B9" w14:paraId="7816D48F" w14:textId="77777777" w:rsidTr="00BE088B">
        <w:trPr>
          <w:jc w:val="center"/>
        </w:trPr>
        <w:tc>
          <w:tcPr>
            <w:tcW w:w="1398" w:type="dxa"/>
            <w:vAlign w:val="center"/>
          </w:tcPr>
          <w:p w14:paraId="0A5C0146" w14:textId="77777777" w:rsidR="00BE088B" w:rsidRPr="00F1344A" w:rsidRDefault="00BE088B" w:rsidP="00B16CEC">
            <w:pPr>
              <w:jc w:val="center"/>
              <w:rPr>
                <w:rFonts w:cs="Arial"/>
                <w:szCs w:val="22"/>
              </w:rPr>
            </w:pPr>
            <w:r w:rsidRPr="00F1344A">
              <w:rPr>
                <w:rFonts w:cs="Arial"/>
                <w:szCs w:val="22"/>
              </w:rPr>
              <w:t>24A</w:t>
            </w:r>
          </w:p>
        </w:tc>
        <w:tc>
          <w:tcPr>
            <w:tcW w:w="4664" w:type="dxa"/>
          </w:tcPr>
          <w:p w14:paraId="06A98944" w14:textId="77777777" w:rsidR="00BE088B" w:rsidRPr="00F1344A" w:rsidRDefault="00BE088B" w:rsidP="00B16CEC">
            <w:pPr>
              <w:pStyle w:val="Default"/>
              <w:rPr>
                <w:sz w:val="22"/>
                <w:szCs w:val="22"/>
              </w:rPr>
            </w:pPr>
            <w:r w:rsidRPr="00F1344A">
              <w:rPr>
                <w:sz w:val="22"/>
                <w:szCs w:val="22"/>
              </w:rPr>
              <w:t xml:space="preserve">Námietka proti zmene SZ od SZ_starý </w:t>
            </w:r>
          </w:p>
        </w:tc>
        <w:tc>
          <w:tcPr>
            <w:tcW w:w="1400" w:type="dxa"/>
            <w:vAlign w:val="center"/>
          </w:tcPr>
          <w:p w14:paraId="310396F9" w14:textId="77777777" w:rsidR="00BE088B" w:rsidRPr="00F1344A" w:rsidRDefault="00BE088B" w:rsidP="00B16CEC">
            <w:pPr>
              <w:jc w:val="center"/>
              <w:rPr>
                <w:rFonts w:cs="Arial"/>
                <w:szCs w:val="22"/>
              </w:rPr>
            </w:pPr>
            <w:r w:rsidRPr="00F1344A">
              <w:rPr>
                <w:rFonts w:cs="Arial"/>
                <w:szCs w:val="22"/>
              </w:rPr>
              <w:t>UTILMD</w:t>
            </w:r>
          </w:p>
        </w:tc>
        <w:tc>
          <w:tcPr>
            <w:tcW w:w="1826" w:type="dxa"/>
            <w:vAlign w:val="center"/>
          </w:tcPr>
          <w:p w14:paraId="4636340B" w14:textId="77777777" w:rsidR="00BE088B" w:rsidRPr="00F1344A" w:rsidRDefault="00FC6228" w:rsidP="00B16CEC">
            <w:pPr>
              <w:jc w:val="center"/>
              <w:rPr>
                <w:rFonts w:cs="Arial"/>
                <w:szCs w:val="22"/>
              </w:rPr>
            </w:pPr>
            <w:r w:rsidRPr="00F1344A">
              <w:rPr>
                <w:rFonts w:cs="Arial"/>
                <w:szCs w:val="22"/>
              </w:rPr>
              <w:t>Mimo</w:t>
            </w:r>
          </w:p>
          <w:p w14:paraId="71C39ACE" w14:textId="091313E8" w:rsidR="00FC6228" w:rsidRPr="00F1344A" w:rsidRDefault="005F6E61" w:rsidP="00B16CEC">
            <w:pPr>
              <w:jc w:val="center"/>
              <w:rPr>
                <w:rFonts w:cs="Arial"/>
                <w:szCs w:val="22"/>
              </w:rPr>
            </w:pPr>
            <w:r w:rsidRPr="00F1344A">
              <w:rPr>
                <w:rFonts w:cs="Arial"/>
                <w:szCs w:val="22"/>
              </w:rPr>
              <w:t>P</w:t>
            </w:r>
            <w:r w:rsidR="00FC6228" w:rsidRPr="00F1344A">
              <w:rPr>
                <w:rFonts w:cs="Arial"/>
                <w:szCs w:val="22"/>
              </w:rPr>
              <w:t>revádzku</w:t>
            </w:r>
          </w:p>
        </w:tc>
      </w:tr>
      <w:tr w:rsidR="00FC6228" w:rsidRPr="006F63B9" w14:paraId="1F2D5F54" w14:textId="77777777" w:rsidTr="00BE088B">
        <w:trPr>
          <w:jc w:val="center"/>
        </w:trPr>
        <w:tc>
          <w:tcPr>
            <w:tcW w:w="1398" w:type="dxa"/>
            <w:vAlign w:val="center"/>
          </w:tcPr>
          <w:p w14:paraId="1B5A4E29" w14:textId="534EB2B0" w:rsidR="00FC6228" w:rsidRPr="00F1344A" w:rsidRDefault="00FC6228" w:rsidP="00FC6228">
            <w:pPr>
              <w:jc w:val="center"/>
              <w:rPr>
                <w:rFonts w:cs="Arial"/>
                <w:szCs w:val="22"/>
              </w:rPr>
            </w:pPr>
            <w:r w:rsidRPr="00F1344A">
              <w:rPr>
                <w:rFonts w:cs="Arial"/>
                <w:szCs w:val="22"/>
              </w:rPr>
              <w:t>24B</w:t>
            </w:r>
          </w:p>
        </w:tc>
        <w:tc>
          <w:tcPr>
            <w:tcW w:w="4664" w:type="dxa"/>
          </w:tcPr>
          <w:p w14:paraId="7275478B" w14:textId="2769F46C" w:rsidR="00FC6228" w:rsidRPr="00F1344A" w:rsidRDefault="00FC6228" w:rsidP="00FC6228">
            <w:pPr>
              <w:pStyle w:val="Default"/>
              <w:rPr>
                <w:sz w:val="22"/>
                <w:szCs w:val="22"/>
              </w:rPr>
            </w:pPr>
            <w:r w:rsidRPr="00F1344A">
              <w:rPr>
                <w:sz w:val="22"/>
                <w:szCs w:val="22"/>
              </w:rPr>
              <w:t>Verifikácia/ Odmietnutie verifikácie</w:t>
            </w:r>
          </w:p>
        </w:tc>
        <w:tc>
          <w:tcPr>
            <w:tcW w:w="1400" w:type="dxa"/>
            <w:vAlign w:val="center"/>
          </w:tcPr>
          <w:p w14:paraId="184698BC" w14:textId="26D28B35" w:rsidR="00FC6228" w:rsidRPr="00F1344A" w:rsidRDefault="00FC6228" w:rsidP="00FC6228">
            <w:pPr>
              <w:jc w:val="center"/>
              <w:rPr>
                <w:rFonts w:cs="Arial"/>
                <w:szCs w:val="22"/>
              </w:rPr>
            </w:pPr>
            <w:r w:rsidRPr="00F1344A">
              <w:rPr>
                <w:rFonts w:cs="Arial"/>
                <w:szCs w:val="22"/>
              </w:rPr>
              <w:t>UTILMD</w:t>
            </w:r>
          </w:p>
        </w:tc>
        <w:tc>
          <w:tcPr>
            <w:tcW w:w="1826" w:type="dxa"/>
            <w:vAlign w:val="center"/>
          </w:tcPr>
          <w:p w14:paraId="675E13E0" w14:textId="76333E07" w:rsidR="00FC6228" w:rsidRPr="00F1344A" w:rsidRDefault="00FC6228" w:rsidP="00FC6228">
            <w:pPr>
              <w:jc w:val="center"/>
              <w:rPr>
                <w:rFonts w:cs="Arial"/>
                <w:szCs w:val="22"/>
              </w:rPr>
            </w:pPr>
            <w:r w:rsidRPr="00F1344A">
              <w:rPr>
                <w:szCs w:val="22"/>
              </w:rPr>
              <w:t>V prevádzke</w:t>
            </w:r>
          </w:p>
        </w:tc>
      </w:tr>
      <w:tr w:rsidR="00FC6228" w:rsidRPr="006F63B9" w14:paraId="172C1CE9" w14:textId="77777777" w:rsidTr="00BE088B">
        <w:trPr>
          <w:jc w:val="center"/>
        </w:trPr>
        <w:tc>
          <w:tcPr>
            <w:tcW w:w="1398" w:type="dxa"/>
            <w:vAlign w:val="center"/>
          </w:tcPr>
          <w:p w14:paraId="0E8AC094" w14:textId="1CE5C604" w:rsidR="00FC6228" w:rsidRPr="00F1344A" w:rsidRDefault="00FC6228" w:rsidP="00FC6228">
            <w:pPr>
              <w:jc w:val="center"/>
              <w:rPr>
                <w:rFonts w:cs="Arial"/>
                <w:szCs w:val="22"/>
              </w:rPr>
            </w:pPr>
            <w:r w:rsidRPr="00F1344A">
              <w:rPr>
                <w:rFonts w:cs="Arial"/>
                <w:szCs w:val="22"/>
              </w:rPr>
              <w:t>24C</w:t>
            </w:r>
          </w:p>
        </w:tc>
        <w:tc>
          <w:tcPr>
            <w:tcW w:w="4664" w:type="dxa"/>
          </w:tcPr>
          <w:p w14:paraId="7C0AA56F" w14:textId="0C5EFD1D" w:rsidR="00FC6228" w:rsidRPr="00F1344A" w:rsidRDefault="00FC6228" w:rsidP="00FC6228">
            <w:pPr>
              <w:pStyle w:val="Default"/>
              <w:rPr>
                <w:sz w:val="22"/>
                <w:szCs w:val="22"/>
              </w:rPr>
            </w:pPr>
            <w:r w:rsidRPr="00F1344A">
              <w:rPr>
                <w:sz w:val="22"/>
                <w:szCs w:val="22"/>
              </w:rPr>
              <w:t>Akceptovanie / Zamietnutie prijatia správy 24B</w:t>
            </w:r>
          </w:p>
        </w:tc>
        <w:tc>
          <w:tcPr>
            <w:tcW w:w="1400" w:type="dxa"/>
            <w:vAlign w:val="center"/>
          </w:tcPr>
          <w:p w14:paraId="3F7991F4" w14:textId="55DCDD4B" w:rsidR="00FC6228" w:rsidRPr="00F1344A" w:rsidRDefault="00FC6228" w:rsidP="00FC6228">
            <w:pPr>
              <w:jc w:val="center"/>
              <w:rPr>
                <w:rFonts w:cs="Arial"/>
                <w:szCs w:val="22"/>
              </w:rPr>
            </w:pPr>
            <w:r w:rsidRPr="00F1344A">
              <w:rPr>
                <w:rFonts w:cs="Arial"/>
                <w:szCs w:val="22"/>
              </w:rPr>
              <w:t>APERAK</w:t>
            </w:r>
          </w:p>
        </w:tc>
        <w:tc>
          <w:tcPr>
            <w:tcW w:w="1826" w:type="dxa"/>
            <w:vAlign w:val="center"/>
          </w:tcPr>
          <w:p w14:paraId="35E11695" w14:textId="15226BC7" w:rsidR="00FC6228" w:rsidRPr="00F1344A" w:rsidRDefault="00FC6228" w:rsidP="00FC6228">
            <w:pPr>
              <w:jc w:val="center"/>
              <w:rPr>
                <w:rFonts w:cs="Arial"/>
                <w:szCs w:val="22"/>
              </w:rPr>
            </w:pPr>
            <w:r w:rsidRPr="00F1344A">
              <w:rPr>
                <w:szCs w:val="22"/>
              </w:rPr>
              <w:t>V prevádzke</w:t>
            </w:r>
          </w:p>
        </w:tc>
      </w:tr>
      <w:tr w:rsidR="00FC6228" w:rsidRPr="006F63B9" w14:paraId="01E6FB3F" w14:textId="77777777" w:rsidTr="00BE088B">
        <w:trPr>
          <w:jc w:val="center"/>
        </w:trPr>
        <w:tc>
          <w:tcPr>
            <w:tcW w:w="1398" w:type="dxa"/>
            <w:vAlign w:val="center"/>
          </w:tcPr>
          <w:p w14:paraId="6F1FA11B" w14:textId="7941E755" w:rsidR="00FC6228" w:rsidRPr="00F1344A" w:rsidRDefault="00FC6228" w:rsidP="00FC6228">
            <w:pPr>
              <w:jc w:val="center"/>
              <w:rPr>
                <w:rFonts w:cs="Arial"/>
                <w:szCs w:val="22"/>
              </w:rPr>
            </w:pPr>
            <w:r w:rsidRPr="00F1344A">
              <w:rPr>
                <w:rFonts w:cs="Arial"/>
                <w:szCs w:val="22"/>
              </w:rPr>
              <w:t>35F</w:t>
            </w:r>
          </w:p>
        </w:tc>
        <w:tc>
          <w:tcPr>
            <w:tcW w:w="4664" w:type="dxa"/>
          </w:tcPr>
          <w:p w14:paraId="2B746DF7" w14:textId="2014C318" w:rsidR="00FC6228" w:rsidRPr="00F1344A" w:rsidRDefault="00FC6228" w:rsidP="00FC6228">
            <w:pPr>
              <w:pStyle w:val="Default"/>
              <w:rPr>
                <w:sz w:val="22"/>
                <w:szCs w:val="22"/>
              </w:rPr>
            </w:pPr>
            <w:r w:rsidRPr="00F1344A">
              <w:rPr>
                <w:sz w:val="22"/>
                <w:szCs w:val="22"/>
              </w:rPr>
              <w:t>Výsledok verifikácie D_nový</w:t>
            </w:r>
          </w:p>
        </w:tc>
        <w:tc>
          <w:tcPr>
            <w:tcW w:w="1400" w:type="dxa"/>
            <w:vAlign w:val="center"/>
          </w:tcPr>
          <w:p w14:paraId="2CAB589A" w14:textId="578D2BA9" w:rsidR="00FC6228" w:rsidRPr="00F1344A" w:rsidRDefault="00FC6228" w:rsidP="00FC6228">
            <w:pPr>
              <w:jc w:val="center"/>
              <w:rPr>
                <w:rFonts w:cs="Arial"/>
                <w:szCs w:val="22"/>
              </w:rPr>
            </w:pPr>
            <w:r w:rsidRPr="00F1344A">
              <w:rPr>
                <w:rFonts w:cs="Arial"/>
                <w:szCs w:val="22"/>
              </w:rPr>
              <w:t>UTILMD</w:t>
            </w:r>
          </w:p>
        </w:tc>
        <w:tc>
          <w:tcPr>
            <w:tcW w:w="1826" w:type="dxa"/>
            <w:vAlign w:val="center"/>
          </w:tcPr>
          <w:p w14:paraId="4472C471" w14:textId="5DD0D838" w:rsidR="00FC6228" w:rsidRPr="00F1344A" w:rsidRDefault="00FC6228" w:rsidP="00FC6228">
            <w:pPr>
              <w:jc w:val="center"/>
              <w:rPr>
                <w:rFonts w:cs="Arial"/>
                <w:szCs w:val="22"/>
              </w:rPr>
            </w:pPr>
            <w:r w:rsidRPr="00F1344A">
              <w:rPr>
                <w:szCs w:val="22"/>
              </w:rPr>
              <w:t>V prevádzke</w:t>
            </w:r>
          </w:p>
        </w:tc>
      </w:tr>
      <w:tr w:rsidR="00FC6228" w:rsidRPr="006F63B9" w14:paraId="2E6D668A" w14:textId="77777777" w:rsidTr="00BE088B">
        <w:trPr>
          <w:jc w:val="center"/>
        </w:trPr>
        <w:tc>
          <w:tcPr>
            <w:tcW w:w="1398" w:type="dxa"/>
            <w:vAlign w:val="center"/>
          </w:tcPr>
          <w:p w14:paraId="29D29649" w14:textId="79624F26" w:rsidR="00FC6228" w:rsidRPr="00F1344A" w:rsidRDefault="00FC6228" w:rsidP="00FC6228">
            <w:pPr>
              <w:jc w:val="center"/>
              <w:rPr>
                <w:rFonts w:cs="Arial"/>
                <w:szCs w:val="22"/>
              </w:rPr>
            </w:pPr>
            <w:r w:rsidRPr="00F1344A">
              <w:rPr>
                <w:rFonts w:cs="Arial"/>
                <w:szCs w:val="22"/>
              </w:rPr>
              <w:t>35G</w:t>
            </w:r>
          </w:p>
        </w:tc>
        <w:tc>
          <w:tcPr>
            <w:tcW w:w="4664" w:type="dxa"/>
          </w:tcPr>
          <w:p w14:paraId="0EDC3122" w14:textId="1E53627E" w:rsidR="00FC6228" w:rsidRPr="00F1344A" w:rsidRDefault="00FC6228" w:rsidP="00FC6228">
            <w:pPr>
              <w:pStyle w:val="Default"/>
              <w:rPr>
                <w:sz w:val="22"/>
                <w:szCs w:val="22"/>
              </w:rPr>
            </w:pPr>
            <w:r w:rsidRPr="00F1344A">
              <w:rPr>
                <w:sz w:val="22"/>
                <w:szCs w:val="22"/>
              </w:rPr>
              <w:t>Výsledok verifikácie D_starý</w:t>
            </w:r>
          </w:p>
        </w:tc>
        <w:tc>
          <w:tcPr>
            <w:tcW w:w="1400" w:type="dxa"/>
            <w:vAlign w:val="center"/>
          </w:tcPr>
          <w:p w14:paraId="3055AB30" w14:textId="7FF63936" w:rsidR="00FC6228" w:rsidRPr="00F1344A" w:rsidRDefault="00FC6228" w:rsidP="00FC6228">
            <w:pPr>
              <w:jc w:val="center"/>
              <w:rPr>
                <w:rFonts w:cs="Arial"/>
                <w:szCs w:val="22"/>
              </w:rPr>
            </w:pPr>
            <w:r w:rsidRPr="00F1344A">
              <w:rPr>
                <w:rFonts w:cs="Arial"/>
                <w:szCs w:val="22"/>
              </w:rPr>
              <w:t>UTILMD</w:t>
            </w:r>
          </w:p>
        </w:tc>
        <w:tc>
          <w:tcPr>
            <w:tcW w:w="1826" w:type="dxa"/>
            <w:vAlign w:val="center"/>
          </w:tcPr>
          <w:p w14:paraId="61950F00" w14:textId="23FDCAB9" w:rsidR="00FC6228" w:rsidRPr="00F1344A" w:rsidRDefault="00FC6228" w:rsidP="00FC6228">
            <w:pPr>
              <w:jc w:val="center"/>
              <w:rPr>
                <w:rFonts w:cs="Arial"/>
                <w:szCs w:val="22"/>
              </w:rPr>
            </w:pPr>
            <w:r w:rsidRPr="00F1344A">
              <w:rPr>
                <w:szCs w:val="22"/>
              </w:rPr>
              <w:t>V prevádzke</w:t>
            </w:r>
          </w:p>
        </w:tc>
      </w:tr>
      <w:tr w:rsidR="00FC6228" w:rsidRPr="006F63B9" w14:paraId="461F1ACE" w14:textId="77777777" w:rsidTr="00BE088B">
        <w:trPr>
          <w:jc w:val="center"/>
        </w:trPr>
        <w:tc>
          <w:tcPr>
            <w:tcW w:w="1398" w:type="dxa"/>
            <w:vAlign w:val="center"/>
          </w:tcPr>
          <w:p w14:paraId="1EE55861" w14:textId="77777777" w:rsidR="00FC6228" w:rsidRPr="004C297A" w:rsidRDefault="00FC6228" w:rsidP="00FC6228">
            <w:pPr>
              <w:jc w:val="center"/>
              <w:rPr>
                <w:rFonts w:cs="Arial"/>
                <w:szCs w:val="22"/>
              </w:rPr>
            </w:pPr>
            <w:r w:rsidRPr="004C297A">
              <w:rPr>
                <w:rFonts w:cs="Arial"/>
                <w:szCs w:val="22"/>
              </w:rPr>
              <w:t>35D</w:t>
            </w:r>
          </w:p>
        </w:tc>
        <w:tc>
          <w:tcPr>
            <w:tcW w:w="4664" w:type="dxa"/>
          </w:tcPr>
          <w:p w14:paraId="5F7C4067" w14:textId="77777777" w:rsidR="00FC6228" w:rsidRPr="004C297A" w:rsidRDefault="00FC6228" w:rsidP="00FC6228">
            <w:pPr>
              <w:pStyle w:val="Default"/>
              <w:rPr>
                <w:sz w:val="22"/>
                <w:szCs w:val="22"/>
              </w:rPr>
            </w:pPr>
            <w:r w:rsidRPr="004C297A">
              <w:rPr>
                <w:sz w:val="22"/>
                <w:szCs w:val="22"/>
              </w:rPr>
              <w:t xml:space="preserve">Zamietnutie námietky starému SZ – </w:t>
            </w:r>
            <w:r w:rsidRPr="004C297A">
              <w:rPr>
                <w:color w:val="auto"/>
                <w:sz w:val="22"/>
                <w:szCs w:val="22"/>
              </w:rPr>
              <w:t xml:space="preserve">zmena sa vykoná </w:t>
            </w:r>
            <w:r w:rsidRPr="004C297A">
              <w:rPr>
                <w:sz w:val="22"/>
                <w:szCs w:val="22"/>
              </w:rPr>
              <w:t xml:space="preserve">(zamietnutie námietky voči zmene SZ ) </w:t>
            </w:r>
          </w:p>
        </w:tc>
        <w:tc>
          <w:tcPr>
            <w:tcW w:w="1400" w:type="dxa"/>
            <w:vAlign w:val="center"/>
          </w:tcPr>
          <w:p w14:paraId="3CBF8DFA" w14:textId="77777777" w:rsidR="00FC6228" w:rsidRPr="004C297A" w:rsidRDefault="00FC6228" w:rsidP="00FC6228">
            <w:pPr>
              <w:jc w:val="center"/>
              <w:rPr>
                <w:rFonts w:cs="Arial"/>
                <w:szCs w:val="22"/>
              </w:rPr>
            </w:pPr>
            <w:r w:rsidRPr="004C297A">
              <w:rPr>
                <w:rFonts w:cs="Arial"/>
                <w:szCs w:val="22"/>
              </w:rPr>
              <w:t>UTILMD</w:t>
            </w:r>
          </w:p>
        </w:tc>
        <w:tc>
          <w:tcPr>
            <w:tcW w:w="1826" w:type="dxa"/>
            <w:vAlign w:val="center"/>
          </w:tcPr>
          <w:p w14:paraId="1BB69281" w14:textId="2B1C7AEE" w:rsidR="00FC6228" w:rsidRPr="00F1344A" w:rsidRDefault="00FC6228" w:rsidP="00FC6228">
            <w:pPr>
              <w:jc w:val="center"/>
              <w:rPr>
                <w:rFonts w:cs="Arial"/>
                <w:szCs w:val="22"/>
              </w:rPr>
            </w:pPr>
            <w:r w:rsidRPr="00F1344A">
              <w:rPr>
                <w:rFonts w:cs="Arial"/>
                <w:szCs w:val="22"/>
              </w:rPr>
              <w:t>Mimo prevádzku</w:t>
            </w:r>
          </w:p>
        </w:tc>
      </w:tr>
      <w:tr w:rsidR="00FC6228" w:rsidRPr="006F63B9" w14:paraId="1CDD5BFA" w14:textId="77777777" w:rsidTr="00BE088B">
        <w:trPr>
          <w:jc w:val="center"/>
        </w:trPr>
        <w:tc>
          <w:tcPr>
            <w:tcW w:w="1398" w:type="dxa"/>
            <w:vAlign w:val="center"/>
          </w:tcPr>
          <w:p w14:paraId="325436AA" w14:textId="77777777" w:rsidR="00FC6228" w:rsidRPr="004C297A" w:rsidRDefault="00FC6228" w:rsidP="00FC6228">
            <w:pPr>
              <w:jc w:val="center"/>
              <w:rPr>
                <w:rFonts w:cs="Arial"/>
                <w:szCs w:val="22"/>
              </w:rPr>
            </w:pPr>
            <w:r w:rsidRPr="004C297A">
              <w:rPr>
                <w:rFonts w:cs="Arial"/>
                <w:szCs w:val="22"/>
              </w:rPr>
              <w:t>35B</w:t>
            </w:r>
          </w:p>
        </w:tc>
        <w:tc>
          <w:tcPr>
            <w:tcW w:w="4664" w:type="dxa"/>
          </w:tcPr>
          <w:p w14:paraId="63C1EBD3" w14:textId="77777777" w:rsidR="00FC6228" w:rsidRPr="004C297A" w:rsidRDefault="00FC6228" w:rsidP="00FC6228">
            <w:pPr>
              <w:pStyle w:val="Default"/>
              <w:rPr>
                <w:sz w:val="22"/>
                <w:szCs w:val="22"/>
              </w:rPr>
            </w:pPr>
            <w:r w:rsidRPr="004C297A">
              <w:rPr>
                <w:sz w:val="22"/>
                <w:szCs w:val="22"/>
              </w:rPr>
              <w:t xml:space="preserve">Info žiadna zmena SZ_starý (Námietka) </w:t>
            </w:r>
          </w:p>
        </w:tc>
        <w:tc>
          <w:tcPr>
            <w:tcW w:w="1400" w:type="dxa"/>
            <w:vAlign w:val="center"/>
          </w:tcPr>
          <w:p w14:paraId="2180F637" w14:textId="77777777" w:rsidR="00FC6228" w:rsidRPr="004C297A" w:rsidRDefault="00FC6228" w:rsidP="00FC6228">
            <w:pPr>
              <w:jc w:val="center"/>
              <w:rPr>
                <w:rFonts w:cs="Arial"/>
                <w:szCs w:val="22"/>
              </w:rPr>
            </w:pPr>
            <w:r w:rsidRPr="004C297A">
              <w:rPr>
                <w:rFonts w:cs="Arial"/>
                <w:szCs w:val="22"/>
              </w:rPr>
              <w:t>UTILMD</w:t>
            </w:r>
          </w:p>
        </w:tc>
        <w:tc>
          <w:tcPr>
            <w:tcW w:w="1826" w:type="dxa"/>
            <w:vAlign w:val="center"/>
          </w:tcPr>
          <w:p w14:paraId="6B72596B" w14:textId="104BCCDC" w:rsidR="00FC6228" w:rsidRPr="00F1344A" w:rsidRDefault="00FC6228" w:rsidP="00FC6228">
            <w:pPr>
              <w:jc w:val="center"/>
              <w:rPr>
                <w:rFonts w:cs="Arial"/>
                <w:szCs w:val="22"/>
              </w:rPr>
            </w:pPr>
            <w:r w:rsidRPr="00F1344A">
              <w:rPr>
                <w:rFonts w:cs="Arial"/>
                <w:szCs w:val="22"/>
              </w:rPr>
              <w:t>Mimo prevádzku</w:t>
            </w:r>
          </w:p>
        </w:tc>
      </w:tr>
      <w:tr w:rsidR="00FC6228" w:rsidRPr="006F63B9" w14:paraId="634D3A3C" w14:textId="77777777" w:rsidTr="00BE088B">
        <w:trPr>
          <w:jc w:val="center"/>
        </w:trPr>
        <w:tc>
          <w:tcPr>
            <w:tcW w:w="1398" w:type="dxa"/>
            <w:vAlign w:val="center"/>
          </w:tcPr>
          <w:p w14:paraId="731E5444" w14:textId="77777777" w:rsidR="00FC6228" w:rsidRPr="004C297A" w:rsidRDefault="00FC6228" w:rsidP="00FC6228">
            <w:pPr>
              <w:jc w:val="center"/>
              <w:rPr>
                <w:rFonts w:cs="Arial"/>
                <w:szCs w:val="22"/>
              </w:rPr>
            </w:pPr>
            <w:r w:rsidRPr="004C297A">
              <w:rPr>
                <w:rFonts w:cs="Arial"/>
                <w:szCs w:val="22"/>
              </w:rPr>
              <w:t>35E</w:t>
            </w:r>
          </w:p>
        </w:tc>
        <w:tc>
          <w:tcPr>
            <w:tcW w:w="4664" w:type="dxa"/>
          </w:tcPr>
          <w:p w14:paraId="6D93BBB9" w14:textId="77777777" w:rsidR="00FC6228" w:rsidRPr="004C297A" w:rsidRDefault="00FC6228" w:rsidP="00FC6228">
            <w:pPr>
              <w:pStyle w:val="Default"/>
              <w:rPr>
                <w:sz w:val="22"/>
                <w:szCs w:val="22"/>
              </w:rPr>
            </w:pPr>
            <w:r w:rsidRPr="004C297A">
              <w:rPr>
                <w:sz w:val="22"/>
                <w:szCs w:val="22"/>
              </w:rPr>
              <w:t xml:space="preserve">Info žiadna zmena SZ_nový (Námietka) </w:t>
            </w:r>
          </w:p>
        </w:tc>
        <w:tc>
          <w:tcPr>
            <w:tcW w:w="1400" w:type="dxa"/>
            <w:vAlign w:val="center"/>
          </w:tcPr>
          <w:p w14:paraId="57958E55" w14:textId="77777777" w:rsidR="00FC6228" w:rsidRPr="004C297A" w:rsidRDefault="00FC6228" w:rsidP="00FC6228">
            <w:pPr>
              <w:jc w:val="center"/>
              <w:rPr>
                <w:rFonts w:cs="Arial"/>
                <w:szCs w:val="22"/>
              </w:rPr>
            </w:pPr>
            <w:r w:rsidRPr="004C297A">
              <w:rPr>
                <w:rFonts w:cs="Arial"/>
                <w:szCs w:val="22"/>
              </w:rPr>
              <w:t>UTILMD</w:t>
            </w:r>
          </w:p>
        </w:tc>
        <w:tc>
          <w:tcPr>
            <w:tcW w:w="1826" w:type="dxa"/>
            <w:vAlign w:val="center"/>
          </w:tcPr>
          <w:p w14:paraId="1F8242E6" w14:textId="3A42428D" w:rsidR="00FC6228" w:rsidRPr="00F1344A" w:rsidRDefault="00FC6228" w:rsidP="00FC6228">
            <w:pPr>
              <w:jc w:val="center"/>
              <w:rPr>
                <w:rFonts w:cs="Arial"/>
                <w:szCs w:val="22"/>
              </w:rPr>
            </w:pPr>
            <w:r w:rsidRPr="00F1344A">
              <w:rPr>
                <w:rFonts w:cs="Arial"/>
                <w:szCs w:val="22"/>
              </w:rPr>
              <w:t>Mimo prevádzku</w:t>
            </w:r>
          </w:p>
        </w:tc>
      </w:tr>
      <w:tr w:rsidR="00FC6228" w:rsidRPr="006F63B9" w14:paraId="2F77F3CE" w14:textId="77777777" w:rsidTr="00BE088B">
        <w:trPr>
          <w:jc w:val="center"/>
        </w:trPr>
        <w:tc>
          <w:tcPr>
            <w:tcW w:w="1398" w:type="dxa"/>
            <w:vAlign w:val="center"/>
          </w:tcPr>
          <w:p w14:paraId="24BFF0FB" w14:textId="77777777" w:rsidR="00FC6228" w:rsidRPr="004C297A" w:rsidRDefault="00FC6228" w:rsidP="00FC6228">
            <w:pPr>
              <w:jc w:val="center"/>
              <w:rPr>
                <w:rFonts w:cs="Arial"/>
                <w:szCs w:val="22"/>
              </w:rPr>
            </w:pPr>
            <w:r w:rsidRPr="004C297A">
              <w:rPr>
                <w:rFonts w:cs="Arial"/>
                <w:szCs w:val="22"/>
              </w:rPr>
              <w:t>30E</w:t>
            </w:r>
          </w:p>
        </w:tc>
        <w:tc>
          <w:tcPr>
            <w:tcW w:w="4664" w:type="dxa"/>
          </w:tcPr>
          <w:p w14:paraId="728C9736" w14:textId="681CDA1C" w:rsidR="00FC6228" w:rsidRPr="004C297A" w:rsidRDefault="00FC6228" w:rsidP="00FC6228">
            <w:pPr>
              <w:autoSpaceDE w:val="0"/>
              <w:autoSpaceDN w:val="0"/>
              <w:adjustRightInd w:val="0"/>
              <w:spacing w:after="0" w:line="287" w:lineRule="auto"/>
              <w:rPr>
                <w:rFonts w:cs="Arial"/>
                <w:szCs w:val="22"/>
              </w:rPr>
            </w:pPr>
            <w:r w:rsidRPr="004C297A">
              <w:rPr>
                <w:rFonts w:cs="Arial"/>
                <w:szCs w:val="22"/>
              </w:rPr>
              <w:t>Informácia o začatí procesu zmeny dodávateľa</w:t>
            </w:r>
            <w:r w:rsidRPr="004C297A">
              <w:rPr>
                <w:rFonts w:cs="Arial"/>
                <w:color w:val="000000"/>
                <w:szCs w:val="22"/>
                <w:lang w:eastAsia="sk-SK"/>
              </w:rPr>
              <w:t xml:space="preserve"> </w:t>
            </w:r>
            <w:r w:rsidRPr="00D26262">
              <w:rPr>
                <w:rFonts w:cs="Arial"/>
                <w:szCs w:val="22"/>
              </w:rPr>
              <w:t>starému</w:t>
            </w:r>
            <w:r w:rsidRPr="00723F06">
              <w:rPr>
                <w:rFonts w:cs="Arial"/>
                <w:szCs w:val="22"/>
              </w:rPr>
              <w:t xml:space="preserve"> </w:t>
            </w:r>
            <w:r w:rsidRPr="00F1344A">
              <w:rPr>
                <w:rFonts w:cs="Arial"/>
                <w:szCs w:val="22"/>
              </w:rPr>
              <w:t>a požiadavka o</w:t>
            </w:r>
            <w:r w:rsidR="00F91C6B">
              <w:rPr>
                <w:rFonts w:cs="Arial"/>
                <w:szCs w:val="22"/>
              </w:rPr>
              <w:t> </w:t>
            </w:r>
            <w:r w:rsidRPr="00F1344A">
              <w:rPr>
                <w:rFonts w:cs="Arial"/>
                <w:szCs w:val="22"/>
              </w:rPr>
              <w:t>verifikáciu</w:t>
            </w:r>
          </w:p>
        </w:tc>
        <w:tc>
          <w:tcPr>
            <w:tcW w:w="1400" w:type="dxa"/>
            <w:vAlign w:val="center"/>
          </w:tcPr>
          <w:p w14:paraId="1691DE24" w14:textId="77777777" w:rsidR="00FC6228" w:rsidRPr="004C297A" w:rsidRDefault="00FC6228" w:rsidP="00FC6228">
            <w:pPr>
              <w:jc w:val="center"/>
              <w:rPr>
                <w:rFonts w:cs="Arial"/>
                <w:szCs w:val="22"/>
              </w:rPr>
            </w:pPr>
            <w:r w:rsidRPr="004C297A">
              <w:rPr>
                <w:rFonts w:cs="Arial"/>
                <w:szCs w:val="22"/>
              </w:rPr>
              <w:t>UTILMD</w:t>
            </w:r>
          </w:p>
        </w:tc>
        <w:tc>
          <w:tcPr>
            <w:tcW w:w="1826" w:type="dxa"/>
            <w:vAlign w:val="center"/>
          </w:tcPr>
          <w:p w14:paraId="7503D7BA" w14:textId="77777777" w:rsidR="00FC6228" w:rsidRPr="004C297A" w:rsidRDefault="00FC6228" w:rsidP="00FC6228">
            <w:pPr>
              <w:jc w:val="center"/>
              <w:rPr>
                <w:rFonts w:cs="Arial"/>
                <w:szCs w:val="22"/>
              </w:rPr>
            </w:pPr>
            <w:r w:rsidRPr="004C297A">
              <w:rPr>
                <w:rFonts w:cs="Arial"/>
                <w:szCs w:val="22"/>
              </w:rPr>
              <w:t>V prevádzke</w:t>
            </w:r>
          </w:p>
        </w:tc>
      </w:tr>
      <w:tr w:rsidR="00FC6228" w:rsidRPr="006F63B9" w14:paraId="6447E6BF" w14:textId="77777777" w:rsidTr="00BE088B">
        <w:trPr>
          <w:jc w:val="center"/>
        </w:trPr>
        <w:tc>
          <w:tcPr>
            <w:tcW w:w="1398" w:type="dxa"/>
            <w:vAlign w:val="center"/>
          </w:tcPr>
          <w:p w14:paraId="27D0FBC8" w14:textId="77777777" w:rsidR="00FC6228" w:rsidRPr="004C297A" w:rsidRDefault="00FC6228" w:rsidP="00FC6228">
            <w:pPr>
              <w:jc w:val="center"/>
              <w:rPr>
                <w:rFonts w:cs="Arial"/>
                <w:szCs w:val="22"/>
              </w:rPr>
            </w:pPr>
            <w:r w:rsidRPr="004C297A">
              <w:rPr>
                <w:rFonts w:cs="Arial"/>
                <w:szCs w:val="22"/>
              </w:rPr>
              <w:t>30F</w:t>
            </w:r>
          </w:p>
        </w:tc>
        <w:tc>
          <w:tcPr>
            <w:tcW w:w="4664" w:type="dxa"/>
          </w:tcPr>
          <w:p w14:paraId="1757E83F" w14:textId="538058C0" w:rsidR="00FC6228" w:rsidRPr="004C297A" w:rsidRDefault="00FC6228" w:rsidP="00FC6228">
            <w:pPr>
              <w:autoSpaceDE w:val="0"/>
              <w:autoSpaceDN w:val="0"/>
              <w:adjustRightInd w:val="0"/>
              <w:spacing w:after="0" w:line="287" w:lineRule="auto"/>
              <w:rPr>
                <w:rFonts w:cs="Arial"/>
                <w:szCs w:val="22"/>
              </w:rPr>
            </w:pPr>
            <w:r w:rsidRPr="004C297A">
              <w:rPr>
                <w:rFonts w:cs="Arial"/>
                <w:color w:val="000000"/>
                <w:szCs w:val="22"/>
                <w:lang w:eastAsia="sk-SK"/>
              </w:rPr>
              <w:t xml:space="preserve">Informácia o začatí procesu zmeny dodávateľa </w:t>
            </w:r>
            <w:r w:rsidRPr="00F1344A">
              <w:rPr>
                <w:rFonts w:cs="Arial"/>
                <w:szCs w:val="22"/>
              </w:rPr>
              <w:t xml:space="preserve">novému </w:t>
            </w:r>
            <w:r w:rsidR="00AD2067" w:rsidRPr="00F1344A">
              <w:rPr>
                <w:rFonts w:cs="Arial"/>
                <w:szCs w:val="22"/>
              </w:rPr>
              <w:t>dodávateľovi</w:t>
            </w:r>
          </w:p>
        </w:tc>
        <w:tc>
          <w:tcPr>
            <w:tcW w:w="1400" w:type="dxa"/>
            <w:vAlign w:val="center"/>
          </w:tcPr>
          <w:p w14:paraId="22758265" w14:textId="77777777" w:rsidR="00FC6228" w:rsidRPr="004C297A" w:rsidRDefault="00FC6228" w:rsidP="00FC6228">
            <w:pPr>
              <w:jc w:val="center"/>
              <w:rPr>
                <w:rFonts w:cs="Arial"/>
                <w:szCs w:val="22"/>
              </w:rPr>
            </w:pPr>
            <w:r w:rsidRPr="004C297A">
              <w:rPr>
                <w:rFonts w:cs="Arial"/>
                <w:szCs w:val="22"/>
              </w:rPr>
              <w:t>UTILMD</w:t>
            </w:r>
          </w:p>
        </w:tc>
        <w:tc>
          <w:tcPr>
            <w:tcW w:w="1826" w:type="dxa"/>
            <w:vAlign w:val="center"/>
          </w:tcPr>
          <w:p w14:paraId="11181770" w14:textId="77777777" w:rsidR="00FC6228" w:rsidRPr="004C297A" w:rsidRDefault="00FC6228" w:rsidP="00FC6228">
            <w:pPr>
              <w:jc w:val="center"/>
              <w:rPr>
                <w:rFonts w:cs="Arial"/>
                <w:szCs w:val="22"/>
              </w:rPr>
            </w:pPr>
            <w:r w:rsidRPr="004C297A">
              <w:rPr>
                <w:rFonts w:cs="Arial"/>
                <w:szCs w:val="22"/>
              </w:rPr>
              <w:t>V prevádzke</w:t>
            </w:r>
          </w:p>
        </w:tc>
      </w:tr>
      <w:tr w:rsidR="00F27153" w:rsidRPr="006F63B9" w14:paraId="6A3021D0" w14:textId="77777777" w:rsidTr="00BE088B">
        <w:trPr>
          <w:jc w:val="center"/>
        </w:trPr>
        <w:tc>
          <w:tcPr>
            <w:tcW w:w="1398" w:type="dxa"/>
            <w:vAlign w:val="center"/>
          </w:tcPr>
          <w:p w14:paraId="1F6982A6" w14:textId="6C4C84CC" w:rsidR="00F27153" w:rsidRPr="00F1344A" w:rsidRDefault="00F27153" w:rsidP="00F27153">
            <w:pPr>
              <w:jc w:val="center"/>
              <w:rPr>
                <w:rFonts w:cs="Arial"/>
                <w:szCs w:val="22"/>
              </w:rPr>
            </w:pPr>
            <w:r w:rsidRPr="00F1344A">
              <w:rPr>
                <w:rFonts w:cs="Arial"/>
                <w:szCs w:val="22"/>
              </w:rPr>
              <w:t>35H</w:t>
            </w:r>
          </w:p>
        </w:tc>
        <w:tc>
          <w:tcPr>
            <w:tcW w:w="4664" w:type="dxa"/>
          </w:tcPr>
          <w:p w14:paraId="2DC5EBD4" w14:textId="232C1CE1" w:rsidR="00F27153" w:rsidRPr="00F1344A" w:rsidRDefault="00F27153" w:rsidP="00F27153">
            <w:pPr>
              <w:autoSpaceDE w:val="0"/>
              <w:autoSpaceDN w:val="0"/>
              <w:adjustRightInd w:val="0"/>
              <w:spacing w:after="0" w:line="287" w:lineRule="auto"/>
              <w:rPr>
                <w:rFonts w:cs="Arial"/>
                <w:color w:val="000000"/>
                <w:szCs w:val="22"/>
                <w:lang w:eastAsia="sk-SK"/>
              </w:rPr>
            </w:pPr>
            <w:r w:rsidRPr="00F1344A">
              <w:rPr>
                <w:rFonts w:cs="Arial"/>
                <w:color w:val="000000"/>
                <w:szCs w:val="22"/>
                <w:lang w:eastAsia="sk-SK"/>
              </w:rPr>
              <w:t xml:space="preserve">Zamietnutie OKTE - nezabezpečená zodpovednosť za odchýlku </w:t>
            </w:r>
            <w:r w:rsidRPr="00F1344A">
              <w:rPr>
                <w:szCs w:val="22"/>
              </w:rPr>
              <w:t>D_nový</w:t>
            </w:r>
          </w:p>
        </w:tc>
        <w:tc>
          <w:tcPr>
            <w:tcW w:w="1400" w:type="dxa"/>
            <w:vAlign w:val="center"/>
          </w:tcPr>
          <w:p w14:paraId="1CF4EF79" w14:textId="6E5CB57C" w:rsidR="00F27153" w:rsidRPr="00F1344A" w:rsidRDefault="00F27153" w:rsidP="00F27153">
            <w:pPr>
              <w:jc w:val="center"/>
              <w:rPr>
                <w:rFonts w:cs="Arial"/>
                <w:szCs w:val="22"/>
              </w:rPr>
            </w:pPr>
            <w:r w:rsidRPr="00F1344A">
              <w:rPr>
                <w:rFonts w:cs="Arial"/>
                <w:szCs w:val="22"/>
              </w:rPr>
              <w:t>UTILMD</w:t>
            </w:r>
          </w:p>
        </w:tc>
        <w:tc>
          <w:tcPr>
            <w:tcW w:w="1826" w:type="dxa"/>
            <w:vAlign w:val="center"/>
          </w:tcPr>
          <w:p w14:paraId="7B93A50F" w14:textId="75AB3667" w:rsidR="00F27153" w:rsidRPr="00F1344A" w:rsidRDefault="00F27153" w:rsidP="00F27153">
            <w:pPr>
              <w:jc w:val="center"/>
              <w:rPr>
                <w:rFonts w:cs="Arial"/>
                <w:szCs w:val="22"/>
              </w:rPr>
            </w:pPr>
            <w:r w:rsidRPr="00F1344A">
              <w:rPr>
                <w:rFonts w:cs="Arial"/>
                <w:szCs w:val="22"/>
              </w:rPr>
              <w:t>V prevádzke</w:t>
            </w:r>
          </w:p>
        </w:tc>
      </w:tr>
      <w:tr w:rsidR="00F27153" w:rsidRPr="006F63B9" w14:paraId="5B44ABBD" w14:textId="77777777" w:rsidTr="00BE088B">
        <w:trPr>
          <w:jc w:val="center"/>
        </w:trPr>
        <w:tc>
          <w:tcPr>
            <w:tcW w:w="1398" w:type="dxa"/>
            <w:vAlign w:val="center"/>
          </w:tcPr>
          <w:p w14:paraId="1086FEAF" w14:textId="70C1F805" w:rsidR="00F27153" w:rsidRPr="00F1344A" w:rsidRDefault="00F27153" w:rsidP="00F27153">
            <w:pPr>
              <w:jc w:val="center"/>
              <w:rPr>
                <w:rFonts w:cs="Arial"/>
                <w:szCs w:val="22"/>
              </w:rPr>
            </w:pPr>
            <w:r w:rsidRPr="00F1344A">
              <w:rPr>
                <w:rFonts w:cs="Arial"/>
                <w:szCs w:val="22"/>
              </w:rPr>
              <w:t>35I</w:t>
            </w:r>
          </w:p>
        </w:tc>
        <w:tc>
          <w:tcPr>
            <w:tcW w:w="4664" w:type="dxa"/>
          </w:tcPr>
          <w:p w14:paraId="25E52A83" w14:textId="3EE87969" w:rsidR="00F27153" w:rsidRPr="00F1344A" w:rsidRDefault="00F27153" w:rsidP="00F27153">
            <w:pPr>
              <w:autoSpaceDE w:val="0"/>
              <w:autoSpaceDN w:val="0"/>
              <w:adjustRightInd w:val="0"/>
              <w:spacing w:after="0" w:line="287" w:lineRule="auto"/>
              <w:rPr>
                <w:rFonts w:cs="Arial"/>
                <w:color w:val="000000"/>
                <w:szCs w:val="22"/>
                <w:lang w:eastAsia="sk-SK"/>
              </w:rPr>
            </w:pPr>
            <w:r w:rsidRPr="00F1344A">
              <w:rPr>
                <w:rFonts w:cs="Arial"/>
                <w:color w:val="000000"/>
                <w:szCs w:val="22"/>
                <w:lang w:eastAsia="sk-SK"/>
              </w:rPr>
              <w:t xml:space="preserve">Zamietnutie OKTE - nezabezpečená zodpovednosť za odchýlku </w:t>
            </w:r>
            <w:r w:rsidRPr="00F1344A">
              <w:rPr>
                <w:szCs w:val="22"/>
              </w:rPr>
              <w:t>D_starý</w:t>
            </w:r>
          </w:p>
        </w:tc>
        <w:tc>
          <w:tcPr>
            <w:tcW w:w="1400" w:type="dxa"/>
            <w:vAlign w:val="center"/>
          </w:tcPr>
          <w:p w14:paraId="639C9A23" w14:textId="77867853" w:rsidR="00F27153" w:rsidRPr="00F1344A" w:rsidRDefault="00F27153" w:rsidP="00F27153">
            <w:pPr>
              <w:jc w:val="center"/>
              <w:rPr>
                <w:rFonts w:cs="Arial"/>
                <w:szCs w:val="22"/>
              </w:rPr>
            </w:pPr>
            <w:r w:rsidRPr="00F1344A">
              <w:rPr>
                <w:rFonts w:cs="Arial"/>
                <w:szCs w:val="22"/>
              </w:rPr>
              <w:t>UTILMD</w:t>
            </w:r>
          </w:p>
        </w:tc>
        <w:tc>
          <w:tcPr>
            <w:tcW w:w="1826" w:type="dxa"/>
            <w:vAlign w:val="center"/>
          </w:tcPr>
          <w:p w14:paraId="09D2138D" w14:textId="7CC2F76B" w:rsidR="00F27153" w:rsidRPr="00F1344A" w:rsidRDefault="00F27153" w:rsidP="00F27153">
            <w:pPr>
              <w:jc w:val="center"/>
              <w:rPr>
                <w:rFonts w:cs="Arial"/>
                <w:szCs w:val="22"/>
              </w:rPr>
            </w:pPr>
            <w:r w:rsidRPr="00F1344A">
              <w:rPr>
                <w:rFonts w:cs="Arial"/>
                <w:szCs w:val="22"/>
              </w:rPr>
              <w:t>V prevádzke</w:t>
            </w:r>
          </w:p>
        </w:tc>
      </w:tr>
      <w:tr w:rsidR="00F27153" w:rsidRPr="006F63B9" w14:paraId="17574B7A" w14:textId="77777777" w:rsidTr="00BE088B">
        <w:trPr>
          <w:jc w:val="center"/>
        </w:trPr>
        <w:tc>
          <w:tcPr>
            <w:tcW w:w="1398" w:type="dxa"/>
            <w:vAlign w:val="center"/>
          </w:tcPr>
          <w:p w14:paraId="356C1D08" w14:textId="77777777" w:rsidR="00F27153" w:rsidRPr="004C297A" w:rsidRDefault="00F27153" w:rsidP="00F27153">
            <w:pPr>
              <w:jc w:val="center"/>
              <w:rPr>
                <w:rFonts w:cs="Arial"/>
                <w:szCs w:val="22"/>
              </w:rPr>
            </w:pPr>
            <w:r w:rsidRPr="004C297A">
              <w:rPr>
                <w:rFonts w:cs="Arial"/>
                <w:szCs w:val="22"/>
              </w:rPr>
              <w:t>35A</w:t>
            </w:r>
          </w:p>
        </w:tc>
        <w:tc>
          <w:tcPr>
            <w:tcW w:w="4664" w:type="dxa"/>
          </w:tcPr>
          <w:p w14:paraId="0FA2881D" w14:textId="77777777" w:rsidR="00F27153" w:rsidRPr="00F1344A" w:rsidRDefault="00F27153" w:rsidP="00F27153">
            <w:pPr>
              <w:autoSpaceDE w:val="0"/>
              <w:autoSpaceDN w:val="0"/>
              <w:adjustRightInd w:val="0"/>
              <w:spacing w:after="0" w:line="287" w:lineRule="auto"/>
              <w:rPr>
                <w:rFonts w:cs="Arial"/>
                <w:color w:val="000000"/>
                <w:szCs w:val="22"/>
                <w:lang w:eastAsia="sk-SK"/>
              </w:rPr>
            </w:pPr>
            <w:r w:rsidRPr="00F1344A">
              <w:rPr>
                <w:rFonts w:cs="Arial"/>
                <w:color w:val="000000"/>
                <w:szCs w:val="22"/>
                <w:lang w:eastAsia="sk-SK"/>
              </w:rPr>
              <w:t>Zamietnutie nekompletnej požiadavky</w:t>
            </w:r>
          </w:p>
          <w:p w14:paraId="694C6998" w14:textId="3FDF5699" w:rsidR="00F27153" w:rsidRPr="00F1344A" w:rsidRDefault="00F27153" w:rsidP="00F27153">
            <w:pPr>
              <w:pStyle w:val="Default"/>
              <w:jc w:val="both"/>
              <w:rPr>
                <w:sz w:val="22"/>
                <w:szCs w:val="22"/>
              </w:rPr>
            </w:pPr>
            <w:r w:rsidRPr="00F1344A">
              <w:rPr>
                <w:sz w:val="22"/>
                <w:szCs w:val="22"/>
              </w:rPr>
              <w:t xml:space="preserve">Novému dodávateľovi – žiadna zmena </w:t>
            </w:r>
          </w:p>
        </w:tc>
        <w:tc>
          <w:tcPr>
            <w:tcW w:w="1400" w:type="dxa"/>
            <w:vAlign w:val="center"/>
          </w:tcPr>
          <w:p w14:paraId="337BDABD" w14:textId="77777777" w:rsidR="00F27153" w:rsidRPr="004C297A" w:rsidRDefault="00F27153" w:rsidP="00F27153">
            <w:pPr>
              <w:jc w:val="center"/>
              <w:rPr>
                <w:rFonts w:cs="Arial"/>
                <w:szCs w:val="22"/>
              </w:rPr>
            </w:pPr>
            <w:r w:rsidRPr="004C297A">
              <w:rPr>
                <w:rFonts w:cs="Arial"/>
                <w:szCs w:val="22"/>
              </w:rPr>
              <w:t>UTILMD</w:t>
            </w:r>
          </w:p>
        </w:tc>
        <w:tc>
          <w:tcPr>
            <w:tcW w:w="1826" w:type="dxa"/>
            <w:vAlign w:val="center"/>
          </w:tcPr>
          <w:p w14:paraId="31835B6E" w14:textId="77777777" w:rsidR="00F27153" w:rsidRPr="004C297A" w:rsidRDefault="00F27153" w:rsidP="00F27153">
            <w:pPr>
              <w:jc w:val="center"/>
              <w:rPr>
                <w:rFonts w:cs="Arial"/>
                <w:szCs w:val="22"/>
              </w:rPr>
            </w:pPr>
            <w:r w:rsidRPr="004C297A">
              <w:rPr>
                <w:rFonts w:cs="Arial"/>
                <w:szCs w:val="22"/>
              </w:rPr>
              <w:t>V prevádzke</w:t>
            </w:r>
          </w:p>
        </w:tc>
      </w:tr>
      <w:tr w:rsidR="00F27153" w:rsidRPr="006F63B9" w14:paraId="0D4AEEBF" w14:textId="77777777" w:rsidTr="00BE088B">
        <w:trPr>
          <w:jc w:val="center"/>
        </w:trPr>
        <w:tc>
          <w:tcPr>
            <w:tcW w:w="1398" w:type="dxa"/>
            <w:vAlign w:val="center"/>
          </w:tcPr>
          <w:p w14:paraId="5D046536" w14:textId="77777777" w:rsidR="00F27153" w:rsidRPr="004C297A" w:rsidRDefault="00F27153" w:rsidP="00F27153">
            <w:pPr>
              <w:jc w:val="center"/>
              <w:rPr>
                <w:rFonts w:cs="Arial"/>
                <w:szCs w:val="22"/>
              </w:rPr>
            </w:pPr>
            <w:r w:rsidRPr="004C297A">
              <w:rPr>
                <w:rFonts w:cs="Arial"/>
                <w:szCs w:val="22"/>
              </w:rPr>
              <w:t>31A</w:t>
            </w:r>
          </w:p>
        </w:tc>
        <w:tc>
          <w:tcPr>
            <w:tcW w:w="4664" w:type="dxa"/>
          </w:tcPr>
          <w:p w14:paraId="0CABB9B0" w14:textId="41567F07" w:rsidR="00F27153" w:rsidRPr="00F1344A" w:rsidRDefault="00F27153" w:rsidP="00F27153">
            <w:pPr>
              <w:pStyle w:val="Default"/>
              <w:rPr>
                <w:sz w:val="22"/>
                <w:szCs w:val="22"/>
              </w:rPr>
            </w:pPr>
            <w:r w:rsidRPr="00F1344A">
              <w:rPr>
                <w:sz w:val="22"/>
                <w:szCs w:val="22"/>
              </w:rPr>
              <w:t xml:space="preserve">Historické údaje novému dodávateľovi </w:t>
            </w:r>
          </w:p>
        </w:tc>
        <w:tc>
          <w:tcPr>
            <w:tcW w:w="1400" w:type="dxa"/>
            <w:vAlign w:val="center"/>
          </w:tcPr>
          <w:p w14:paraId="32FF4C16" w14:textId="77777777" w:rsidR="00F27153" w:rsidRPr="004C297A" w:rsidRDefault="00F27153" w:rsidP="00F27153">
            <w:pPr>
              <w:jc w:val="center"/>
              <w:rPr>
                <w:rFonts w:cs="Arial"/>
                <w:szCs w:val="22"/>
              </w:rPr>
            </w:pPr>
            <w:r w:rsidRPr="004C297A">
              <w:rPr>
                <w:rFonts w:cs="Arial"/>
                <w:szCs w:val="22"/>
              </w:rPr>
              <w:t>MSCONS</w:t>
            </w:r>
          </w:p>
        </w:tc>
        <w:tc>
          <w:tcPr>
            <w:tcW w:w="1826" w:type="dxa"/>
            <w:vAlign w:val="center"/>
          </w:tcPr>
          <w:p w14:paraId="0716B5D9" w14:textId="098B68BF" w:rsidR="00F27153" w:rsidRPr="004C297A" w:rsidRDefault="00F27153" w:rsidP="00F27153">
            <w:pPr>
              <w:jc w:val="center"/>
              <w:rPr>
                <w:rFonts w:cs="Arial"/>
                <w:szCs w:val="22"/>
              </w:rPr>
            </w:pPr>
            <w:r w:rsidRPr="004C297A">
              <w:rPr>
                <w:rFonts w:cs="Arial"/>
                <w:szCs w:val="22"/>
              </w:rPr>
              <w:t>V prevádzke</w:t>
            </w:r>
          </w:p>
        </w:tc>
      </w:tr>
      <w:tr w:rsidR="00F27153" w:rsidRPr="006F63B9" w14:paraId="5D3CCD34" w14:textId="77777777" w:rsidTr="00BE088B">
        <w:trPr>
          <w:jc w:val="center"/>
        </w:trPr>
        <w:tc>
          <w:tcPr>
            <w:tcW w:w="1398" w:type="dxa"/>
            <w:vAlign w:val="center"/>
          </w:tcPr>
          <w:p w14:paraId="0EB5CF9C" w14:textId="77777777" w:rsidR="00F27153" w:rsidRPr="004C297A" w:rsidRDefault="00F27153" w:rsidP="00F27153">
            <w:pPr>
              <w:jc w:val="center"/>
              <w:rPr>
                <w:rFonts w:cs="Arial"/>
                <w:szCs w:val="22"/>
              </w:rPr>
            </w:pPr>
            <w:r w:rsidRPr="004C297A">
              <w:rPr>
                <w:rFonts w:cs="Arial"/>
                <w:szCs w:val="22"/>
              </w:rPr>
              <w:t>43D</w:t>
            </w:r>
          </w:p>
        </w:tc>
        <w:tc>
          <w:tcPr>
            <w:tcW w:w="4664" w:type="dxa"/>
          </w:tcPr>
          <w:p w14:paraId="6FEA4C51" w14:textId="77777777" w:rsidR="00F27153" w:rsidRPr="004C297A" w:rsidRDefault="00F27153" w:rsidP="00F27153">
            <w:pPr>
              <w:autoSpaceDE w:val="0"/>
              <w:autoSpaceDN w:val="0"/>
              <w:adjustRightInd w:val="0"/>
              <w:spacing w:after="0" w:line="287" w:lineRule="auto"/>
              <w:rPr>
                <w:rFonts w:cs="Arial"/>
                <w:color w:val="000000"/>
                <w:szCs w:val="22"/>
                <w:lang w:eastAsia="sk-SK"/>
              </w:rPr>
            </w:pPr>
            <w:r w:rsidRPr="004C297A">
              <w:rPr>
                <w:rFonts w:cs="Arial"/>
                <w:color w:val="000000"/>
                <w:szCs w:val="22"/>
                <w:lang w:eastAsia="sk-SK"/>
              </w:rPr>
              <w:t>Technická špecifikácia</w:t>
            </w:r>
          </w:p>
        </w:tc>
        <w:tc>
          <w:tcPr>
            <w:tcW w:w="1400" w:type="dxa"/>
            <w:vAlign w:val="center"/>
          </w:tcPr>
          <w:p w14:paraId="0A7EA58F" w14:textId="77777777" w:rsidR="00F27153" w:rsidRPr="004C297A" w:rsidRDefault="00F27153" w:rsidP="00F27153">
            <w:pPr>
              <w:jc w:val="center"/>
              <w:rPr>
                <w:rFonts w:cs="Arial"/>
                <w:szCs w:val="22"/>
              </w:rPr>
            </w:pPr>
            <w:r w:rsidRPr="004C297A">
              <w:rPr>
                <w:rFonts w:cs="Arial"/>
                <w:szCs w:val="22"/>
              </w:rPr>
              <w:t>UTILMD</w:t>
            </w:r>
          </w:p>
        </w:tc>
        <w:tc>
          <w:tcPr>
            <w:tcW w:w="1826" w:type="dxa"/>
            <w:vAlign w:val="center"/>
          </w:tcPr>
          <w:p w14:paraId="37A2023E" w14:textId="77777777" w:rsidR="00F27153" w:rsidRPr="004C297A" w:rsidRDefault="00F27153" w:rsidP="00F27153">
            <w:pPr>
              <w:jc w:val="center"/>
              <w:rPr>
                <w:rFonts w:cs="Arial"/>
                <w:szCs w:val="22"/>
              </w:rPr>
            </w:pPr>
            <w:r w:rsidRPr="004C297A">
              <w:rPr>
                <w:rFonts w:cs="Arial"/>
                <w:szCs w:val="22"/>
              </w:rPr>
              <w:t>V prevádzke</w:t>
            </w:r>
          </w:p>
        </w:tc>
      </w:tr>
      <w:tr w:rsidR="00F27153" w:rsidRPr="006F63B9" w14:paraId="60777FA3" w14:textId="77777777" w:rsidTr="00BE088B">
        <w:trPr>
          <w:jc w:val="center"/>
        </w:trPr>
        <w:tc>
          <w:tcPr>
            <w:tcW w:w="1398" w:type="dxa"/>
            <w:vAlign w:val="center"/>
          </w:tcPr>
          <w:p w14:paraId="00992514" w14:textId="77777777" w:rsidR="00F27153" w:rsidRPr="004C297A" w:rsidRDefault="00F27153" w:rsidP="00F27153">
            <w:pPr>
              <w:jc w:val="center"/>
              <w:rPr>
                <w:rFonts w:cs="Arial"/>
                <w:szCs w:val="22"/>
              </w:rPr>
            </w:pPr>
            <w:r w:rsidRPr="004C297A">
              <w:rPr>
                <w:rFonts w:cs="Arial"/>
                <w:szCs w:val="22"/>
              </w:rPr>
              <w:t>34D</w:t>
            </w:r>
          </w:p>
        </w:tc>
        <w:tc>
          <w:tcPr>
            <w:tcW w:w="4664" w:type="dxa"/>
          </w:tcPr>
          <w:p w14:paraId="0E3013EF" w14:textId="73763A9C" w:rsidR="00F27153" w:rsidRPr="004C297A" w:rsidRDefault="00F27153" w:rsidP="00F27153">
            <w:pPr>
              <w:autoSpaceDE w:val="0"/>
              <w:autoSpaceDN w:val="0"/>
              <w:adjustRightInd w:val="0"/>
              <w:spacing w:after="0" w:line="287" w:lineRule="auto"/>
              <w:rPr>
                <w:rFonts w:cs="Arial"/>
                <w:color w:val="000000"/>
                <w:szCs w:val="22"/>
                <w:lang w:eastAsia="sk-SK"/>
              </w:rPr>
            </w:pPr>
            <w:r w:rsidRPr="00F1344A">
              <w:rPr>
                <w:rFonts w:cs="Arial"/>
                <w:color w:val="000000"/>
                <w:szCs w:val="22"/>
                <w:lang w:eastAsia="sk-SK"/>
              </w:rPr>
              <w:t xml:space="preserve">Technická špecifikácia pre proces zmeny </w:t>
            </w:r>
            <w:r w:rsidR="00AC00BD" w:rsidRPr="00F1344A">
              <w:rPr>
                <w:rFonts w:cs="Arial"/>
                <w:color w:val="000000"/>
                <w:szCs w:val="22"/>
                <w:lang w:eastAsia="sk-SK"/>
              </w:rPr>
              <w:t>dodávateľa</w:t>
            </w:r>
          </w:p>
        </w:tc>
        <w:tc>
          <w:tcPr>
            <w:tcW w:w="1400" w:type="dxa"/>
            <w:vAlign w:val="center"/>
          </w:tcPr>
          <w:p w14:paraId="65797CFB" w14:textId="77777777" w:rsidR="00F27153" w:rsidRPr="004C297A" w:rsidRDefault="00F27153" w:rsidP="00F27153">
            <w:pPr>
              <w:jc w:val="center"/>
              <w:rPr>
                <w:rFonts w:cs="Arial"/>
                <w:szCs w:val="22"/>
              </w:rPr>
            </w:pPr>
            <w:r w:rsidRPr="004C297A">
              <w:rPr>
                <w:rFonts w:cs="Arial"/>
                <w:szCs w:val="22"/>
              </w:rPr>
              <w:t>UTILMD</w:t>
            </w:r>
          </w:p>
        </w:tc>
        <w:tc>
          <w:tcPr>
            <w:tcW w:w="1826" w:type="dxa"/>
            <w:vAlign w:val="center"/>
          </w:tcPr>
          <w:p w14:paraId="00BCA7A1" w14:textId="77777777" w:rsidR="00F27153" w:rsidRPr="004C297A" w:rsidRDefault="00F27153" w:rsidP="00F27153">
            <w:pPr>
              <w:jc w:val="center"/>
              <w:rPr>
                <w:rFonts w:cs="Arial"/>
                <w:szCs w:val="22"/>
              </w:rPr>
            </w:pPr>
            <w:r w:rsidRPr="004C297A">
              <w:rPr>
                <w:rFonts w:cs="Arial"/>
                <w:szCs w:val="22"/>
              </w:rPr>
              <w:t>V prevádzke</w:t>
            </w:r>
          </w:p>
        </w:tc>
      </w:tr>
      <w:tr w:rsidR="00F27153" w:rsidRPr="006F63B9" w14:paraId="52DE4156" w14:textId="77777777" w:rsidTr="00BE088B">
        <w:trPr>
          <w:jc w:val="center"/>
        </w:trPr>
        <w:tc>
          <w:tcPr>
            <w:tcW w:w="1398" w:type="dxa"/>
            <w:vAlign w:val="center"/>
          </w:tcPr>
          <w:p w14:paraId="711CF6A8" w14:textId="0A7099C0" w:rsidR="00F27153" w:rsidRPr="00D64853" w:rsidRDefault="00F27153" w:rsidP="00F27153">
            <w:pPr>
              <w:jc w:val="center"/>
              <w:rPr>
                <w:rFonts w:cs="Arial"/>
                <w:szCs w:val="22"/>
              </w:rPr>
            </w:pPr>
            <w:r w:rsidRPr="00D64853">
              <w:rPr>
                <w:rFonts w:cs="Arial"/>
                <w:szCs w:val="22"/>
              </w:rPr>
              <w:t>43B</w:t>
            </w:r>
          </w:p>
        </w:tc>
        <w:tc>
          <w:tcPr>
            <w:tcW w:w="4664" w:type="dxa"/>
          </w:tcPr>
          <w:p w14:paraId="7F2F72BA" w14:textId="4D9E2C46" w:rsidR="00F27153" w:rsidRPr="00C04D3C" w:rsidRDefault="00F27153" w:rsidP="00F27153">
            <w:pPr>
              <w:autoSpaceDE w:val="0"/>
              <w:autoSpaceDN w:val="0"/>
              <w:adjustRightInd w:val="0"/>
              <w:spacing w:after="0" w:line="287" w:lineRule="auto"/>
              <w:rPr>
                <w:rFonts w:cs="Arial"/>
                <w:color w:val="000000"/>
                <w:szCs w:val="22"/>
                <w:lang w:eastAsia="sk-SK"/>
              </w:rPr>
            </w:pPr>
            <w:r w:rsidRPr="00C04D3C">
              <w:rPr>
                <w:rFonts w:cs="Arial"/>
                <w:color w:val="000000"/>
                <w:szCs w:val="22"/>
                <w:lang w:eastAsia="sk-SK"/>
              </w:rPr>
              <w:t xml:space="preserve">Zaslanie požiadavky na priradenie ODOM </w:t>
            </w:r>
            <w:r w:rsidR="00F91C6B" w:rsidRPr="00C04D3C">
              <w:rPr>
                <w:rFonts w:cs="Arial"/>
                <w:color w:val="000000"/>
                <w:szCs w:val="22"/>
                <w:lang w:eastAsia="sk-SK"/>
              </w:rPr>
              <w:t>dodávateľovi</w:t>
            </w:r>
          </w:p>
        </w:tc>
        <w:tc>
          <w:tcPr>
            <w:tcW w:w="1400" w:type="dxa"/>
            <w:vAlign w:val="center"/>
          </w:tcPr>
          <w:p w14:paraId="5A5158C2" w14:textId="13F4EE06" w:rsidR="00F27153" w:rsidRPr="00D64853" w:rsidRDefault="00F27153" w:rsidP="00F27153">
            <w:pPr>
              <w:jc w:val="center"/>
              <w:rPr>
                <w:rFonts w:cs="Arial"/>
                <w:szCs w:val="22"/>
              </w:rPr>
            </w:pPr>
            <w:r w:rsidRPr="00D64853">
              <w:rPr>
                <w:rFonts w:cs="Arial"/>
                <w:szCs w:val="22"/>
              </w:rPr>
              <w:t>UTILMD</w:t>
            </w:r>
          </w:p>
        </w:tc>
        <w:tc>
          <w:tcPr>
            <w:tcW w:w="1826" w:type="dxa"/>
            <w:vAlign w:val="center"/>
          </w:tcPr>
          <w:p w14:paraId="7DC6E8CF" w14:textId="365C088A" w:rsidR="00F27153" w:rsidRPr="00D64853" w:rsidRDefault="00F27153" w:rsidP="00F27153">
            <w:pPr>
              <w:jc w:val="center"/>
              <w:rPr>
                <w:rFonts w:cs="Arial"/>
                <w:szCs w:val="22"/>
              </w:rPr>
            </w:pPr>
            <w:r w:rsidRPr="00D64853">
              <w:rPr>
                <w:rFonts w:cs="Arial"/>
                <w:szCs w:val="22"/>
              </w:rPr>
              <w:t>V prevádzke</w:t>
            </w:r>
          </w:p>
        </w:tc>
      </w:tr>
      <w:tr w:rsidR="00F27153" w:rsidRPr="006F63B9" w14:paraId="4B8F217E" w14:textId="77777777" w:rsidTr="00BE088B">
        <w:trPr>
          <w:jc w:val="center"/>
        </w:trPr>
        <w:tc>
          <w:tcPr>
            <w:tcW w:w="1398" w:type="dxa"/>
            <w:vAlign w:val="center"/>
          </w:tcPr>
          <w:p w14:paraId="1981227F" w14:textId="676FA683" w:rsidR="00F27153" w:rsidRPr="00D64853" w:rsidRDefault="00F27153" w:rsidP="00F27153">
            <w:pPr>
              <w:jc w:val="center"/>
              <w:rPr>
                <w:rFonts w:cs="Arial"/>
                <w:szCs w:val="22"/>
              </w:rPr>
            </w:pPr>
            <w:r w:rsidRPr="00D64853">
              <w:rPr>
                <w:rFonts w:cs="Arial"/>
                <w:szCs w:val="22"/>
              </w:rPr>
              <w:t>43C</w:t>
            </w:r>
          </w:p>
        </w:tc>
        <w:tc>
          <w:tcPr>
            <w:tcW w:w="4664" w:type="dxa"/>
          </w:tcPr>
          <w:p w14:paraId="0A15164A" w14:textId="5A038633" w:rsidR="00F27153" w:rsidRPr="00C04D3C" w:rsidRDefault="00F27153" w:rsidP="00F27153">
            <w:pPr>
              <w:autoSpaceDE w:val="0"/>
              <w:autoSpaceDN w:val="0"/>
              <w:adjustRightInd w:val="0"/>
              <w:spacing w:after="0" w:line="287" w:lineRule="auto"/>
              <w:rPr>
                <w:rFonts w:cs="Arial"/>
                <w:color w:val="000000"/>
                <w:szCs w:val="22"/>
                <w:lang w:eastAsia="sk-SK"/>
              </w:rPr>
            </w:pPr>
            <w:r w:rsidRPr="00C04D3C">
              <w:rPr>
                <w:szCs w:val="22"/>
              </w:rPr>
              <w:t>Akceptovanie / zamietnutie požiadavky 43B</w:t>
            </w:r>
          </w:p>
        </w:tc>
        <w:tc>
          <w:tcPr>
            <w:tcW w:w="1400" w:type="dxa"/>
            <w:vAlign w:val="center"/>
          </w:tcPr>
          <w:p w14:paraId="6604D88B" w14:textId="424FBDCB" w:rsidR="00F27153" w:rsidRPr="00D64853" w:rsidRDefault="00F27153" w:rsidP="00F27153">
            <w:pPr>
              <w:jc w:val="center"/>
              <w:rPr>
                <w:rFonts w:cs="Arial"/>
                <w:szCs w:val="22"/>
              </w:rPr>
            </w:pPr>
            <w:r w:rsidRPr="00D64853">
              <w:rPr>
                <w:rFonts w:cs="Arial"/>
                <w:szCs w:val="22"/>
              </w:rPr>
              <w:t>APERAK</w:t>
            </w:r>
          </w:p>
        </w:tc>
        <w:tc>
          <w:tcPr>
            <w:tcW w:w="1826" w:type="dxa"/>
            <w:vAlign w:val="center"/>
          </w:tcPr>
          <w:p w14:paraId="62F42728" w14:textId="0830E5AC" w:rsidR="00F27153" w:rsidRPr="00D64853" w:rsidRDefault="00F27153" w:rsidP="00F27153">
            <w:pPr>
              <w:jc w:val="center"/>
              <w:rPr>
                <w:rFonts w:cs="Arial"/>
                <w:szCs w:val="22"/>
              </w:rPr>
            </w:pPr>
            <w:r w:rsidRPr="00D64853">
              <w:rPr>
                <w:rFonts w:cs="Arial"/>
                <w:szCs w:val="22"/>
              </w:rPr>
              <w:t>V prevádzke</w:t>
            </w:r>
          </w:p>
        </w:tc>
      </w:tr>
      <w:tr w:rsidR="00F27153" w:rsidRPr="006F63B9" w14:paraId="2E214FD4" w14:textId="77777777" w:rsidTr="00BE088B">
        <w:trPr>
          <w:jc w:val="center"/>
        </w:trPr>
        <w:tc>
          <w:tcPr>
            <w:tcW w:w="1398" w:type="dxa"/>
            <w:vAlign w:val="center"/>
          </w:tcPr>
          <w:p w14:paraId="161EF8CD" w14:textId="48C79716" w:rsidR="00F27153" w:rsidRPr="00D64853" w:rsidRDefault="00F27153" w:rsidP="00F27153">
            <w:pPr>
              <w:jc w:val="center"/>
              <w:rPr>
                <w:rFonts w:cs="Arial"/>
                <w:szCs w:val="22"/>
              </w:rPr>
            </w:pPr>
            <w:r w:rsidRPr="00D64853">
              <w:rPr>
                <w:rFonts w:cs="Arial"/>
                <w:szCs w:val="22"/>
              </w:rPr>
              <w:t>43I</w:t>
            </w:r>
          </w:p>
        </w:tc>
        <w:tc>
          <w:tcPr>
            <w:tcW w:w="4664" w:type="dxa"/>
          </w:tcPr>
          <w:p w14:paraId="3D3B7B42" w14:textId="3E48F46E" w:rsidR="00F27153" w:rsidRPr="00C04D3C" w:rsidRDefault="00F27153" w:rsidP="00F27153">
            <w:pPr>
              <w:autoSpaceDE w:val="0"/>
              <w:autoSpaceDN w:val="0"/>
              <w:adjustRightInd w:val="0"/>
              <w:spacing w:after="0" w:line="287" w:lineRule="auto"/>
              <w:rPr>
                <w:rFonts w:cs="Arial"/>
                <w:color w:val="000000"/>
                <w:szCs w:val="22"/>
                <w:lang w:eastAsia="sk-SK"/>
              </w:rPr>
            </w:pPr>
            <w:r w:rsidRPr="00C04D3C">
              <w:rPr>
                <w:rFonts w:cs="Arial"/>
                <w:color w:val="000000"/>
                <w:szCs w:val="22"/>
                <w:lang w:eastAsia="sk-SK"/>
              </w:rPr>
              <w:t>Storno požiadavky 43B</w:t>
            </w:r>
          </w:p>
        </w:tc>
        <w:tc>
          <w:tcPr>
            <w:tcW w:w="1400" w:type="dxa"/>
            <w:vAlign w:val="center"/>
          </w:tcPr>
          <w:p w14:paraId="2DF461F4" w14:textId="5EAFCC66" w:rsidR="00F27153" w:rsidRPr="00D64853" w:rsidRDefault="00F27153" w:rsidP="00F27153">
            <w:pPr>
              <w:jc w:val="center"/>
              <w:rPr>
                <w:rFonts w:cs="Arial"/>
                <w:szCs w:val="22"/>
              </w:rPr>
            </w:pPr>
            <w:r w:rsidRPr="00D64853">
              <w:rPr>
                <w:rFonts w:cs="Arial"/>
                <w:szCs w:val="22"/>
              </w:rPr>
              <w:t>UTILMD</w:t>
            </w:r>
          </w:p>
        </w:tc>
        <w:tc>
          <w:tcPr>
            <w:tcW w:w="1826" w:type="dxa"/>
            <w:vAlign w:val="center"/>
          </w:tcPr>
          <w:p w14:paraId="135E925A" w14:textId="19415440" w:rsidR="00F27153" w:rsidRPr="00D64853" w:rsidRDefault="00F27153" w:rsidP="00F27153">
            <w:pPr>
              <w:jc w:val="center"/>
              <w:rPr>
                <w:rFonts w:cs="Arial"/>
                <w:szCs w:val="22"/>
              </w:rPr>
            </w:pPr>
            <w:r w:rsidRPr="00D64853">
              <w:rPr>
                <w:rFonts w:cs="Arial"/>
                <w:szCs w:val="22"/>
              </w:rPr>
              <w:t>V prevádzke</w:t>
            </w:r>
          </w:p>
        </w:tc>
      </w:tr>
      <w:tr w:rsidR="00F27153" w:rsidRPr="006F63B9" w14:paraId="6F6A61A5" w14:textId="77777777" w:rsidTr="00BE088B">
        <w:trPr>
          <w:jc w:val="center"/>
        </w:trPr>
        <w:tc>
          <w:tcPr>
            <w:tcW w:w="1398" w:type="dxa"/>
            <w:vAlign w:val="center"/>
          </w:tcPr>
          <w:p w14:paraId="76CE3FA5" w14:textId="7E56D5EF" w:rsidR="00F27153" w:rsidRPr="00D64853" w:rsidRDefault="00F27153" w:rsidP="00F27153">
            <w:pPr>
              <w:jc w:val="center"/>
              <w:rPr>
                <w:rFonts w:cs="Arial"/>
                <w:szCs w:val="22"/>
              </w:rPr>
            </w:pPr>
            <w:r w:rsidRPr="00D64853">
              <w:rPr>
                <w:rFonts w:cs="Arial"/>
                <w:szCs w:val="22"/>
              </w:rPr>
              <w:t>43J</w:t>
            </w:r>
          </w:p>
        </w:tc>
        <w:tc>
          <w:tcPr>
            <w:tcW w:w="4664" w:type="dxa"/>
          </w:tcPr>
          <w:p w14:paraId="616C9E0B" w14:textId="7FBCE283" w:rsidR="00F27153" w:rsidRPr="00C04D3C" w:rsidRDefault="00F27153" w:rsidP="00F27153">
            <w:pPr>
              <w:autoSpaceDE w:val="0"/>
              <w:autoSpaceDN w:val="0"/>
              <w:adjustRightInd w:val="0"/>
              <w:spacing w:after="0" w:line="287" w:lineRule="auto"/>
              <w:rPr>
                <w:rFonts w:cs="Arial"/>
                <w:color w:val="000000"/>
                <w:szCs w:val="22"/>
                <w:lang w:eastAsia="sk-SK"/>
              </w:rPr>
            </w:pPr>
            <w:r w:rsidRPr="00C04D3C">
              <w:rPr>
                <w:rFonts w:cs="Arial"/>
                <w:color w:val="000000"/>
                <w:szCs w:val="22"/>
                <w:lang w:eastAsia="sk-SK"/>
              </w:rPr>
              <w:t>Potvrdenie / Zamietnutie Storna požiadavky</w:t>
            </w:r>
          </w:p>
        </w:tc>
        <w:tc>
          <w:tcPr>
            <w:tcW w:w="1400" w:type="dxa"/>
            <w:vAlign w:val="center"/>
          </w:tcPr>
          <w:p w14:paraId="1EF7E4A3" w14:textId="0C4AA804" w:rsidR="00F27153" w:rsidRPr="00D64853" w:rsidRDefault="00F27153" w:rsidP="00F27153">
            <w:pPr>
              <w:jc w:val="center"/>
              <w:rPr>
                <w:rFonts w:cs="Arial"/>
                <w:szCs w:val="22"/>
              </w:rPr>
            </w:pPr>
            <w:r w:rsidRPr="00D64853">
              <w:rPr>
                <w:rFonts w:cs="Arial"/>
                <w:szCs w:val="22"/>
              </w:rPr>
              <w:t>APERAK</w:t>
            </w:r>
          </w:p>
        </w:tc>
        <w:tc>
          <w:tcPr>
            <w:tcW w:w="1826" w:type="dxa"/>
            <w:vAlign w:val="center"/>
          </w:tcPr>
          <w:p w14:paraId="270B167C" w14:textId="271C4EA3" w:rsidR="00F27153" w:rsidRPr="00D64853" w:rsidRDefault="00F27153" w:rsidP="00F27153">
            <w:pPr>
              <w:jc w:val="center"/>
              <w:rPr>
                <w:rFonts w:cs="Arial"/>
                <w:szCs w:val="22"/>
              </w:rPr>
            </w:pPr>
            <w:r w:rsidRPr="00D64853">
              <w:rPr>
                <w:rFonts w:cs="Arial"/>
                <w:szCs w:val="22"/>
              </w:rPr>
              <w:t>V prevádzke</w:t>
            </w:r>
          </w:p>
        </w:tc>
      </w:tr>
      <w:tr w:rsidR="00F27153" w:rsidRPr="006F63B9" w14:paraId="2613306B" w14:textId="77777777" w:rsidTr="00BE088B">
        <w:trPr>
          <w:jc w:val="center"/>
        </w:trPr>
        <w:tc>
          <w:tcPr>
            <w:tcW w:w="1398" w:type="dxa"/>
            <w:vAlign w:val="center"/>
          </w:tcPr>
          <w:p w14:paraId="7162E86A" w14:textId="73B3E2E9" w:rsidR="00F27153" w:rsidRPr="00D64853" w:rsidRDefault="00F27153" w:rsidP="00F27153">
            <w:pPr>
              <w:jc w:val="center"/>
              <w:rPr>
                <w:rFonts w:cs="Arial"/>
                <w:szCs w:val="22"/>
              </w:rPr>
            </w:pPr>
            <w:r w:rsidRPr="00D64853">
              <w:rPr>
                <w:rFonts w:cs="Arial"/>
                <w:szCs w:val="22"/>
              </w:rPr>
              <w:t>43F</w:t>
            </w:r>
          </w:p>
        </w:tc>
        <w:tc>
          <w:tcPr>
            <w:tcW w:w="4664" w:type="dxa"/>
          </w:tcPr>
          <w:p w14:paraId="7A7B2A7B" w14:textId="1C18C046" w:rsidR="00F27153" w:rsidRPr="00C04D3C" w:rsidRDefault="00F27153" w:rsidP="00F27153">
            <w:pPr>
              <w:autoSpaceDE w:val="0"/>
              <w:autoSpaceDN w:val="0"/>
              <w:adjustRightInd w:val="0"/>
              <w:spacing w:after="0" w:line="287" w:lineRule="auto"/>
              <w:rPr>
                <w:rFonts w:cs="Arial"/>
                <w:color w:val="000000"/>
                <w:szCs w:val="22"/>
                <w:lang w:eastAsia="sk-SK"/>
              </w:rPr>
            </w:pPr>
            <w:r w:rsidRPr="00C04D3C">
              <w:rPr>
                <w:rFonts w:cs="Arial"/>
                <w:color w:val="000000"/>
                <w:szCs w:val="22"/>
                <w:lang w:eastAsia="sk-SK"/>
              </w:rPr>
              <w:t xml:space="preserve">Zamietnutie procesu priradenie ODOM </w:t>
            </w:r>
            <w:r w:rsidR="00F91C6B" w:rsidRPr="00C04D3C">
              <w:rPr>
                <w:rFonts w:cs="Arial"/>
                <w:color w:val="000000"/>
                <w:szCs w:val="22"/>
                <w:lang w:eastAsia="sk-SK"/>
              </w:rPr>
              <w:t>dodávateľovi</w:t>
            </w:r>
          </w:p>
        </w:tc>
        <w:tc>
          <w:tcPr>
            <w:tcW w:w="1400" w:type="dxa"/>
            <w:vAlign w:val="center"/>
          </w:tcPr>
          <w:p w14:paraId="6219BA2D" w14:textId="4F348337" w:rsidR="00F27153" w:rsidRPr="00D64853" w:rsidRDefault="00F27153" w:rsidP="00F27153">
            <w:pPr>
              <w:jc w:val="center"/>
              <w:rPr>
                <w:rFonts w:cs="Arial"/>
                <w:szCs w:val="22"/>
              </w:rPr>
            </w:pPr>
            <w:r w:rsidRPr="00D64853">
              <w:rPr>
                <w:rFonts w:cs="Arial"/>
                <w:szCs w:val="22"/>
              </w:rPr>
              <w:t>APERAK</w:t>
            </w:r>
          </w:p>
        </w:tc>
        <w:tc>
          <w:tcPr>
            <w:tcW w:w="1826" w:type="dxa"/>
            <w:vAlign w:val="center"/>
          </w:tcPr>
          <w:p w14:paraId="1008362E" w14:textId="2C9ABC02" w:rsidR="00F27153" w:rsidRPr="00D64853" w:rsidRDefault="00F27153" w:rsidP="00F27153">
            <w:pPr>
              <w:jc w:val="center"/>
              <w:rPr>
                <w:rFonts w:cs="Arial"/>
                <w:szCs w:val="22"/>
              </w:rPr>
            </w:pPr>
            <w:r w:rsidRPr="00D64853">
              <w:rPr>
                <w:rFonts w:cs="Arial"/>
                <w:szCs w:val="22"/>
              </w:rPr>
              <w:t>V prevádzke</w:t>
            </w:r>
          </w:p>
        </w:tc>
      </w:tr>
      <w:tr w:rsidR="00F27153" w:rsidRPr="006F63B9" w14:paraId="581E064C" w14:textId="77777777" w:rsidTr="00BE088B">
        <w:trPr>
          <w:jc w:val="center"/>
        </w:trPr>
        <w:tc>
          <w:tcPr>
            <w:tcW w:w="1398" w:type="dxa"/>
            <w:vAlign w:val="center"/>
          </w:tcPr>
          <w:p w14:paraId="679C3C6A" w14:textId="040E5CE4" w:rsidR="00F27153" w:rsidRPr="00D64853" w:rsidRDefault="00F27153" w:rsidP="00F27153">
            <w:pPr>
              <w:jc w:val="center"/>
              <w:rPr>
                <w:rFonts w:cs="Arial"/>
                <w:szCs w:val="22"/>
              </w:rPr>
            </w:pPr>
            <w:r w:rsidRPr="00D64853">
              <w:rPr>
                <w:rFonts w:cs="Arial"/>
                <w:szCs w:val="22"/>
              </w:rPr>
              <w:t>41B</w:t>
            </w:r>
          </w:p>
        </w:tc>
        <w:tc>
          <w:tcPr>
            <w:tcW w:w="4664" w:type="dxa"/>
          </w:tcPr>
          <w:p w14:paraId="6FC6A950" w14:textId="795DC0C7" w:rsidR="00F27153" w:rsidRPr="00C04D3C" w:rsidRDefault="00F27153" w:rsidP="00F27153">
            <w:pPr>
              <w:autoSpaceDE w:val="0"/>
              <w:autoSpaceDN w:val="0"/>
              <w:adjustRightInd w:val="0"/>
              <w:spacing w:after="0" w:line="287" w:lineRule="auto"/>
              <w:rPr>
                <w:rFonts w:cs="Arial"/>
                <w:strike/>
                <w:color w:val="000000"/>
                <w:szCs w:val="22"/>
                <w:lang w:eastAsia="sk-SK"/>
              </w:rPr>
            </w:pPr>
            <w:r w:rsidRPr="00C04D3C">
              <w:rPr>
                <w:szCs w:val="22"/>
              </w:rPr>
              <w:t xml:space="preserve">Požiadavka na </w:t>
            </w:r>
            <w:r w:rsidRPr="00C04D3C">
              <w:t xml:space="preserve">Vyradenie ODOM </w:t>
            </w:r>
            <w:r w:rsidR="00F91C6B" w:rsidRPr="00C04D3C">
              <w:t>od dodávateľa</w:t>
            </w:r>
          </w:p>
        </w:tc>
        <w:tc>
          <w:tcPr>
            <w:tcW w:w="1400" w:type="dxa"/>
            <w:vAlign w:val="center"/>
          </w:tcPr>
          <w:p w14:paraId="335A571A" w14:textId="693500A9" w:rsidR="00F27153" w:rsidRPr="00D64853" w:rsidRDefault="00F27153" w:rsidP="00F27153">
            <w:pPr>
              <w:jc w:val="center"/>
              <w:rPr>
                <w:rFonts w:cs="Arial"/>
                <w:szCs w:val="22"/>
              </w:rPr>
            </w:pPr>
            <w:r w:rsidRPr="00D64853">
              <w:rPr>
                <w:rFonts w:cs="Arial"/>
                <w:szCs w:val="22"/>
              </w:rPr>
              <w:t>UTILMD</w:t>
            </w:r>
          </w:p>
        </w:tc>
        <w:tc>
          <w:tcPr>
            <w:tcW w:w="1826" w:type="dxa"/>
            <w:vAlign w:val="center"/>
          </w:tcPr>
          <w:p w14:paraId="2BCC4FCC" w14:textId="31673062" w:rsidR="00F27153" w:rsidRPr="00D64853" w:rsidRDefault="00F27153" w:rsidP="00F27153">
            <w:pPr>
              <w:jc w:val="center"/>
              <w:rPr>
                <w:rFonts w:cs="Arial"/>
                <w:szCs w:val="22"/>
              </w:rPr>
            </w:pPr>
            <w:r w:rsidRPr="00D64853">
              <w:rPr>
                <w:rFonts w:cs="Arial"/>
                <w:szCs w:val="22"/>
              </w:rPr>
              <w:t>V prevádzke</w:t>
            </w:r>
          </w:p>
        </w:tc>
      </w:tr>
      <w:tr w:rsidR="00F27153" w:rsidRPr="006F63B9" w14:paraId="26129A91" w14:textId="77777777" w:rsidTr="00BE088B">
        <w:trPr>
          <w:jc w:val="center"/>
        </w:trPr>
        <w:tc>
          <w:tcPr>
            <w:tcW w:w="1398" w:type="dxa"/>
            <w:vAlign w:val="center"/>
          </w:tcPr>
          <w:p w14:paraId="6BDA2E38" w14:textId="5C25F0F0" w:rsidR="00F27153" w:rsidRPr="00D64853" w:rsidRDefault="00F27153" w:rsidP="00F27153">
            <w:pPr>
              <w:jc w:val="center"/>
              <w:rPr>
                <w:rFonts w:cs="Arial"/>
                <w:szCs w:val="22"/>
              </w:rPr>
            </w:pPr>
            <w:r w:rsidRPr="00D64853">
              <w:rPr>
                <w:rFonts w:cs="Arial"/>
                <w:szCs w:val="22"/>
              </w:rPr>
              <w:t>41C</w:t>
            </w:r>
          </w:p>
        </w:tc>
        <w:tc>
          <w:tcPr>
            <w:tcW w:w="4664" w:type="dxa"/>
          </w:tcPr>
          <w:p w14:paraId="2C2BFADA" w14:textId="749C50AD" w:rsidR="00F27153" w:rsidRPr="00D64853" w:rsidRDefault="00F27153" w:rsidP="00F27153">
            <w:pPr>
              <w:autoSpaceDE w:val="0"/>
              <w:autoSpaceDN w:val="0"/>
              <w:adjustRightInd w:val="0"/>
              <w:spacing w:after="0" w:line="287" w:lineRule="auto"/>
              <w:rPr>
                <w:rFonts w:cs="Arial"/>
                <w:color w:val="000000"/>
                <w:szCs w:val="22"/>
                <w:lang w:eastAsia="sk-SK"/>
              </w:rPr>
            </w:pPr>
            <w:r w:rsidRPr="00D64853">
              <w:rPr>
                <w:rFonts w:cs="Arial"/>
                <w:color w:val="000000"/>
                <w:szCs w:val="22"/>
                <w:lang w:eastAsia="sk-SK"/>
              </w:rPr>
              <w:t>Akceptovanie  / Zamietnutie požiadavky 41B</w:t>
            </w:r>
          </w:p>
        </w:tc>
        <w:tc>
          <w:tcPr>
            <w:tcW w:w="1400" w:type="dxa"/>
            <w:vAlign w:val="center"/>
          </w:tcPr>
          <w:p w14:paraId="2E43553D" w14:textId="0B81264B" w:rsidR="00F27153" w:rsidRPr="00D64853" w:rsidRDefault="00F27153" w:rsidP="00F27153">
            <w:pPr>
              <w:jc w:val="center"/>
              <w:rPr>
                <w:rFonts w:cs="Arial"/>
                <w:szCs w:val="22"/>
              </w:rPr>
            </w:pPr>
            <w:r w:rsidRPr="00D64853">
              <w:rPr>
                <w:rFonts w:cs="Arial"/>
                <w:szCs w:val="22"/>
              </w:rPr>
              <w:t>APERAK</w:t>
            </w:r>
          </w:p>
        </w:tc>
        <w:tc>
          <w:tcPr>
            <w:tcW w:w="1826" w:type="dxa"/>
            <w:vAlign w:val="center"/>
          </w:tcPr>
          <w:p w14:paraId="6829C90B" w14:textId="74A6B62D" w:rsidR="00F27153" w:rsidRPr="00D64853" w:rsidRDefault="00F27153" w:rsidP="00F27153">
            <w:pPr>
              <w:jc w:val="center"/>
              <w:rPr>
                <w:rFonts w:cs="Arial"/>
                <w:szCs w:val="22"/>
              </w:rPr>
            </w:pPr>
            <w:r w:rsidRPr="00D64853">
              <w:rPr>
                <w:rFonts w:cs="Arial"/>
                <w:szCs w:val="22"/>
              </w:rPr>
              <w:t>V prevádzke</w:t>
            </w:r>
          </w:p>
        </w:tc>
      </w:tr>
      <w:tr w:rsidR="00F27153" w:rsidRPr="006F63B9" w14:paraId="477959B1" w14:textId="77777777" w:rsidTr="00BE088B">
        <w:trPr>
          <w:jc w:val="center"/>
        </w:trPr>
        <w:tc>
          <w:tcPr>
            <w:tcW w:w="1398" w:type="dxa"/>
            <w:vAlign w:val="center"/>
          </w:tcPr>
          <w:p w14:paraId="122D930F" w14:textId="2AFC4AD9" w:rsidR="00F27153" w:rsidRPr="00D64853" w:rsidRDefault="00F27153" w:rsidP="00F27153">
            <w:pPr>
              <w:jc w:val="center"/>
              <w:rPr>
                <w:rFonts w:cs="Arial"/>
                <w:szCs w:val="22"/>
              </w:rPr>
            </w:pPr>
            <w:r w:rsidRPr="00D64853">
              <w:rPr>
                <w:rFonts w:cs="Arial"/>
                <w:szCs w:val="22"/>
              </w:rPr>
              <w:lastRenderedPageBreak/>
              <w:t>41I</w:t>
            </w:r>
          </w:p>
        </w:tc>
        <w:tc>
          <w:tcPr>
            <w:tcW w:w="4664" w:type="dxa"/>
          </w:tcPr>
          <w:p w14:paraId="796F6D67" w14:textId="3EF87D11" w:rsidR="00F27153" w:rsidRPr="00C04D3C" w:rsidRDefault="00F27153" w:rsidP="00F27153">
            <w:pPr>
              <w:autoSpaceDE w:val="0"/>
              <w:autoSpaceDN w:val="0"/>
              <w:adjustRightInd w:val="0"/>
              <w:spacing w:after="0" w:line="287" w:lineRule="auto"/>
              <w:rPr>
                <w:rFonts w:cs="Arial"/>
                <w:color w:val="000000"/>
                <w:szCs w:val="22"/>
                <w:lang w:eastAsia="sk-SK"/>
              </w:rPr>
            </w:pPr>
            <w:r w:rsidRPr="00C04D3C">
              <w:rPr>
                <w:rFonts w:cs="Arial"/>
                <w:color w:val="000000"/>
                <w:szCs w:val="22"/>
                <w:lang w:eastAsia="sk-SK"/>
              </w:rPr>
              <w:t xml:space="preserve">Storno požiadavky na </w:t>
            </w:r>
            <w:r w:rsidRPr="00C04D3C">
              <w:t xml:space="preserve">Vyradenie ODOM </w:t>
            </w:r>
            <w:r w:rsidR="00000B06" w:rsidRPr="00C04D3C">
              <w:t>od dodávateľa</w:t>
            </w:r>
          </w:p>
        </w:tc>
        <w:tc>
          <w:tcPr>
            <w:tcW w:w="1400" w:type="dxa"/>
            <w:vAlign w:val="center"/>
          </w:tcPr>
          <w:p w14:paraId="42C50925" w14:textId="48EEC619" w:rsidR="00F27153" w:rsidRPr="00C04D3C" w:rsidRDefault="00F27153" w:rsidP="00F27153">
            <w:pPr>
              <w:jc w:val="center"/>
              <w:rPr>
                <w:rFonts w:cs="Arial"/>
                <w:szCs w:val="22"/>
              </w:rPr>
            </w:pPr>
            <w:r w:rsidRPr="00C04D3C">
              <w:rPr>
                <w:rFonts w:cs="Arial"/>
                <w:szCs w:val="22"/>
              </w:rPr>
              <w:t>UTILMD</w:t>
            </w:r>
          </w:p>
        </w:tc>
        <w:tc>
          <w:tcPr>
            <w:tcW w:w="1826" w:type="dxa"/>
            <w:vAlign w:val="center"/>
          </w:tcPr>
          <w:p w14:paraId="1BFCACAE" w14:textId="0B328AAC" w:rsidR="00F27153" w:rsidRPr="00C04D3C" w:rsidRDefault="00F27153" w:rsidP="00F27153">
            <w:pPr>
              <w:jc w:val="center"/>
              <w:rPr>
                <w:rFonts w:cs="Arial"/>
                <w:szCs w:val="22"/>
              </w:rPr>
            </w:pPr>
            <w:r w:rsidRPr="00C04D3C">
              <w:rPr>
                <w:rFonts w:cs="Arial"/>
                <w:szCs w:val="22"/>
              </w:rPr>
              <w:t>V prevádzke</w:t>
            </w:r>
          </w:p>
        </w:tc>
      </w:tr>
      <w:tr w:rsidR="00F27153" w:rsidRPr="006F63B9" w14:paraId="276AF0EC" w14:textId="77777777" w:rsidTr="00BE088B">
        <w:trPr>
          <w:jc w:val="center"/>
        </w:trPr>
        <w:tc>
          <w:tcPr>
            <w:tcW w:w="1398" w:type="dxa"/>
            <w:vAlign w:val="center"/>
          </w:tcPr>
          <w:p w14:paraId="40B713C0" w14:textId="6E39E492" w:rsidR="00F27153" w:rsidRPr="00D64853" w:rsidRDefault="00F27153" w:rsidP="00F27153">
            <w:pPr>
              <w:jc w:val="center"/>
              <w:rPr>
                <w:rFonts w:cs="Arial"/>
                <w:szCs w:val="22"/>
              </w:rPr>
            </w:pPr>
            <w:r w:rsidRPr="00D64853">
              <w:rPr>
                <w:rFonts w:cs="Arial"/>
                <w:szCs w:val="22"/>
              </w:rPr>
              <w:t>41J</w:t>
            </w:r>
          </w:p>
        </w:tc>
        <w:tc>
          <w:tcPr>
            <w:tcW w:w="4664" w:type="dxa"/>
          </w:tcPr>
          <w:p w14:paraId="4A7D8B29" w14:textId="3DF166B4" w:rsidR="00F27153" w:rsidRPr="00C04D3C" w:rsidRDefault="00F27153" w:rsidP="00F27153">
            <w:pPr>
              <w:autoSpaceDE w:val="0"/>
              <w:autoSpaceDN w:val="0"/>
              <w:adjustRightInd w:val="0"/>
              <w:spacing w:after="0" w:line="287" w:lineRule="auto"/>
              <w:rPr>
                <w:rFonts w:cs="Arial"/>
                <w:color w:val="000000"/>
                <w:szCs w:val="22"/>
                <w:lang w:eastAsia="sk-SK"/>
              </w:rPr>
            </w:pPr>
            <w:r w:rsidRPr="00C04D3C">
              <w:rPr>
                <w:rFonts w:cs="Arial"/>
                <w:color w:val="000000"/>
                <w:szCs w:val="22"/>
                <w:lang w:eastAsia="sk-SK"/>
              </w:rPr>
              <w:t>Akceptovanie / Zamietnutie storna požiadavky na ukončenie distribúcie</w:t>
            </w:r>
          </w:p>
        </w:tc>
        <w:tc>
          <w:tcPr>
            <w:tcW w:w="1400" w:type="dxa"/>
            <w:vAlign w:val="center"/>
          </w:tcPr>
          <w:p w14:paraId="4D5078A3" w14:textId="70FDE858" w:rsidR="00F27153" w:rsidRPr="00C04D3C" w:rsidRDefault="00F27153" w:rsidP="00F27153">
            <w:pPr>
              <w:jc w:val="center"/>
              <w:rPr>
                <w:rFonts w:cs="Arial"/>
                <w:szCs w:val="22"/>
              </w:rPr>
            </w:pPr>
            <w:r w:rsidRPr="00C04D3C">
              <w:rPr>
                <w:rFonts w:cs="Arial"/>
                <w:szCs w:val="22"/>
              </w:rPr>
              <w:t>APERAK</w:t>
            </w:r>
          </w:p>
        </w:tc>
        <w:tc>
          <w:tcPr>
            <w:tcW w:w="1826" w:type="dxa"/>
            <w:vAlign w:val="center"/>
          </w:tcPr>
          <w:p w14:paraId="2330EFC4" w14:textId="57C779D1" w:rsidR="00F27153" w:rsidRPr="00C04D3C" w:rsidRDefault="00F27153" w:rsidP="00F27153">
            <w:pPr>
              <w:jc w:val="center"/>
              <w:rPr>
                <w:rFonts w:cs="Arial"/>
                <w:szCs w:val="22"/>
              </w:rPr>
            </w:pPr>
            <w:r w:rsidRPr="00C04D3C">
              <w:rPr>
                <w:rFonts w:cs="Arial"/>
                <w:szCs w:val="22"/>
              </w:rPr>
              <w:t>V prevádzke</w:t>
            </w:r>
          </w:p>
        </w:tc>
      </w:tr>
      <w:tr w:rsidR="00480101" w:rsidRPr="006F63B9" w14:paraId="5A59BD27" w14:textId="77777777" w:rsidTr="00BE088B">
        <w:trPr>
          <w:jc w:val="center"/>
        </w:trPr>
        <w:tc>
          <w:tcPr>
            <w:tcW w:w="1398" w:type="dxa"/>
            <w:vAlign w:val="center"/>
          </w:tcPr>
          <w:p w14:paraId="33A5AF8C" w14:textId="17408DF6" w:rsidR="00480101" w:rsidRPr="00C04D3C" w:rsidRDefault="00480101" w:rsidP="00480101">
            <w:pPr>
              <w:jc w:val="center"/>
              <w:rPr>
                <w:rFonts w:cs="Arial"/>
                <w:szCs w:val="22"/>
              </w:rPr>
            </w:pPr>
            <w:r w:rsidRPr="00C04D3C">
              <w:rPr>
                <w:rFonts w:cs="Arial"/>
                <w:szCs w:val="22"/>
              </w:rPr>
              <w:t>52A</w:t>
            </w:r>
          </w:p>
        </w:tc>
        <w:tc>
          <w:tcPr>
            <w:tcW w:w="4664" w:type="dxa"/>
          </w:tcPr>
          <w:p w14:paraId="764C5723" w14:textId="5F40F5CE" w:rsidR="00480101" w:rsidRPr="00C04D3C" w:rsidRDefault="00480101" w:rsidP="00480101">
            <w:pPr>
              <w:autoSpaceDE w:val="0"/>
              <w:autoSpaceDN w:val="0"/>
              <w:adjustRightInd w:val="0"/>
              <w:spacing w:after="0" w:line="287" w:lineRule="auto"/>
              <w:rPr>
                <w:rFonts w:cs="Arial"/>
                <w:color w:val="000000"/>
                <w:szCs w:val="22"/>
                <w:lang w:eastAsia="sk-SK"/>
              </w:rPr>
            </w:pPr>
            <w:r w:rsidRPr="00C04D3C">
              <w:rPr>
                <w:szCs w:val="22"/>
              </w:rPr>
              <w:t>Zmena kmeňových dát (PDS -&gt;dodávateľ)</w:t>
            </w:r>
          </w:p>
        </w:tc>
        <w:tc>
          <w:tcPr>
            <w:tcW w:w="1400" w:type="dxa"/>
            <w:vAlign w:val="center"/>
          </w:tcPr>
          <w:p w14:paraId="69B7CC47" w14:textId="40AE4D54" w:rsidR="00480101" w:rsidRPr="00C04D3C" w:rsidRDefault="00480101" w:rsidP="00480101">
            <w:pPr>
              <w:jc w:val="center"/>
              <w:rPr>
                <w:rFonts w:cs="Arial"/>
                <w:szCs w:val="22"/>
              </w:rPr>
            </w:pPr>
            <w:r w:rsidRPr="00C04D3C">
              <w:rPr>
                <w:rFonts w:cs="Arial"/>
                <w:szCs w:val="22"/>
              </w:rPr>
              <w:t>UTILMD</w:t>
            </w:r>
          </w:p>
        </w:tc>
        <w:tc>
          <w:tcPr>
            <w:tcW w:w="1826" w:type="dxa"/>
            <w:vAlign w:val="center"/>
          </w:tcPr>
          <w:p w14:paraId="4B24B5A8" w14:textId="79D964B5" w:rsidR="00480101" w:rsidRPr="00C04D3C" w:rsidRDefault="00480101" w:rsidP="00480101">
            <w:pPr>
              <w:jc w:val="center"/>
              <w:rPr>
                <w:rFonts w:cs="Arial"/>
                <w:szCs w:val="22"/>
              </w:rPr>
            </w:pPr>
            <w:r w:rsidRPr="00C04D3C">
              <w:rPr>
                <w:rFonts w:cs="Arial"/>
                <w:szCs w:val="22"/>
              </w:rPr>
              <w:t>V prevádzke</w:t>
            </w:r>
          </w:p>
        </w:tc>
      </w:tr>
      <w:tr w:rsidR="005B785E" w:rsidRPr="006F63B9" w14:paraId="2172F1F7" w14:textId="77777777" w:rsidTr="00BE088B">
        <w:trPr>
          <w:jc w:val="center"/>
        </w:trPr>
        <w:tc>
          <w:tcPr>
            <w:tcW w:w="1398" w:type="dxa"/>
            <w:vAlign w:val="center"/>
          </w:tcPr>
          <w:p w14:paraId="42C4F6EE" w14:textId="4C2637FF" w:rsidR="005B785E" w:rsidRPr="00C04D3C" w:rsidRDefault="005B785E" w:rsidP="005B785E">
            <w:pPr>
              <w:jc w:val="center"/>
              <w:rPr>
                <w:rFonts w:cs="Arial"/>
                <w:szCs w:val="22"/>
              </w:rPr>
            </w:pPr>
            <w:r w:rsidRPr="00C04D3C">
              <w:rPr>
                <w:rFonts w:cs="Arial"/>
                <w:szCs w:val="22"/>
              </w:rPr>
              <w:t>49B</w:t>
            </w:r>
          </w:p>
        </w:tc>
        <w:tc>
          <w:tcPr>
            <w:tcW w:w="4664" w:type="dxa"/>
          </w:tcPr>
          <w:p w14:paraId="1941E945" w14:textId="30E724A6" w:rsidR="005B785E" w:rsidRPr="00C04D3C" w:rsidRDefault="005B785E" w:rsidP="005B785E">
            <w:pPr>
              <w:autoSpaceDE w:val="0"/>
              <w:autoSpaceDN w:val="0"/>
              <w:adjustRightInd w:val="0"/>
              <w:spacing w:after="0" w:line="287" w:lineRule="auto"/>
              <w:rPr>
                <w:szCs w:val="22"/>
              </w:rPr>
            </w:pPr>
            <w:r w:rsidRPr="00C04D3C">
              <w:rPr>
                <w:rFonts w:cs="Arial"/>
                <w:color w:val="000000"/>
                <w:szCs w:val="22"/>
                <w:lang w:eastAsia="sk-SK"/>
              </w:rPr>
              <w:t>Zaslanie požiadavky na Prepis</w:t>
            </w:r>
            <w:r w:rsidR="004939B1" w:rsidRPr="00C04D3C">
              <w:rPr>
                <w:rFonts w:cs="Arial"/>
                <w:color w:val="000000"/>
                <w:szCs w:val="22"/>
                <w:lang w:eastAsia="sk-SK"/>
              </w:rPr>
              <w:t xml:space="preserve"> ODOM</w:t>
            </w:r>
          </w:p>
        </w:tc>
        <w:tc>
          <w:tcPr>
            <w:tcW w:w="1400" w:type="dxa"/>
            <w:vAlign w:val="center"/>
          </w:tcPr>
          <w:p w14:paraId="109EC99F" w14:textId="57F5C4E4" w:rsidR="005B785E" w:rsidRPr="00C04D3C" w:rsidRDefault="005B785E" w:rsidP="005B785E">
            <w:pPr>
              <w:jc w:val="center"/>
              <w:rPr>
                <w:rFonts w:cs="Arial"/>
                <w:szCs w:val="22"/>
              </w:rPr>
            </w:pPr>
            <w:r w:rsidRPr="00C04D3C">
              <w:rPr>
                <w:rFonts w:cs="Arial"/>
                <w:szCs w:val="22"/>
              </w:rPr>
              <w:t>UTILMD</w:t>
            </w:r>
          </w:p>
        </w:tc>
        <w:tc>
          <w:tcPr>
            <w:tcW w:w="1826" w:type="dxa"/>
            <w:vAlign w:val="center"/>
          </w:tcPr>
          <w:p w14:paraId="36A98C2A" w14:textId="515A5C50" w:rsidR="005B785E" w:rsidRPr="00C04D3C" w:rsidRDefault="005B785E" w:rsidP="005B785E">
            <w:pPr>
              <w:jc w:val="center"/>
              <w:rPr>
                <w:rFonts w:cs="Arial"/>
                <w:szCs w:val="22"/>
              </w:rPr>
            </w:pPr>
            <w:r w:rsidRPr="00C04D3C">
              <w:rPr>
                <w:rFonts w:cs="Arial"/>
                <w:szCs w:val="22"/>
              </w:rPr>
              <w:t>V prevádzke</w:t>
            </w:r>
          </w:p>
        </w:tc>
      </w:tr>
      <w:tr w:rsidR="005B785E" w:rsidRPr="006F63B9" w14:paraId="048B654D" w14:textId="77777777" w:rsidTr="00BE088B">
        <w:trPr>
          <w:jc w:val="center"/>
        </w:trPr>
        <w:tc>
          <w:tcPr>
            <w:tcW w:w="1398" w:type="dxa"/>
            <w:vAlign w:val="center"/>
          </w:tcPr>
          <w:p w14:paraId="17FF4494" w14:textId="0275BECB" w:rsidR="005B785E" w:rsidRPr="00C04D3C" w:rsidRDefault="005B785E" w:rsidP="005B785E">
            <w:pPr>
              <w:jc w:val="center"/>
              <w:rPr>
                <w:rFonts w:cs="Arial"/>
                <w:szCs w:val="22"/>
              </w:rPr>
            </w:pPr>
            <w:r w:rsidRPr="00C04D3C">
              <w:rPr>
                <w:rFonts w:cs="Arial"/>
                <w:szCs w:val="22"/>
              </w:rPr>
              <w:t>49C</w:t>
            </w:r>
          </w:p>
        </w:tc>
        <w:tc>
          <w:tcPr>
            <w:tcW w:w="4664" w:type="dxa"/>
          </w:tcPr>
          <w:p w14:paraId="36F6B29D" w14:textId="404E7A40" w:rsidR="005B785E" w:rsidRPr="00C04D3C" w:rsidRDefault="005B785E" w:rsidP="005B785E">
            <w:pPr>
              <w:autoSpaceDE w:val="0"/>
              <w:autoSpaceDN w:val="0"/>
              <w:adjustRightInd w:val="0"/>
              <w:spacing w:after="0" w:line="287" w:lineRule="auto"/>
              <w:rPr>
                <w:szCs w:val="22"/>
              </w:rPr>
            </w:pPr>
            <w:r w:rsidRPr="00C04D3C">
              <w:rPr>
                <w:rFonts w:cs="Arial"/>
                <w:color w:val="000000"/>
                <w:szCs w:val="22"/>
                <w:lang w:eastAsia="sk-SK"/>
              </w:rPr>
              <w:t>Akceptovanie /</w:t>
            </w:r>
            <w:r w:rsidR="00BE1912" w:rsidRPr="00C04D3C">
              <w:rPr>
                <w:rFonts w:cs="Arial"/>
                <w:color w:val="000000"/>
                <w:szCs w:val="22"/>
                <w:lang w:eastAsia="sk-SK"/>
              </w:rPr>
              <w:t xml:space="preserve"> </w:t>
            </w:r>
            <w:r w:rsidRPr="00C04D3C">
              <w:rPr>
                <w:rFonts w:cs="Arial"/>
                <w:color w:val="000000"/>
                <w:szCs w:val="22"/>
                <w:lang w:eastAsia="sk-SK"/>
              </w:rPr>
              <w:t>Zamietnutie požiadavky 49</w:t>
            </w:r>
            <w:r w:rsidR="004939B1" w:rsidRPr="00C04D3C">
              <w:rPr>
                <w:rFonts w:cs="Arial"/>
                <w:color w:val="000000"/>
                <w:szCs w:val="22"/>
                <w:lang w:eastAsia="sk-SK"/>
              </w:rPr>
              <w:t>B</w:t>
            </w:r>
          </w:p>
        </w:tc>
        <w:tc>
          <w:tcPr>
            <w:tcW w:w="1400" w:type="dxa"/>
            <w:vAlign w:val="center"/>
          </w:tcPr>
          <w:p w14:paraId="312F0A80" w14:textId="3BA35ED5" w:rsidR="005B785E" w:rsidRPr="00C04D3C" w:rsidRDefault="005B785E" w:rsidP="005B785E">
            <w:pPr>
              <w:jc w:val="center"/>
              <w:rPr>
                <w:rFonts w:cs="Arial"/>
                <w:szCs w:val="22"/>
              </w:rPr>
            </w:pPr>
            <w:r w:rsidRPr="00C04D3C">
              <w:rPr>
                <w:rFonts w:cs="Arial"/>
                <w:szCs w:val="22"/>
              </w:rPr>
              <w:t>APERAK</w:t>
            </w:r>
          </w:p>
        </w:tc>
        <w:tc>
          <w:tcPr>
            <w:tcW w:w="1826" w:type="dxa"/>
            <w:vAlign w:val="center"/>
          </w:tcPr>
          <w:p w14:paraId="74B2A5B1" w14:textId="12943B7D" w:rsidR="005B785E" w:rsidRPr="00C04D3C" w:rsidRDefault="005B785E" w:rsidP="005B785E">
            <w:pPr>
              <w:jc w:val="center"/>
              <w:rPr>
                <w:rFonts w:cs="Arial"/>
                <w:szCs w:val="22"/>
              </w:rPr>
            </w:pPr>
            <w:r w:rsidRPr="00C04D3C">
              <w:rPr>
                <w:rFonts w:cs="Arial"/>
                <w:szCs w:val="22"/>
              </w:rPr>
              <w:t>V prevádzke</w:t>
            </w:r>
          </w:p>
        </w:tc>
      </w:tr>
      <w:tr w:rsidR="005B785E" w:rsidRPr="006F63B9" w14:paraId="5865A71F" w14:textId="77777777" w:rsidTr="00BE088B">
        <w:trPr>
          <w:jc w:val="center"/>
        </w:trPr>
        <w:tc>
          <w:tcPr>
            <w:tcW w:w="1398" w:type="dxa"/>
            <w:vAlign w:val="center"/>
          </w:tcPr>
          <w:p w14:paraId="40EF8A0C" w14:textId="214A16A8" w:rsidR="005B785E" w:rsidRPr="00C04D3C" w:rsidRDefault="005B785E" w:rsidP="005B785E">
            <w:pPr>
              <w:jc w:val="center"/>
              <w:rPr>
                <w:rFonts w:cs="Arial"/>
                <w:szCs w:val="22"/>
              </w:rPr>
            </w:pPr>
            <w:r w:rsidRPr="00C04D3C">
              <w:rPr>
                <w:rFonts w:cs="Arial"/>
                <w:szCs w:val="22"/>
              </w:rPr>
              <w:t>49I</w:t>
            </w:r>
          </w:p>
        </w:tc>
        <w:tc>
          <w:tcPr>
            <w:tcW w:w="4664" w:type="dxa"/>
          </w:tcPr>
          <w:p w14:paraId="408FD47D" w14:textId="143A24AB" w:rsidR="005B785E" w:rsidRPr="00C04D3C" w:rsidRDefault="005B785E" w:rsidP="005B785E">
            <w:pPr>
              <w:autoSpaceDE w:val="0"/>
              <w:autoSpaceDN w:val="0"/>
              <w:adjustRightInd w:val="0"/>
              <w:spacing w:after="0" w:line="287" w:lineRule="auto"/>
              <w:rPr>
                <w:szCs w:val="22"/>
              </w:rPr>
            </w:pPr>
            <w:r w:rsidRPr="00C04D3C">
              <w:rPr>
                <w:rFonts w:cs="Arial"/>
                <w:color w:val="000000"/>
                <w:szCs w:val="22"/>
                <w:lang w:eastAsia="sk-SK"/>
              </w:rPr>
              <w:t>Zadanie požiadavky na Storno pre 49</w:t>
            </w:r>
            <w:r w:rsidR="004939B1" w:rsidRPr="00C04D3C">
              <w:rPr>
                <w:rFonts w:cs="Arial"/>
                <w:color w:val="000000"/>
                <w:szCs w:val="22"/>
                <w:lang w:eastAsia="sk-SK"/>
              </w:rPr>
              <w:t>B</w:t>
            </w:r>
          </w:p>
        </w:tc>
        <w:tc>
          <w:tcPr>
            <w:tcW w:w="1400" w:type="dxa"/>
            <w:vAlign w:val="center"/>
          </w:tcPr>
          <w:p w14:paraId="68D79474" w14:textId="0A8F5631" w:rsidR="005B785E" w:rsidRPr="00C04D3C" w:rsidRDefault="005B785E" w:rsidP="005B785E">
            <w:pPr>
              <w:jc w:val="center"/>
              <w:rPr>
                <w:rFonts w:cs="Arial"/>
                <w:szCs w:val="22"/>
              </w:rPr>
            </w:pPr>
            <w:r w:rsidRPr="00C04D3C">
              <w:rPr>
                <w:rFonts w:cs="Arial"/>
                <w:szCs w:val="22"/>
              </w:rPr>
              <w:t>UTILMD</w:t>
            </w:r>
          </w:p>
        </w:tc>
        <w:tc>
          <w:tcPr>
            <w:tcW w:w="1826" w:type="dxa"/>
            <w:vAlign w:val="center"/>
          </w:tcPr>
          <w:p w14:paraId="31670633" w14:textId="5BBAD664" w:rsidR="005B785E" w:rsidRPr="00C04D3C" w:rsidRDefault="005B785E" w:rsidP="005B785E">
            <w:pPr>
              <w:jc w:val="center"/>
              <w:rPr>
                <w:rFonts w:cs="Arial"/>
                <w:szCs w:val="22"/>
              </w:rPr>
            </w:pPr>
            <w:r w:rsidRPr="00C04D3C">
              <w:rPr>
                <w:rFonts w:cs="Arial"/>
                <w:szCs w:val="22"/>
              </w:rPr>
              <w:t>V prevádzke</w:t>
            </w:r>
          </w:p>
        </w:tc>
      </w:tr>
      <w:tr w:rsidR="005B785E" w:rsidRPr="006F63B9" w14:paraId="6439DF8B" w14:textId="77777777" w:rsidTr="00BE088B">
        <w:trPr>
          <w:jc w:val="center"/>
        </w:trPr>
        <w:tc>
          <w:tcPr>
            <w:tcW w:w="1398" w:type="dxa"/>
            <w:vAlign w:val="center"/>
          </w:tcPr>
          <w:p w14:paraId="4E25FAD5" w14:textId="61EC712A" w:rsidR="005B785E" w:rsidRPr="00C04D3C" w:rsidRDefault="005B785E" w:rsidP="005B785E">
            <w:pPr>
              <w:jc w:val="center"/>
              <w:rPr>
                <w:rFonts w:cs="Arial"/>
                <w:szCs w:val="22"/>
              </w:rPr>
            </w:pPr>
            <w:r w:rsidRPr="00C04D3C">
              <w:rPr>
                <w:rFonts w:cs="Arial"/>
                <w:szCs w:val="22"/>
              </w:rPr>
              <w:t>49J</w:t>
            </w:r>
          </w:p>
        </w:tc>
        <w:tc>
          <w:tcPr>
            <w:tcW w:w="4664" w:type="dxa"/>
          </w:tcPr>
          <w:p w14:paraId="2214A8E7" w14:textId="79906A1B" w:rsidR="005B785E" w:rsidRPr="00C04D3C" w:rsidRDefault="005B785E" w:rsidP="005B785E">
            <w:pPr>
              <w:autoSpaceDE w:val="0"/>
              <w:autoSpaceDN w:val="0"/>
              <w:adjustRightInd w:val="0"/>
              <w:spacing w:after="0" w:line="287" w:lineRule="auto"/>
              <w:rPr>
                <w:szCs w:val="22"/>
              </w:rPr>
            </w:pPr>
            <w:r w:rsidRPr="00C04D3C">
              <w:rPr>
                <w:rFonts w:cs="Arial"/>
                <w:color w:val="000000"/>
                <w:szCs w:val="22"/>
                <w:lang w:eastAsia="sk-SK"/>
              </w:rPr>
              <w:t>Akceptovanie</w:t>
            </w:r>
            <w:r w:rsidR="00BE1912" w:rsidRPr="00C04D3C">
              <w:rPr>
                <w:rFonts w:cs="Arial"/>
                <w:color w:val="000000"/>
                <w:szCs w:val="22"/>
                <w:lang w:eastAsia="sk-SK"/>
              </w:rPr>
              <w:t xml:space="preserve"> </w:t>
            </w:r>
            <w:r w:rsidRPr="00C04D3C">
              <w:rPr>
                <w:rFonts w:cs="Arial"/>
                <w:color w:val="000000"/>
                <w:szCs w:val="22"/>
                <w:lang w:eastAsia="sk-SK"/>
              </w:rPr>
              <w:t>/</w:t>
            </w:r>
            <w:r w:rsidR="00BE1912" w:rsidRPr="00C04D3C">
              <w:rPr>
                <w:rFonts w:cs="Arial"/>
                <w:color w:val="000000"/>
                <w:szCs w:val="22"/>
                <w:lang w:eastAsia="sk-SK"/>
              </w:rPr>
              <w:t xml:space="preserve"> </w:t>
            </w:r>
            <w:r w:rsidRPr="00C04D3C">
              <w:rPr>
                <w:rFonts w:cs="Arial"/>
                <w:color w:val="000000"/>
                <w:szCs w:val="22"/>
                <w:lang w:eastAsia="sk-SK"/>
              </w:rPr>
              <w:t>Zamietnutie požiadavky na Storno</w:t>
            </w:r>
          </w:p>
        </w:tc>
        <w:tc>
          <w:tcPr>
            <w:tcW w:w="1400" w:type="dxa"/>
            <w:vAlign w:val="center"/>
          </w:tcPr>
          <w:p w14:paraId="0DA07280" w14:textId="0579D6B1" w:rsidR="005B785E" w:rsidRPr="00C04D3C" w:rsidRDefault="005B785E" w:rsidP="005B785E">
            <w:pPr>
              <w:jc w:val="center"/>
              <w:rPr>
                <w:rFonts w:cs="Arial"/>
                <w:szCs w:val="22"/>
              </w:rPr>
            </w:pPr>
            <w:r w:rsidRPr="00C04D3C">
              <w:rPr>
                <w:rFonts w:cs="Arial"/>
                <w:szCs w:val="22"/>
              </w:rPr>
              <w:t>APERAK</w:t>
            </w:r>
          </w:p>
        </w:tc>
        <w:tc>
          <w:tcPr>
            <w:tcW w:w="1826" w:type="dxa"/>
            <w:vAlign w:val="center"/>
          </w:tcPr>
          <w:p w14:paraId="5F553E0A" w14:textId="29BFAC12" w:rsidR="005B785E" w:rsidRPr="00C04D3C" w:rsidRDefault="005B785E" w:rsidP="005B785E">
            <w:pPr>
              <w:jc w:val="center"/>
              <w:rPr>
                <w:rFonts w:cs="Arial"/>
                <w:szCs w:val="22"/>
              </w:rPr>
            </w:pPr>
            <w:r w:rsidRPr="00C04D3C">
              <w:rPr>
                <w:rFonts w:cs="Arial"/>
                <w:szCs w:val="22"/>
              </w:rPr>
              <w:t>V prevádzke</w:t>
            </w:r>
          </w:p>
        </w:tc>
      </w:tr>
      <w:tr w:rsidR="005B785E" w:rsidRPr="006F63B9" w14:paraId="3AC3DB84" w14:textId="77777777" w:rsidTr="00BE088B">
        <w:trPr>
          <w:jc w:val="center"/>
        </w:trPr>
        <w:tc>
          <w:tcPr>
            <w:tcW w:w="1398" w:type="dxa"/>
            <w:vAlign w:val="center"/>
          </w:tcPr>
          <w:p w14:paraId="3B6C4D65" w14:textId="3B3D8874" w:rsidR="005B785E" w:rsidRPr="00C04D3C" w:rsidRDefault="005B785E" w:rsidP="005B785E">
            <w:pPr>
              <w:jc w:val="center"/>
              <w:rPr>
                <w:rFonts w:cs="Arial"/>
                <w:szCs w:val="22"/>
              </w:rPr>
            </w:pPr>
            <w:r w:rsidRPr="00C04D3C">
              <w:rPr>
                <w:rFonts w:cs="Arial"/>
                <w:szCs w:val="22"/>
              </w:rPr>
              <w:t>49F</w:t>
            </w:r>
          </w:p>
        </w:tc>
        <w:tc>
          <w:tcPr>
            <w:tcW w:w="4664" w:type="dxa"/>
          </w:tcPr>
          <w:p w14:paraId="44E1F71B" w14:textId="72F7F5FE" w:rsidR="005B785E" w:rsidRPr="00C04D3C" w:rsidRDefault="004939B1" w:rsidP="005B785E">
            <w:pPr>
              <w:autoSpaceDE w:val="0"/>
              <w:autoSpaceDN w:val="0"/>
              <w:adjustRightInd w:val="0"/>
              <w:spacing w:after="0" w:line="287" w:lineRule="auto"/>
              <w:rPr>
                <w:szCs w:val="22"/>
              </w:rPr>
            </w:pPr>
            <w:r w:rsidRPr="00C04D3C">
              <w:rPr>
                <w:rFonts w:cs="Arial"/>
                <w:color w:val="000000"/>
                <w:szCs w:val="22"/>
                <w:lang w:eastAsia="sk-SK"/>
              </w:rPr>
              <w:t>Zamietnutie procesu prepis ODOM</w:t>
            </w:r>
          </w:p>
        </w:tc>
        <w:tc>
          <w:tcPr>
            <w:tcW w:w="1400" w:type="dxa"/>
            <w:vAlign w:val="center"/>
          </w:tcPr>
          <w:p w14:paraId="2BD1915D" w14:textId="2E2DF874" w:rsidR="005B785E" w:rsidRPr="00C04D3C" w:rsidRDefault="005B785E" w:rsidP="005B785E">
            <w:pPr>
              <w:jc w:val="center"/>
              <w:rPr>
                <w:rFonts w:cs="Arial"/>
                <w:szCs w:val="22"/>
              </w:rPr>
            </w:pPr>
            <w:r w:rsidRPr="00C04D3C">
              <w:rPr>
                <w:rFonts w:cs="Arial"/>
                <w:szCs w:val="22"/>
              </w:rPr>
              <w:t>APERAK</w:t>
            </w:r>
          </w:p>
        </w:tc>
        <w:tc>
          <w:tcPr>
            <w:tcW w:w="1826" w:type="dxa"/>
            <w:vAlign w:val="center"/>
          </w:tcPr>
          <w:p w14:paraId="21C26C5C" w14:textId="3938FE0A" w:rsidR="005B785E" w:rsidRPr="00C04D3C" w:rsidRDefault="005B785E" w:rsidP="005B785E">
            <w:pPr>
              <w:jc w:val="center"/>
              <w:rPr>
                <w:rFonts w:cs="Arial"/>
                <w:szCs w:val="22"/>
              </w:rPr>
            </w:pPr>
            <w:r w:rsidRPr="00C04D3C">
              <w:rPr>
                <w:rFonts w:cs="Arial"/>
                <w:szCs w:val="22"/>
              </w:rPr>
              <w:t>V prevádzke</w:t>
            </w:r>
          </w:p>
        </w:tc>
      </w:tr>
      <w:tr w:rsidR="005065C5" w:rsidRPr="006F63B9" w14:paraId="6BC7B2BF" w14:textId="77777777" w:rsidTr="00BE088B">
        <w:trPr>
          <w:jc w:val="center"/>
        </w:trPr>
        <w:tc>
          <w:tcPr>
            <w:tcW w:w="1398" w:type="dxa"/>
            <w:vAlign w:val="center"/>
          </w:tcPr>
          <w:p w14:paraId="64DD28F3" w14:textId="27B16B27" w:rsidR="005065C5" w:rsidRPr="00C04D3C" w:rsidRDefault="005065C5" w:rsidP="005065C5">
            <w:pPr>
              <w:jc w:val="center"/>
              <w:rPr>
                <w:rFonts w:cs="Arial"/>
                <w:szCs w:val="22"/>
              </w:rPr>
            </w:pPr>
            <w:r w:rsidRPr="00C04D3C">
              <w:rPr>
                <w:rFonts w:cs="Arial"/>
                <w:szCs w:val="22"/>
              </w:rPr>
              <w:t>41G</w:t>
            </w:r>
          </w:p>
        </w:tc>
        <w:tc>
          <w:tcPr>
            <w:tcW w:w="4664" w:type="dxa"/>
          </w:tcPr>
          <w:p w14:paraId="1378D5EF" w14:textId="4EEE35D6" w:rsidR="005065C5" w:rsidRPr="00C04D3C" w:rsidRDefault="005065C5" w:rsidP="005065C5">
            <w:pPr>
              <w:autoSpaceDE w:val="0"/>
              <w:autoSpaceDN w:val="0"/>
              <w:adjustRightInd w:val="0"/>
              <w:spacing w:after="0" w:line="287" w:lineRule="auto"/>
              <w:rPr>
                <w:rFonts w:cs="Arial"/>
                <w:color w:val="000000"/>
                <w:szCs w:val="22"/>
                <w:lang w:eastAsia="sk-SK"/>
              </w:rPr>
            </w:pPr>
            <w:r w:rsidRPr="00C04D3C">
              <w:rPr>
                <w:rFonts w:cs="Arial"/>
                <w:color w:val="000000"/>
                <w:szCs w:val="22"/>
                <w:lang w:eastAsia="sk-SK"/>
              </w:rPr>
              <w:t>Ukončenie ODOM zo strany PDS</w:t>
            </w:r>
          </w:p>
        </w:tc>
        <w:tc>
          <w:tcPr>
            <w:tcW w:w="1400" w:type="dxa"/>
            <w:vAlign w:val="center"/>
          </w:tcPr>
          <w:p w14:paraId="1DB3FBA2" w14:textId="2866D0F5" w:rsidR="005065C5" w:rsidRPr="00C04D3C" w:rsidRDefault="005065C5" w:rsidP="005065C5">
            <w:pPr>
              <w:jc w:val="center"/>
              <w:rPr>
                <w:rFonts w:cs="Arial"/>
                <w:szCs w:val="22"/>
              </w:rPr>
            </w:pPr>
            <w:r w:rsidRPr="00C04D3C">
              <w:rPr>
                <w:rFonts w:cs="Arial"/>
                <w:szCs w:val="22"/>
              </w:rPr>
              <w:t>UTILMD</w:t>
            </w:r>
          </w:p>
        </w:tc>
        <w:tc>
          <w:tcPr>
            <w:tcW w:w="1826" w:type="dxa"/>
            <w:vAlign w:val="center"/>
          </w:tcPr>
          <w:p w14:paraId="1CC9261C" w14:textId="0B6B0D11" w:rsidR="005065C5" w:rsidRPr="00C04D3C" w:rsidRDefault="005065C5" w:rsidP="005065C5">
            <w:pPr>
              <w:jc w:val="center"/>
              <w:rPr>
                <w:rFonts w:cs="Arial"/>
                <w:szCs w:val="22"/>
              </w:rPr>
            </w:pPr>
            <w:r w:rsidRPr="00C04D3C">
              <w:rPr>
                <w:rFonts w:cs="Arial"/>
                <w:szCs w:val="22"/>
              </w:rPr>
              <w:t>V prevádzke</w:t>
            </w:r>
          </w:p>
        </w:tc>
      </w:tr>
      <w:tr w:rsidR="005065C5" w:rsidRPr="006F63B9" w14:paraId="74502CED" w14:textId="77777777" w:rsidTr="00BE088B">
        <w:trPr>
          <w:jc w:val="center"/>
        </w:trPr>
        <w:tc>
          <w:tcPr>
            <w:tcW w:w="1398" w:type="dxa"/>
            <w:vAlign w:val="center"/>
          </w:tcPr>
          <w:p w14:paraId="63687A3D" w14:textId="77777777" w:rsidR="005065C5" w:rsidRPr="004C297A" w:rsidRDefault="005065C5" w:rsidP="005065C5">
            <w:pPr>
              <w:jc w:val="center"/>
              <w:rPr>
                <w:rFonts w:cs="Arial"/>
                <w:szCs w:val="22"/>
              </w:rPr>
            </w:pPr>
            <w:r w:rsidRPr="004C297A">
              <w:rPr>
                <w:rFonts w:cs="Arial"/>
                <w:szCs w:val="22"/>
              </w:rPr>
              <w:t>Z99</w:t>
            </w:r>
          </w:p>
        </w:tc>
        <w:tc>
          <w:tcPr>
            <w:tcW w:w="4664" w:type="dxa"/>
          </w:tcPr>
          <w:p w14:paraId="3A265C4A" w14:textId="77777777" w:rsidR="005065C5" w:rsidRPr="004C297A" w:rsidRDefault="005065C5" w:rsidP="005065C5">
            <w:pPr>
              <w:autoSpaceDE w:val="0"/>
              <w:autoSpaceDN w:val="0"/>
              <w:adjustRightInd w:val="0"/>
              <w:spacing w:after="0" w:line="287" w:lineRule="auto"/>
              <w:rPr>
                <w:rFonts w:cs="Arial"/>
                <w:color w:val="000000"/>
                <w:szCs w:val="22"/>
                <w:lang w:eastAsia="sk-SK"/>
              </w:rPr>
            </w:pPr>
            <w:r w:rsidRPr="004C297A">
              <w:rPr>
                <w:rFonts w:cs="Arial"/>
                <w:szCs w:val="22"/>
              </w:rPr>
              <w:t>Prijatá správa je nespracovateľná</w:t>
            </w:r>
          </w:p>
        </w:tc>
        <w:tc>
          <w:tcPr>
            <w:tcW w:w="1400" w:type="dxa"/>
            <w:vAlign w:val="center"/>
          </w:tcPr>
          <w:p w14:paraId="6CAF4C76" w14:textId="77777777" w:rsidR="005065C5" w:rsidRPr="004C297A" w:rsidRDefault="005065C5" w:rsidP="005065C5">
            <w:pPr>
              <w:jc w:val="center"/>
              <w:rPr>
                <w:rFonts w:cs="Arial"/>
                <w:szCs w:val="22"/>
              </w:rPr>
            </w:pPr>
            <w:r w:rsidRPr="004C297A">
              <w:rPr>
                <w:rFonts w:cs="Arial"/>
                <w:szCs w:val="22"/>
              </w:rPr>
              <w:t>APERAK</w:t>
            </w:r>
          </w:p>
        </w:tc>
        <w:tc>
          <w:tcPr>
            <w:tcW w:w="1826" w:type="dxa"/>
            <w:vAlign w:val="center"/>
          </w:tcPr>
          <w:p w14:paraId="1C1532F2" w14:textId="77777777" w:rsidR="005065C5" w:rsidRPr="004C297A" w:rsidRDefault="005065C5" w:rsidP="005065C5">
            <w:pPr>
              <w:jc w:val="center"/>
              <w:rPr>
                <w:rFonts w:cs="Arial"/>
                <w:szCs w:val="22"/>
              </w:rPr>
            </w:pPr>
            <w:r w:rsidRPr="004C297A">
              <w:rPr>
                <w:rFonts w:cs="Arial"/>
                <w:szCs w:val="22"/>
              </w:rPr>
              <w:t>V prevádzke</w:t>
            </w:r>
          </w:p>
        </w:tc>
      </w:tr>
    </w:tbl>
    <w:p w14:paraId="42D87715" w14:textId="77777777" w:rsidR="00BE088B" w:rsidRPr="00BE088B" w:rsidRDefault="00701EBC">
      <w:pPr>
        <w:spacing w:after="0"/>
        <w:rPr>
          <w:noProof/>
        </w:rPr>
      </w:pPr>
      <w:r>
        <w:rPr>
          <w:noProof/>
        </w:rPr>
        <w:br w:type="page"/>
      </w:r>
    </w:p>
    <w:p w14:paraId="055D4B8E" w14:textId="77777777" w:rsidR="0048231A" w:rsidRDefault="00DD2396">
      <w:pPr>
        <w:pStyle w:val="Nadpis2"/>
      </w:pPr>
      <w:bookmarkStart w:id="67" w:name="_Toc211348278"/>
      <w:r w:rsidRPr="006F63B9">
        <w:lastRenderedPageBreak/>
        <w:t>Definícia formátov správ</w:t>
      </w:r>
      <w:bookmarkEnd w:id="65"/>
      <w:bookmarkEnd w:id="66"/>
      <w:bookmarkEnd w:id="67"/>
    </w:p>
    <w:p w14:paraId="672841C7" w14:textId="77777777" w:rsidR="00DD2396" w:rsidRPr="00DD2396" w:rsidRDefault="00DD2396" w:rsidP="00DD2396"/>
    <w:p w14:paraId="0E705C2B" w14:textId="77777777" w:rsidR="00DD2396" w:rsidRDefault="00DD2396" w:rsidP="00DD2396">
      <w:pPr>
        <w:spacing w:line="360" w:lineRule="auto"/>
      </w:pPr>
      <w:r w:rsidRPr="006F63B9">
        <w:t xml:space="preserve">Definícia formátov pre zasielanie správ </w:t>
      </w:r>
      <w:r w:rsidR="003E3BBA">
        <w:t>je</w:t>
      </w:r>
      <w:r w:rsidRPr="006F63B9">
        <w:t xml:space="preserve"> v</w:t>
      </w:r>
      <w:r w:rsidR="000136A5">
        <w:t> </w:t>
      </w:r>
      <w:r w:rsidRPr="006F63B9">
        <w:t>samostatných dokumentoch. V</w:t>
      </w:r>
      <w:r w:rsidR="000136A5">
        <w:t> </w:t>
      </w:r>
      <w:r w:rsidRPr="006F63B9">
        <w:t>nasledujúcej  tabuľke je uvedený zoznam príloh, v</w:t>
      </w:r>
      <w:r w:rsidR="000136A5">
        <w:t> </w:t>
      </w:r>
      <w:r w:rsidRPr="006F63B9">
        <w:t>ktorých je uveden</w:t>
      </w:r>
      <w:r>
        <w:t>á špecifikácia jednotlivých typov definovaných správ.</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393"/>
        <w:gridCol w:w="5492"/>
        <w:gridCol w:w="2177"/>
      </w:tblGrid>
      <w:tr w:rsidR="00DD2396" w:rsidRPr="007B72DA" w14:paraId="363722CC" w14:textId="77777777" w:rsidTr="00DD2396">
        <w:trPr>
          <w:jc w:val="center"/>
        </w:trPr>
        <w:tc>
          <w:tcPr>
            <w:tcW w:w="5000" w:type="pct"/>
            <w:gridSpan w:val="3"/>
            <w:shd w:val="clear" w:color="auto" w:fill="99CCFF"/>
          </w:tcPr>
          <w:p w14:paraId="078C8E2E" w14:textId="77777777" w:rsidR="00DD2396" w:rsidRPr="007B72DA" w:rsidRDefault="00DD2396" w:rsidP="00DD2396">
            <w:pPr>
              <w:keepNext/>
              <w:rPr>
                <w:b/>
                <w:bCs/>
                <w:noProof/>
                <w:szCs w:val="22"/>
              </w:rPr>
            </w:pPr>
            <w:r w:rsidRPr="007B72DA">
              <w:rPr>
                <w:b/>
                <w:bCs/>
                <w:noProof/>
                <w:sz w:val="24"/>
              </w:rPr>
              <w:t>Formáty</w:t>
            </w:r>
            <w:r w:rsidRPr="007B72DA">
              <w:rPr>
                <w:b/>
                <w:bCs/>
                <w:noProof/>
                <w:szCs w:val="22"/>
              </w:rPr>
              <w:t xml:space="preserve"> správ</w:t>
            </w:r>
          </w:p>
        </w:tc>
      </w:tr>
      <w:tr w:rsidR="009A45EB" w:rsidRPr="007B72DA" w14:paraId="057953AC" w14:textId="77777777" w:rsidTr="009A45EB">
        <w:trPr>
          <w:trHeight w:val="284"/>
          <w:jc w:val="center"/>
        </w:trPr>
        <w:tc>
          <w:tcPr>
            <w:tcW w:w="769" w:type="pct"/>
            <w:shd w:val="clear" w:color="auto" w:fill="8C8C8C"/>
          </w:tcPr>
          <w:p w14:paraId="7C3ECCC3" w14:textId="77777777" w:rsidR="009A45EB" w:rsidRPr="007B72DA" w:rsidRDefault="009A45EB" w:rsidP="00DD2396">
            <w:pPr>
              <w:rPr>
                <w:b/>
                <w:noProof/>
                <w:color w:val="FFFFFF"/>
                <w:szCs w:val="22"/>
              </w:rPr>
            </w:pPr>
            <w:r w:rsidRPr="007B72DA">
              <w:rPr>
                <w:b/>
                <w:noProof/>
                <w:color w:val="FFFFFF"/>
                <w:szCs w:val="22"/>
              </w:rPr>
              <w:t>Formát</w:t>
            </w:r>
          </w:p>
        </w:tc>
        <w:tc>
          <w:tcPr>
            <w:tcW w:w="3030" w:type="pct"/>
            <w:tcBorders>
              <w:bottom w:val="single" w:sz="6" w:space="0" w:color="auto"/>
            </w:tcBorders>
            <w:shd w:val="clear" w:color="auto" w:fill="8C8C8C"/>
          </w:tcPr>
          <w:p w14:paraId="1042612F" w14:textId="77777777" w:rsidR="009A45EB" w:rsidRPr="007B72DA" w:rsidRDefault="009A45EB" w:rsidP="00DD2396">
            <w:pPr>
              <w:rPr>
                <w:b/>
                <w:noProof/>
                <w:color w:val="FFFFFF"/>
                <w:szCs w:val="22"/>
              </w:rPr>
            </w:pPr>
            <w:r w:rsidRPr="007B72DA">
              <w:rPr>
                <w:b/>
                <w:noProof/>
                <w:color w:val="FFFFFF"/>
                <w:szCs w:val="22"/>
              </w:rPr>
              <w:t>Identifikácia dokumentu</w:t>
            </w:r>
          </w:p>
        </w:tc>
        <w:tc>
          <w:tcPr>
            <w:tcW w:w="1201" w:type="pct"/>
            <w:tcBorders>
              <w:bottom w:val="single" w:sz="6" w:space="0" w:color="auto"/>
            </w:tcBorders>
            <w:shd w:val="clear" w:color="auto" w:fill="8C8C8C"/>
          </w:tcPr>
          <w:p w14:paraId="5D9703CA" w14:textId="77777777" w:rsidR="00B50281" w:rsidRDefault="009A45EB">
            <w:pPr>
              <w:keepNext/>
              <w:jc w:val="center"/>
              <w:rPr>
                <w:b/>
                <w:noProof/>
                <w:color w:val="FFFFFF"/>
                <w:szCs w:val="22"/>
              </w:rPr>
            </w:pPr>
            <w:r w:rsidRPr="007B72DA">
              <w:rPr>
                <w:b/>
                <w:noProof/>
                <w:color w:val="FFFFFF"/>
                <w:szCs w:val="22"/>
              </w:rPr>
              <w:t>Verzia</w:t>
            </w:r>
          </w:p>
        </w:tc>
      </w:tr>
      <w:tr w:rsidR="009A45EB" w:rsidRPr="006F63B9" w14:paraId="45A52253" w14:textId="77777777" w:rsidTr="009A45EB">
        <w:trPr>
          <w:jc w:val="center"/>
        </w:trPr>
        <w:tc>
          <w:tcPr>
            <w:tcW w:w="769" w:type="pct"/>
          </w:tcPr>
          <w:p w14:paraId="1A8BA78E" w14:textId="77777777" w:rsidR="009A45EB" w:rsidRPr="006F63B9" w:rsidRDefault="009A45EB" w:rsidP="00DD2396">
            <w:r w:rsidRPr="006F63B9">
              <w:t>UTILMD</w:t>
            </w:r>
          </w:p>
        </w:tc>
        <w:tc>
          <w:tcPr>
            <w:tcW w:w="3030" w:type="pct"/>
            <w:tcBorders>
              <w:top w:val="single" w:sz="6" w:space="0" w:color="auto"/>
              <w:bottom w:val="single" w:sz="6" w:space="0" w:color="auto"/>
            </w:tcBorders>
          </w:tcPr>
          <w:p w14:paraId="7AA7C3A8" w14:textId="77777777" w:rsidR="009A45EB" w:rsidRPr="00E260D2" w:rsidRDefault="002E5AAB" w:rsidP="002E5AAB">
            <w:r w:rsidRPr="002E5AAB">
              <w:t>PDS_TSVD1_IP_UTILMD</w:t>
            </w:r>
          </w:p>
        </w:tc>
        <w:tc>
          <w:tcPr>
            <w:tcW w:w="1201" w:type="pct"/>
            <w:tcBorders>
              <w:top w:val="single" w:sz="6" w:space="0" w:color="auto"/>
              <w:bottom w:val="single" w:sz="6" w:space="0" w:color="auto"/>
            </w:tcBorders>
          </w:tcPr>
          <w:p w14:paraId="1109F267" w14:textId="77777777" w:rsidR="00B50281" w:rsidRDefault="009A45EB">
            <w:pPr>
              <w:jc w:val="center"/>
            </w:pPr>
            <w:r w:rsidRPr="009A45EB">
              <w:t>E4SK40</w:t>
            </w:r>
          </w:p>
        </w:tc>
      </w:tr>
      <w:tr w:rsidR="009A45EB" w:rsidRPr="006F63B9" w14:paraId="5317740F" w14:textId="77777777" w:rsidTr="009A45EB">
        <w:trPr>
          <w:jc w:val="center"/>
        </w:trPr>
        <w:tc>
          <w:tcPr>
            <w:tcW w:w="769" w:type="pct"/>
          </w:tcPr>
          <w:p w14:paraId="6B2299E0" w14:textId="77777777" w:rsidR="009A45EB" w:rsidRPr="006F63B9" w:rsidRDefault="0093451D" w:rsidP="00DD2396">
            <w:r w:rsidRPr="006F63B9">
              <w:t>APERAK</w:t>
            </w:r>
            <w:r w:rsidRPr="006F63B9" w:rsidDel="0093451D">
              <w:t xml:space="preserve"> </w:t>
            </w:r>
          </w:p>
        </w:tc>
        <w:tc>
          <w:tcPr>
            <w:tcW w:w="3030" w:type="pct"/>
            <w:tcBorders>
              <w:top w:val="single" w:sz="6" w:space="0" w:color="auto"/>
              <w:bottom w:val="single" w:sz="6" w:space="0" w:color="auto"/>
            </w:tcBorders>
          </w:tcPr>
          <w:p w14:paraId="29760A68" w14:textId="77777777" w:rsidR="009A45EB" w:rsidRPr="00E260D2" w:rsidRDefault="002E5AAB" w:rsidP="00DD2396">
            <w:r w:rsidRPr="002E5AAB">
              <w:t>PDS_TSVD2_IP_APERAK</w:t>
            </w:r>
          </w:p>
        </w:tc>
        <w:tc>
          <w:tcPr>
            <w:tcW w:w="1201" w:type="pct"/>
            <w:tcBorders>
              <w:top w:val="single" w:sz="6" w:space="0" w:color="auto"/>
              <w:bottom w:val="single" w:sz="6" w:space="0" w:color="auto"/>
            </w:tcBorders>
          </w:tcPr>
          <w:p w14:paraId="3079FE24" w14:textId="77777777" w:rsidR="00B50281" w:rsidRDefault="009A45EB">
            <w:pPr>
              <w:jc w:val="center"/>
            </w:pPr>
            <w:r w:rsidRPr="009A45EB">
              <w:t>E4SK40</w:t>
            </w:r>
          </w:p>
        </w:tc>
      </w:tr>
      <w:tr w:rsidR="009A45EB" w:rsidRPr="006F63B9" w14:paraId="34851588" w14:textId="77777777" w:rsidTr="009A45EB">
        <w:trPr>
          <w:jc w:val="center"/>
        </w:trPr>
        <w:tc>
          <w:tcPr>
            <w:tcW w:w="769" w:type="pct"/>
          </w:tcPr>
          <w:p w14:paraId="45CC3A24" w14:textId="77777777" w:rsidR="009A45EB" w:rsidRPr="006F63B9" w:rsidRDefault="0093451D" w:rsidP="0093451D">
            <w:r w:rsidRPr="006F63B9">
              <w:t xml:space="preserve">MSCONS </w:t>
            </w:r>
          </w:p>
        </w:tc>
        <w:tc>
          <w:tcPr>
            <w:tcW w:w="3030" w:type="pct"/>
            <w:tcBorders>
              <w:top w:val="single" w:sz="6" w:space="0" w:color="auto"/>
              <w:bottom w:val="single" w:sz="6" w:space="0" w:color="auto"/>
            </w:tcBorders>
          </w:tcPr>
          <w:p w14:paraId="46DF56FC" w14:textId="77777777" w:rsidR="009A45EB" w:rsidRPr="00E260D2" w:rsidRDefault="002E5AAB" w:rsidP="00DD2396">
            <w:r w:rsidRPr="002E5AAB">
              <w:t>PDS_TSVD3_IP_MSCONS</w:t>
            </w:r>
          </w:p>
        </w:tc>
        <w:tc>
          <w:tcPr>
            <w:tcW w:w="1201" w:type="pct"/>
            <w:tcBorders>
              <w:top w:val="single" w:sz="6" w:space="0" w:color="auto"/>
              <w:bottom w:val="single" w:sz="6" w:space="0" w:color="auto"/>
            </w:tcBorders>
          </w:tcPr>
          <w:p w14:paraId="0118EE92" w14:textId="77777777" w:rsidR="00B50281" w:rsidRDefault="009A45EB">
            <w:pPr>
              <w:jc w:val="center"/>
            </w:pPr>
            <w:r w:rsidRPr="009A45EB">
              <w:t>E4SK40</w:t>
            </w:r>
          </w:p>
        </w:tc>
      </w:tr>
      <w:tr w:rsidR="009A45EB" w:rsidRPr="006F63B9" w14:paraId="684299DB" w14:textId="77777777" w:rsidTr="009A45EB">
        <w:trPr>
          <w:jc w:val="center"/>
        </w:trPr>
        <w:tc>
          <w:tcPr>
            <w:tcW w:w="769" w:type="pct"/>
          </w:tcPr>
          <w:p w14:paraId="7097C89D" w14:textId="77777777" w:rsidR="009A45EB" w:rsidRPr="006F63B9" w:rsidRDefault="0093451D" w:rsidP="0093451D">
            <w:r w:rsidRPr="006F63B9">
              <w:t xml:space="preserve">INVOIC </w:t>
            </w:r>
          </w:p>
        </w:tc>
        <w:tc>
          <w:tcPr>
            <w:tcW w:w="3030" w:type="pct"/>
            <w:tcBorders>
              <w:top w:val="single" w:sz="6" w:space="0" w:color="auto"/>
              <w:bottom w:val="single" w:sz="4" w:space="0" w:color="auto"/>
            </w:tcBorders>
          </w:tcPr>
          <w:p w14:paraId="09F81BF2" w14:textId="77777777" w:rsidR="009A45EB" w:rsidRPr="00E260D2" w:rsidRDefault="002E5AAB" w:rsidP="00DD2396">
            <w:r w:rsidRPr="002E5AAB">
              <w:t>PDS_TSVD4_IP_INVOIC</w:t>
            </w:r>
          </w:p>
        </w:tc>
        <w:tc>
          <w:tcPr>
            <w:tcW w:w="1201" w:type="pct"/>
            <w:tcBorders>
              <w:top w:val="single" w:sz="6" w:space="0" w:color="auto"/>
              <w:bottom w:val="single" w:sz="4" w:space="0" w:color="auto"/>
            </w:tcBorders>
          </w:tcPr>
          <w:p w14:paraId="0E54DA2D" w14:textId="77777777" w:rsidR="00B50281" w:rsidRDefault="009A45EB">
            <w:pPr>
              <w:jc w:val="center"/>
            </w:pPr>
            <w:r w:rsidRPr="009A45EB">
              <w:t>E4SK40</w:t>
            </w:r>
          </w:p>
        </w:tc>
      </w:tr>
    </w:tbl>
    <w:p w14:paraId="5E155886" w14:textId="77777777" w:rsidR="00DD2396" w:rsidRDefault="00DD2396" w:rsidP="00DD2396">
      <w:pPr>
        <w:spacing w:line="360" w:lineRule="auto"/>
      </w:pPr>
    </w:p>
    <w:p w14:paraId="73F1F115" w14:textId="77777777" w:rsidR="00DD2396" w:rsidRDefault="00DD2396" w:rsidP="00DD2396">
      <w:pPr>
        <w:spacing w:line="360" w:lineRule="auto"/>
      </w:pPr>
      <w:r>
        <w:t>Popis jednotlivých správ:</w:t>
      </w:r>
    </w:p>
    <w:p w14:paraId="23BA9BC1" w14:textId="77777777" w:rsidR="00DD2396" w:rsidRDefault="00DD2396" w:rsidP="00DD2396">
      <w:pPr>
        <w:spacing w:line="360" w:lineRule="auto"/>
      </w:pPr>
      <w:r>
        <w:t>UTILMD</w:t>
      </w:r>
    </w:p>
    <w:p w14:paraId="48F60EF5" w14:textId="77777777" w:rsidR="00D52171" w:rsidRDefault="00DD2396" w:rsidP="00B05E4A">
      <w:pPr>
        <w:numPr>
          <w:ilvl w:val="0"/>
          <w:numId w:val="15"/>
        </w:numPr>
        <w:spacing w:line="360" w:lineRule="auto"/>
        <w:rPr>
          <w:rFonts w:cs="Arial"/>
          <w:noProof/>
        </w:rPr>
      </w:pPr>
      <w:r>
        <w:rPr>
          <w:rFonts w:cs="Arial"/>
          <w:noProof/>
        </w:rPr>
        <w:t>š</w:t>
      </w:r>
      <w:r w:rsidRPr="00B97A4E">
        <w:rPr>
          <w:rFonts w:cs="Arial"/>
          <w:noProof/>
        </w:rPr>
        <w:t xml:space="preserve">truktúra správy UTILMD slúži </w:t>
      </w:r>
      <w:r>
        <w:rPr>
          <w:rFonts w:cs="Arial"/>
          <w:noProof/>
        </w:rPr>
        <w:t xml:space="preserve">najmä </w:t>
      </w:r>
      <w:r w:rsidRPr="00B97A4E">
        <w:rPr>
          <w:rFonts w:cs="Arial"/>
          <w:noProof/>
        </w:rPr>
        <w:t>k</w:t>
      </w:r>
      <w:r w:rsidR="000136A5">
        <w:rPr>
          <w:rFonts w:cs="Arial"/>
          <w:noProof/>
        </w:rPr>
        <w:t> </w:t>
      </w:r>
      <w:r>
        <w:rPr>
          <w:rFonts w:cs="Arial"/>
          <w:noProof/>
        </w:rPr>
        <w:t>výmene</w:t>
      </w:r>
      <w:r w:rsidRPr="00B97A4E">
        <w:rPr>
          <w:rFonts w:cs="Arial"/>
          <w:noProof/>
        </w:rPr>
        <w:t xml:space="preserve"> kmeňových dát pre </w:t>
      </w:r>
      <w:r w:rsidRPr="004C297A">
        <w:rPr>
          <w:rFonts w:cs="Arial"/>
          <w:noProof/>
        </w:rPr>
        <w:t>odberné</w:t>
      </w:r>
      <w:r w:rsidR="00610FC7" w:rsidRPr="004C297A">
        <w:rPr>
          <w:rFonts w:cs="Arial"/>
          <w:noProof/>
        </w:rPr>
        <w:t>/odovzdávacie</w:t>
      </w:r>
      <w:r w:rsidRPr="004C297A">
        <w:rPr>
          <w:rFonts w:cs="Arial"/>
          <w:noProof/>
        </w:rPr>
        <w:t xml:space="preserve"> miesto a</w:t>
      </w:r>
      <w:r w:rsidR="000136A5" w:rsidRPr="004C297A">
        <w:rPr>
          <w:rFonts w:cs="Arial"/>
          <w:noProof/>
        </w:rPr>
        <w:t> </w:t>
      </w:r>
      <w:r w:rsidRPr="004C297A">
        <w:rPr>
          <w:rFonts w:cs="Arial"/>
          <w:noProof/>
        </w:rPr>
        <w:t>v</w:t>
      </w:r>
      <w:r w:rsidR="000136A5" w:rsidRPr="004C297A">
        <w:rPr>
          <w:rFonts w:cs="Arial"/>
          <w:noProof/>
        </w:rPr>
        <w:t> </w:t>
      </w:r>
      <w:r w:rsidRPr="004C297A">
        <w:rPr>
          <w:rFonts w:cs="Arial"/>
          <w:noProof/>
        </w:rPr>
        <w:t>procese</w:t>
      </w:r>
      <w:r>
        <w:rPr>
          <w:rFonts w:cs="Arial"/>
          <w:noProof/>
        </w:rPr>
        <w:t xml:space="preserve"> komunikácie pre jednotlivé procesy popísané v</w:t>
      </w:r>
      <w:r w:rsidR="000136A5">
        <w:rPr>
          <w:rFonts w:cs="Arial"/>
          <w:noProof/>
        </w:rPr>
        <w:t> </w:t>
      </w:r>
      <w:r>
        <w:rPr>
          <w:rFonts w:cs="Arial"/>
          <w:noProof/>
        </w:rPr>
        <w:t xml:space="preserve">tejto </w:t>
      </w:r>
      <w:r w:rsidR="00287A03">
        <w:rPr>
          <w:rFonts w:cs="Arial"/>
          <w:noProof/>
        </w:rPr>
        <w:t>TŠVD</w:t>
      </w:r>
      <w:r>
        <w:rPr>
          <w:rFonts w:cs="Arial"/>
          <w:noProof/>
        </w:rPr>
        <w:t>.</w:t>
      </w:r>
    </w:p>
    <w:p w14:paraId="22A8B0A9" w14:textId="77777777" w:rsidR="00DD2396" w:rsidRDefault="00DD2396" w:rsidP="00DD2396">
      <w:pPr>
        <w:spacing w:line="360" w:lineRule="auto"/>
        <w:rPr>
          <w:rFonts w:cs="Arial"/>
          <w:noProof/>
        </w:rPr>
      </w:pPr>
      <w:r>
        <w:rPr>
          <w:rFonts w:cs="Arial"/>
          <w:noProof/>
        </w:rPr>
        <w:t>MSCONS</w:t>
      </w:r>
    </w:p>
    <w:p w14:paraId="3C8E0D33" w14:textId="69CED81C" w:rsidR="00D52171" w:rsidRDefault="00DD2396" w:rsidP="00B05E4A">
      <w:pPr>
        <w:numPr>
          <w:ilvl w:val="0"/>
          <w:numId w:val="15"/>
        </w:numPr>
        <w:spacing w:line="360" w:lineRule="auto"/>
        <w:rPr>
          <w:rFonts w:cs="Arial"/>
          <w:noProof/>
        </w:rPr>
      </w:pPr>
      <w:r>
        <w:rPr>
          <w:rFonts w:cs="Arial"/>
          <w:noProof/>
        </w:rPr>
        <w:t>š</w:t>
      </w:r>
      <w:r w:rsidRPr="00BA4889">
        <w:rPr>
          <w:rFonts w:cs="Arial"/>
          <w:noProof/>
        </w:rPr>
        <w:t xml:space="preserve">truktúra správy </w:t>
      </w:r>
      <w:r>
        <w:rPr>
          <w:rFonts w:cs="Arial"/>
          <w:noProof/>
        </w:rPr>
        <w:t>MSCONS</w:t>
      </w:r>
      <w:r w:rsidRPr="00BA4889">
        <w:rPr>
          <w:rFonts w:cs="Arial"/>
          <w:noProof/>
        </w:rPr>
        <w:t xml:space="preserve"> slúži </w:t>
      </w:r>
      <w:r>
        <w:rPr>
          <w:rFonts w:cs="Arial"/>
          <w:noProof/>
        </w:rPr>
        <w:t xml:space="preserve">najmä </w:t>
      </w:r>
      <w:r w:rsidRPr="00BA4889">
        <w:rPr>
          <w:rFonts w:cs="Arial"/>
          <w:noProof/>
        </w:rPr>
        <w:t>k</w:t>
      </w:r>
      <w:r w:rsidR="000136A5">
        <w:rPr>
          <w:rFonts w:cs="Arial"/>
          <w:noProof/>
        </w:rPr>
        <w:t> </w:t>
      </w:r>
      <w:r>
        <w:rPr>
          <w:rFonts w:cs="Arial"/>
          <w:noProof/>
        </w:rPr>
        <w:t>výmene</w:t>
      </w:r>
      <w:r w:rsidRPr="00BA4889">
        <w:rPr>
          <w:rFonts w:cs="Arial"/>
          <w:noProof/>
        </w:rPr>
        <w:t xml:space="preserve"> nameraných </w:t>
      </w:r>
      <w:r>
        <w:rPr>
          <w:rFonts w:cs="Arial"/>
          <w:noProof/>
        </w:rPr>
        <w:t>údajov o</w:t>
      </w:r>
      <w:r w:rsidR="00610FC7">
        <w:rPr>
          <w:rFonts w:cs="Arial"/>
          <w:noProof/>
        </w:rPr>
        <w:t> </w:t>
      </w:r>
      <w:r w:rsidRPr="004C297A">
        <w:rPr>
          <w:rFonts w:cs="Arial"/>
          <w:noProof/>
        </w:rPr>
        <w:t>spotrebe</w:t>
      </w:r>
      <w:r w:rsidR="00610FC7" w:rsidRPr="004C297A">
        <w:rPr>
          <w:rFonts w:cs="Arial"/>
          <w:noProof/>
        </w:rPr>
        <w:t>/</w:t>
      </w:r>
      <w:r w:rsidR="006539C7" w:rsidRPr="004C297A">
        <w:rPr>
          <w:rFonts w:cs="Arial"/>
          <w:noProof/>
        </w:rPr>
        <w:t>dodávke</w:t>
      </w:r>
      <w:r w:rsidRPr="004C297A">
        <w:rPr>
          <w:rFonts w:cs="Arial"/>
          <w:noProof/>
        </w:rPr>
        <w:t xml:space="preserve"> elektriny.</w:t>
      </w:r>
      <w:r>
        <w:rPr>
          <w:rFonts w:cs="Arial"/>
          <w:noProof/>
        </w:rPr>
        <w:t xml:space="preserve"> </w:t>
      </w:r>
    </w:p>
    <w:p w14:paraId="309D3425" w14:textId="77777777" w:rsidR="00DD2396" w:rsidRDefault="00DD2396" w:rsidP="00DD2396">
      <w:pPr>
        <w:spacing w:line="360" w:lineRule="auto"/>
      </w:pPr>
      <w:r>
        <w:t>INVOIC</w:t>
      </w:r>
    </w:p>
    <w:p w14:paraId="19E64862" w14:textId="77777777" w:rsidR="00D52171" w:rsidRDefault="00DD2396" w:rsidP="00B05E4A">
      <w:pPr>
        <w:numPr>
          <w:ilvl w:val="0"/>
          <w:numId w:val="15"/>
        </w:numPr>
        <w:spacing w:line="360" w:lineRule="auto"/>
        <w:rPr>
          <w:rFonts w:cs="Arial"/>
          <w:szCs w:val="22"/>
        </w:rPr>
      </w:pPr>
      <w:r>
        <w:t>š</w:t>
      </w:r>
      <w:r w:rsidRPr="00BA4889">
        <w:t xml:space="preserve">truktúra správy INVOIC slúži </w:t>
      </w:r>
      <w:r>
        <w:t xml:space="preserve">najmä </w:t>
      </w:r>
      <w:r w:rsidRPr="00BA4889">
        <w:t>k</w:t>
      </w:r>
      <w:r w:rsidR="000136A5">
        <w:t> </w:t>
      </w:r>
      <w:r>
        <w:t>výmene</w:t>
      </w:r>
      <w:r w:rsidRPr="00BA4889">
        <w:t xml:space="preserve"> podkladov pre fakturáciu </w:t>
      </w:r>
      <w:r>
        <w:t xml:space="preserve">ceny </w:t>
      </w:r>
      <w:r w:rsidRPr="00CC2BC6">
        <w:rPr>
          <w:rFonts w:cs="Arial"/>
          <w:szCs w:val="22"/>
        </w:rPr>
        <w:t>za prístup do distribučnej sústavy a</w:t>
      </w:r>
      <w:r w:rsidR="000136A5">
        <w:rPr>
          <w:rFonts w:cs="Arial"/>
          <w:szCs w:val="22"/>
        </w:rPr>
        <w:t> </w:t>
      </w:r>
      <w:r w:rsidRPr="00CC2BC6">
        <w:rPr>
          <w:rFonts w:cs="Arial"/>
          <w:szCs w:val="22"/>
        </w:rPr>
        <w:t>distribúciu elektriny a</w:t>
      </w:r>
      <w:r w:rsidR="000136A5">
        <w:rPr>
          <w:rFonts w:cs="Arial"/>
          <w:szCs w:val="22"/>
        </w:rPr>
        <w:t> </w:t>
      </w:r>
      <w:r w:rsidRPr="00CC2BC6">
        <w:rPr>
          <w:rFonts w:cs="Arial"/>
          <w:szCs w:val="22"/>
        </w:rPr>
        <w:t>za poskytovanie systémových služieb pre užívateľov distribučnej sústavy.</w:t>
      </w:r>
    </w:p>
    <w:p w14:paraId="3273A262" w14:textId="77777777" w:rsidR="00DD2396" w:rsidRDefault="00DD2396" w:rsidP="00DD2396">
      <w:pPr>
        <w:spacing w:line="360" w:lineRule="auto"/>
      </w:pPr>
      <w:r>
        <w:t>APERAK</w:t>
      </w:r>
    </w:p>
    <w:p w14:paraId="192947B8" w14:textId="77777777" w:rsidR="00D52171" w:rsidRDefault="00DD2396" w:rsidP="00B05E4A">
      <w:pPr>
        <w:numPr>
          <w:ilvl w:val="0"/>
          <w:numId w:val="15"/>
        </w:numPr>
        <w:spacing w:line="360" w:lineRule="auto"/>
      </w:pPr>
      <w:r>
        <w:t>potvrdzovacia správa v</w:t>
      </w:r>
      <w:r w:rsidR="000136A5">
        <w:t> </w:t>
      </w:r>
      <w:r>
        <w:t>súlade s</w:t>
      </w:r>
      <w:r w:rsidR="000136A5">
        <w:t> </w:t>
      </w:r>
      <w:r>
        <w:t>popisom v</w:t>
      </w:r>
      <w:r w:rsidR="000136A5">
        <w:t> </w:t>
      </w:r>
      <w:r>
        <w:t xml:space="preserve">tejto </w:t>
      </w:r>
      <w:bookmarkStart w:id="68" w:name="_Proces_„Nové_pripojenie“"/>
      <w:bookmarkStart w:id="69" w:name="_Proces_„Ukončenie_distribúcie“"/>
      <w:bookmarkStart w:id="70" w:name="_Proces_zmena_technických"/>
      <w:bookmarkStart w:id="71" w:name="_Proces_„Výpis_bilančnej"/>
      <w:bookmarkStart w:id="72" w:name="_Toc199520958"/>
      <w:bookmarkStart w:id="73" w:name="_Toc169423657"/>
      <w:bookmarkStart w:id="74" w:name="_Toc169423663"/>
      <w:bookmarkStart w:id="75" w:name="_Toc169423664"/>
      <w:bookmarkStart w:id="76" w:name="_Toc169423665"/>
      <w:bookmarkStart w:id="77" w:name="_Toc169423666"/>
      <w:bookmarkStart w:id="78" w:name="_Proces_„Nevyhovujúce_technické"/>
      <w:bookmarkEnd w:id="68"/>
      <w:bookmarkEnd w:id="69"/>
      <w:bookmarkEnd w:id="70"/>
      <w:bookmarkEnd w:id="71"/>
      <w:bookmarkEnd w:id="72"/>
      <w:bookmarkEnd w:id="73"/>
      <w:bookmarkEnd w:id="74"/>
      <w:bookmarkEnd w:id="75"/>
      <w:bookmarkEnd w:id="76"/>
      <w:bookmarkEnd w:id="77"/>
      <w:bookmarkEnd w:id="78"/>
      <w:r w:rsidR="00287A03">
        <w:t>TŠVD</w:t>
      </w:r>
    </w:p>
    <w:p w14:paraId="5FB12792" w14:textId="07DCD083" w:rsidR="00744D2D" w:rsidRDefault="00744D2D" w:rsidP="00DD2396">
      <w:pPr>
        <w:spacing w:after="0"/>
        <w:rPr>
          <w:b/>
        </w:rPr>
      </w:pPr>
    </w:p>
    <w:p w14:paraId="3D37D34F" w14:textId="21B24D80" w:rsidR="00B160EA" w:rsidRDefault="00B160EA">
      <w:pPr>
        <w:spacing w:after="0"/>
        <w:rPr>
          <w:b/>
        </w:rPr>
      </w:pPr>
      <w:r>
        <w:rPr>
          <w:b/>
        </w:rPr>
        <w:br w:type="page"/>
      </w:r>
    </w:p>
    <w:p w14:paraId="2A48020E" w14:textId="77777777" w:rsidR="00744D2D" w:rsidRPr="006F63B9" w:rsidRDefault="003025E0" w:rsidP="00D76B8C">
      <w:pPr>
        <w:pStyle w:val="Nadpis1"/>
        <w:spacing w:line="360" w:lineRule="auto"/>
        <w:rPr>
          <w:noProof/>
        </w:rPr>
      </w:pPr>
      <w:bookmarkStart w:id="79" w:name="_Toc211348279"/>
      <w:r>
        <w:rPr>
          <w:noProof/>
        </w:rPr>
        <w:lastRenderedPageBreak/>
        <w:t>Príloha č.1</w:t>
      </w:r>
      <w:r w:rsidR="00F67BB3">
        <w:rPr>
          <w:noProof/>
        </w:rPr>
        <w:t>:</w:t>
      </w:r>
      <w:r>
        <w:rPr>
          <w:noProof/>
        </w:rPr>
        <w:t xml:space="preserve"> </w:t>
      </w:r>
      <w:r w:rsidR="00744D2D" w:rsidRPr="004C297A">
        <w:rPr>
          <w:noProof/>
        </w:rPr>
        <w:t>PROCESY</w:t>
      </w:r>
      <w:r w:rsidR="001A3627" w:rsidRPr="004C297A">
        <w:rPr>
          <w:noProof/>
        </w:rPr>
        <w:t xml:space="preserve"> PRE O</w:t>
      </w:r>
      <w:r w:rsidR="00645CDB" w:rsidRPr="004C297A">
        <w:rPr>
          <w:noProof/>
        </w:rPr>
        <w:t xml:space="preserve">DBERNÉ </w:t>
      </w:r>
      <w:r w:rsidR="001A3627" w:rsidRPr="004C297A">
        <w:rPr>
          <w:noProof/>
        </w:rPr>
        <w:t>M</w:t>
      </w:r>
      <w:r w:rsidR="00645CDB" w:rsidRPr="004C297A">
        <w:rPr>
          <w:noProof/>
        </w:rPr>
        <w:t>IESTA</w:t>
      </w:r>
      <w:bookmarkEnd w:id="79"/>
    </w:p>
    <w:p w14:paraId="278389C9" w14:textId="77777777" w:rsidR="003E38DB" w:rsidRDefault="003E38DB" w:rsidP="00744D2D">
      <w:pPr>
        <w:spacing w:line="360" w:lineRule="auto"/>
        <w:rPr>
          <w:b/>
          <w:noProof/>
          <w:u w:val="single"/>
        </w:rPr>
      </w:pPr>
    </w:p>
    <w:p w14:paraId="7C49AE6C" w14:textId="77777777" w:rsidR="00744D2D" w:rsidRPr="00744D2D" w:rsidRDefault="00744D2D" w:rsidP="00744D2D">
      <w:pPr>
        <w:spacing w:line="360" w:lineRule="auto"/>
        <w:rPr>
          <w:b/>
          <w:noProof/>
          <w:u w:val="single"/>
        </w:rPr>
      </w:pPr>
      <w:r w:rsidRPr="00744D2D">
        <w:rPr>
          <w:b/>
          <w:noProof/>
          <w:u w:val="single"/>
        </w:rPr>
        <w:t xml:space="preserve">SKUPINY PROCESOV: </w:t>
      </w:r>
    </w:p>
    <w:p w14:paraId="31B54D3C" w14:textId="77777777" w:rsidR="00CB377A" w:rsidRDefault="00744D2D" w:rsidP="00B05E4A">
      <w:pPr>
        <w:pStyle w:val="Odsekzoznamu"/>
        <w:numPr>
          <w:ilvl w:val="0"/>
          <w:numId w:val="25"/>
        </w:numPr>
        <w:spacing w:line="360" w:lineRule="auto"/>
        <w:rPr>
          <w:b/>
          <w:noProof/>
        </w:rPr>
      </w:pPr>
      <w:r w:rsidRPr="00744D2D">
        <w:rPr>
          <w:b/>
          <w:noProof/>
        </w:rPr>
        <w:t>HLAVNÉ PROCESY</w:t>
      </w:r>
    </w:p>
    <w:p w14:paraId="1360D522" w14:textId="77777777" w:rsidR="00CB377A" w:rsidRDefault="00744D2D" w:rsidP="00B05E4A">
      <w:pPr>
        <w:pStyle w:val="Odsekzoznamu"/>
        <w:numPr>
          <w:ilvl w:val="0"/>
          <w:numId w:val="25"/>
        </w:numPr>
        <w:spacing w:line="360" w:lineRule="auto"/>
        <w:rPr>
          <w:b/>
          <w:noProof/>
        </w:rPr>
      </w:pPr>
      <w:r w:rsidRPr="00744D2D">
        <w:rPr>
          <w:b/>
          <w:noProof/>
        </w:rPr>
        <w:t>ZMENY ZMLUVNÝCH KMEŇOVÝCH DÁT</w:t>
      </w:r>
    </w:p>
    <w:p w14:paraId="04DD4722" w14:textId="77777777" w:rsidR="00CB377A" w:rsidRDefault="00744D2D" w:rsidP="00B05E4A">
      <w:pPr>
        <w:pStyle w:val="Odsekzoznamu"/>
        <w:numPr>
          <w:ilvl w:val="0"/>
          <w:numId w:val="25"/>
        </w:numPr>
        <w:spacing w:line="360" w:lineRule="auto"/>
        <w:rPr>
          <w:b/>
          <w:noProof/>
        </w:rPr>
      </w:pPr>
      <w:r w:rsidRPr="00744D2D">
        <w:rPr>
          <w:b/>
          <w:noProof/>
        </w:rPr>
        <w:t>SLUŽBY PDS</w:t>
      </w:r>
    </w:p>
    <w:p w14:paraId="37FE854B" w14:textId="77777777" w:rsidR="00CB377A" w:rsidRDefault="00744D2D" w:rsidP="00B05E4A">
      <w:pPr>
        <w:pStyle w:val="Odsekzoznamu"/>
        <w:numPr>
          <w:ilvl w:val="0"/>
          <w:numId w:val="25"/>
        </w:numPr>
        <w:spacing w:line="360" w:lineRule="auto"/>
        <w:rPr>
          <w:b/>
          <w:noProof/>
        </w:rPr>
      </w:pPr>
      <w:r w:rsidRPr="00744D2D">
        <w:rPr>
          <w:b/>
          <w:noProof/>
        </w:rPr>
        <w:t>PROCESY INICIOVANÉ PDS</w:t>
      </w:r>
    </w:p>
    <w:p w14:paraId="3A4C72F3" w14:textId="77777777" w:rsidR="00CB377A" w:rsidRDefault="00A37EED" w:rsidP="00B05E4A">
      <w:pPr>
        <w:pStyle w:val="Odsekzoznamu"/>
        <w:numPr>
          <w:ilvl w:val="0"/>
          <w:numId w:val="25"/>
        </w:numPr>
        <w:spacing w:line="360" w:lineRule="auto"/>
        <w:rPr>
          <w:b/>
          <w:noProof/>
        </w:rPr>
      </w:pPr>
      <w:r>
        <w:rPr>
          <w:b/>
          <w:noProof/>
        </w:rPr>
        <w:t>REKLAMÁCI</w:t>
      </w:r>
      <w:r w:rsidR="0099683F">
        <w:rPr>
          <w:b/>
          <w:noProof/>
        </w:rPr>
        <w:t>A</w:t>
      </w:r>
    </w:p>
    <w:p w14:paraId="21E2B2EA" w14:textId="77777777" w:rsidR="00CB377A" w:rsidRDefault="00B51629" w:rsidP="00B05E4A">
      <w:pPr>
        <w:pStyle w:val="Odsekzoznamu"/>
        <w:numPr>
          <w:ilvl w:val="0"/>
          <w:numId w:val="25"/>
        </w:numPr>
        <w:spacing w:line="360" w:lineRule="auto"/>
        <w:rPr>
          <w:b/>
          <w:noProof/>
        </w:rPr>
      </w:pPr>
      <w:r>
        <w:rPr>
          <w:b/>
          <w:noProof/>
        </w:rPr>
        <w:t>FAKTURAČNÉ A</w:t>
      </w:r>
      <w:r w:rsidR="000136A5">
        <w:rPr>
          <w:b/>
          <w:noProof/>
        </w:rPr>
        <w:t> </w:t>
      </w:r>
      <w:r>
        <w:rPr>
          <w:b/>
          <w:noProof/>
        </w:rPr>
        <w:t>MERANÉ DÁTA</w:t>
      </w:r>
    </w:p>
    <w:p w14:paraId="10F67E4C" w14:textId="77777777" w:rsidR="00744D2D" w:rsidRDefault="00744D2D" w:rsidP="00744D2D">
      <w:pPr>
        <w:spacing w:line="360" w:lineRule="auto"/>
        <w:rPr>
          <w:noProof/>
        </w:rPr>
      </w:pPr>
    </w:p>
    <w:p w14:paraId="5B57E16E" w14:textId="77777777" w:rsidR="00744D2D" w:rsidRDefault="00744D2D" w:rsidP="00744D2D">
      <w:pPr>
        <w:spacing w:line="360" w:lineRule="auto"/>
        <w:rPr>
          <w:noProof/>
        </w:rPr>
      </w:pPr>
    </w:p>
    <w:p w14:paraId="55701F2A" w14:textId="77777777" w:rsidR="00B73280" w:rsidRDefault="00AB1E58">
      <w:pPr>
        <w:pStyle w:val="Nadpis1P"/>
      </w:pPr>
      <w:bookmarkStart w:id="80" w:name="_Toc211348280"/>
      <w:r>
        <w:t>HLAVNÉ PROCESY</w:t>
      </w:r>
      <w:bookmarkEnd w:id="80"/>
    </w:p>
    <w:p w14:paraId="49685ECE" w14:textId="210732BE" w:rsidR="00B73280" w:rsidRPr="001773F8" w:rsidRDefault="008C704E" w:rsidP="001773F8">
      <w:pPr>
        <w:pStyle w:val="Nadpis2P"/>
      </w:pPr>
      <w:bookmarkStart w:id="81" w:name="_Toc211348281"/>
      <w:r w:rsidRPr="001773F8">
        <w:t xml:space="preserve">Proces </w:t>
      </w:r>
      <w:r w:rsidR="00954BA3" w:rsidRPr="001773F8">
        <w:t>„Z</w:t>
      </w:r>
      <w:r w:rsidRPr="001773F8">
        <w:t>men</w:t>
      </w:r>
      <w:r w:rsidR="00954BA3" w:rsidRPr="001773F8">
        <w:t>a</w:t>
      </w:r>
      <w:r w:rsidRPr="001773F8">
        <w:t xml:space="preserve"> dodávateľa</w:t>
      </w:r>
      <w:r w:rsidR="00954BA3" w:rsidRPr="001773F8">
        <w:t>“</w:t>
      </w:r>
      <w:bookmarkEnd w:id="81"/>
    </w:p>
    <w:p w14:paraId="4409E8CA" w14:textId="77777777" w:rsidR="00C173CD" w:rsidRPr="00C173CD" w:rsidRDefault="00C173CD" w:rsidP="00C173CD"/>
    <w:p w14:paraId="4B34730F" w14:textId="77777777" w:rsidR="00DC76F2" w:rsidRDefault="00DC76F2" w:rsidP="00DC76F2">
      <w:pPr>
        <w:pStyle w:val="Nadpis3"/>
        <w:spacing w:line="360" w:lineRule="auto"/>
        <w:rPr>
          <w:b w:val="0"/>
        </w:rPr>
      </w:pPr>
      <w:r>
        <w:rPr>
          <w:b w:val="0"/>
        </w:rPr>
        <w:t>Základné pravidlá pre proces</w:t>
      </w:r>
    </w:p>
    <w:p w14:paraId="362EF2F2" w14:textId="5BF0BAB1" w:rsidR="00264081" w:rsidRDefault="00264081" w:rsidP="001441A5">
      <w:pPr>
        <w:numPr>
          <w:ilvl w:val="0"/>
          <w:numId w:val="10"/>
        </w:numPr>
        <w:spacing w:line="360" w:lineRule="auto"/>
      </w:pPr>
      <w:bookmarkStart w:id="82" w:name="OLE_LINK7"/>
      <w:bookmarkStart w:id="83" w:name="OLE_LINK8"/>
      <w:r>
        <w:t>Proces zmeny dodávateľa objasňuje len samotný priebeh zmeny dodávateľa elektriny. Vypovedanie relevantných zmlúv (zmluva o</w:t>
      </w:r>
      <w:r w:rsidR="000136A5">
        <w:t> </w:t>
      </w:r>
      <w:r>
        <w:t>združenej dodávke elektriny)  musí prebehnúť samostatne a</w:t>
      </w:r>
      <w:r w:rsidR="000136A5">
        <w:t> </w:t>
      </w:r>
      <w:r>
        <w:t xml:space="preserve">včas zo strany odberateľa elektriny alebo ním splnomocneného dodávateľa elektriny. </w:t>
      </w:r>
    </w:p>
    <w:p w14:paraId="422B085A" w14:textId="77777777" w:rsidR="00264081" w:rsidRDefault="00264081" w:rsidP="001441A5">
      <w:pPr>
        <w:numPr>
          <w:ilvl w:val="0"/>
          <w:numId w:val="10"/>
        </w:numPr>
        <w:spacing w:line="360" w:lineRule="auto"/>
      </w:pPr>
      <w:r>
        <w:t>Proces zmeny dodávateľa trvá v</w:t>
      </w:r>
      <w:r w:rsidR="000136A5">
        <w:t> </w:t>
      </w:r>
      <w:r>
        <w:t xml:space="preserve">zmysle nariadenia vlády </w:t>
      </w:r>
      <w:r w:rsidR="007B0CD5">
        <w:t xml:space="preserve">21 </w:t>
      </w:r>
      <w:r>
        <w:t xml:space="preserve">kalendárnych dní. To znamená, že proces musí začať minimálne </w:t>
      </w:r>
      <w:r w:rsidR="007B0CD5">
        <w:t xml:space="preserve">21 </w:t>
      </w:r>
      <w:bookmarkStart w:id="84" w:name="OLE_LINK21"/>
      <w:bookmarkStart w:id="85" w:name="OLE_LINK22"/>
      <w:r>
        <w:t xml:space="preserve">kalendárnych </w:t>
      </w:r>
      <w:bookmarkEnd w:id="84"/>
      <w:bookmarkEnd w:id="85"/>
      <w:r>
        <w:t xml:space="preserve">dní pred plánovaným dňom zmeny. Ak bude odberateľ elektriny alebo jeho dodávateľ elektriny iniciovať zmenu neskôr ako </w:t>
      </w:r>
      <w:r w:rsidR="007B0CD5">
        <w:t xml:space="preserve">21 </w:t>
      </w:r>
      <w:r>
        <w:t xml:space="preserve">kalendárnych dní pred plánovaným dňom zmeny alebo skôr ako </w:t>
      </w:r>
      <w:r w:rsidR="007B0CD5">
        <w:t xml:space="preserve">26 kalendárnych </w:t>
      </w:r>
      <w:r>
        <w:t xml:space="preserve">dní pred plánovaným dňom zmeny, bude zmena zamietnutá. </w:t>
      </w:r>
    </w:p>
    <w:p w14:paraId="07EC47C1" w14:textId="269A95DC" w:rsidR="00264081" w:rsidRDefault="00264081" w:rsidP="001441A5">
      <w:pPr>
        <w:numPr>
          <w:ilvl w:val="0"/>
          <w:numId w:val="10"/>
        </w:numPr>
        <w:spacing w:line="360" w:lineRule="auto"/>
      </w:pPr>
      <w:r>
        <w:t>Informáciu o</w:t>
      </w:r>
      <w:r w:rsidR="000136A5">
        <w:t> </w:t>
      </w:r>
      <w:r>
        <w:t xml:space="preserve">zmene dodávateľa zasiela na PDS nový dodávateľ elektriny vo forme </w:t>
      </w:r>
      <w:r w:rsidR="00EB4E13">
        <w:t>procesnej požiadavk</w:t>
      </w:r>
      <w:r w:rsidR="00EB4E13" w:rsidRPr="00F1344A">
        <w:t>y</w:t>
      </w:r>
      <w:r w:rsidRPr="00F1344A">
        <w:t xml:space="preserve">. </w:t>
      </w:r>
      <w:r w:rsidR="008B447C" w:rsidRPr="00F1344A">
        <w:t>Ak zmenu iniciuje koncový odberateľ elektriny, proces pokračuje podľa tejto technickej špecifikácie.</w:t>
      </w:r>
    </w:p>
    <w:p w14:paraId="0E896F8A" w14:textId="77777777" w:rsidR="00264081" w:rsidRDefault="00264081" w:rsidP="001441A5">
      <w:pPr>
        <w:numPr>
          <w:ilvl w:val="0"/>
          <w:numId w:val="10"/>
        </w:numPr>
        <w:spacing w:line="360" w:lineRule="auto"/>
      </w:pPr>
      <w:r>
        <w:t>Zisťovanie spotreby elektriny v</w:t>
      </w:r>
      <w:r w:rsidR="000136A5">
        <w:t> </w:t>
      </w:r>
      <w:r>
        <w:t>odbernom mieste odberateľa ku dňu zmeny dodávateľa prebieha v</w:t>
      </w:r>
      <w:r w:rsidR="000136A5">
        <w:t> </w:t>
      </w:r>
      <w:r>
        <w:t>zmysle</w:t>
      </w:r>
      <w:r w:rsidR="00DE122D">
        <w:t xml:space="preserve"> </w:t>
      </w:r>
      <w:r w:rsidR="00072CB9">
        <w:t>vyhlášky URSO</w:t>
      </w:r>
      <w:r>
        <w:t xml:space="preserve">. </w:t>
      </w:r>
    </w:p>
    <w:p w14:paraId="4988ABFE" w14:textId="635A1589" w:rsidR="00DD2BF4" w:rsidRDefault="00DD2BF4" w:rsidP="001441A5">
      <w:pPr>
        <w:numPr>
          <w:ilvl w:val="0"/>
          <w:numId w:val="10"/>
        </w:numPr>
        <w:spacing w:line="360" w:lineRule="auto"/>
      </w:pPr>
      <w:r>
        <w:t>Odberné miesto, na ktorom došlo k</w:t>
      </w:r>
      <w:r w:rsidR="000136A5">
        <w:t> </w:t>
      </w:r>
      <w:r>
        <w:t>prerušeniu distribúcie môže prejsť procesom zmen</w:t>
      </w:r>
      <w:r w:rsidR="00DD5B4F">
        <w:t>y</w:t>
      </w:r>
      <w:r>
        <w:t xml:space="preserve"> dodávateľa</w:t>
      </w:r>
      <w:r w:rsidR="003B07A7">
        <w:t>.</w:t>
      </w:r>
    </w:p>
    <w:p w14:paraId="1B3B0538" w14:textId="77777777" w:rsidR="0001316E" w:rsidRDefault="0001316E" w:rsidP="0001316E">
      <w:pPr>
        <w:numPr>
          <w:ilvl w:val="0"/>
          <w:numId w:val="10"/>
        </w:numPr>
        <w:spacing w:line="360" w:lineRule="auto"/>
      </w:pPr>
      <w:r>
        <w:t>V</w:t>
      </w:r>
      <w:r w:rsidR="000136A5">
        <w:t> </w:t>
      </w:r>
      <w:r>
        <w:t>prípade, ak v</w:t>
      </w:r>
      <w:r w:rsidR="000136A5">
        <w:t> </w:t>
      </w:r>
      <w:r>
        <w:t xml:space="preserve">období medzi </w:t>
      </w:r>
      <w:r w:rsidR="007B0CD5">
        <w:t xml:space="preserve">26 </w:t>
      </w:r>
      <w:r>
        <w:t>a</w:t>
      </w:r>
      <w:r w:rsidR="000136A5">
        <w:t> </w:t>
      </w:r>
      <w:r w:rsidR="007B0CD5">
        <w:t xml:space="preserve">21 </w:t>
      </w:r>
      <w:r>
        <w:t>kalendárnych dní bude na PDS doručených</w:t>
      </w:r>
    </w:p>
    <w:p w14:paraId="4243F5EF" w14:textId="77777777" w:rsidR="0001316E" w:rsidRDefault="0001316E" w:rsidP="0001316E">
      <w:pPr>
        <w:spacing w:line="360" w:lineRule="auto"/>
        <w:ind w:left="540"/>
      </w:pPr>
      <w:r>
        <w:lastRenderedPageBreak/>
        <w:t>viac požiadaviek na zmenu týkajúcich sa toho istého odberného miesta, PDS</w:t>
      </w:r>
    </w:p>
    <w:p w14:paraId="443E9B54" w14:textId="77777777" w:rsidR="0001316E" w:rsidRDefault="0001316E" w:rsidP="0001316E">
      <w:pPr>
        <w:spacing w:line="360" w:lineRule="auto"/>
        <w:ind w:left="540"/>
      </w:pPr>
      <w:r>
        <w:t>zaregistruje prvú doručenú požiadavku a</w:t>
      </w:r>
      <w:r w:rsidR="000136A5">
        <w:t> </w:t>
      </w:r>
      <w:r>
        <w:t xml:space="preserve">ostatné automaticky zamietne. Proces  zaslania novej požiadavky definuje </w:t>
      </w:r>
      <w:r w:rsidR="00287A03">
        <w:t>TŠVD</w:t>
      </w:r>
      <w:r>
        <w:t>.</w:t>
      </w:r>
      <w:r w:rsidDel="0001316E">
        <w:t xml:space="preserve"> </w:t>
      </w:r>
    </w:p>
    <w:p w14:paraId="2DA5AB30" w14:textId="77777777" w:rsidR="00341FA4" w:rsidRPr="00E05F23" w:rsidRDefault="006F0D35" w:rsidP="001441A5">
      <w:pPr>
        <w:numPr>
          <w:ilvl w:val="0"/>
          <w:numId w:val="10"/>
        </w:numPr>
        <w:spacing w:line="360" w:lineRule="auto"/>
        <w:rPr>
          <w:szCs w:val="22"/>
        </w:rPr>
      </w:pPr>
      <w:bookmarkStart w:id="86" w:name="OLE_LINK17"/>
      <w:bookmarkStart w:id="87" w:name="OLE_LINK18"/>
      <w:bookmarkStart w:id="88" w:name="OLE_LINK19"/>
      <w:bookmarkStart w:id="89" w:name="OLE_LINK20"/>
      <w:r w:rsidRPr="00105CA6">
        <w:rPr>
          <w:rFonts w:cs="Arial"/>
          <w:iCs/>
          <w:szCs w:val="22"/>
          <w:lang w:eastAsia="sk-SK"/>
        </w:rPr>
        <w:t>Číselník</w:t>
      </w:r>
      <w:r w:rsidR="00341FA4" w:rsidRPr="00105CA6">
        <w:rPr>
          <w:rFonts w:cs="Arial"/>
          <w:iCs/>
          <w:szCs w:val="22"/>
          <w:lang w:eastAsia="sk-SK"/>
        </w:rPr>
        <w:t xml:space="preserve"> chýb pri zamietnutí požiadavky na zmenu dodávateľa sa nachádza v</w:t>
      </w:r>
      <w:r w:rsidR="000136A5">
        <w:rPr>
          <w:rFonts w:cs="Arial"/>
          <w:iCs/>
          <w:szCs w:val="22"/>
          <w:lang w:eastAsia="sk-SK"/>
        </w:rPr>
        <w:t> </w:t>
      </w:r>
      <w:r w:rsidR="00696787">
        <w:rPr>
          <w:rFonts w:cs="Arial"/>
          <w:iCs/>
          <w:szCs w:val="22"/>
          <w:lang w:eastAsia="sk-SK"/>
        </w:rPr>
        <w:t>prílohe Číselníky</w:t>
      </w:r>
      <w:r w:rsidR="00341FA4" w:rsidRPr="00105CA6">
        <w:rPr>
          <w:rFonts w:cs="Arial"/>
          <w:iCs/>
          <w:szCs w:val="22"/>
          <w:lang w:eastAsia="sk-SK"/>
        </w:rPr>
        <w:t xml:space="preserve">. </w:t>
      </w:r>
    </w:p>
    <w:p w14:paraId="421CE7FE" w14:textId="77777777" w:rsidR="00E05F23" w:rsidRPr="00EF3970" w:rsidRDefault="00E05F23" w:rsidP="00E05F23">
      <w:pPr>
        <w:pStyle w:val="Odsekzoznamu"/>
        <w:numPr>
          <w:ilvl w:val="0"/>
          <w:numId w:val="10"/>
        </w:numPr>
        <w:spacing w:line="360" w:lineRule="auto"/>
        <w:rPr>
          <w:rFonts w:ascii="Arial" w:hAnsi="Arial" w:cs="Arial"/>
          <w:sz w:val="22"/>
          <w:szCs w:val="22"/>
        </w:rPr>
      </w:pPr>
      <w:r w:rsidRPr="00EF3970">
        <w:rPr>
          <w:rFonts w:ascii="Arial" w:hAnsi="Arial" w:cs="Arial"/>
          <w:sz w:val="22"/>
          <w:szCs w:val="22"/>
        </w:rPr>
        <w:t>Správa 101 obsahuje emailovú adresu odberateľa elektriny. Email bude slúžiť na splnenie legislatívnej povinnosti, ktorou je informovanie odberateľa elektriny o zamietnutí procesu zmeny dodávateľa z dôvodu odmietnutia verifikácie – Neukončená zmluva.</w:t>
      </w:r>
    </w:p>
    <w:bookmarkEnd w:id="86"/>
    <w:bookmarkEnd w:id="87"/>
    <w:p w14:paraId="47A519B8" w14:textId="549D8866" w:rsidR="00470946" w:rsidRDefault="00470946" w:rsidP="001441A5">
      <w:pPr>
        <w:numPr>
          <w:ilvl w:val="0"/>
          <w:numId w:val="10"/>
        </w:numPr>
        <w:spacing w:line="360" w:lineRule="auto"/>
        <w:rPr>
          <w:szCs w:val="22"/>
        </w:rPr>
      </w:pPr>
      <w:r w:rsidRPr="00470946">
        <w:rPr>
          <w:szCs w:val="22"/>
        </w:rPr>
        <w:t xml:space="preserve">Ak sa na OM nachádza viac ako 1 elektromer, tak požiadavku UTILMD </w:t>
      </w:r>
      <w:r w:rsidR="0027380D">
        <w:rPr>
          <w:szCs w:val="22"/>
        </w:rPr>
        <w:t>171 N</w:t>
      </w:r>
      <w:r w:rsidRPr="00470946">
        <w:rPr>
          <w:szCs w:val="22"/>
        </w:rPr>
        <w:t xml:space="preserve">ahlásenie stavu </w:t>
      </w:r>
      <w:r w:rsidR="000136A5">
        <w:rPr>
          <w:szCs w:val="22"/>
        </w:rPr>
        <w:t>–</w:t>
      </w:r>
      <w:r w:rsidRPr="00470946">
        <w:rPr>
          <w:szCs w:val="22"/>
        </w:rPr>
        <w:t xml:space="preserve"> pre proces zmeny dodávateľa nie je potrebné zasielať na PDS. V</w:t>
      </w:r>
      <w:r w:rsidR="000136A5">
        <w:rPr>
          <w:szCs w:val="22"/>
        </w:rPr>
        <w:t> </w:t>
      </w:r>
      <w:r w:rsidRPr="00470946">
        <w:rPr>
          <w:szCs w:val="22"/>
        </w:rPr>
        <w:t>takom prípade PDS vykoná odpočet pre každý elektromer na OM.</w:t>
      </w:r>
    </w:p>
    <w:p w14:paraId="23D8740C" w14:textId="77777777" w:rsidR="007D736A" w:rsidRPr="0010235F" w:rsidRDefault="007D736A" w:rsidP="009543D8">
      <w:pPr>
        <w:pStyle w:val="Odsekzoznamu"/>
        <w:numPr>
          <w:ilvl w:val="0"/>
          <w:numId w:val="10"/>
        </w:numPr>
        <w:spacing w:line="360" w:lineRule="auto"/>
        <w:rPr>
          <w:rFonts w:ascii="Arial" w:hAnsi="Arial" w:cs="Arial"/>
          <w:sz w:val="22"/>
          <w:szCs w:val="22"/>
        </w:rPr>
      </w:pPr>
      <w:r w:rsidRPr="0010235F">
        <w:rPr>
          <w:rFonts w:ascii="Arial" w:hAnsi="Arial" w:cs="Arial"/>
          <w:sz w:val="22"/>
          <w:szCs w:val="22"/>
        </w:rPr>
        <w:t xml:space="preserve">PDS </w:t>
      </w:r>
      <w:r w:rsidR="00227EB4" w:rsidRPr="0010235F">
        <w:rPr>
          <w:rFonts w:ascii="Arial" w:hAnsi="Arial" w:cs="Arial"/>
          <w:sz w:val="22"/>
          <w:szCs w:val="22"/>
        </w:rPr>
        <w:t>akceptuje</w:t>
      </w:r>
      <w:r w:rsidRPr="0010235F">
        <w:rPr>
          <w:rFonts w:ascii="Arial" w:hAnsi="Arial" w:cs="Arial"/>
          <w:sz w:val="22"/>
          <w:szCs w:val="22"/>
        </w:rPr>
        <w:t xml:space="preserve"> požiadavku UTILMD 171 Nahlásenie stavu </w:t>
      </w:r>
      <w:r w:rsidR="00914D22" w:rsidRPr="0010235F">
        <w:rPr>
          <w:rFonts w:ascii="Arial" w:hAnsi="Arial" w:cs="Arial"/>
          <w:sz w:val="22"/>
          <w:szCs w:val="22"/>
        </w:rPr>
        <w:t xml:space="preserve">len </w:t>
      </w:r>
      <w:r w:rsidRPr="0010235F">
        <w:rPr>
          <w:rFonts w:ascii="Arial" w:hAnsi="Arial" w:cs="Arial"/>
          <w:sz w:val="22"/>
          <w:szCs w:val="22"/>
        </w:rPr>
        <w:t xml:space="preserve">pre odberné miesta s meraním typu </w:t>
      </w:r>
      <w:r w:rsidR="00227EB4" w:rsidRPr="0010235F">
        <w:rPr>
          <w:rFonts w:ascii="Arial" w:hAnsi="Arial" w:cs="Arial"/>
          <w:sz w:val="22"/>
          <w:szCs w:val="22"/>
        </w:rPr>
        <w:t>C</w:t>
      </w:r>
      <w:r w:rsidRPr="0010235F">
        <w:rPr>
          <w:rFonts w:ascii="Arial" w:hAnsi="Arial" w:cs="Arial"/>
          <w:sz w:val="22"/>
          <w:szCs w:val="22"/>
        </w:rPr>
        <w:t>.</w:t>
      </w:r>
    </w:p>
    <w:p w14:paraId="41E8BFC9" w14:textId="77777777" w:rsidR="00424C76" w:rsidRPr="00464A7C" w:rsidRDefault="00D73E3B" w:rsidP="009543D8">
      <w:pPr>
        <w:pStyle w:val="Odsekzoznamu"/>
        <w:numPr>
          <w:ilvl w:val="0"/>
          <w:numId w:val="10"/>
        </w:numPr>
        <w:spacing w:line="360" w:lineRule="auto"/>
        <w:rPr>
          <w:rFonts w:ascii="Arial" w:hAnsi="Arial" w:cs="Arial"/>
          <w:sz w:val="22"/>
          <w:szCs w:val="22"/>
        </w:rPr>
      </w:pPr>
      <w:r w:rsidRPr="00D73E3B">
        <w:rPr>
          <w:rFonts w:ascii="Arial" w:hAnsi="Arial" w:cs="Arial"/>
          <w:sz w:val="22"/>
          <w:szCs w:val="22"/>
        </w:rPr>
        <w:t xml:space="preserve">Správu UTILMD 171 Nahlásenie stavu </w:t>
      </w:r>
      <w:r w:rsidR="00284490">
        <w:rPr>
          <w:rFonts w:ascii="Arial" w:hAnsi="Arial" w:cs="Arial"/>
          <w:sz w:val="22"/>
          <w:szCs w:val="22"/>
        </w:rPr>
        <w:t xml:space="preserve">– pre proces zmeny dodávateľa je možné zasielať pre začatý proces </w:t>
      </w:r>
      <w:r w:rsidRPr="00D73E3B">
        <w:rPr>
          <w:rFonts w:ascii="Arial" w:hAnsi="Arial" w:cs="Arial"/>
          <w:sz w:val="22"/>
          <w:szCs w:val="22"/>
        </w:rPr>
        <w:t>zmeny dodávateľa iba raz. Všetky ďalšie zaslané správy UTILMD 171 budú zamietnuté.</w:t>
      </w:r>
      <w:bookmarkEnd w:id="88"/>
      <w:bookmarkEnd w:id="89"/>
      <w:r w:rsidRPr="00D73E3B">
        <w:rPr>
          <w:rFonts w:ascii="Arial" w:hAnsi="Arial" w:cs="Arial"/>
          <w:sz w:val="22"/>
          <w:szCs w:val="22"/>
        </w:rPr>
        <w:t xml:space="preserve"> </w:t>
      </w:r>
    </w:p>
    <w:p w14:paraId="19124A2E" w14:textId="75CE02F1" w:rsidR="007D736A" w:rsidRDefault="00424C76">
      <w:pPr>
        <w:pStyle w:val="Odsekzoznamu"/>
        <w:spacing w:line="360" w:lineRule="auto"/>
        <w:ind w:left="540"/>
        <w:rPr>
          <w:rFonts w:ascii="Arial" w:hAnsi="Arial" w:cs="Arial"/>
          <w:sz w:val="22"/>
          <w:szCs w:val="22"/>
        </w:rPr>
      </w:pPr>
      <w:r w:rsidRPr="00747693">
        <w:rPr>
          <w:rFonts w:ascii="Arial" w:hAnsi="Arial" w:cs="Arial"/>
          <w:sz w:val="22"/>
          <w:szCs w:val="22"/>
        </w:rPr>
        <w:t>Poznámka:</w:t>
      </w:r>
      <w:r w:rsidR="00D73E3B" w:rsidRPr="00747693">
        <w:rPr>
          <w:rFonts w:ascii="Arial" w:hAnsi="Arial" w:cs="Arial"/>
          <w:sz w:val="22"/>
          <w:szCs w:val="22"/>
        </w:rPr>
        <w:t xml:space="preserve"> </w:t>
      </w:r>
      <w:r w:rsidR="007D736A" w:rsidRPr="00747693">
        <w:rPr>
          <w:rFonts w:ascii="Arial" w:hAnsi="Arial" w:cs="Arial"/>
          <w:sz w:val="22"/>
          <w:szCs w:val="22"/>
        </w:rPr>
        <w:t xml:space="preserve">tento </w:t>
      </w:r>
      <w:r w:rsidR="00D73E3B" w:rsidRPr="00747693">
        <w:rPr>
          <w:rFonts w:ascii="Arial" w:hAnsi="Arial" w:cs="Arial"/>
          <w:sz w:val="22"/>
          <w:szCs w:val="22"/>
        </w:rPr>
        <w:t>bod platí, ak správa 171 bola  akcept</w:t>
      </w:r>
      <w:r w:rsidR="007D736A" w:rsidRPr="00747693">
        <w:rPr>
          <w:rFonts w:ascii="Arial" w:hAnsi="Arial" w:cs="Arial"/>
          <w:sz w:val="22"/>
          <w:szCs w:val="22"/>
        </w:rPr>
        <w:t>ovaná</w:t>
      </w:r>
      <w:r w:rsidR="00D73E3B" w:rsidRPr="00747693">
        <w:rPr>
          <w:rFonts w:ascii="Arial" w:hAnsi="Arial" w:cs="Arial"/>
          <w:sz w:val="22"/>
          <w:szCs w:val="22"/>
        </w:rPr>
        <w:t xml:space="preserve">  správou 372.</w:t>
      </w:r>
    </w:p>
    <w:p w14:paraId="7B88840E" w14:textId="54E82B4F" w:rsidR="006C5A10" w:rsidRPr="00F1344A" w:rsidRDefault="006C5A10" w:rsidP="006C5A10">
      <w:pPr>
        <w:pStyle w:val="Odsekzoznamu"/>
        <w:numPr>
          <w:ilvl w:val="0"/>
          <w:numId w:val="10"/>
        </w:numPr>
        <w:spacing w:line="360" w:lineRule="auto"/>
        <w:rPr>
          <w:rFonts w:ascii="Arial" w:hAnsi="Arial" w:cs="Arial"/>
          <w:sz w:val="22"/>
          <w:szCs w:val="22"/>
        </w:rPr>
      </w:pPr>
      <w:r w:rsidRPr="00F1344A">
        <w:rPr>
          <w:rFonts w:ascii="Arial" w:hAnsi="Arial" w:cs="Arial"/>
          <w:sz w:val="22"/>
          <w:szCs w:val="22"/>
        </w:rPr>
        <w:t xml:space="preserve">Správu UTILMD 241 Verifikácia/ Odmietnutie verifikácie – pre proces zmeny dodávateľa je možné zasielať pre začatý proces zmeny dodávateľa iba raz. Všetky ďalšie zaslané správy UTILMD 241 budú zamietnuté. </w:t>
      </w:r>
    </w:p>
    <w:p w14:paraId="3F3EFBC1" w14:textId="31CE9072" w:rsidR="006C5A10" w:rsidRPr="00F1344A" w:rsidRDefault="006C5A10" w:rsidP="006C5A10">
      <w:pPr>
        <w:pStyle w:val="Odsekzoznamu"/>
        <w:spacing w:line="360" w:lineRule="auto"/>
        <w:ind w:left="540"/>
        <w:rPr>
          <w:rFonts w:ascii="Arial" w:hAnsi="Arial" w:cs="Arial"/>
          <w:sz w:val="22"/>
          <w:szCs w:val="22"/>
        </w:rPr>
      </w:pPr>
      <w:bookmarkStart w:id="90" w:name="_Hlk141872207"/>
      <w:r w:rsidRPr="00F1344A">
        <w:rPr>
          <w:rFonts w:ascii="Arial" w:hAnsi="Arial" w:cs="Arial"/>
          <w:sz w:val="22"/>
          <w:szCs w:val="22"/>
        </w:rPr>
        <w:t>Poznámka: tento bod platí, ak správa 241 bola  akceptovaná  správou 242.</w:t>
      </w:r>
    </w:p>
    <w:bookmarkEnd w:id="90"/>
    <w:p w14:paraId="5C882314" w14:textId="03155877" w:rsidR="00471484" w:rsidRPr="00F1344A" w:rsidRDefault="00471484" w:rsidP="00471484">
      <w:pPr>
        <w:pStyle w:val="Odsekzoznamu"/>
        <w:numPr>
          <w:ilvl w:val="0"/>
          <w:numId w:val="10"/>
        </w:numPr>
        <w:spacing w:line="360" w:lineRule="auto"/>
        <w:rPr>
          <w:rFonts w:ascii="Arial" w:hAnsi="Arial" w:cs="Arial"/>
          <w:sz w:val="22"/>
          <w:szCs w:val="22"/>
        </w:rPr>
      </w:pPr>
      <w:r w:rsidRPr="00F1344A">
        <w:rPr>
          <w:rFonts w:ascii="Arial" w:hAnsi="Arial" w:cs="Arial"/>
          <w:sz w:val="22"/>
          <w:szCs w:val="22"/>
        </w:rPr>
        <w:t>V prípade, že správa UTILMD 241 Verifikácia/ Odmietnutie verifikácie nebude vôbec doručená</w:t>
      </w:r>
      <w:r w:rsidR="007A155C" w:rsidRPr="00F1344A">
        <w:rPr>
          <w:rFonts w:ascii="Arial" w:hAnsi="Arial" w:cs="Arial"/>
          <w:sz w:val="22"/>
          <w:szCs w:val="22"/>
        </w:rPr>
        <w:t xml:space="preserve">, </w:t>
      </w:r>
      <w:r w:rsidRPr="00F1344A">
        <w:rPr>
          <w:rFonts w:ascii="Arial" w:hAnsi="Arial" w:cs="Arial"/>
          <w:sz w:val="22"/>
          <w:szCs w:val="22"/>
        </w:rPr>
        <w:t>proces zmeny dodávateľa pokračuje ďalej</w:t>
      </w:r>
      <w:r w:rsidR="007A155C" w:rsidRPr="00F1344A">
        <w:rPr>
          <w:rFonts w:ascii="Arial" w:hAnsi="Arial" w:cs="Arial"/>
          <w:sz w:val="22"/>
          <w:szCs w:val="22"/>
        </w:rPr>
        <w:t xml:space="preserve"> (budú odoslané správy UTILMD 355 a 356 ako v prípade pozitívnej verifikácie).</w:t>
      </w:r>
    </w:p>
    <w:p w14:paraId="7A5C2CA5" w14:textId="5D620F3F" w:rsidR="004334C6" w:rsidRDefault="004334C6" w:rsidP="004334C6">
      <w:pPr>
        <w:pStyle w:val="Odsekzoznamu"/>
        <w:numPr>
          <w:ilvl w:val="0"/>
          <w:numId w:val="10"/>
        </w:numPr>
        <w:spacing w:line="360" w:lineRule="auto"/>
        <w:rPr>
          <w:rFonts w:ascii="Arial" w:hAnsi="Arial" w:cs="Arial"/>
          <w:sz w:val="22"/>
          <w:szCs w:val="22"/>
        </w:rPr>
      </w:pPr>
      <w:r w:rsidRPr="00F1344A">
        <w:rPr>
          <w:rFonts w:ascii="Arial" w:hAnsi="Arial" w:cs="Arial"/>
          <w:sz w:val="22"/>
          <w:szCs w:val="22"/>
        </w:rPr>
        <w:t xml:space="preserve">Správy UTILMD 357 a 358 Zamietnutie OKTE - nezabezpečená zodpovednosť za odchýlku budú zaslané po </w:t>
      </w:r>
      <w:r w:rsidR="00C24206" w:rsidRPr="00F1344A">
        <w:rPr>
          <w:rFonts w:ascii="Arial" w:hAnsi="Arial" w:cs="Arial"/>
          <w:sz w:val="22"/>
          <w:szCs w:val="22"/>
        </w:rPr>
        <w:t xml:space="preserve">negatívnom výsledku </w:t>
      </w:r>
      <w:r w:rsidRPr="00F1344A">
        <w:rPr>
          <w:rFonts w:ascii="Arial" w:hAnsi="Arial" w:cs="Arial"/>
          <w:sz w:val="22"/>
          <w:szCs w:val="22"/>
        </w:rPr>
        <w:t>overenia zmluvného zabezpečenia zodpovednosti za odchýlku elektriny do odberného miesta odberateľa elektriny z informačného systému OKTE</w:t>
      </w:r>
      <w:r w:rsidR="00C24206" w:rsidRPr="00F1344A">
        <w:rPr>
          <w:rFonts w:ascii="Arial" w:hAnsi="Arial" w:cs="Arial"/>
          <w:sz w:val="22"/>
          <w:szCs w:val="22"/>
        </w:rPr>
        <w:t>. Proces zmeny dodávateľa sa týmto zastavuje a k zmene dodávateľa nedôjde.</w:t>
      </w:r>
    </w:p>
    <w:p w14:paraId="344E15C9" w14:textId="0E29D49B" w:rsidR="006C5A10" w:rsidRDefault="006C5A10" w:rsidP="006C5A10">
      <w:pPr>
        <w:pStyle w:val="Odsekzoznamu"/>
        <w:spacing w:line="360" w:lineRule="auto"/>
        <w:ind w:left="540"/>
        <w:rPr>
          <w:rFonts w:ascii="Arial" w:hAnsi="Arial" w:cs="Arial"/>
          <w:sz w:val="22"/>
          <w:szCs w:val="22"/>
        </w:rPr>
      </w:pPr>
    </w:p>
    <w:p w14:paraId="6DB4771D" w14:textId="77777777" w:rsidR="006C5338" w:rsidRDefault="00451435" w:rsidP="006C5338">
      <w:pPr>
        <w:spacing w:line="360" w:lineRule="auto"/>
        <w:ind w:left="180"/>
      </w:pPr>
      <w:r>
        <w:t>Elektronická komunikácia v</w:t>
      </w:r>
      <w:r w:rsidR="000136A5">
        <w:t> </w:t>
      </w:r>
      <w:r>
        <w:t>rámci procesu zmeny dodávateľa je realizovaná v</w:t>
      </w:r>
      <w:r w:rsidR="000136A5">
        <w:t> </w:t>
      </w:r>
      <w:r>
        <w:t>súlade s</w:t>
      </w:r>
      <w:r w:rsidR="000136A5">
        <w:t> </w:t>
      </w:r>
      <w:r>
        <w:t xml:space="preserve">touto </w:t>
      </w:r>
      <w:r w:rsidR="00287A03">
        <w:t>TŠVD</w:t>
      </w:r>
      <w:r>
        <w:t xml:space="preserve"> a</w:t>
      </w:r>
      <w:r w:rsidR="000136A5">
        <w:t> </w:t>
      </w:r>
      <w:r>
        <w:t xml:space="preserve">implementačnými príručkami pre jednotlivé typy formátov </w:t>
      </w:r>
      <w:r w:rsidR="006C5338">
        <w:t>správ definovaných v</w:t>
      </w:r>
      <w:r w:rsidR="000136A5">
        <w:t> </w:t>
      </w:r>
      <w:r w:rsidR="006C5338">
        <w:t xml:space="preserve">tejto </w:t>
      </w:r>
      <w:r w:rsidR="00287A03">
        <w:t>TŠVD</w:t>
      </w:r>
      <w:r w:rsidR="006C5338">
        <w:t>.</w:t>
      </w:r>
    </w:p>
    <w:p w14:paraId="3F4A7A69" w14:textId="77777777" w:rsidR="006C5338" w:rsidRDefault="006C5338" w:rsidP="006C5338">
      <w:pPr>
        <w:spacing w:line="360" w:lineRule="auto"/>
        <w:ind w:left="180"/>
      </w:pPr>
    </w:p>
    <w:p w14:paraId="2746F71F" w14:textId="77777777" w:rsidR="006C5338" w:rsidRDefault="006C5338" w:rsidP="006C5338">
      <w:pPr>
        <w:spacing w:line="360" w:lineRule="auto"/>
        <w:ind w:left="180"/>
      </w:pPr>
      <w:r>
        <w:lastRenderedPageBreak/>
        <w:t xml:space="preserve">Počas </w:t>
      </w:r>
      <w:r w:rsidRPr="006C5338">
        <w:rPr>
          <w:b/>
        </w:rPr>
        <w:t>aktívneho procesu zmeny dodávateľa</w:t>
      </w:r>
      <w:r>
        <w:t xml:space="preserve"> je možné zo strany dodávateľa (D_starý alebo D_nový) iniciovať procesy podľa nasledovnej špecifikácie:</w:t>
      </w:r>
    </w:p>
    <w:tbl>
      <w:tblPr>
        <w:tblStyle w:val="Mriekatabuky"/>
        <w:tblW w:w="9000" w:type="dxa"/>
        <w:tblInd w:w="180" w:type="dxa"/>
        <w:tblLook w:val="04A0" w:firstRow="1" w:lastRow="0" w:firstColumn="1" w:lastColumn="0" w:noHBand="0" w:noVBand="1"/>
      </w:tblPr>
      <w:tblGrid>
        <w:gridCol w:w="3756"/>
        <w:gridCol w:w="3935"/>
        <w:gridCol w:w="1309"/>
      </w:tblGrid>
      <w:tr w:rsidR="00AD5692" w14:paraId="10F807F9" w14:textId="77777777" w:rsidTr="00AD5692">
        <w:tc>
          <w:tcPr>
            <w:tcW w:w="3756" w:type="dxa"/>
          </w:tcPr>
          <w:p w14:paraId="68832618" w14:textId="77777777" w:rsidR="00AD5692" w:rsidRPr="00AD5692" w:rsidRDefault="00AD5692" w:rsidP="00AD5692">
            <w:pPr>
              <w:spacing w:after="0"/>
              <w:jc w:val="center"/>
              <w:rPr>
                <w:rFonts w:cs="Arial"/>
                <w:b/>
                <w:szCs w:val="22"/>
              </w:rPr>
            </w:pPr>
            <w:r w:rsidRPr="00AD5692">
              <w:rPr>
                <w:rFonts w:cs="Arial"/>
                <w:b/>
                <w:szCs w:val="22"/>
              </w:rPr>
              <w:t>Proces</w:t>
            </w:r>
          </w:p>
        </w:tc>
        <w:tc>
          <w:tcPr>
            <w:tcW w:w="3935" w:type="dxa"/>
          </w:tcPr>
          <w:p w14:paraId="0A594BA7" w14:textId="77777777" w:rsidR="00AD5692" w:rsidRPr="00AD5692" w:rsidRDefault="00AD5692" w:rsidP="00AD5692">
            <w:pPr>
              <w:spacing w:after="0"/>
              <w:jc w:val="center"/>
              <w:rPr>
                <w:rFonts w:cs="Arial"/>
                <w:b/>
                <w:szCs w:val="22"/>
              </w:rPr>
            </w:pPr>
            <w:r w:rsidRPr="00AD5692">
              <w:rPr>
                <w:rFonts w:cs="Arial"/>
                <w:b/>
                <w:szCs w:val="22"/>
              </w:rPr>
              <w:t>Termín</w:t>
            </w:r>
          </w:p>
        </w:tc>
        <w:tc>
          <w:tcPr>
            <w:tcW w:w="1309" w:type="dxa"/>
          </w:tcPr>
          <w:p w14:paraId="1EB7EC7C" w14:textId="77777777" w:rsidR="00AD5692" w:rsidRPr="00AD5692" w:rsidRDefault="00AD5692" w:rsidP="00AD5692">
            <w:pPr>
              <w:spacing w:after="0"/>
              <w:jc w:val="center"/>
              <w:rPr>
                <w:rFonts w:cs="Arial"/>
                <w:b/>
                <w:szCs w:val="22"/>
              </w:rPr>
            </w:pPr>
            <w:r w:rsidRPr="00AD5692">
              <w:rPr>
                <w:rFonts w:cs="Arial"/>
                <w:b/>
                <w:szCs w:val="22"/>
              </w:rPr>
              <w:t>Vykoná</w:t>
            </w:r>
          </w:p>
        </w:tc>
      </w:tr>
      <w:tr w:rsidR="00AD5692" w14:paraId="51BE92C1" w14:textId="77777777" w:rsidTr="00AD5692">
        <w:tc>
          <w:tcPr>
            <w:tcW w:w="3756" w:type="dxa"/>
          </w:tcPr>
          <w:p w14:paraId="16569468" w14:textId="77777777" w:rsidR="00AD5692" w:rsidRDefault="00AD5692" w:rsidP="00AD5692">
            <w:pPr>
              <w:spacing w:after="0"/>
              <w:jc w:val="center"/>
              <w:rPr>
                <w:rFonts w:cs="Arial"/>
                <w:szCs w:val="22"/>
              </w:rPr>
            </w:pPr>
            <w:r>
              <w:rPr>
                <w:rFonts w:cs="Arial"/>
                <w:szCs w:val="22"/>
              </w:rPr>
              <w:t xml:space="preserve">Proces </w:t>
            </w:r>
            <w:r w:rsidRPr="00AD5692">
              <w:rPr>
                <w:rFonts w:cs="Arial"/>
                <w:szCs w:val="22"/>
              </w:rPr>
              <w:t>„Služba PDS“</w:t>
            </w:r>
          </w:p>
          <w:p w14:paraId="12880F0F" w14:textId="77777777" w:rsidR="00AD5692" w:rsidRPr="00AD5692" w:rsidRDefault="00AD5692" w:rsidP="00146D90">
            <w:pPr>
              <w:spacing w:after="0"/>
              <w:jc w:val="center"/>
              <w:rPr>
                <w:rFonts w:cs="Arial"/>
                <w:szCs w:val="22"/>
              </w:rPr>
            </w:pPr>
            <w:r>
              <w:rPr>
                <w:rFonts w:cs="Arial"/>
                <w:szCs w:val="22"/>
              </w:rPr>
              <w:t>(Služba Prerušenie distribúcie)</w:t>
            </w:r>
          </w:p>
        </w:tc>
        <w:tc>
          <w:tcPr>
            <w:tcW w:w="3935" w:type="dxa"/>
          </w:tcPr>
          <w:p w14:paraId="08B66B8C" w14:textId="77777777" w:rsidR="00AD5692" w:rsidRPr="00AD5692" w:rsidRDefault="00A224D6" w:rsidP="004411DC">
            <w:pPr>
              <w:spacing w:after="0"/>
              <w:jc w:val="center"/>
              <w:rPr>
                <w:rFonts w:cs="Arial"/>
                <w:szCs w:val="22"/>
              </w:rPr>
            </w:pPr>
            <w:r w:rsidRPr="00AD5692">
              <w:rPr>
                <w:rFonts w:cs="Arial"/>
                <w:szCs w:val="22"/>
              </w:rPr>
              <w:t>Najneskôr v</w:t>
            </w:r>
            <w:r>
              <w:rPr>
                <w:rFonts w:cs="Arial"/>
                <w:szCs w:val="22"/>
              </w:rPr>
              <w:t> RDZ-1kd vrátane</w:t>
            </w:r>
          </w:p>
        </w:tc>
        <w:tc>
          <w:tcPr>
            <w:tcW w:w="1309" w:type="dxa"/>
          </w:tcPr>
          <w:p w14:paraId="59489D12" w14:textId="77777777" w:rsidR="00AD5692" w:rsidRPr="00AD5692" w:rsidRDefault="004C2678" w:rsidP="00AD5692">
            <w:pPr>
              <w:spacing w:after="0"/>
              <w:jc w:val="center"/>
              <w:rPr>
                <w:rFonts w:cs="Arial"/>
                <w:szCs w:val="22"/>
              </w:rPr>
            </w:pPr>
            <w:r>
              <w:rPr>
                <w:rFonts w:cs="Arial"/>
                <w:szCs w:val="22"/>
              </w:rPr>
              <w:t>D_starý</w:t>
            </w:r>
          </w:p>
        </w:tc>
      </w:tr>
      <w:tr w:rsidR="0059644B" w14:paraId="437535F3" w14:textId="77777777" w:rsidTr="00AD5692">
        <w:tc>
          <w:tcPr>
            <w:tcW w:w="3756" w:type="dxa"/>
          </w:tcPr>
          <w:p w14:paraId="1710E070" w14:textId="77777777" w:rsidR="0059644B" w:rsidRDefault="0059644B" w:rsidP="0059644B">
            <w:pPr>
              <w:spacing w:after="0"/>
              <w:jc w:val="center"/>
              <w:rPr>
                <w:rFonts w:cs="Arial"/>
                <w:szCs w:val="22"/>
              </w:rPr>
            </w:pPr>
            <w:r>
              <w:rPr>
                <w:rFonts w:cs="Arial"/>
                <w:szCs w:val="22"/>
              </w:rPr>
              <w:t xml:space="preserve">Proces </w:t>
            </w:r>
            <w:r w:rsidRPr="00AD5692">
              <w:rPr>
                <w:rFonts w:cs="Arial"/>
                <w:szCs w:val="22"/>
              </w:rPr>
              <w:t>„Služba PDS“</w:t>
            </w:r>
          </w:p>
          <w:p w14:paraId="7D7EF8DB" w14:textId="77777777" w:rsidR="0059644B" w:rsidRDefault="0059644B" w:rsidP="00146D90">
            <w:pPr>
              <w:spacing w:after="0"/>
              <w:jc w:val="center"/>
              <w:rPr>
                <w:rFonts w:cs="Arial"/>
                <w:szCs w:val="22"/>
              </w:rPr>
            </w:pPr>
            <w:r>
              <w:rPr>
                <w:rFonts w:cs="Arial"/>
                <w:szCs w:val="22"/>
              </w:rPr>
              <w:t>(Služba Obnov</w:t>
            </w:r>
            <w:r w:rsidR="00B25F9C">
              <w:rPr>
                <w:rFonts w:cs="Arial"/>
                <w:szCs w:val="22"/>
              </w:rPr>
              <w:t>enie</w:t>
            </w:r>
            <w:r>
              <w:rPr>
                <w:rFonts w:cs="Arial"/>
                <w:szCs w:val="22"/>
              </w:rPr>
              <w:t xml:space="preserve"> distribúcie)</w:t>
            </w:r>
          </w:p>
        </w:tc>
        <w:tc>
          <w:tcPr>
            <w:tcW w:w="3935" w:type="dxa"/>
          </w:tcPr>
          <w:p w14:paraId="0B1DF767" w14:textId="77777777" w:rsidR="0059644B" w:rsidRPr="00AD5692" w:rsidRDefault="0059644B" w:rsidP="0059644B">
            <w:pPr>
              <w:spacing w:after="0"/>
              <w:jc w:val="center"/>
              <w:rPr>
                <w:rFonts w:cs="Arial"/>
                <w:szCs w:val="22"/>
              </w:rPr>
            </w:pPr>
            <w:r w:rsidRPr="00AD5692">
              <w:rPr>
                <w:rFonts w:cs="Arial"/>
                <w:szCs w:val="22"/>
              </w:rPr>
              <w:t>Najneskôr v</w:t>
            </w:r>
            <w:r w:rsidR="000136A5">
              <w:rPr>
                <w:rFonts w:cs="Arial"/>
                <w:szCs w:val="22"/>
              </w:rPr>
              <w:t> </w:t>
            </w:r>
            <w:r>
              <w:rPr>
                <w:rFonts w:cs="Arial"/>
                <w:szCs w:val="22"/>
              </w:rPr>
              <w:t>RDZ-1</w:t>
            </w:r>
            <w:r w:rsidR="004411DC">
              <w:rPr>
                <w:rFonts w:cs="Arial"/>
                <w:szCs w:val="22"/>
              </w:rPr>
              <w:t>kd</w:t>
            </w:r>
          </w:p>
        </w:tc>
        <w:tc>
          <w:tcPr>
            <w:tcW w:w="1309" w:type="dxa"/>
          </w:tcPr>
          <w:p w14:paraId="17A8D80D" w14:textId="77777777" w:rsidR="0059644B" w:rsidRDefault="004C2678" w:rsidP="00AD5692">
            <w:pPr>
              <w:spacing w:after="0"/>
              <w:jc w:val="center"/>
              <w:rPr>
                <w:rFonts w:cs="Arial"/>
                <w:szCs w:val="22"/>
              </w:rPr>
            </w:pPr>
            <w:r>
              <w:rPr>
                <w:rFonts w:cs="Arial"/>
                <w:szCs w:val="22"/>
              </w:rPr>
              <w:t>D_starý</w:t>
            </w:r>
          </w:p>
        </w:tc>
      </w:tr>
      <w:tr w:rsidR="00754D9B" w14:paraId="666E589F" w14:textId="77777777" w:rsidTr="00C64D8E">
        <w:trPr>
          <w:trHeight w:val="1219"/>
        </w:trPr>
        <w:tc>
          <w:tcPr>
            <w:tcW w:w="3756" w:type="dxa"/>
          </w:tcPr>
          <w:p w14:paraId="02A39335" w14:textId="77777777" w:rsidR="00754D9B" w:rsidRPr="00AD5692" w:rsidRDefault="00754D9B" w:rsidP="00AD5692">
            <w:pPr>
              <w:spacing w:after="0"/>
              <w:jc w:val="center"/>
              <w:rPr>
                <w:rFonts w:cs="Arial"/>
                <w:szCs w:val="22"/>
              </w:rPr>
            </w:pPr>
            <w:bookmarkStart w:id="91" w:name="_Hlk350967585"/>
            <w:r>
              <w:rPr>
                <w:rFonts w:cs="Arial"/>
                <w:szCs w:val="22"/>
              </w:rPr>
              <w:t xml:space="preserve">Proces </w:t>
            </w:r>
            <w:r w:rsidRPr="00AD5692">
              <w:rPr>
                <w:rFonts w:cs="Arial"/>
                <w:szCs w:val="22"/>
              </w:rPr>
              <w:t>„Zmena technických parametrov odberného miesta“</w:t>
            </w:r>
          </w:p>
          <w:p w14:paraId="58530941" w14:textId="77777777" w:rsidR="00754D9B" w:rsidRPr="00AD5692" w:rsidRDefault="00754D9B" w:rsidP="00AD5692">
            <w:pPr>
              <w:rPr>
                <w:rFonts w:cs="Arial"/>
                <w:szCs w:val="22"/>
              </w:rPr>
            </w:pPr>
            <w:r>
              <w:rPr>
                <w:rFonts w:cs="Arial"/>
                <w:szCs w:val="22"/>
              </w:rPr>
              <w:t>(</w:t>
            </w:r>
            <w:r w:rsidRPr="00AD5692">
              <w:rPr>
                <w:rFonts w:cs="Arial"/>
                <w:szCs w:val="22"/>
              </w:rPr>
              <w:t>Zmena Rezervovanej kapacity</w:t>
            </w:r>
            <w:r>
              <w:rPr>
                <w:rFonts w:cs="Arial"/>
                <w:szCs w:val="22"/>
              </w:rPr>
              <w:t>)</w:t>
            </w:r>
          </w:p>
        </w:tc>
        <w:tc>
          <w:tcPr>
            <w:tcW w:w="3935" w:type="dxa"/>
          </w:tcPr>
          <w:p w14:paraId="0496FAE1" w14:textId="77777777" w:rsidR="00754D9B" w:rsidRDefault="00754D9B" w:rsidP="00AD5692">
            <w:pPr>
              <w:spacing w:after="0"/>
              <w:jc w:val="center"/>
              <w:rPr>
                <w:rFonts w:cs="Arial"/>
                <w:szCs w:val="22"/>
              </w:rPr>
            </w:pPr>
            <w:r>
              <w:rPr>
                <w:rFonts w:cs="Arial"/>
                <w:szCs w:val="22"/>
              </w:rPr>
              <w:t xml:space="preserve">Najskôr RDZ-9 </w:t>
            </w:r>
            <w:r w:rsidR="009A1227">
              <w:rPr>
                <w:rFonts w:cs="Arial"/>
                <w:szCs w:val="22"/>
              </w:rPr>
              <w:t xml:space="preserve">kd </w:t>
            </w:r>
            <w:r>
              <w:rPr>
                <w:rFonts w:cs="Arial"/>
                <w:szCs w:val="22"/>
              </w:rPr>
              <w:t xml:space="preserve">(najskôr 1 </w:t>
            </w:r>
            <w:r w:rsidR="009A1227">
              <w:rPr>
                <w:rFonts w:cs="Arial"/>
                <w:szCs w:val="22"/>
              </w:rPr>
              <w:t>kd</w:t>
            </w:r>
            <w:r>
              <w:rPr>
                <w:rFonts w:cs="Arial"/>
                <w:szCs w:val="22"/>
              </w:rPr>
              <w:t xml:space="preserve"> po termíne pre doručenie námietky proti zmene dodávateľa)</w:t>
            </w:r>
          </w:p>
          <w:p w14:paraId="2F23424F" w14:textId="77777777" w:rsidR="00754D9B" w:rsidRPr="00AD5692" w:rsidRDefault="00754D9B" w:rsidP="00263DDC">
            <w:pPr>
              <w:pStyle w:val="Odsekzoznamu"/>
              <w:ind w:left="0"/>
              <w:jc w:val="center"/>
              <w:rPr>
                <w:rFonts w:ascii="Arial" w:hAnsi="Arial" w:cs="Arial"/>
                <w:i/>
                <w:sz w:val="22"/>
                <w:szCs w:val="22"/>
              </w:rPr>
            </w:pPr>
            <w:r w:rsidRPr="00AD5692">
              <w:rPr>
                <w:rFonts w:ascii="Arial" w:hAnsi="Arial" w:cs="Arial"/>
                <w:i/>
                <w:sz w:val="20"/>
                <w:szCs w:val="22"/>
              </w:rPr>
              <w:t>*( úprav</w:t>
            </w:r>
            <w:r w:rsidR="00745CB4">
              <w:rPr>
                <w:rFonts w:ascii="Arial" w:hAnsi="Arial" w:cs="Arial"/>
                <w:i/>
                <w:sz w:val="20"/>
                <w:szCs w:val="22"/>
              </w:rPr>
              <w:t>a</w:t>
            </w:r>
            <w:r w:rsidRPr="00AD5692">
              <w:rPr>
                <w:rFonts w:ascii="Arial" w:hAnsi="Arial" w:cs="Arial"/>
                <w:i/>
                <w:sz w:val="20"/>
                <w:szCs w:val="22"/>
              </w:rPr>
              <w:t xml:space="preserve"> RK v</w:t>
            </w:r>
            <w:r w:rsidR="000136A5">
              <w:rPr>
                <w:rFonts w:ascii="Arial" w:hAnsi="Arial" w:cs="Arial"/>
                <w:i/>
                <w:sz w:val="20"/>
                <w:szCs w:val="22"/>
              </w:rPr>
              <w:t> </w:t>
            </w:r>
            <w:r w:rsidRPr="00AD5692">
              <w:rPr>
                <w:rFonts w:ascii="Arial" w:hAnsi="Arial" w:cs="Arial"/>
                <w:i/>
                <w:sz w:val="20"/>
                <w:szCs w:val="22"/>
              </w:rPr>
              <w:t>súlade s</w:t>
            </w:r>
            <w:r w:rsidR="00263DDC">
              <w:rPr>
                <w:rFonts w:ascii="Arial" w:hAnsi="Arial" w:cs="Arial"/>
                <w:i/>
                <w:sz w:val="20"/>
                <w:szCs w:val="22"/>
              </w:rPr>
              <w:t xml:space="preserve"> príslušným </w:t>
            </w:r>
            <w:r w:rsidRPr="00AD5692">
              <w:rPr>
                <w:rFonts w:ascii="Arial" w:hAnsi="Arial" w:cs="Arial"/>
                <w:i/>
                <w:sz w:val="20"/>
                <w:szCs w:val="22"/>
              </w:rPr>
              <w:t>cenníkom PDS)</w:t>
            </w:r>
          </w:p>
        </w:tc>
        <w:tc>
          <w:tcPr>
            <w:tcW w:w="1309" w:type="dxa"/>
          </w:tcPr>
          <w:p w14:paraId="76B3AFDB" w14:textId="77777777" w:rsidR="00754D9B" w:rsidRPr="00AD5692" w:rsidRDefault="00754D9B" w:rsidP="00AD5692">
            <w:pPr>
              <w:spacing w:after="0"/>
              <w:jc w:val="center"/>
              <w:rPr>
                <w:rFonts w:cs="Arial"/>
                <w:szCs w:val="22"/>
              </w:rPr>
            </w:pPr>
            <w:r>
              <w:rPr>
                <w:rFonts w:cs="Arial"/>
                <w:szCs w:val="22"/>
              </w:rPr>
              <w:t>D_nový</w:t>
            </w:r>
          </w:p>
        </w:tc>
      </w:tr>
      <w:bookmarkEnd w:id="82"/>
      <w:bookmarkEnd w:id="83"/>
      <w:bookmarkEnd w:id="91"/>
    </w:tbl>
    <w:p w14:paraId="324AB38A" w14:textId="77777777" w:rsidR="0001316E" w:rsidRDefault="0001316E">
      <w:pPr>
        <w:spacing w:after="0"/>
        <w:rPr>
          <w:rFonts w:cs="Arial"/>
          <w:color w:val="000080"/>
          <w:kern w:val="32"/>
          <w:sz w:val="26"/>
          <w:szCs w:val="26"/>
        </w:rPr>
      </w:pPr>
    </w:p>
    <w:p w14:paraId="76D67E8F" w14:textId="77777777" w:rsidR="004D14AF" w:rsidRDefault="004D14AF">
      <w:pPr>
        <w:spacing w:after="0"/>
        <w:rPr>
          <w:rFonts w:cs="Arial"/>
          <w:color w:val="000080"/>
          <w:kern w:val="32"/>
          <w:sz w:val="26"/>
          <w:szCs w:val="26"/>
        </w:rPr>
      </w:pPr>
    </w:p>
    <w:p w14:paraId="1DC23474" w14:textId="4A644C4C" w:rsidR="004D14AF" w:rsidRDefault="004D14AF">
      <w:pPr>
        <w:spacing w:after="0"/>
        <w:rPr>
          <w:rFonts w:cs="Arial"/>
          <w:color w:val="000080"/>
          <w:kern w:val="32"/>
          <w:sz w:val="26"/>
          <w:szCs w:val="26"/>
        </w:rPr>
      </w:pPr>
    </w:p>
    <w:p w14:paraId="04CFCA64" w14:textId="77777777" w:rsidR="00484A65" w:rsidRDefault="00484A65">
      <w:pPr>
        <w:spacing w:after="0"/>
        <w:rPr>
          <w:rFonts w:cs="Arial"/>
          <w:color w:val="000080"/>
          <w:kern w:val="32"/>
          <w:sz w:val="26"/>
          <w:szCs w:val="26"/>
        </w:rPr>
      </w:pPr>
    </w:p>
    <w:p w14:paraId="3E630D66" w14:textId="77777777" w:rsidR="004D14AF" w:rsidRDefault="004D14AF">
      <w:pPr>
        <w:spacing w:after="0"/>
        <w:rPr>
          <w:rFonts w:cs="Arial"/>
          <w:color w:val="000080"/>
          <w:kern w:val="32"/>
          <w:sz w:val="26"/>
          <w:szCs w:val="26"/>
        </w:rPr>
      </w:pPr>
    </w:p>
    <w:p w14:paraId="7905D1ED" w14:textId="77777777" w:rsidR="000136A5" w:rsidRPr="000136A5" w:rsidRDefault="00DC76F2" w:rsidP="000136A5">
      <w:pPr>
        <w:pStyle w:val="Nadpis3"/>
        <w:spacing w:line="360" w:lineRule="auto"/>
      </w:pPr>
      <w:r w:rsidRPr="00105CA6">
        <w:rPr>
          <w:b w:val="0"/>
        </w:rPr>
        <w:lastRenderedPageBreak/>
        <w:t>Diagram procesu</w:t>
      </w:r>
    </w:p>
    <w:p w14:paraId="6F536310" w14:textId="3FE6F7C1" w:rsidR="00D232A1" w:rsidRDefault="00484A65" w:rsidP="000136A5">
      <w:pPr>
        <w:pStyle w:val="Nadpis3"/>
        <w:numPr>
          <w:ilvl w:val="0"/>
          <w:numId w:val="0"/>
        </w:numPr>
        <w:ind w:left="142"/>
      </w:pPr>
      <w:r>
        <w:object w:dxaOrig="9056" w:dyaOrig="10654" w14:anchorId="22EDF57E">
          <v:shape id="_x0000_i1026" type="#_x0000_t75" style="width:452.65pt;height:534.05pt" o:ole="">
            <v:imagedata r:id="rId16" o:title=""/>
          </v:shape>
          <o:OLEObject Type="Embed" ProgID="Visio.Drawing.11" ShapeID="_x0000_i1026" DrawAspect="Content" ObjectID="_1850369311" r:id="rId17"/>
        </w:object>
      </w:r>
    </w:p>
    <w:p w14:paraId="6D0C414A" w14:textId="77777777" w:rsidR="00951985" w:rsidRPr="009E6D8C" w:rsidRDefault="00951985" w:rsidP="00951985">
      <w:pPr>
        <w:rPr>
          <w:rFonts w:ascii="351" w:hAnsi="351"/>
        </w:rPr>
        <w:sectPr w:rsidR="00951985" w:rsidRPr="009E6D8C" w:rsidSect="00F1094E">
          <w:pgSz w:w="11906" w:h="16838"/>
          <w:pgMar w:top="1417" w:right="1417" w:bottom="1417" w:left="1417" w:header="708" w:footer="708" w:gutter="0"/>
          <w:cols w:space="708"/>
          <w:docGrid w:linePitch="360"/>
        </w:sectPr>
      </w:pPr>
    </w:p>
    <w:p w14:paraId="0A31A40E" w14:textId="77777777" w:rsidR="001E35C5" w:rsidRDefault="001E35C5" w:rsidP="001E35C5">
      <w:pPr>
        <w:pStyle w:val="Nadpis3"/>
        <w:rPr>
          <w:b w:val="0"/>
        </w:rPr>
      </w:pPr>
      <w:r>
        <w:rPr>
          <w:b w:val="0"/>
        </w:rPr>
        <w:lastRenderedPageBreak/>
        <w:t>Popis procesu</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
        <w:gridCol w:w="754"/>
        <w:gridCol w:w="2877"/>
        <w:gridCol w:w="1134"/>
        <w:gridCol w:w="1134"/>
        <w:gridCol w:w="3544"/>
        <w:gridCol w:w="4110"/>
      </w:tblGrid>
      <w:tr w:rsidR="00D232A1" w:rsidRPr="007B72DA" w14:paraId="554A2BEE" w14:textId="77777777" w:rsidTr="00AD2BB1">
        <w:trPr>
          <w:trHeight w:val="635"/>
          <w:tblHeader/>
        </w:trPr>
        <w:tc>
          <w:tcPr>
            <w:tcW w:w="730" w:type="dxa"/>
            <w:vMerge w:val="restart"/>
            <w:shd w:val="clear" w:color="auto" w:fill="8C8C8C"/>
            <w:vAlign w:val="center"/>
          </w:tcPr>
          <w:p w14:paraId="2D6F5D6B" w14:textId="77777777" w:rsidR="00D232A1" w:rsidRPr="007B72DA" w:rsidRDefault="00D232A1" w:rsidP="00D232A1">
            <w:pPr>
              <w:jc w:val="center"/>
              <w:rPr>
                <w:b/>
              </w:rPr>
            </w:pPr>
            <w:r w:rsidRPr="007B72DA">
              <w:rPr>
                <w:b/>
              </w:rPr>
              <w:t>Ref.</w:t>
            </w:r>
          </w:p>
        </w:tc>
        <w:tc>
          <w:tcPr>
            <w:tcW w:w="3631" w:type="dxa"/>
            <w:gridSpan w:val="2"/>
            <w:shd w:val="clear" w:color="auto" w:fill="8C8C8C"/>
            <w:vAlign w:val="center"/>
          </w:tcPr>
          <w:p w14:paraId="245F8B6B" w14:textId="77777777" w:rsidR="00D232A1" w:rsidRPr="007B72DA" w:rsidRDefault="00D232A1" w:rsidP="00D232A1">
            <w:pPr>
              <w:jc w:val="center"/>
              <w:rPr>
                <w:b/>
              </w:rPr>
            </w:pPr>
            <w:r w:rsidRPr="007B72DA">
              <w:rPr>
                <w:b/>
              </w:rPr>
              <w:t>Transakcia</w:t>
            </w:r>
          </w:p>
        </w:tc>
        <w:tc>
          <w:tcPr>
            <w:tcW w:w="1134" w:type="dxa"/>
            <w:vMerge w:val="restart"/>
            <w:shd w:val="clear" w:color="auto" w:fill="8C8C8C"/>
            <w:vAlign w:val="center"/>
          </w:tcPr>
          <w:p w14:paraId="00744E88" w14:textId="77777777" w:rsidR="00D232A1" w:rsidRPr="007B72DA" w:rsidRDefault="00D232A1" w:rsidP="00D232A1">
            <w:pPr>
              <w:jc w:val="center"/>
              <w:rPr>
                <w:b/>
              </w:rPr>
            </w:pPr>
            <w:r w:rsidRPr="007B72DA">
              <w:rPr>
                <w:b/>
              </w:rPr>
              <w:t>Odosielateľ</w:t>
            </w:r>
          </w:p>
        </w:tc>
        <w:tc>
          <w:tcPr>
            <w:tcW w:w="1134" w:type="dxa"/>
            <w:vMerge w:val="restart"/>
            <w:shd w:val="clear" w:color="auto" w:fill="8C8C8C"/>
            <w:vAlign w:val="center"/>
          </w:tcPr>
          <w:p w14:paraId="08F575E6" w14:textId="77777777" w:rsidR="00D232A1" w:rsidRPr="007B72DA" w:rsidRDefault="00D232A1" w:rsidP="00D232A1">
            <w:pPr>
              <w:jc w:val="center"/>
              <w:rPr>
                <w:b/>
              </w:rPr>
            </w:pPr>
            <w:r w:rsidRPr="007B72DA">
              <w:rPr>
                <w:b/>
              </w:rPr>
              <w:t>Adresát</w:t>
            </w:r>
          </w:p>
        </w:tc>
        <w:tc>
          <w:tcPr>
            <w:tcW w:w="3544" w:type="dxa"/>
            <w:vMerge w:val="restart"/>
            <w:shd w:val="clear" w:color="auto" w:fill="8C8C8C"/>
            <w:vAlign w:val="center"/>
          </w:tcPr>
          <w:p w14:paraId="4BB8BEC3" w14:textId="77777777" w:rsidR="00D232A1" w:rsidRPr="007B72DA" w:rsidRDefault="00D232A1" w:rsidP="00D232A1">
            <w:pPr>
              <w:jc w:val="center"/>
              <w:rPr>
                <w:b/>
              </w:rPr>
            </w:pPr>
            <w:r>
              <w:rPr>
                <w:b/>
              </w:rPr>
              <w:t>Termín</w:t>
            </w:r>
          </w:p>
        </w:tc>
        <w:tc>
          <w:tcPr>
            <w:tcW w:w="4110" w:type="dxa"/>
            <w:vMerge w:val="restart"/>
            <w:shd w:val="clear" w:color="auto" w:fill="8C8C8C"/>
            <w:vAlign w:val="center"/>
          </w:tcPr>
          <w:p w14:paraId="097B2BC0" w14:textId="77777777" w:rsidR="00D232A1" w:rsidRPr="007B72DA" w:rsidRDefault="00D232A1" w:rsidP="00D232A1">
            <w:pPr>
              <w:jc w:val="center"/>
              <w:rPr>
                <w:b/>
              </w:rPr>
            </w:pPr>
            <w:r>
              <w:rPr>
                <w:b/>
              </w:rPr>
              <w:t>Činnosť</w:t>
            </w:r>
          </w:p>
        </w:tc>
      </w:tr>
      <w:tr w:rsidR="00D232A1" w:rsidRPr="007B72DA" w14:paraId="79DDAEFE" w14:textId="77777777" w:rsidTr="00AD2BB1">
        <w:trPr>
          <w:trHeight w:val="145"/>
          <w:tblHeader/>
        </w:trPr>
        <w:tc>
          <w:tcPr>
            <w:tcW w:w="730" w:type="dxa"/>
            <w:vMerge/>
            <w:shd w:val="clear" w:color="auto" w:fill="8C8C8C"/>
            <w:vAlign w:val="center"/>
          </w:tcPr>
          <w:p w14:paraId="198438BB" w14:textId="77777777" w:rsidR="00D232A1" w:rsidRPr="007B72DA" w:rsidRDefault="00D232A1" w:rsidP="00D232A1">
            <w:pPr>
              <w:jc w:val="center"/>
              <w:rPr>
                <w:b/>
              </w:rPr>
            </w:pPr>
          </w:p>
        </w:tc>
        <w:tc>
          <w:tcPr>
            <w:tcW w:w="754" w:type="dxa"/>
            <w:tcBorders>
              <w:bottom w:val="single" w:sz="4" w:space="0" w:color="auto"/>
            </w:tcBorders>
            <w:shd w:val="clear" w:color="auto" w:fill="8C8C8C"/>
            <w:vAlign w:val="center"/>
          </w:tcPr>
          <w:p w14:paraId="00812DA9" w14:textId="77777777" w:rsidR="00D232A1" w:rsidRPr="007B72DA" w:rsidRDefault="00D232A1" w:rsidP="00D232A1">
            <w:pPr>
              <w:jc w:val="center"/>
              <w:rPr>
                <w:b/>
              </w:rPr>
            </w:pPr>
            <w:r w:rsidRPr="007B72DA">
              <w:rPr>
                <w:b/>
              </w:rPr>
              <w:t>Číslo</w:t>
            </w:r>
          </w:p>
        </w:tc>
        <w:tc>
          <w:tcPr>
            <w:tcW w:w="2877" w:type="dxa"/>
            <w:tcBorders>
              <w:bottom w:val="single" w:sz="4" w:space="0" w:color="auto"/>
            </w:tcBorders>
            <w:shd w:val="clear" w:color="auto" w:fill="8C8C8C"/>
            <w:vAlign w:val="center"/>
          </w:tcPr>
          <w:p w14:paraId="76C16A0F" w14:textId="77777777" w:rsidR="00D232A1" w:rsidRPr="007B72DA" w:rsidRDefault="00D232A1" w:rsidP="00D232A1">
            <w:pPr>
              <w:jc w:val="center"/>
              <w:rPr>
                <w:b/>
              </w:rPr>
            </w:pPr>
            <w:r>
              <w:rPr>
                <w:b/>
              </w:rPr>
              <w:t>Akcia</w:t>
            </w:r>
          </w:p>
        </w:tc>
        <w:tc>
          <w:tcPr>
            <w:tcW w:w="1134" w:type="dxa"/>
            <w:vMerge/>
            <w:shd w:val="clear" w:color="auto" w:fill="8C8C8C"/>
            <w:vAlign w:val="center"/>
          </w:tcPr>
          <w:p w14:paraId="750EAE18" w14:textId="77777777" w:rsidR="00D232A1" w:rsidRPr="007B72DA" w:rsidRDefault="00D232A1" w:rsidP="00D232A1">
            <w:pPr>
              <w:jc w:val="center"/>
              <w:rPr>
                <w:b/>
              </w:rPr>
            </w:pPr>
          </w:p>
        </w:tc>
        <w:tc>
          <w:tcPr>
            <w:tcW w:w="1134" w:type="dxa"/>
            <w:vMerge/>
            <w:shd w:val="clear" w:color="auto" w:fill="8C8C8C"/>
            <w:vAlign w:val="center"/>
          </w:tcPr>
          <w:p w14:paraId="4F39C2A2" w14:textId="77777777" w:rsidR="00D232A1" w:rsidRPr="007B72DA" w:rsidRDefault="00D232A1" w:rsidP="00D232A1">
            <w:pPr>
              <w:jc w:val="center"/>
              <w:rPr>
                <w:b/>
              </w:rPr>
            </w:pPr>
          </w:p>
        </w:tc>
        <w:tc>
          <w:tcPr>
            <w:tcW w:w="3544" w:type="dxa"/>
            <w:vMerge/>
            <w:shd w:val="clear" w:color="auto" w:fill="8C8C8C"/>
            <w:vAlign w:val="center"/>
          </w:tcPr>
          <w:p w14:paraId="75EC9AB0" w14:textId="77777777" w:rsidR="00D232A1" w:rsidRPr="007B72DA" w:rsidRDefault="00D232A1" w:rsidP="00D232A1">
            <w:pPr>
              <w:jc w:val="center"/>
              <w:rPr>
                <w:b/>
              </w:rPr>
            </w:pPr>
          </w:p>
        </w:tc>
        <w:tc>
          <w:tcPr>
            <w:tcW w:w="4110" w:type="dxa"/>
            <w:vMerge/>
            <w:shd w:val="clear" w:color="auto" w:fill="8C8C8C"/>
            <w:vAlign w:val="center"/>
          </w:tcPr>
          <w:p w14:paraId="10F749FA" w14:textId="77777777" w:rsidR="00D232A1" w:rsidRPr="007B72DA" w:rsidRDefault="00D232A1" w:rsidP="00D232A1">
            <w:pPr>
              <w:jc w:val="center"/>
              <w:rPr>
                <w:b/>
              </w:rPr>
            </w:pPr>
          </w:p>
        </w:tc>
      </w:tr>
      <w:tr w:rsidR="00DB64CC" w:rsidRPr="006F63B9" w14:paraId="58800C7D" w14:textId="77777777" w:rsidTr="00822999">
        <w:trPr>
          <w:trHeight w:val="429"/>
        </w:trPr>
        <w:tc>
          <w:tcPr>
            <w:tcW w:w="730" w:type="dxa"/>
            <w:vAlign w:val="center"/>
          </w:tcPr>
          <w:p w14:paraId="488F48CC" w14:textId="77777777" w:rsidR="00DB64CC" w:rsidRPr="006C0EDF" w:rsidRDefault="00DB64CC" w:rsidP="00D232A1">
            <w:pPr>
              <w:rPr>
                <w:szCs w:val="22"/>
              </w:rPr>
            </w:pPr>
            <w:r w:rsidRPr="006C0EDF">
              <w:rPr>
                <w:szCs w:val="22"/>
              </w:rPr>
              <w:t>1.A</w:t>
            </w:r>
          </w:p>
        </w:tc>
        <w:tc>
          <w:tcPr>
            <w:tcW w:w="754" w:type="dxa"/>
            <w:vAlign w:val="center"/>
          </w:tcPr>
          <w:p w14:paraId="3BE8A422" w14:textId="77777777" w:rsidR="00DB64CC" w:rsidRPr="006C0EDF" w:rsidRDefault="00DB64CC" w:rsidP="00D232A1">
            <w:pPr>
              <w:rPr>
                <w:szCs w:val="22"/>
              </w:rPr>
            </w:pPr>
            <w:r w:rsidRPr="006C0EDF">
              <w:rPr>
                <w:szCs w:val="22"/>
              </w:rPr>
              <w:t>101</w:t>
            </w:r>
          </w:p>
        </w:tc>
        <w:tc>
          <w:tcPr>
            <w:tcW w:w="2877" w:type="dxa"/>
            <w:vAlign w:val="center"/>
          </w:tcPr>
          <w:p w14:paraId="66ED8703" w14:textId="77777777" w:rsidR="006C0EDF" w:rsidRPr="006C0EDF" w:rsidRDefault="00DB64CC" w:rsidP="00D232A1">
            <w:pPr>
              <w:rPr>
                <w:rFonts w:cs="Arial"/>
                <w:sz w:val="20"/>
                <w:szCs w:val="20"/>
              </w:rPr>
            </w:pPr>
            <w:r w:rsidRPr="006C0EDF">
              <w:rPr>
                <w:rFonts w:cs="Arial"/>
                <w:sz w:val="20"/>
                <w:szCs w:val="20"/>
              </w:rPr>
              <w:t>Odoslanie oznámenia o</w:t>
            </w:r>
            <w:r w:rsidR="000136A5">
              <w:rPr>
                <w:rFonts w:cs="Arial"/>
                <w:sz w:val="20"/>
                <w:szCs w:val="20"/>
              </w:rPr>
              <w:t> </w:t>
            </w:r>
            <w:r w:rsidRPr="006C0EDF">
              <w:rPr>
                <w:rFonts w:cs="Arial"/>
                <w:sz w:val="20"/>
                <w:szCs w:val="20"/>
              </w:rPr>
              <w:t xml:space="preserve">zmene dodávateľa </w:t>
            </w:r>
          </w:p>
        </w:tc>
        <w:tc>
          <w:tcPr>
            <w:tcW w:w="1134" w:type="dxa"/>
            <w:vAlign w:val="center"/>
          </w:tcPr>
          <w:p w14:paraId="4161760D" w14:textId="77777777" w:rsidR="00DB64CC" w:rsidRPr="006C0EDF" w:rsidRDefault="00DB64CC" w:rsidP="00D232A1">
            <w:pPr>
              <w:rPr>
                <w:rFonts w:cs="Arial"/>
                <w:sz w:val="20"/>
                <w:szCs w:val="20"/>
              </w:rPr>
            </w:pPr>
            <w:r w:rsidRPr="006C0EDF">
              <w:rPr>
                <w:rFonts w:cs="Arial"/>
                <w:sz w:val="20"/>
                <w:szCs w:val="20"/>
              </w:rPr>
              <w:t>D_nový</w:t>
            </w:r>
          </w:p>
        </w:tc>
        <w:tc>
          <w:tcPr>
            <w:tcW w:w="1134" w:type="dxa"/>
            <w:vAlign w:val="center"/>
          </w:tcPr>
          <w:p w14:paraId="52FAA325" w14:textId="77777777" w:rsidR="00DB64CC" w:rsidRPr="006C0EDF" w:rsidRDefault="00DB64CC" w:rsidP="00D232A1">
            <w:pPr>
              <w:rPr>
                <w:rFonts w:cs="Arial"/>
                <w:sz w:val="20"/>
                <w:szCs w:val="20"/>
              </w:rPr>
            </w:pPr>
            <w:r w:rsidRPr="006C0EDF">
              <w:rPr>
                <w:rFonts w:cs="Arial"/>
                <w:sz w:val="20"/>
                <w:szCs w:val="20"/>
              </w:rPr>
              <w:t>PDS</w:t>
            </w:r>
          </w:p>
        </w:tc>
        <w:tc>
          <w:tcPr>
            <w:tcW w:w="3544" w:type="dxa"/>
            <w:vAlign w:val="center"/>
          </w:tcPr>
          <w:p w14:paraId="745194C9" w14:textId="77777777" w:rsidR="00DB64CC" w:rsidRPr="006C0EDF" w:rsidRDefault="00DB64CC" w:rsidP="00D232A1">
            <w:pPr>
              <w:rPr>
                <w:rFonts w:cs="Arial"/>
                <w:sz w:val="20"/>
                <w:szCs w:val="20"/>
              </w:rPr>
            </w:pPr>
          </w:p>
        </w:tc>
        <w:tc>
          <w:tcPr>
            <w:tcW w:w="4110" w:type="dxa"/>
            <w:vAlign w:val="center"/>
          </w:tcPr>
          <w:p w14:paraId="78C5D4C2" w14:textId="77777777" w:rsidR="00DB64CC" w:rsidRPr="006C0EDF" w:rsidRDefault="00DB64CC" w:rsidP="00D232A1">
            <w:pPr>
              <w:rPr>
                <w:rFonts w:cs="Arial"/>
                <w:sz w:val="20"/>
                <w:szCs w:val="20"/>
              </w:rPr>
            </w:pPr>
          </w:p>
        </w:tc>
      </w:tr>
      <w:tr w:rsidR="00995695" w:rsidRPr="006F63B9" w14:paraId="77EF7045" w14:textId="77777777" w:rsidTr="00822999">
        <w:trPr>
          <w:trHeight w:val="429"/>
        </w:trPr>
        <w:tc>
          <w:tcPr>
            <w:tcW w:w="730" w:type="dxa"/>
            <w:vAlign w:val="center"/>
          </w:tcPr>
          <w:p w14:paraId="436BF48C" w14:textId="77777777" w:rsidR="00995695" w:rsidRPr="006C0EDF" w:rsidRDefault="00995695" w:rsidP="00D232A1">
            <w:pPr>
              <w:rPr>
                <w:szCs w:val="22"/>
              </w:rPr>
            </w:pPr>
            <w:r w:rsidRPr="006C0EDF">
              <w:rPr>
                <w:szCs w:val="22"/>
              </w:rPr>
              <w:t>1.B</w:t>
            </w:r>
          </w:p>
        </w:tc>
        <w:tc>
          <w:tcPr>
            <w:tcW w:w="754" w:type="dxa"/>
            <w:vAlign w:val="center"/>
          </w:tcPr>
          <w:p w14:paraId="1F91703C" w14:textId="77777777" w:rsidR="00995695" w:rsidRPr="006C0EDF" w:rsidRDefault="00995695" w:rsidP="00D232A1">
            <w:pPr>
              <w:rPr>
                <w:szCs w:val="22"/>
              </w:rPr>
            </w:pPr>
          </w:p>
        </w:tc>
        <w:tc>
          <w:tcPr>
            <w:tcW w:w="2877" w:type="dxa"/>
            <w:vAlign w:val="center"/>
          </w:tcPr>
          <w:p w14:paraId="298B6B51" w14:textId="77777777" w:rsidR="00995695" w:rsidRPr="006C0EDF" w:rsidRDefault="00842FF3" w:rsidP="00D232A1">
            <w:pPr>
              <w:rPr>
                <w:rFonts w:cs="Arial"/>
                <w:sz w:val="20"/>
                <w:szCs w:val="20"/>
              </w:rPr>
            </w:pPr>
            <w:r w:rsidRPr="00887EA6">
              <w:rPr>
                <w:rFonts w:cs="Arial"/>
                <w:sz w:val="20"/>
                <w:szCs w:val="20"/>
              </w:rPr>
              <w:t>P</w:t>
            </w:r>
            <w:r w:rsidR="00995695" w:rsidRPr="006C0EDF">
              <w:rPr>
                <w:rFonts w:cs="Arial"/>
                <w:sz w:val="20"/>
                <w:szCs w:val="20"/>
              </w:rPr>
              <w:t>ožiadavka na zmenu dodávateľa</w:t>
            </w:r>
          </w:p>
        </w:tc>
        <w:tc>
          <w:tcPr>
            <w:tcW w:w="1134" w:type="dxa"/>
            <w:vAlign w:val="center"/>
          </w:tcPr>
          <w:p w14:paraId="64A0BAC5" w14:textId="4BED9BF2" w:rsidR="00B50281" w:rsidRPr="006C0EDF" w:rsidRDefault="006E64B3">
            <w:pPr>
              <w:keepNext/>
              <w:shd w:val="clear" w:color="auto" w:fill="FFFFFF"/>
              <w:tabs>
                <w:tab w:val="left" w:pos="1077"/>
              </w:tabs>
              <w:outlineLvl w:val="2"/>
              <w:rPr>
                <w:rFonts w:cs="Arial"/>
                <w:sz w:val="20"/>
                <w:szCs w:val="20"/>
              </w:rPr>
            </w:pPr>
            <w:r w:rsidRPr="00D64853">
              <w:rPr>
                <w:rFonts w:cs="Arial"/>
                <w:sz w:val="20"/>
                <w:szCs w:val="20"/>
              </w:rPr>
              <w:t>Koncový odberateľ</w:t>
            </w:r>
          </w:p>
        </w:tc>
        <w:tc>
          <w:tcPr>
            <w:tcW w:w="1134" w:type="dxa"/>
            <w:vAlign w:val="center"/>
          </w:tcPr>
          <w:p w14:paraId="052A0830" w14:textId="77777777" w:rsidR="00995695" w:rsidRPr="006C0EDF" w:rsidRDefault="00995695" w:rsidP="00D232A1">
            <w:pPr>
              <w:rPr>
                <w:rFonts w:cs="Arial"/>
                <w:sz w:val="20"/>
                <w:szCs w:val="20"/>
              </w:rPr>
            </w:pPr>
            <w:r w:rsidRPr="006C0EDF">
              <w:rPr>
                <w:rFonts w:cs="Arial"/>
                <w:sz w:val="20"/>
                <w:szCs w:val="20"/>
              </w:rPr>
              <w:t>PDS</w:t>
            </w:r>
          </w:p>
        </w:tc>
        <w:tc>
          <w:tcPr>
            <w:tcW w:w="3544" w:type="dxa"/>
            <w:vAlign w:val="center"/>
          </w:tcPr>
          <w:p w14:paraId="3888CD24" w14:textId="77777777" w:rsidR="00995695" w:rsidRPr="006C0EDF" w:rsidRDefault="00995695" w:rsidP="00D232A1">
            <w:pPr>
              <w:rPr>
                <w:rFonts w:cs="Arial"/>
                <w:sz w:val="20"/>
                <w:szCs w:val="20"/>
              </w:rPr>
            </w:pPr>
          </w:p>
        </w:tc>
        <w:tc>
          <w:tcPr>
            <w:tcW w:w="4110" w:type="dxa"/>
            <w:vAlign w:val="center"/>
          </w:tcPr>
          <w:p w14:paraId="73329E4A" w14:textId="77777777" w:rsidR="00995695" w:rsidRPr="006C0EDF" w:rsidRDefault="00995695" w:rsidP="00D232A1">
            <w:pPr>
              <w:rPr>
                <w:rFonts w:cs="Arial"/>
                <w:sz w:val="20"/>
                <w:szCs w:val="20"/>
              </w:rPr>
            </w:pPr>
          </w:p>
        </w:tc>
      </w:tr>
      <w:tr w:rsidR="00995695" w:rsidRPr="006F63B9" w14:paraId="0F728FEA" w14:textId="77777777" w:rsidTr="00AD2BB1">
        <w:trPr>
          <w:trHeight w:val="499"/>
        </w:trPr>
        <w:tc>
          <w:tcPr>
            <w:tcW w:w="730" w:type="dxa"/>
            <w:vAlign w:val="center"/>
          </w:tcPr>
          <w:p w14:paraId="37B2FCC8" w14:textId="77777777" w:rsidR="00995695" w:rsidRPr="006C0EDF" w:rsidRDefault="00995695" w:rsidP="00D232A1">
            <w:pPr>
              <w:rPr>
                <w:szCs w:val="22"/>
              </w:rPr>
            </w:pPr>
            <w:r w:rsidRPr="006C0EDF">
              <w:rPr>
                <w:szCs w:val="22"/>
              </w:rPr>
              <w:t>2</w:t>
            </w:r>
          </w:p>
        </w:tc>
        <w:tc>
          <w:tcPr>
            <w:tcW w:w="754" w:type="dxa"/>
          </w:tcPr>
          <w:p w14:paraId="689845EB" w14:textId="77777777" w:rsidR="00995695" w:rsidRPr="006C0EDF" w:rsidRDefault="00995695" w:rsidP="00D232A1">
            <w:pPr>
              <w:rPr>
                <w:szCs w:val="22"/>
              </w:rPr>
            </w:pPr>
          </w:p>
        </w:tc>
        <w:tc>
          <w:tcPr>
            <w:tcW w:w="2877" w:type="dxa"/>
            <w:vAlign w:val="center"/>
          </w:tcPr>
          <w:p w14:paraId="34BF2A3A" w14:textId="77777777" w:rsidR="00995695" w:rsidRPr="006C0EDF" w:rsidRDefault="00995695" w:rsidP="00D232A1">
            <w:pPr>
              <w:rPr>
                <w:rFonts w:cs="Arial"/>
                <w:sz w:val="20"/>
                <w:szCs w:val="20"/>
              </w:rPr>
            </w:pPr>
            <w:r w:rsidRPr="006C0EDF">
              <w:rPr>
                <w:rFonts w:cs="Arial"/>
                <w:sz w:val="20"/>
                <w:szCs w:val="20"/>
              </w:rPr>
              <w:t>Príjem požiadavky a</w:t>
            </w:r>
            <w:r w:rsidR="000136A5">
              <w:rPr>
                <w:rFonts w:cs="Arial"/>
                <w:sz w:val="20"/>
                <w:szCs w:val="20"/>
              </w:rPr>
              <w:t> </w:t>
            </w:r>
            <w:r w:rsidRPr="006C0EDF">
              <w:rPr>
                <w:rFonts w:cs="Arial"/>
                <w:sz w:val="20"/>
                <w:szCs w:val="20"/>
              </w:rPr>
              <w:t>posúdenie správnosti</w:t>
            </w:r>
          </w:p>
          <w:p w14:paraId="24C3D574" w14:textId="77777777" w:rsidR="00995695" w:rsidRPr="006C0EDF" w:rsidRDefault="00995695" w:rsidP="00D232A1">
            <w:pPr>
              <w:rPr>
                <w:rFonts w:cs="Arial"/>
                <w:sz w:val="20"/>
                <w:szCs w:val="20"/>
              </w:rPr>
            </w:pPr>
          </w:p>
        </w:tc>
        <w:tc>
          <w:tcPr>
            <w:tcW w:w="1134" w:type="dxa"/>
            <w:vAlign w:val="center"/>
          </w:tcPr>
          <w:p w14:paraId="07E08994" w14:textId="77777777" w:rsidR="00995695" w:rsidRPr="006C0EDF" w:rsidRDefault="00995695" w:rsidP="00D232A1">
            <w:pPr>
              <w:rPr>
                <w:rFonts w:cs="Arial"/>
                <w:sz w:val="20"/>
                <w:szCs w:val="20"/>
              </w:rPr>
            </w:pPr>
            <w:smartTag w:uri="urn:schemas-microsoft-com:office:smarttags" w:element="stockticker">
              <w:r w:rsidRPr="006C0EDF">
                <w:rPr>
                  <w:rFonts w:cs="Arial"/>
                  <w:sz w:val="20"/>
                  <w:szCs w:val="20"/>
                </w:rPr>
                <w:t>PDS</w:t>
              </w:r>
            </w:smartTag>
          </w:p>
        </w:tc>
        <w:tc>
          <w:tcPr>
            <w:tcW w:w="1134" w:type="dxa"/>
          </w:tcPr>
          <w:p w14:paraId="4C0A9C5A" w14:textId="77777777" w:rsidR="00995695" w:rsidRPr="006C0EDF" w:rsidRDefault="00995695" w:rsidP="00D232A1">
            <w:pPr>
              <w:rPr>
                <w:rFonts w:cs="Arial"/>
                <w:sz w:val="20"/>
                <w:szCs w:val="20"/>
              </w:rPr>
            </w:pPr>
          </w:p>
        </w:tc>
        <w:tc>
          <w:tcPr>
            <w:tcW w:w="3544" w:type="dxa"/>
            <w:vAlign w:val="center"/>
          </w:tcPr>
          <w:p w14:paraId="4E1CFB44" w14:textId="77777777" w:rsidR="00995695" w:rsidRPr="006C0EDF" w:rsidRDefault="00995695" w:rsidP="00D232A1">
            <w:pPr>
              <w:rPr>
                <w:rFonts w:cs="Arial"/>
                <w:sz w:val="20"/>
                <w:szCs w:val="20"/>
              </w:rPr>
            </w:pPr>
            <w:r w:rsidRPr="006C0EDF">
              <w:rPr>
                <w:rFonts w:cs="Arial"/>
                <w:sz w:val="20"/>
                <w:szCs w:val="20"/>
              </w:rPr>
              <w:t xml:space="preserve">Najskôr 26 </w:t>
            </w:r>
            <w:r w:rsidR="00CE412D" w:rsidRPr="006C0EDF">
              <w:rPr>
                <w:rFonts w:cs="Arial"/>
                <w:sz w:val="20"/>
                <w:szCs w:val="20"/>
              </w:rPr>
              <w:t xml:space="preserve">(vrátane) </w:t>
            </w:r>
            <w:r w:rsidRPr="006C0EDF">
              <w:rPr>
                <w:rFonts w:cs="Arial"/>
                <w:sz w:val="20"/>
                <w:szCs w:val="20"/>
              </w:rPr>
              <w:t>a</w:t>
            </w:r>
            <w:r w:rsidR="000136A5">
              <w:rPr>
                <w:rFonts w:cs="Arial"/>
                <w:sz w:val="20"/>
                <w:szCs w:val="20"/>
              </w:rPr>
              <w:t> </w:t>
            </w:r>
            <w:r w:rsidRPr="006C0EDF">
              <w:rPr>
                <w:rFonts w:cs="Arial"/>
                <w:sz w:val="20"/>
                <w:szCs w:val="20"/>
              </w:rPr>
              <w:t>najneskôr 21</w:t>
            </w:r>
            <w:r w:rsidR="00CE412D" w:rsidRPr="006C0EDF">
              <w:rPr>
                <w:rFonts w:cs="Arial"/>
                <w:sz w:val="20"/>
                <w:szCs w:val="20"/>
              </w:rPr>
              <w:t xml:space="preserve"> (vrátane)</w:t>
            </w:r>
            <w:r w:rsidRPr="006C0EDF">
              <w:rPr>
                <w:rFonts w:cs="Arial"/>
                <w:sz w:val="20"/>
                <w:szCs w:val="20"/>
              </w:rPr>
              <w:t xml:space="preserve"> kalendárnych dní pred RDZ</w:t>
            </w:r>
            <w:r w:rsidR="00CE412D" w:rsidRPr="006C0EDF">
              <w:rPr>
                <w:rFonts w:cs="Arial"/>
                <w:sz w:val="20"/>
                <w:szCs w:val="20"/>
              </w:rPr>
              <w:t xml:space="preserve"> </w:t>
            </w:r>
          </w:p>
          <w:p w14:paraId="48E03FFC" w14:textId="77777777" w:rsidR="00995695" w:rsidRPr="006C0EDF" w:rsidRDefault="00995695" w:rsidP="00D232A1">
            <w:pPr>
              <w:rPr>
                <w:rFonts w:cs="Arial"/>
                <w:sz w:val="20"/>
                <w:szCs w:val="20"/>
              </w:rPr>
            </w:pPr>
          </w:p>
        </w:tc>
        <w:tc>
          <w:tcPr>
            <w:tcW w:w="4110" w:type="dxa"/>
            <w:vAlign w:val="center"/>
          </w:tcPr>
          <w:p w14:paraId="5E03900B" w14:textId="77777777" w:rsidR="00995695" w:rsidRPr="006C0EDF" w:rsidRDefault="00995695" w:rsidP="00D232A1">
            <w:pPr>
              <w:rPr>
                <w:rFonts w:cs="Arial"/>
                <w:sz w:val="20"/>
                <w:szCs w:val="20"/>
              </w:rPr>
            </w:pPr>
            <w:r w:rsidRPr="006C0EDF">
              <w:rPr>
                <w:rFonts w:cs="Arial"/>
                <w:sz w:val="20"/>
                <w:szCs w:val="20"/>
              </w:rPr>
              <w:t>Príjem transakcie 101</w:t>
            </w:r>
            <w:r w:rsidR="00FD3636" w:rsidRPr="006C0EDF">
              <w:rPr>
                <w:rFonts w:cs="Arial"/>
                <w:sz w:val="20"/>
                <w:szCs w:val="20"/>
              </w:rPr>
              <w:t xml:space="preserve"> alebo požiadavky</w:t>
            </w:r>
          </w:p>
          <w:p w14:paraId="49B9EC9B" w14:textId="77777777" w:rsidR="00995695" w:rsidRPr="006C0EDF" w:rsidRDefault="00995695" w:rsidP="00D232A1">
            <w:pPr>
              <w:rPr>
                <w:rFonts w:cs="Arial"/>
                <w:sz w:val="20"/>
                <w:szCs w:val="20"/>
              </w:rPr>
            </w:pPr>
            <w:r w:rsidRPr="006C0EDF">
              <w:rPr>
                <w:rFonts w:cs="Arial"/>
                <w:sz w:val="20"/>
                <w:szCs w:val="20"/>
              </w:rPr>
              <w:t xml:space="preserve">Posúdenie správnosti </w:t>
            </w:r>
            <w:r w:rsidR="00FD3636" w:rsidRPr="006C0EDF">
              <w:rPr>
                <w:rFonts w:cs="Arial"/>
                <w:sz w:val="20"/>
                <w:szCs w:val="20"/>
              </w:rPr>
              <w:t>požiadavky</w:t>
            </w:r>
            <w:r w:rsidR="00B92CAF" w:rsidRPr="006C0EDF">
              <w:rPr>
                <w:rFonts w:cs="Arial"/>
                <w:sz w:val="20"/>
                <w:szCs w:val="20"/>
              </w:rPr>
              <w:t xml:space="preserve"> </w:t>
            </w:r>
            <w:r w:rsidRPr="006C0EDF">
              <w:rPr>
                <w:rFonts w:cs="Arial"/>
                <w:sz w:val="20"/>
                <w:szCs w:val="20"/>
              </w:rPr>
              <w:t>pre ďalšie spracovanie</w:t>
            </w:r>
          </w:p>
          <w:p w14:paraId="7CB6E4C0" w14:textId="77777777" w:rsidR="00995695" w:rsidRPr="006C0EDF" w:rsidRDefault="00995695" w:rsidP="00D232A1">
            <w:pPr>
              <w:rPr>
                <w:rFonts w:cs="Arial"/>
                <w:sz w:val="20"/>
                <w:szCs w:val="20"/>
              </w:rPr>
            </w:pPr>
            <w:r w:rsidRPr="006C0EDF">
              <w:rPr>
                <w:rFonts w:cs="Arial"/>
                <w:sz w:val="20"/>
                <w:szCs w:val="20"/>
              </w:rPr>
              <w:t xml:space="preserve">Pre spracovanie </w:t>
            </w:r>
            <w:r w:rsidR="00FD3636" w:rsidRPr="006C0EDF">
              <w:rPr>
                <w:rFonts w:cs="Arial"/>
                <w:sz w:val="20"/>
                <w:szCs w:val="20"/>
              </w:rPr>
              <w:t xml:space="preserve">požiadavky </w:t>
            </w:r>
            <w:r w:rsidRPr="006C0EDF">
              <w:rPr>
                <w:rFonts w:cs="Arial"/>
                <w:sz w:val="20"/>
                <w:szCs w:val="20"/>
              </w:rPr>
              <w:t xml:space="preserve"> platí princíp FIFO.</w:t>
            </w:r>
          </w:p>
        </w:tc>
      </w:tr>
      <w:tr w:rsidR="00995695" w:rsidRPr="006F63B9" w14:paraId="78B07CAB" w14:textId="77777777" w:rsidTr="00822999">
        <w:trPr>
          <w:trHeight w:val="499"/>
        </w:trPr>
        <w:tc>
          <w:tcPr>
            <w:tcW w:w="730" w:type="dxa"/>
            <w:vAlign w:val="center"/>
          </w:tcPr>
          <w:p w14:paraId="3907C8B8" w14:textId="77777777" w:rsidR="00995695" w:rsidRPr="006C0EDF" w:rsidRDefault="00995695" w:rsidP="00D232A1">
            <w:pPr>
              <w:rPr>
                <w:szCs w:val="22"/>
              </w:rPr>
            </w:pPr>
            <w:r w:rsidRPr="006C0EDF">
              <w:rPr>
                <w:szCs w:val="22"/>
              </w:rPr>
              <w:t>2.A</w:t>
            </w:r>
          </w:p>
        </w:tc>
        <w:tc>
          <w:tcPr>
            <w:tcW w:w="754" w:type="dxa"/>
            <w:vAlign w:val="center"/>
          </w:tcPr>
          <w:p w14:paraId="7AAC03F8" w14:textId="77777777" w:rsidR="00995695" w:rsidRPr="006C0EDF" w:rsidRDefault="00995695" w:rsidP="00D232A1">
            <w:pPr>
              <w:rPr>
                <w:szCs w:val="22"/>
              </w:rPr>
            </w:pPr>
            <w:r w:rsidRPr="006C0EDF">
              <w:rPr>
                <w:szCs w:val="22"/>
              </w:rPr>
              <w:t>350</w:t>
            </w:r>
          </w:p>
        </w:tc>
        <w:tc>
          <w:tcPr>
            <w:tcW w:w="2877" w:type="dxa"/>
            <w:vAlign w:val="center"/>
          </w:tcPr>
          <w:p w14:paraId="34214C16" w14:textId="77777777" w:rsidR="00995695" w:rsidRPr="006C0EDF" w:rsidRDefault="00995695" w:rsidP="00D232A1">
            <w:pPr>
              <w:rPr>
                <w:rFonts w:cs="Arial"/>
                <w:sz w:val="20"/>
                <w:szCs w:val="20"/>
              </w:rPr>
            </w:pPr>
            <w:r w:rsidRPr="006C0EDF">
              <w:rPr>
                <w:rFonts w:cs="Arial"/>
                <w:sz w:val="20"/>
                <w:szCs w:val="20"/>
              </w:rPr>
              <w:t>Zamietnutie zmeny dodávateľa</w:t>
            </w:r>
          </w:p>
        </w:tc>
        <w:tc>
          <w:tcPr>
            <w:tcW w:w="1134" w:type="dxa"/>
            <w:vAlign w:val="center"/>
          </w:tcPr>
          <w:p w14:paraId="7C70BFBB" w14:textId="77777777" w:rsidR="00995695" w:rsidRPr="006C0EDF" w:rsidRDefault="00995695" w:rsidP="00D232A1">
            <w:pPr>
              <w:rPr>
                <w:rFonts w:cs="Arial"/>
                <w:sz w:val="20"/>
                <w:szCs w:val="20"/>
              </w:rPr>
            </w:pPr>
            <w:r w:rsidRPr="006C0EDF">
              <w:rPr>
                <w:rFonts w:cs="Arial"/>
                <w:sz w:val="20"/>
                <w:szCs w:val="20"/>
              </w:rPr>
              <w:t>PDS</w:t>
            </w:r>
          </w:p>
        </w:tc>
        <w:tc>
          <w:tcPr>
            <w:tcW w:w="1134" w:type="dxa"/>
            <w:vAlign w:val="center"/>
          </w:tcPr>
          <w:p w14:paraId="0C785DAD" w14:textId="77777777" w:rsidR="00995695" w:rsidRPr="006C0EDF" w:rsidRDefault="00995695" w:rsidP="00D232A1">
            <w:pPr>
              <w:rPr>
                <w:rFonts w:cs="Arial"/>
                <w:sz w:val="20"/>
                <w:szCs w:val="20"/>
              </w:rPr>
            </w:pPr>
            <w:r w:rsidRPr="006C0EDF">
              <w:rPr>
                <w:rFonts w:cs="Arial"/>
                <w:sz w:val="20"/>
                <w:szCs w:val="20"/>
              </w:rPr>
              <w:t>D_nový</w:t>
            </w:r>
          </w:p>
        </w:tc>
        <w:tc>
          <w:tcPr>
            <w:tcW w:w="3544" w:type="dxa"/>
            <w:vAlign w:val="center"/>
          </w:tcPr>
          <w:p w14:paraId="00AE6954" w14:textId="77777777" w:rsidR="00995695" w:rsidRPr="006C0EDF" w:rsidRDefault="00995695" w:rsidP="00D232A1">
            <w:pPr>
              <w:rPr>
                <w:rFonts w:cs="Arial"/>
                <w:sz w:val="20"/>
                <w:szCs w:val="20"/>
              </w:rPr>
            </w:pPr>
            <w:r w:rsidRPr="006C0EDF">
              <w:rPr>
                <w:rFonts w:cs="Arial"/>
                <w:sz w:val="20"/>
                <w:szCs w:val="20"/>
              </w:rPr>
              <w:t xml:space="preserve">Bezodkladne po posúdení </w:t>
            </w:r>
          </w:p>
          <w:p w14:paraId="3E0B66D3" w14:textId="77777777" w:rsidR="00995695" w:rsidRPr="006C0EDF" w:rsidRDefault="00995695" w:rsidP="00C14EE6">
            <w:pPr>
              <w:rPr>
                <w:rFonts w:cs="Arial"/>
                <w:sz w:val="20"/>
                <w:szCs w:val="20"/>
              </w:rPr>
            </w:pPr>
            <w:r w:rsidRPr="006C0EDF">
              <w:rPr>
                <w:rFonts w:cs="Arial"/>
                <w:sz w:val="20"/>
                <w:szCs w:val="20"/>
              </w:rPr>
              <w:t>v</w:t>
            </w:r>
            <w:r w:rsidR="000136A5">
              <w:rPr>
                <w:rFonts w:cs="Arial"/>
                <w:sz w:val="20"/>
                <w:szCs w:val="20"/>
              </w:rPr>
              <w:t> </w:t>
            </w:r>
            <w:r w:rsidRPr="006C0EDF">
              <w:rPr>
                <w:rFonts w:cs="Arial"/>
                <w:sz w:val="20"/>
                <w:szCs w:val="20"/>
              </w:rPr>
              <w:t>kroku 2.</w:t>
            </w:r>
            <w:r w:rsidR="00A224D6">
              <w:rPr>
                <w:rFonts w:cs="Arial"/>
                <w:sz w:val="20"/>
                <w:szCs w:val="20"/>
              </w:rPr>
              <w:t xml:space="preserve"> </w:t>
            </w:r>
          </w:p>
        </w:tc>
        <w:tc>
          <w:tcPr>
            <w:tcW w:w="4110" w:type="dxa"/>
            <w:vAlign w:val="center"/>
          </w:tcPr>
          <w:p w14:paraId="5674860B" w14:textId="77777777" w:rsidR="00995695" w:rsidRDefault="00995695" w:rsidP="00287647">
            <w:pPr>
              <w:rPr>
                <w:rFonts w:cs="Arial"/>
                <w:sz w:val="20"/>
                <w:szCs w:val="20"/>
              </w:rPr>
            </w:pPr>
            <w:r w:rsidRPr="006C0EDF">
              <w:rPr>
                <w:rFonts w:cs="Arial"/>
                <w:sz w:val="20"/>
                <w:szCs w:val="20"/>
              </w:rPr>
              <w:t>Odoslanie UTILMD 350.</w:t>
            </w:r>
            <w:r w:rsidR="00287647" w:rsidRPr="006C0EDF">
              <w:rPr>
                <w:rFonts w:cs="Arial"/>
                <w:sz w:val="20"/>
                <w:szCs w:val="20"/>
              </w:rPr>
              <w:t xml:space="preserve"> </w:t>
            </w:r>
            <w:r w:rsidRPr="006C0EDF">
              <w:rPr>
                <w:rFonts w:cs="Arial"/>
                <w:sz w:val="20"/>
                <w:szCs w:val="20"/>
              </w:rPr>
              <w:t>Dodávateľ môže spustiť proces zmeny novou správou 101 v</w:t>
            </w:r>
            <w:r w:rsidR="000136A5">
              <w:rPr>
                <w:rFonts w:cs="Arial"/>
                <w:sz w:val="20"/>
                <w:szCs w:val="20"/>
              </w:rPr>
              <w:t> </w:t>
            </w:r>
            <w:r w:rsidRPr="006C0EDF">
              <w:rPr>
                <w:rFonts w:cs="Arial"/>
                <w:sz w:val="20"/>
                <w:szCs w:val="20"/>
              </w:rPr>
              <w:t xml:space="preserve">definovanom termíne pre správu 101, ktorá bude novým obchodným procesom. </w:t>
            </w:r>
          </w:p>
          <w:p w14:paraId="4F472DAF" w14:textId="77777777" w:rsidR="006C0EDF" w:rsidRPr="006C0EDF" w:rsidRDefault="006C0EDF" w:rsidP="00287647">
            <w:pPr>
              <w:rPr>
                <w:rFonts w:cs="Arial"/>
                <w:sz w:val="20"/>
                <w:szCs w:val="20"/>
              </w:rPr>
            </w:pPr>
          </w:p>
        </w:tc>
      </w:tr>
      <w:tr w:rsidR="00995695" w:rsidRPr="006F63B9" w14:paraId="1F15F444" w14:textId="77777777" w:rsidTr="00822999">
        <w:trPr>
          <w:trHeight w:val="499"/>
        </w:trPr>
        <w:tc>
          <w:tcPr>
            <w:tcW w:w="730" w:type="dxa"/>
            <w:vAlign w:val="center"/>
          </w:tcPr>
          <w:p w14:paraId="25ABB41E" w14:textId="77777777" w:rsidR="00995695" w:rsidRPr="006C0EDF" w:rsidRDefault="00995695" w:rsidP="00D232A1">
            <w:pPr>
              <w:rPr>
                <w:szCs w:val="22"/>
              </w:rPr>
            </w:pPr>
            <w:r w:rsidRPr="006C0EDF">
              <w:rPr>
                <w:szCs w:val="22"/>
              </w:rPr>
              <w:t>2.B1</w:t>
            </w:r>
          </w:p>
        </w:tc>
        <w:tc>
          <w:tcPr>
            <w:tcW w:w="754" w:type="dxa"/>
            <w:vAlign w:val="center"/>
          </w:tcPr>
          <w:p w14:paraId="4729B073" w14:textId="77777777" w:rsidR="00995695" w:rsidRPr="006C0EDF" w:rsidRDefault="00995695" w:rsidP="00D232A1">
            <w:pPr>
              <w:rPr>
                <w:szCs w:val="22"/>
              </w:rPr>
            </w:pPr>
            <w:r w:rsidRPr="006C0EDF">
              <w:rPr>
                <w:szCs w:val="22"/>
              </w:rPr>
              <w:t>305</w:t>
            </w:r>
          </w:p>
        </w:tc>
        <w:tc>
          <w:tcPr>
            <w:tcW w:w="2877" w:type="dxa"/>
            <w:vAlign w:val="center"/>
          </w:tcPr>
          <w:p w14:paraId="2563058B" w14:textId="16E5254B" w:rsidR="004932A5" w:rsidRPr="00F1344A" w:rsidRDefault="004932A5" w:rsidP="004932A5">
            <w:pPr>
              <w:spacing w:after="0"/>
              <w:rPr>
                <w:rFonts w:cs="Arial"/>
                <w:color w:val="000000"/>
                <w:kern w:val="24"/>
                <w:sz w:val="20"/>
                <w:szCs w:val="20"/>
              </w:rPr>
            </w:pPr>
            <w:r w:rsidRPr="00F1344A">
              <w:rPr>
                <w:rFonts w:cs="Arial"/>
                <w:color w:val="000000"/>
                <w:kern w:val="24"/>
                <w:sz w:val="20"/>
                <w:szCs w:val="20"/>
              </w:rPr>
              <w:t>Informácia o začatí zmeny dodávateľa</w:t>
            </w:r>
          </w:p>
        </w:tc>
        <w:tc>
          <w:tcPr>
            <w:tcW w:w="1134" w:type="dxa"/>
            <w:vAlign w:val="center"/>
          </w:tcPr>
          <w:p w14:paraId="62D87033" w14:textId="77777777" w:rsidR="00995695" w:rsidRPr="00F1344A" w:rsidRDefault="00995695" w:rsidP="00D232A1">
            <w:pPr>
              <w:rPr>
                <w:rFonts w:cs="Arial"/>
                <w:color w:val="000000"/>
                <w:kern w:val="24"/>
                <w:sz w:val="20"/>
                <w:szCs w:val="20"/>
              </w:rPr>
            </w:pPr>
            <w:smartTag w:uri="urn:schemas-microsoft-com:office:smarttags" w:element="stockticker">
              <w:r w:rsidRPr="00F1344A">
                <w:rPr>
                  <w:rFonts w:cs="Arial"/>
                  <w:sz w:val="20"/>
                  <w:szCs w:val="20"/>
                </w:rPr>
                <w:t>PDS</w:t>
              </w:r>
            </w:smartTag>
          </w:p>
        </w:tc>
        <w:tc>
          <w:tcPr>
            <w:tcW w:w="1134" w:type="dxa"/>
            <w:vAlign w:val="center"/>
          </w:tcPr>
          <w:p w14:paraId="2455320A" w14:textId="77777777" w:rsidR="00995695" w:rsidRPr="00F1344A" w:rsidRDefault="00995695" w:rsidP="00D232A1">
            <w:pPr>
              <w:rPr>
                <w:rFonts w:cs="Arial"/>
                <w:color w:val="000000"/>
                <w:kern w:val="24"/>
                <w:sz w:val="20"/>
                <w:szCs w:val="20"/>
              </w:rPr>
            </w:pPr>
            <w:r w:rsidRPr="00F1344A">
              <w:rPr>
                <w:rFonts w:cs="Arial"/>
                <w:sz w:val="20"/>
                <w:szCs w:val="20"/>
              </w:rPr>
              <w:t>D_nový</w:t>
            </w:r>
          </w:p>
        </w:tc>
        <w:tc>
          <w:tcPr>
            <w:tcW w:w="3544" w:type="dxa"/>
            <w:vAlign w:val="center"/>
          </w:tcPr>
          <w:p w14:paraId="736D777B" w14:textId="77777777" w:rsidR="006C0EDF" w:rsidRDefault="00FE78E3" w:rsidP="006C0EDF">
            <w:pPr>
              <w:spacing w:before="240"/>
              <w:rPr>
                <w:rFonts w:cs="Arial"/>
                <w:sz w:val="20"/>
                <w:szCs w:val="20"/>
              </w:rPr>
            </w:pPr>
            <w:r w:rsidRPr="006C0EDF">
              <w:rPr>
                <w:rFonts w:cs="Arial"/>
                <w:sz w:val="20"/>
                <w:szCs w:val="20"/>
              </w:rPr>
              <w:t xml:space="preserve">Bezodkladne </w:t>
            </w:r>
            <w:r w:rsidR="00995695" w:rsidRPr="006C0EDF">
              <w:rPr>
                <w:rFonts w:cs="Arial"/>
                <w:sz w:val="20"/>
                <w:szCs w:val="20"/>
              </w:rPr>
              <w:t>(systémová odozva) resp. Najneskôr v</w:t>
            </w:r>
            <w:r w:rsidR="000136A5">
              <w:rPr>
                <w:rFonts w:cs="Arial"/>
                <w:sz w:val="20"/>
                <w:szCs w:val="20"/>
              </w:rPr>
              <w:t> </w:t>
            </w:r>
            <w:r w:rsidR="00995695" w:rsidRPr="006C0EDF">
              <w:rPr>
                <w:rFonts w:cs="Arial"/>
                <w:sz w:val="20"/>
                <w:szCs w:val="20"/>
              </w:rPr>
              <w:t>20-ty deň pred požadovaným dňom zmeny</w:t>
            </w:r>
            <w:r w:rsidR="00E112D1" w:rsidRPr="006C0EDF">
              <w:rPr>
                <w:rFonts w:cs="Arial"/>
                <w:sz w:val="20"/>
                <w:szCs w:val="20"/>
              </w:rPr>
              <w:t xml:space="preserve"> (vrátane)</w:t>
            </w:r>
          </w:p>
          <w:p w14:paraId="498D9F52" w14:textId="77777777" w:rsidR="008A4B2B" w:rsidRPr="006C0EDF" w:rsidRDefault="008A4B2B" w:rsidP="006C0EDF">
            <w:pPr>
              <w:spacing w:before="240"/>
              <w:rPr>
                <w:rFonts w:cs="Arial"/>
                <w:sz w:val="20"/>
                <w:szCs w:val="20"/>
              </w:rPr>
            </w:pPr>
          </w:p>
        </w:tc>
        <w:tc>
          <w:tcPr>
            <w:tcW w:w="4110" w:type="dxa"/>
            <w:vAlign w:val="center"/>
          </w:tcPr>
          <w:p w14:paraId="5925ED85" w14:textId="77777777" w:rsidR="00995695" w:rsidRPr="006C0EDF" w:rsidRDefault="00995695" w:rsidP="00D232A1">
            <w:pPr>
              <w:rPr>
                <w:rFonts w:cs="Arial"/>
                <w:sz w:val="20"/>
                <w:szCs w:val="20"/>
              </w:rPr>
            </w:pPr>
          </w:p>
        </w:tc>
      </w:tr>
      <w:tr w:rsidR="00995695" w:rsidRPr="006F63B9" w14:paraId="48BC336D" w14:textId="77777777" w:rsidTr="00822999">
        <w:trPr>
          <w:trHeight w:val="499"/>
        </w:trPr>
        <w:tc>
          <w:tcPr>
            <w:tcW w:w="730" w:type="dxa"/>
            <w:vAlign w:val="center"/>
          </w:tcPr>
          <w:p w14:paraId="28488C3A" w14:textId="77777777" w:rsidR="00995695" w:rsidRPr="006C0EDF" w:rsidRDefault="00995695" w:rsidP="00D232A1">
            <w:pPr>
              <w:rPr>
                <w:szCs w:val="22"/>
              </w:rPr>
            </w:pPr>
            <w:r w:rsidRPr="006C0EDF">
              <w:rPr>
                <w:szCs w:val="22"/>
              </w:rPr>
              <w:t>2.B2</w:t>
            </w:r>
          </w:p>
        </w:tc>
        <w:tc>
          <w:tcPr>
            <w:tcW w:w="754" w:type="dxa"/>
            <w:vAlign w:val="center"/>
          </w:tcPr>
          <w:p w14:paraId="02385767" w14:textId="77777777" w:rsidR="00995695" w:rsidRPr="006C0EDF" w:rsidRDefault="00995695" w:rsidP="00D232A1">
            <w:pPr>
              <w:rPr>
                <w:szCs w:val="22"/>
              </w:rPr>
            </w:pPr>
            <w:r w:rsidRPr="006C0EDF">
              <w:rPr>
                <w:szCs w:val="22"/>
              </w:rPr>
              <w:t>304</w:t>
            </w:r>
          </w:p>
        </w:tc>
        <w:tc>
          <w:tcPr>
            <w:tcW w:w="2877" w:type="dxa"/>
            <w:vAlign w:val="center"/>
          </w:tcPr>
          <w:p w14:paraId="5E485CB1" w14:textId="77777777" w:rsidR="004932A5" w:rsidRPr="00F1344A" w:rsidRDefault="004932A5" w:rsidP="004932A5">
            <w:pPr>
              <w:spacing w:after="0"/>
              <w:rPr>
                <w:rFonts w:cs="Arial"/>
                <w:sz w:val="20"/>
                <w:szCs w:val="20"/>
              </w:rPr>
            </w:pPr>
            <w:r w:rsidRPr="00F1344A">
              <w:rPr>
                <w:rFonts w:cs="Arial"/>
                <w:sz w:val="20"/>
                <w:szCs w:val="20"/>
              </w:rPr>
              <w:t>Informácia o začatí zmeny</w:t>
            </w:r>
          </w:p>
          <w:p w14:paraId="1918DBE1" w14:textId="77777777" w:rsidR="004932A5" w:rsidRPr="00F1344A" w:rsidRDefault="004932A5" w:rsidP="004932A5">
            <w:pPr>
              <w:spacing w:after="0"/>
              <w:rPr>
                <w:rFonts w:cs="Arial"/>
                <w:sz w:val="20"/>
                <w:szCs w:val="20"/>
              </w:rPr>
            </w:pPr>
            <w:r w:rsidRPr="00F1344A">
              <w:rPr>
                <w:rFonts w:cs="Arial"/>
                <w:sz w:val="20"/>
                <w:szCs w:val="20"/>
              </w:rPr>
              <w:t>dodávateľa</w:t>
            </w:r>
          </w:p>
          <w:p w14:paraId="467DC516" w14:textId="69B7F797" w:rsidR="00995695" w:rsidRPr="00F1344A" w:rsidRDefault="004932A5" w:rsidP="004932A5">
            <w:pPr>
              <w:spacing w:after="0"/>
              <w:rPr>
                <w:rFonts w:cs="Arial"/>
                <w:strike/>
                <w:color w:val="000000"/>
                <w:kern w:val="24"/>
                <w:sz w:val="20"/>
                <w:szCs w:val="20"/>
              </w:rPr>
            </w:pPr>
            <w:r w:rsidRPr="00F1344A">
              <w:rPr>
                <w:rFonts w:cs="Arial"/>
                <w:sz w:val="20"/>
                <w:szCs w:val="20"/>
              </w:rPr>
              <w:t>a požiadavka o verifikáciu</w:t>
            </w:r>
            <w:r w:rsidRPr="00F1344A">
              <w:rPr>
                <w:rFonts w:cs="Arial"/>
                <w:strike/>
                <w:sz w:val="20"/>
                <w:szCs w:val="20"/>
              </w:rPr>
              <w:t xml:space="preserve"> </w:t>
            </w:r>
          </w:p>
        </w:tc>
        <w:tc>
          <w:tcPr>
            <w:tcW w:w="1134" w:type="dxa"/>
            <w:vAlign w:val="center"/>
          </w:tcPr>
          <w:p w14:paraId="61FEBF73" w14:textId="77777777" w:rsidR="00995695" w:rsidRPr="00F1344A" w:rsidRDefault="00995695" w:rsidP="00D232A1">
            <w:pPr>
              <w:rPr>
                <w:rFonts w:cs="Arial"/>
                <w:color w:val="000000"/>
                <w:kern w:val="24"/>
                <w:sz w:val="20"/>
                <w:szCs w:val="20"/>
              </w:rPr>
            </w:pPr>
            <w:r w:rsidRPr="00F1344A">
              <w:rPr>
                <w:rFonts w:cs="Arial"/>
                <w:sz w:val="20"/>
                <w:szCs w:val="20"/>
              </w:rPr>
              <w:t>PDS</w:t>
            </w:r>
          </w:p>
        </w:tc>
        <w:tc>
          <w:tcPr>
            <w:tcW w:w="1134" w:type="dxa"/>
            <w:vAlign w:val="center"/>
          </w:tcPr>
          <w:p w14:paraId="0503832F" w14:textId="77777777" w:rsidR="00995695" w:rsidRPr="00F1344A" w:rsidRDefault="00995695" w:rsidP="00AD2BB1">
            <w:pPr>
              <w:rPr>
                <w:rFonts w:cs="Arial"/>
                <w:color w:val="000000"/>
                <w:kern w:val="24"/>
                <w:sz w:val="20"/>
                <w:szCs w:val="20"/>
              </w:rPr>
            </w:pPr>
            <w:r w:rsidRPr="00F1344A">
              <w:rPr>
                <w:rFonts w:cs="Arial"/>
                <w:sz w:val="20"/>
                <w:szCs w:val="20"/>
              </w:rPr>
              <w:t>D_starý</w:t>
            </w:r>
          </w:p>
        </w:tc>
        <w:tc>
          <w:tcPr>
            <w:tcW w:w="3544" w:type="dxa"/>
            <w:vAlign w:val="center"/>
          </w:tcPr>
          <w:p w14:paraId="72CC64D5" w14:textId="77777777" w:rsidR="008A4B2B" w:rsidRPr="008A4B2B" w:rsidRDefault="00FE78E3" w:rsidP="006C0EDF">
            <w:pPr>
              <w:spacing w:before="240"/>
              <w:rPr>
                <w:rFonts w:cs="Arial"/>
                <w:sz w:val="20"/>
                <w:szCs w:val="20"/>
              </w:rPr>
            </w:pPr>
            <w:r w:rsidRPr="006C0EDF">
              <w:rPr>
                <w:rFonts w:cs="Arial"/>
                <w:sz w:val="20"/>
                <w:szCs w:val="20"/>
              </w:rPr>
              <w:t xml:space="preserve">Bezodkladne </w:t>
            </w:r>
            <w:r w:rsidR="00995695" w:rsidRPr="006C0EDF">
              <w:rPr>
                <w:rFonts w:cs="Arial"/>
                <w:sz w:val="20"/>
                <w:szCs w:val="20"/>
              </w:rPr>
              <w:t>(systémová odozva) resp. Najneskôr v</w:t>
            </w:r>
            <w:r w:rsidR="000136A5">
              <w:rPr>
                <w:rFonts w:cs="Arial"/>
                <w:sz w:val="20"/>
                <w:szCs w:val="20"/>
              </w:rPr>
              <w:t> </w:t>
            </w:r>
            <w:r w:rsidR="00995695" w:rsidRPr="006C0EDF">
              <w:rPr>
                <w:rFonts w:cs="Arial"/>
                <w:sz w:val="20"/>
                <w:szCs w:val="20"/>
              </w:rPr>
              <w:t>20-ty deň pred požadovaným dňom zmeny</w:t>
            </w:r>
            <w:r w:rsidR="00E112D1" w:rsidRPr="006C0EDF">
              <w:rPr>
                <w:rFonts w:cs="Arial"/>
                <w:sz w:val="20"/>
                <w:szCs w:val="20"/>
              </w:rPr>
              <w:t xml:space="preserve"> (vrátane)</w:t>
            </w:r>
          </w:p>
        </w:tc>
        <w:tc>
          <w:tcPr>
            <w:tcW w:w="4110" w:type="dxa"/>
            <w:vAlign w:val="center"/>
          </w:tcPr>
          <w:p w14:paraId="26453984" w14:textId="77777777" w:rsidR="00995695" w:rsidRPr="006C0EDF" w:rsidRDefault="00995695" w:rsidP="00D232A1">
            <w:pPr>
              <w:rPr>
                <w:rFonts w:cs="Arial"/>
                <w:sz w:val="20"/>
                <w:szCs w:val="20"/>
              </w:rPr>
            </w:pPr>
          </w:p>
        </w:tc>
      </w:tr>
      <w:tr w:rsidR="004932A5" w:rsidRPr="006F63B9" w14:paraId="22DC983D" w14:textId="77777777" w:rsidTr="00E66A6B">
        <w:trPr>
          <w:trHeight w:val="499"/>
        </w:trPr>
        <w:tc>
          <w:tcPr>
            <w:tcW w:w="730" w:type="dxa"/>
            <w:vAlign w:val="center"/>
          </w:tcPr>
          <w:p w14:paraId="7E9DEACD" w14:textId="5B1727D1" w:rsidR="004932A5" w:rsidRPr="00F1344A" w:rsidRDefault="004932A5" w:rsidP="004932A5">
            <w:pPr>
              <w:rPr>
                <w:szCs w:val="22"/>
              </w:rPr>
            </w:pPr>
            <w:r w:rsidRPr="00F1344A">
              <w:rPr>
                <w:szCs w:val="22"/>
              </w:rPr>
              <w:t>3.A</w:t>
            </w:r>
          </w:p>
        </w:tc>
        <w:tc>
          <w:tcPr>
            <w:tcW w:w="754" w:type="dxa"/>
            <w:vAlign w:val="center"/>
          </w:tcPr>
          <w:p w14:paraId="0B45BD27" w14:textId="6A2C4C18" w:rsidR="004932A5" w:rsidRPr="00F1344A" w:rsidRDefault="004932A5" w:rsidP="004932A5">
            <w:pPr>
              <w:rPr>
                <w:szCs w:val="22"/>
              </w:rPr>
            </w:pPr>
            <w:r w:rsidRPr="00F1344A">
              <w:rPr>
                <w:szCs w:val="22"/>
              </w:rPr>
              <w:t>241</w:t>
            </w:r>
          </w:p>
        </w:tc>
        <w:tc>
          <w:tcPr>
            <w:tcW w:w="2877" w:type="dxa"/>
            <w:vAlign w:val="center"/>
          </w:tcPr>
          <w:p w14:paraId="0D762C41" w14:textId="12DCAA09" w:rsidR="004932A5" w:rsidRPr="00F1344A" w:rsidRDefault="004932A5" w:rsidP="004932A5">
            <w:pPr>
              <w:rPr>
                <w:rFonts w:cs="Arial"/>
                <w:sz w:val="20"/>
                <w:szCs w:val="20"/>
              </w:rPr>
            </w:pPr>
            <w:r w:rsidRPr="00F1344A">
              <w:rPr>
                <w:rFonts w:cs="Arial"/>
                <w:sz w:val="20"/>
                <w:szCs w:val="20"/>
              </w:rPr>
              <w:t>Opčne: Verifikácia/ Odmietnutie verifikácie</w:t>
            </w:r>
          </w:p>
        </w:tc>
        <w:tc>
          <w:tcPr>
            <w:tcW w:w="1134" w:type="dxa"/>
            <w:vAlign w:val="center"/>
          </w:tcPr>
          <w:p w14:paraId="098C7E1A" w14:textId="384CCCFF" w:rsidR="004932A5" w:rsidRPr="00F1344A" w:rsidRDefault="004932A5" w:rsidP="004932A5">
            <w:pPr>
              <w:rPr>
                <w:rFonts w:cs="Arial"/>
                <w:sz w:val="20"/>
                <w:szCs w:val="20"/>
              </w:rPr>
            </w:pPr>
            <w:r w:rsidRPr="00F1344A">
              <w:rPr>
                <w:rFonts w:cs="Arial"/>
                <w:sz w:val="20"/>
                <w:szCs w:val="20"/>
              </w:rPr>
              <w:t>D_starý</w:t>
            </w:r>
          </w:p>
        </w:tc>
        <w:tc>
          <w:tcPr>
            <w:tcW w:w="1134" w:type="dxa"/>
            <w:vAlign w:val="center"/>
          </w:tcPr>
          <w:p w14:paraId="6DCE5FAB" w14:textId="756131DE" w:rsidR="004932A5" w:rsidRPr="00F1344A" w:rsidRDefault="004932A5" w:rsidP="004932A5">
            <w:pPr>
              <w:rPr>
                <w:rFonts w:cs="Arial"/>
                <w:color w:val="000000"/>
                <w:kern w:val="24"/>
                <w:sz w:val="20"/>
                <w:szCs w:val="20"/>
              </w:rPr>
            </w:pPr>
            <w:r w:rsidRPr="00F1344A">
              <w:rPr>
                <w:rFonts w:cs="Arial"/>
                <w:sz w:val="20"/>
                <w:szCs w:val="20"/>
              </w:rPr>
              <w:t>PDS</w:t>
            </w:r>
          </w:p>
        </w:tc>
        <w:tc>
          <w:tcPr>
            <w:tcW w:w="3544" w:type="dxa"/>
            <w:vAlign w:val="center"/>
          </w:tcPr>
          <w:p w14:paraId="2139141D" w14:textId="77777777" w:rsidR="004932A5" w:rsidRPr="004932A5" w:rsidRDefault="004932A5" w:rsidP="004932A5">
            <w:pPr>
              <w:spacing w:before="240"/>
              <w:rPr>
                <w:rFonts w:cs="Arial"/>
                <w:sz w:val="20"/>
                <w:szCs w:val="20"/>
                <w:highlight w:val="yellow"/>
              </w:rPr>
            </w:pPr>
          </w:p>
        </w:tc>
        <w:tc>
          <w:tcPr>
            <w:tcW w:w="4110" w:type="dxa"/>
            <w:vAlign w:val="center"/>
          </w:tcPr>
          <w:p w14:paraId="25C57314" w14:textId="77777777" w:rsidR="004932A5" w:rsidRPr="004932A5" w:rsidRDefault="004932A5" w:rsidP="004932A5">
            <w:pPr>
              <w:rPr>
                <w:rFonts w:cs="Arial"/>
                <w:sz w:val="20"/>
                <w:szCs w:val="20"/>
                <w:highlight w:val="yellow"/>
              </w:rPr>
            </w:pPr>
          </w:p>
        </w:tc>
      </w:tr>
      <w:tr w:rsidR="004932A5" w:rsidRPr="006F63B9" w14:paraId="1E05624D" w14:textId="77777777" w:rsidTr="00AD2BB1">
        <w:trPr>
          <w:trHeight w:val="499"/>
        </w:trPr>
        <w:tc>
          <w:tcPr>
            <w:tcW w:w="730" w:type="dxa"/>
            <w:vAlign w:val="center"/>
          </w:tcPr>
          <w:p w14:paraId="1EDAA34A" w14:textId="2CC30CAF" w:rsidR="004932A5" w:rsidRPr="00F1344A" w:rsidRDefault="004932A5" w:rsidP="004932A5">
            <w:pPr>
              <w:rPr>
                <w:szCs w:val="22"/>
              </w:rPr>
            </w:pPr>
            <w:r w:rsidRPr="00F1344A">
              <w:rPr>
                <w:szCs w:val="22"/>
              </w:rPr>
              <w:lastRenderedPageBreak/>
              <w:t>3.B</w:t>
            </w:r>
          </w:p>
        </w:tc>
        <w:tc>
          <w:tcPr>
            <w:tcW w:w="754" w:type="dxa"/>
          </w:tcPr>
          <w:p w14:paraId="44B71C8F" w14:textId="77777777" w:rsidR="004932A5" w:rsidRPr="00F1344A" w:rsidRDefault="004932A5" w:rsidP="004932A5">
            <w:pPr>
              <w:rPr>
                <w:szCs w:val="22"/>
              </w:rPr>
            </w:pPr>
          </w:p>
        </w:tc>
        <w:tc>
          <w:tcPr>
            <w:tcW w:w="2877" w:type="dxa"/>
            <w:vAlign w:val="center"/>
          </w:tcPr>
          <w:p w14:paraId="3FCF6926" w14:textId="7DCDC0A1" w:rsidR="004932A5" w:rsidRPr="00F1344A" w:rsidRDefault="004932A5" w:rsidP="004932A5">
            <w:pPr>
              <w:rPr>
                <w:rFonts w:cs="Arial"/>
                <w:sz w:val="20"/>
                <w:szCs w:val="20"/>
              </w:rPr>
            </w:pPr>
            <w:r w:rsidRPr="00F1344A">
              <w:rPr>
                <w:rFonts w:cs="Arial"/>
                <w:sz w:val="20"/>
                <w:szCs w:val="20"/>
              </w:rPr>
              <w:t>Opčne: Príjem Verifikácia/ Odmietnutie verifikácie</w:t>
            </w:r>
          </w:p>
        </w:tc>
        <w:tc>
          <w:tcPr>
            <w:tcW w:w="1134" w:type="dxa"/>
            <w:vAlign w:val="center"/>
          </w:tcPr>
          <w:p w14:paraId="1301B06C" w14:textId="59DCB852" w:rsidR="004932A5" w:rsidRPr="00F1344A" w:rsidRDefault="004932A5" w:rsidP="004932A5">
            <w:pPr>
              <w:rPr>
                <w:rFonts w:cs="Arial"/>
                <w:sz w:val="20"/>
                <w:szCs w:val="20"/>
              </w:rPr>
            </w:pPr>
            <w:r w:rsidRPr="00F1344A">
              <w:rPr>
                <w:rFonts w:cs="Arial"/>
                <w:sz w:val="20"/>
                <w:szCs w:val="20"/>
              </w:rPr>
              <w:t>PDS</w:t>
            </w:r>
          </w:p>
        </w:tc>
        <w:tc>
          <w:tcPr>
            <w:tcW w:w="1134" w:type="dxa"/>
          </w:tcPr>
          <w:p w14:paraId="42D9DC00" w14:textId="77777777" w:rsidR="004932A5" w:rsidRPr="00F1344A" w:rsidRDefault="004932A5" w:rsidP="004932A5">
            <w:pPr>
              <w:rPr>
                <w:rFonts w:cs="Arial"/>
                <w:color w:val="000000"/>
                <w:kern w:val="24"/>
                <w:sz w:val="20"/>
                <w:szCs w:val="20"/>
              </w:rPr>
            </w:pPr>
          </w:p>
        </w:tc>
        <w:tc>
          <w:tcPr>
            <w:tcW w:w="3544" w:type="dxa"/>
            <w:vAlign w:val="center"/>
          </w:tcPr>
          <w:p w14:paraId="03981AA7" w14:textId="77777777" w:rsidR="004932A5" w:rsidRPr="00F1344A" w:rsidRDefault="004932A5" w:rsidP="004932A5">
            <w:pPr>
              <w:spacing w:before="240"/>
              <w:rPr>
                <w:rFonts w:cs="Arial"/>
                <w:sz w:val="20"/>
                <w:szCs w:val="20"/>
              </w:rPr>
            </w:pPr>
            <w:r w:rsidRPr="00F1344A">
              <w:rPr>
                <w:rFonts w:cs="Arial"/>
                <w:sz w:val="20"/>
                <w:szCs w:val="20"/>
              </w:rPr>
              <w:t>Najskôr 15 (vrátane) a najneskôr 10 (vrátane) kalendárnych dní pred požadovaným dňom zmeny</w:t>
            </w:r>
          </w:p>
          <w:p w14:paraId="3AD9D1C1" w14:textId="77777777" w:rsidR="004932A5" w:rsidRPr="00F1344A" w:rsidRDefault="004932A5" w:rsidP="004932A5">
            <w:pPr>
              <w:spacing w:before="240"/>
              <w:rPr>
                <w:rFonts w:cs="Arial"/>
                <w:sz w:val="20"/>
                <w:szCs w:val="20"/>
              </w:rPr>
            </w:pPr>
          </w:p>
        </w:tc>
        <w:tc>
          <w:tcPr>
            <w:tcW w:w="4110" w:type="dxa"/>
            <w:vAlign w:val="center"/>
          </w:tcPr>
          <w:p w14:paraId="5150A637" w14:textId="6448BF28" w:rsidR="004932A5" w:rsidRPr="00F1344A" w:rsidRDefault="004932A5" w:rsidP="004932A5">
            <w:pPr>
              <w:rPr>
                <w:rFonts w:cs="Arial"/>
                <w:sz w:val="20"/>
                <w:szCs w:val="20"/>
              </w:rPr>
            </w:pPr>
            <w:r w:rsidRPr="00F1344A">
              <w:rPr>
                <w:rFonts w:cs="Arial"/>
                <w:sz w:val="20"/>
                <w:szCs w:val="20"/>
              </w:rPr>
              <w:t>Príjem transakcie 241</w:t>
            </w:r>
          </w:p>
        </w:tc>
      </w:tr>
      <w:tr w:rsidR="004932A5" w:rsidRPr="006F63B9" w14:paraId="4D950FAC" w14:textId="77777777" w:rsidTr="003C0D09">
        <w:trPr>
          <w:trHeight w:val="499"/>
        </w:trPr>
        <w:tc>
          <w:tcPr>
            <w:tcW w:w="730" w:type="dxa"/>
            <w:vAlign w:val="center"/>
          </w:tcPr>
          <w:p w14:paraId="3712D926" w14:textId="3538C353" w:rsidR="004932A5" w:rsidRPr="00F1344A" w:rsidRDefault="004932A5" w:rsidP="004932A5">
            <w:pPr>
              <w:rPr>
                <w:szCs w:val="22"/>
              </w:rPr>
            </w:pPr>
            <w:r w:rsidRPr="00F1344A">
              <w:rPr>
                <w:szCs w:val="22"/>
              </w:rPr>
              <w:t>3.C</w:t>
            </w:r>
          </w:p>
        </w:tc>
        <w:tc>
          <w:tcPr>
            <w:tcW w:w="754" w:type="dxa"/>
            <w:vAlign w:val="center"/>
          </w:tcPr>
          <w:p w14:paraId="69214525" w14:textId="7A278FF7" w:rsidR="004932A5" w:rsidRPr="00F1344A" w:rsidRDefault="004932A5" w:rsidP="004932A5">
            <w:pPr>
              <w:rPr>
                <w:szCs w:val="22"/>
              </w:rPr>
            </w:pPr>
            <w:r w:rsidRPr="00F1344A">
              <w:rPr>
                <w:szCs w:val="22"/>
              </w:rPr>
              <w:t>242</w:t>
            </w:r>
          </w:p>
        </w:tc>
        <w:tc>
          <w:tcPr>
            <w:tcW w:w="2877" w:type="dxa"/>
            <w:vAlign w:val="center"/>
          </w:tcPr>
          <w:p w14:paraId="3C667B14" w14:textId="277E00EC" w:rsidR="004932A5" w:rsidRPr="00F1344A" w:rsidRDefault="004932A5" w:rsidP="004932A5">
            <w:pPr>
              <w:rPr>
                <w:rFonts w:cs="Arial"/>
                <w:sz w:val="20"/>
                <w:szCs w:val="20"/>
              </w:rPr>
            </w:pPr>
            <w:r w:rsidRPr="00F1344A">
              <w:rPr>
                <w:rFonts w:cs="Arial"/>
                <w:sz w:val="20"/>
                <w:szCs w:val="20"/>
              </w:rPr>
              <w:t>Opčne: Akceptovanie / Zamietnutie prijatia správy</w:t>
            </w:r>
          </w:p>
        </w:tc>
        <w:tc>
          <w:tcPr>
            <w:tcW w:w="1134" w:type="dxa"/>
            <w:vAlign w:val="center"/>
          </w:tcPr>
          <w:p w14:paraId="428C718D" w14:textId="49A3DD40" w:rsidR="004932A5" w:rsidRPr="00F1344A" w:rsidRDefault="004932A5" w:rsidP="004932A5">
            <w:pPr>
              <w:rPr>
                <w:rFonts w:cs="Arial"/>
                <w:sz w:val="20"/>
                <w:szCs w:val="20"/>
              </w:rPr>
            </w:pPr>
            <w:r w:rsidRPr="00F1344A">
              <w:rPr>
                <w:rFonts w:cs="Arial"/>
                <w:sz w:val="20"/>
                <w:szCs w:val="20"/>
              </w:rPr>
              <w:t>PDS</w:t>
            </w:r>
          </w:p>
        </w:tc>
        <w:tc>
          <w:tcPr>
            <w:tcW w:w="1134" w:type="dxa"/>
            <w:vAlign w:val="center"/>
          </w:tcPr>
          <w:p w14:paraId="20ED0C69" w14:textId="2E6BC122" w:rsidR="004932A5" w:rsidRPr="00F1344A" w:rsidRDefault="004932A5" w:rsidP="004932A5">
            <w:pPr>
              <w:rPr>
                <w:rFonts w:cs="Arial"/>
                <w:color w:val="000000"/>
                <w:kern w:val="24"/>
                <w:sz w:val="20"/>
                <w:szCs w:val="20"/>
              </w:rPr>
            </w:pPr>
            <w:r w:rsidRPr="00F1344A">
              <w:rPr>
                <w:rFonts w:cs="Arial"/>
                <w:sz w:val="20"/>
                <w:szCs w:val="20"/>
              </w:rPr>
              <w:t>D_starý</w:t>
            </w:r>
          </w:p>
        </w:tc>
        <w:tc>
          <w:tcPr>
            <w:tcW w:w="3544" w:type="dxa"/>
            <w:vAlign w:val="center"/>
          </w:tcPr>
          <w:p w14:paraId="76DD09DE" w14:textId="77777777" w:rsidR="004932A5" w:rsidRPr="00F1344A" w:rsidRDefault="004932A5" w:rsidP="004932A5">
            <w:pPr>
              <w:spacing w:before="240"/>
              <w:rPr>
                <w:rFonts w:cs="Arial"/>
                <w:sz w:val="20"/>
                <w:szCs w:val="20"/>
              </w:rPr>
            </w:pPr>
            <w:r w:rsidRPr="00F1344A">
              <w:rPr>
                <w:rFonts w:cs="Arial"/>
                <w:sz w:val="20"/>
                <w:szCs w:val="20"/>
              </w:rPr>
              <w:t>Bezodkladne (systémová odozva)  resp. Najneskôr 9-ty (vrátane) kalendárny deň pred dňom zmeny</w:t>
            </w:r>
          </w:p>
          <w:p w14:paraId="4101D7FC" w14:textId="77777777" w:rsidR="004932A5" w:rsidRPr="00F1344A" w:rsidRDefault="004932A5" w:rsidP="004932A5">
            <w:pPr>
              <w:spacing w:before="240"/>
              <w:rPr>
                <w:rFonts w:cs="Arial"/>
                <w:sz w:val="20"/>
                <w:szCs w:val="20"/>
              </w:rPr>
            </w:pPr>
          </w:p>
        </w:tc>
        <w:tc>
          <w:tcPr>
            <w:tcW w:w="4110" w:type="dxa"/>
            <w:vAlign w:val="center"/>
          </w:tcPr>
          <w:p w14:paraId="7EC7AF17" w14:textId="77777777" w:rsidR="004932A5" w:rsidRPr="00F1344A" w:rsidRDefault="004932A5" w:rsidP="004932A5">
            <w:pPr>
              <w:rPr>
                <w:rFonts w:cs="Arial"/>
                <w:sz w:val="20"/>
                <w:szCs w:val="20"/>
              </w:rPr>
            </w:pPr>
          </w:p>
        </w:tc>
      </w:tr>
      <w:tr w:rsidR="004932A5" w:rsidRPr="006F63B9" w14:paraId="462AD2C7" w14:textId="77777777" w:rsidTr="00822999">
        <w:trPr>
          <w:trHeight w:val="499"/>
        </w:trPr>
        <w:tc>
          <w:tcPr>
            <w:tcW w:w="730" w:type="dxa"/>
            <w:vAlign w:val="center"/>
          </w:tcPr>
          <w:p w14:paraId="343DC899" w14:textId="5FBB5AED" w:rsidR="004932A5" w:rsidRPr="00F1344A" w:rsidRDefault="004932A5" w:rsidP="004932A5">
            <w:pPr>
              <w:rPr>
                <w:strike/>
                <w:szCs w:val="22"/>
              </w:rPr>
            </w:pPr>
            <w:r w:rsidRPr="00F1344A">
              <w:rPr>
                <w:szCs w:val="22"/>
              </w:rPr>
              <w:t>3.D</w:t>
            </w:r>
          </w:p>
        </w:tc>
        <w:tc>
          <w:tcPr>
            <w:tcW w:w="754" w:type="dxa"/>
            <w:vAlign w:val="center"/>
          </w:tcPr>
          <w:p w14:paraId="41456442" w14:textId="5DE2DA54" w:rsidR="004932A5" w:rsidRPr="00C04D3C" w:rsidRDefault="004932A5" w:rsidP="004932A5">
            <w:pPr>
              <w:rPr>
                <w:strike/>
                <w:szCs w:val="22"/>
              </w:rPr>
            </w:pPr>
            <w:r w:rsidRPr="00C04D3C">
              <w:rPr>
                <w:szCs w:val="22"/>
              </w:rPr>
              <w:t>35</w:t>
            </w:r>
            <w:r w:rsidR="00E149A5" w:rsidRPr="00C04D3C">
              <w:rPr>
                <w:szCs w:val="22"/>
              </w:rPr>
              <w:t>6</w:t>
            </w:r>
          </w:p>
        </w:tc>
        <w:tc>
          <w:tcPr>
            <w:tcW w:w="2877" w:type="dxa"/>
            <w:vAlign w:val="center"/>
          </w:tcPr>
          <w:p w14:paraId="1E24072E" w14:textId="23409178" w:rsidR="004932A5" w:rsidRPr="00F1344A" w:rsidRDefault="004932A5" w:rsidP="004932A5">
            <w:pPr>
              <w:rPr>
                <w:rFonts w:cs="Arial"/>
                <w:strike/>
                <w:sz w:val="20"/>
                <w:szCs w:val="20"/>
              </w:rPr>
            </w:pPr>
            <w:r w:rsidRPr="00F1344A">
              <w:rPr>
                <w:rFonts w:cs="Arial"/>
                <w:sz w:val="20"/>
                <w:szCs w:val="20"/>
              </w:rPr>
              <w:t>Opčne: Výsledok verifikácie</w:t>
            </w:r>
          </w:p>
        </w:tc>
        <w:tc>
          <w:tcPr>
            <w:tcW w:w="1134" w:type="dxa"/>
            <w:vAlign w:val="center"/>
          </w:tcPr>
          <w:p w14:paraId="673422F6" w14:textId="2A7A6456" w:rsidR="004932A5" w:rsidRPr="00F1344A" w:rsidRDefault="004932A5" w:rsidP="004932A5">
            <w:pPr>
              <w:rPr>
                <w:rFonts w:cs="Arial"/>
                <w:strike/>
                <w:sz w:val="20"/>
                <w:szCs w:val="20"/>
              </w:rPr>
            </w:pPr>
            <w:r w:rsidRPr="00F1344A">
              <w:rPr>
                <w:rFonts w:cs="Arial"/>
                <w:sz w:val="20"/>
                <w:szCs w:val="20"/>
              </w:rPr>
              <w:t>PDS</w:t>
            </w:r>
          </w:p>
        </w:tc>
        <w:tc>
          <w:tcPr>
            <w:tcW w:w="1134" w:type="dxa"/>
            <w:vAlign w:val="center"/>
          </w:tcPr>
          <w:p w14:paraId="562E1A7F" w14:textId="3468040B" w:rsidR="004932A5" w:rsidRPr="00F1344A" w:rsidRDefault="004932A5" w:rsidP="004932A5">
            <w:pPr>
              <w:rPr>
                <w:rFonts w:cs="Arial"/>
                <w:strike/>
                <w:sz w:val="20"/>
                <w:szCs w:val="20"/>
              </w:rPr>
            </w:pPr>
            <w:r w:rsidRPr="00F1344A">
              <w:rPr>
                <w:rFonts w:cs="Arial"/>
                <w:sz w:val="20"/>
                <w:szCs w:val="20"/>
              </w:rPr>
              <w:t>D_starý</w:t>
            </w:r>
          </w:p>
        </w:tc>
        <w:tc>
          <w:tcPr>
            <w:tcW w:w="3544" w:type="dxa"/>
            <w:vAlign w:val="center"/>
          </w:tcPr>
          <w:p w14:paraId="156FFACE" w14:textId="748F3A08" w:rsidR="004932A5" w:rsidRPr="00F1344A" w:rsidRDefault="004932A5" w:rsidP="004932A5">
            <w:pPr>
              <w:spacing w:before="240"/>
              <w:rPr>
                <w:rFonts w:cs="Arial"/>
                <w:sz w:val="20"/>
                <w:szCs w:val="20"/>
              </w:rPr>
            </w:pPr>
            <w:r w:rsidRPr="00F1344A">
              <w:rPr>
                <w:rFonts w:cs="Arial"/>
                <w:sz w:val="20"/>
                <w:szCs w:val="20"/>
              </w:rPr>
              <w:t xml:space="preserve">Bezodkladne (systémová odozva) resp. Najneskôr </w:t>
            </w:r>
            <w:r w:rsidR="005F6E41" w:rsidRPr="00F1344A">
              <w:rPr>
                <w:rFonts w:cs="Arial"/>
                <w:sz w:val="20"/>
                <w:szCs w:val="20"/>
              </w:rPr>
              <w:t>9-ty (vrátane) kalendárny deň pred dňom zmeny</w:t>
            </w:r>
          </w:p>
          <w:p w14:paraId="41BB5FE4" w14:textId="77777777" w:rsidR="004932A5" w:rsidRPr="00F1344A" w:rsidRDefault="004932A5" w:rsidP="004932A5">
            <w:pPr>
              <w:spacing w:before="240"/>
              <w:rPr>
                <w:rFonts w:cs="Arial"/>
                <w:strike/>
                <w:sz w:val="20"/>
                <w:szCs w:val="20"/>
              </w:rPr>
            </w:pPr>
          </w:p>
        </w:tc>
        <w:tc>
          <w:tcPr>
            <w:tcW w:w="4110" w:type="dxa"/>
            <w:vAlign w:val="center"/>
          </w:tcPr>
          <w:p w14:paraId="4C5A7AEE" w14:textId="77777777" w:rsidR="004932A5" w:rsidRPr="00F1344A" w:rsidRDefault="004932A5" w:rsidP="004932A5">
            <w:pPr>
              <w:rPr>
                <w:rFonts w:cs="Arial"/>
              </w:rPr>
            </w:pPr>
          </w:p>
        </w:tc>
      </w:tr>
      <w:tr w:rsidR="004932A5" w:rsidRPr="006F63B9" w14:paraId="4E57C5EE" w14:textId="77777777" w:rsidTr="00822999">
        <w:trPr>
          <w:trHeight w:val="499"/>
        </w:trPr>
        <w:tc>
          <w:tcPr>
            <w:tcW w:w="730" w:type="dxa"/>
            <w:vAlign w:val="center"/>
          </w:tcPr>
          <w:p w14:paraId="1A3CC9DE" w14:textId="03F57E64" w:rsidR="004932A5" w:rsidRPr="00F1344A" w:rsidRDefault="004932A5" w:rsidP="004932A5">
            <w:pPr>
              <w:rPr>
                <w:strike/>
                <w:szCs w:val="22"/>
              </w:rPr>
            </w:pPr>
            <w:r w:rsidRPr="00F1344A">
              <w:rPr>
                <w:szCs w:val="22"/>
              </w:rPr>
              <w:t>3.E</w:t>
            </w:r>
          </w:p>
        </w:tc>
        <w:tc>
          <w:tcPr>
            <w:tcW w:w="754" w:type="dxa"/>
            <w:vAlign w:val="center"/>
          </w:tcPr>
          <w:p w14:paraId="29190F69" w14:textId="62DEAA98" w:rsidR="004932A5" w:rsidRPr="00C04D3C" w:rsidRDefault="004932A5" w:rsidP="004932A5">
            <w:pPr>
              <w:rPr>
                <w:strike/>
                <w:szCs w:val="22"/>
              </w:rPr>
            </w:pPr>
            <w:r w:rsidRPr="00C04D3C">
              <w:rPr>
                <w:szCs w:val="22"/>
              </w:rPr>
              <w:t>35</w:t>
            </w:r>
            <w:r w:rsidR="00E149A5" w:rsidRPr="00C04D3C">
              <w:rPr>
                <w:szCs w:val="22"/>
              </w:rPr>
              <w:t>5</w:t>
            </w:r>
          </w:p>
        </w:tc>
        <w:tc>
          <w:tcPr>
            <w:tcW w:w="2877" w:type="dxa"/>
            <w:vAlign w:val="center"/>
          </w:tcPr>
          <w:p w14:paraId="4170E6BE" w14:textId="6ED85F03" w:rsidR="004932A5" w:rsidRPr="00F1344A" w:rsidRDefault="004932A5" w:rsidP="004932A5">
            <w:pPr>
              <w:rPr>
                <w:rFonts w:cs="Arial"/>
                <w:strike/>
                <w:sz w:val="20"/>
                <w:szCs w:val="20"/>
              </w:rPr>
            </w:pPr>
            <w:r w:rsidRPr="00F1344A">
              <w:rPr>
                <w:rFonts w:cs="Arial"/>
                <w:sz w:val="20"/>
                <w:szCs w:val="20"/>
              </w:rPr>
              <w:t>Opčne: Výsledok verifikácie</w:t>
            </w:r>
          </w:p>
        </w:tc>
        <w:tc>
          <w:tcPr>
            <w:tcW w:w="1134" w:type="dxa"/>
            <w:vAlign w:val="center"/>
          </w:tcPr>
          <w:p w14:paraId="2350D853" w14:textId="0A03B7CE" w:rsidR="004932A5" w:rsidRPr="00F1344A" w:rsidRDefault="004932A5" w:rsidP="004932A5">
            <w:pPr>
              <w:rPr>
                <w:rFonts w:cs="Arial"/>
                <w:strike/>
                <w:sz w:val="20"/>
                <w:szCs w:val="20"/>
              </w:rPr>
            </w:pPr>
            <w:r w:rsidRPr="00F1344A">
              <w:rPr>
                <w:rFonts w:cs="Arial"/>
                <w:sz w:val="20"/>
                <w:szCs w:val="20"/>
              </w:rPr>
              <w:t>PDS</w:t>
            </w:r>
          </w:p>
        </w:tc>
        <w:tc>
          <w:tcPr>
            <w:tcW w:w="1134" w:type="dxa"/>
            <w:vAlign w:val="center"/>
          </w:tcPr>
          <w:p w14:paraId="6F879EB3" w14:textId="4BAF085E" w:rsidR="004932A5" w:rsidRPr="00F1344A" w:rsidRDefault="004932A5" w:rsidP="004932A5">
            <w:pPr>
              <w:rPr>
                <w:rFonts w:cs="Arial"/>
                <w:strike/>
                <w:sz w:val="20"/>
                <w:szCs w:val="20"/>
              </w:rPr>
            </w:pPr>
            <w:r w:rsidRPr="00F1344A">
              <w:rPr>
                <w:rFonts w:cs="Arial"/>
                <w:sz w:val="20"/>
                <w:szCs w:val="20"/>
              </w:rPr>
              <w:t>D_nový</w:t>
            </w:r>
          </w:p>
        </w:tc>
        <w:tc>
          <w:tcPr>
            <w:tcW w:w="3544" w:type="dxa"/>
            <w:vAlign w:val="center"/>
          </w:tcPr>
          <w:p w14:paraId="40E01BDC" w14:textId="7E18FAC1" w:rsidR="004932A5" w:rsidRPr="00F1344A" w:rsidRDefault="005F6E41" w:rsidP="004932A5">
            <w:pPr>
              <w:spacing w:before="240"/>
              <w:rPr>
                <w:rFonts w:cs="Arial"/>
                <w:sz w:val="20"/>
                <w:szCs w:val="20"/>
              </w:rPr>
            </w:pPr>
            <w:r w:rsidRPr="00F1344A">
              <w:rPr>
                <w:rFonts w:cs="Arial"/>
                <w:sz w:val="20"/>
                <w:szCs w:val="20"/>
              </w:rPr>
              <w:t>Bezodkladne (systémová odozva) resp. Najneskôr 9-ty (vrátane) kalendárny deň pred dňom zmeny</w:t>
            </w:r>
          </w:p>
        </w:tc>
        <w:tc>
          <w:tcPr>
            <w:tcW w:w="4110" w:type="dxa"/>
            <w:vAlign w:val="center"/>
          </w:tcPr>
          <w:p w14:paraId="709990E0" w14:textId="77777777" w:rsidR="004932A5" w:rsidRPr="00F1344A" w:rsidRDefault="004932A5" w:rsidP="004932A5">
            <w:pPr>
              <w:rPr>
                <w:rFonts w:cs="Arial"/>
              </w:rPr>
            </w:pPr>
          </w:p>
        </w:tc>
      </w:tr>
      <w:tr w:rsidR="004932A5" w:rsidRPr="006F63B9" w14:paraId="1765C2BA" w14:textId="77777777" w:rsidTr="00822999">
        <w:trPr>
          <w:trHeight w:val="499"/>
        </w:trPr>
        <w:tc>
          <w:tcPr>
            <w:tcW w:w="730" w:type="dxa"/>
            <w:vAlign w:val="center"/>
          </w:tcPr>
          <w:p w14:paraId="4FFB4E22" w14:textId="77777777" w:rsidR="004932A5" w:rsidRPr="006C0EDF" w:rsidRDefault="004932A5" w:rsidP="004932A5">
            <w:pPr>
              <w:rPr>
                <w:szCs w:val="22"/>
              </w:rPr>
            </w:pPr>
            <w:r w:rsidRPr="006C0EDF">
              <w:rPr>
                <w:szCs w:val="22"/>
              </w:rPr>
              <w:t>4.A</w:t>
            </w:r>
          </w:p>
        </w:tc>
        <w:tc>
          <w:tcPr>
            <w:tcW w:w="754" w:type="dxa"/>
            <w:vAlign w:val="center"/>
          </w:tcPr>
          <w:p w14:paraId="76F15EF7" w14:textId="77777777" w:rsidR="004932A5" w:rsidRPr="006C0EDF" w:rsidRDefault="004932A5" w:rsidP="004932A5">
            <w:pPr>
              <w:rPr>
                <w:szCs w:val="22"/>
              </w:rPr>
            </w:pPr>
            <w:r w:rsidRPr="006C0EDF">
              <w:rPr>
                <w:szCs w:val="22"/>
              </w:rPr>
              <w:t>171</w:t>
            </w:r>
          </w:p>
        </w:tc>
        <w:tc>
          <w:tcPr>
            <w:tcW w:w="2877" w:type="dxa"/>
            <w:vAlign w:val="center"/>
          </w:tcPr>
          <w:p w14:paraId="24D52A29" w14:textId="77777777" w:rsidR="004932A5" w:rsidRPr="006C0EDF" w:rsidRDefault="004932A5" w:rsidP="004932A5">
            <w:pPr>
              <w:autoSpaceDE w:val="0"/>
              <w:autoSpaceDN w:val="0"/>
              <w:adjustRightInd w:val="0"/>
              <w:spacing w:after="0" w:line="287" w:lineRule="auto"/>
              <w:rPr>
                <w:rFonts w:cs="Arial"/>
                <w:color w:val="000000"/>
                <w:sz w:val="20"/>
                <w:szCs w:val="20"/>
                <w:lang w:eastAsia="sk-SK"/>
              </w:rPr>
            </w:pPr>
            <w:r w:rsidRPr="006C0EDF">
              <w:rPr>
                <w:rFonts w:cs="Arial"/>
                <w:sz w:val="20"/>
                <w:szCs w:val="20"/>
              </w:rPr>
              <w:t xml:space="preserve">Opčne: Zaslanie </w:t>
            </w:r>
            <w:r w:rsidRPr="006C0EDF">
              <w:rPr>
                <w:rFonts w:cs="Arial"/>
                <w:color w:val="000000"/>
                <w:sz w:val="20"/>
                <w:szCs w:val="20"/>
                <w:lang w:eastAsia="sk-SK"/>
              </w:rPr>
              <w:t>Požiadavky na nahlásenie stavu</w:t>
            </w:r>
            <w:r w:rsidRPr="006C0EDF" w:rsidDel="00FD3636">
              <w:rPr>
                <w:rFonts w:cs="Arial"/>
                <w:color w:val="000000"/>
                <w:sz w:val="20"/>
                <w:szCs w:val="20"/>
                <w:lang w:eastAsia="sk-SK"/>
              </w:rPr>
              <w:t xml:space="preserve"> </w:t>
            </w:r>
          </w:p>
        </w:tc>
        <w:tc>
          <w:tcPr>
            <w:tcW w:w="1134" w:type="dxa"/>
            <w:vAlign w:val="center"/>
          </w:tcPr>
          <w:p w14:paraId="20BF2743" w14:textId="77777777" w:rsidR="004932A5" w:rsidRPr="006C0EDF" w:rsidRDefault="004932A5" w:rsidP="004932A5">
            <w:pPr>
              <w:rPr>
                <w:rFonts w:cs="Arial"/>
                <w:color w:val="000000"/>
                <w:kern w:val="24"/>
                <w:sz w:val="20"/>
                <w:szCs w:val="20"/>
              </w:rPr>
            </w:pPr>
            <w:r w:rsidRPr="006C0EDF">
              <w:rPr>
                <w:rFonts w:cs="Arial"/>
                <w:sz w:val="20"/>
                <w:szCs w:val="20"/>
              </w:rPr>
              <w:t>D_nový</w:t>
            </w:r>
          </w:p>
        </w:tc>
        <w:tc>
          <w:tcPr>
            <w:tcW w:w="1134" w:type="dxa"/>
            <w:vAlign w:val="center"/>
          </w:tcPr>
          <w:p w14:paraId="6051E9F0" w14:textId="77777777" w:rsidR="004932A5" w:rsidRPr="006C0EDF" w:rsidRDefault="004932A5" w:rsidP="004932A5">
            <w:pPr>
              <w:rPr>
                <w:rFonts w:cs="Arial"/>
                <w:color w:val="000000"/>
                <w:kern w:val="24"/>
                <w:sz w:val="20"/>
                <w:szCs w:val="20"/>
              </w:rPr>
            </w:pPr>
            <w:r w:rsidRPr="006C0EDF">
              <w:rPr>
                <w:rFonts w:cs="Arial"/>
                <w:sz w:val="20"/>
                <w:szCs w:val="20"/>
              </w:rPr>
              <w:t>PDS</w:t>
            </w:r>
          </w:p>
        </w:tc>
        <w:tc>
          <w:tcPr>
            <w:tcW w:w="3544" w:type="dxa"/>
            <w:vAlign w:val="center"/>
          </w:tcPr>
          <w:p w14:paraId="418889A8" w14:textId="77777777" w:rsidR="004932A5" w:rsidRPr="008A4B2B" w:rsidRDefault="004932A5" w:rsidP="004932A5">
            <w:pPr>
              <w:spacing w:before="240"/>
              <w:rPr>
                <w:rFonts w:cs="Arial"/>
                <w:sz w:val="20"/>
                <w:szCs w:val="20"/>
              </w:rPr>
            </w:pPr>
            <w:r w:rsidRPr="006C0EDF">
              <w:rPr>
                <w:rFonts w:cs="Arial"/>
                <w:sz w:val="20"/>
                <w:szCs w:val="20"/>
              </w:rPr>
              <w:t xml:space="preserve">Najskôr </w:t>
            </w:r>
            <w:r>
              <w:rPr>
                <w:rFonts w:cs="Arial"/>
                <w:sz w:val="20"/>
                <w:szCs w:val="20"/>
              </w:rPr>
              <w:t>11</w:t>
            </w:r>
            <w:r w:rsidRPr="006C0EDF">
              <w:rPr>
                <w:rFonts w:cs="Arial"/>
                <w:sz w:val="20"/>
                <w:szCs w:val="20"/>
              </w:rPr>
              <w:t xml:space="preserve"> (vrátane) a</w:t>
            </w:r>
            <w:r>
              <w:rPr>
                <w:rFonts w:cs="Arial"/>
                <w:sz w:val="20"/>
                <w:szCs w:val="20"/>
              </w:rPr>
              <w:t> </w:t>
            </w:r>
            <w:r w:rsidRPr="006C0EDF">
              <w:rPr>
                <w:rFonts w:cs="Arial"/>
                <w:sz w:val="20"/>
                <w:szCs w:val="20"/>
              </w:rPr>
              <w:t xml:space="preserve">najneskôr </w:t>
            </w:r>
            <w:r>
              <w:rPr>
                <w:rFonts w:cs="Arial"/>
                <w:sz w:val="20"/>
                <w:szCs w:val="20"/>
              </w:rPr>
              <w:t>10</w:t>
            </w:r>
            <w:r w:rsidRPr="006C0EDF">
              <w:rPr>
                <w:rFonts w:cs="Arial"/>
                <w:sz w:val="20"/>
                <w:szCs w:val="20"/>
              </w:rPr>
              <w:t>-ty (vrátane) kalendárny deň pred požadovaným dňom zmeny</w:t>
            </w:r>
          </w:p>
        </w:tc>
        <w:tc>
          <w:tcPr>
            <w:tcW w:w="4110" w:type="dxa"/>
            <w:vAlign w:val="center"/>
          </w:tcPr>
          <w:p w14:paraId="2E15DA55" w14:textId="77777777" w:rsidR="004932A5" w:rsidRPr="006C0EDF" w:rsidRDefault="004932A5" w:rsidP="004932A5">
            <w:pPr>
              <w:rPr>
                <w:rFonts w:cs="Arial"/>
                <w:sz w:val="20"/>
                <w:szCs w:val="20"/>
              </w:rPr>
            </w:pPr>
            <w:r w:rsidRPr="006C0EDF">
              <w:rPr>
                <w:rFonts w:cs="Arial"/>
                <w:sz w:val="20"/>
                <w:szCs w:val="20"/>
              </w:rPr>
              <w:t>Odoslanie transakcie 171</w:t>
            </w:r>
          </w:p>
        </w:tc>
      </w:tr>
      <w:tr w:rsidR="004932A5" w:rsidRPr="006F63B9" w14:paraId="2431489E" w14:textId="77777777" w:rsidTr="00AD2BB1">
        <w:trPr>
          <w:trHeight w:val="499"/>
        </w:trPr>
        <w:tc>
          <w:tcPr>
            <w:tcW w:w="730" w:type="dxa"/>
            <w:vAlign w:val="center"/>
          </w:tcPr>
          <w:p w14:paraId="35EC16DD" w14:textId="77777777" w:rsidR="004932A5" w:rsidRPr="006C0EDF" w:rsidRDefault="004932A5" w:rsidP="004932A5">
            <w:pPr>
              <w:rPr>
                <w:szCs w:val="22"/>
              </w:rPr>
            </w:pPr>
            <w:r w:rsidRPr="006C0EDF">
              <w:rPr>
                <w:szCs w:val="22"/>
              </w:rPr>
              <w:t>4.B</w:t>
            </w:r>
          </w:p>
        </w:tc>
        <w:tc>
          <w:tcPr>
            <w:tcW w:w="754" w:type="dxa"/>
          </w:tcPr>
          <w:p w14:paraId="3D35E617" w14:textId="77777777" w:rsidR="004932A5" w:rsidRPr="006C0EDF" w:rsidRDefault="004932A5" w:rsidP="004932A5">
            <w:pPr>
              <w:rPr>
                <w:szCs w:val="22"/>
              </w:rPr>
            </w:pPr>
          </w:p>
          <w:p w14:paraId="57C8D6F9" w14:textId="77777777" w:rsidR="004932A5" w:rsidRPr="006C0EDF" w:rsidRDefault="004932A5" w:rsidP="004932A5">
            <w:pPr>
              <w:rPr>
                <w:szCs w:val="22"/>
              </w:rPr>
            </w:pPr>
          </w:p>
          <w:p w14:paraId="4EEBE765" w14:textId="77777777" w:rsidR="004932A5" w:rsidRPr="006C0EDF" w:rsidRDefault="004932A5" w:rsidP="004932A5">
            <w:pPr>
              <w:rPr>
                <w:szCs w:val="22"/>
              </w:rPr>
            </w:pPr>
            <w:r w:rsidRPr="006C0EDF">
              <w:rPr>
                <w:szCs w:val="22"/>
              </w:rPr>
              <w:t>372</w:t>
            </w:r>
          </w:p>
          <w:p w14:paraId="4B18FED5" w14:textId="77777777" w:rsidR="004932A5" w:rsidRPr="006C0EDF" w:rsidRDefault="004932A5" w:rsidP="004932A5">
            <w:pPr>
              <w:rPr>
                <w:szCs w:val="22"/>
              </w:rPr>
            </w:pPr>
          </w:p>
        </w:tc>
        <w:tc>
          <w:tcPr>
            <w:tcW w:w="2877" w:type="dxa"/>
            <w:vAlign w:val="center"/>
          </w:tcPr>
          <w:p w14:paraId="18F515DC" w14:textId="77777777" w:rsidR="004932A5" w:rsidRPr="006C0EDF" w:rsidRDefault="004932A5" w:rsidP="004932A5">
            <w:pPr>
              <w:autoSpaceDE w:val="0"/>
              <w:autoSpaceDN w:val="0"/>
              <w:adjustRightInd w:val="0"/>
              <w:spacing w:after="0" w:line="287" w:lineRule="auto"/>
              <w:rPr>
                <w:rFonts w:cs="Arial"/>
                <w:color w:val="000000"/>
                <w:sz w:val="20"/>
                <w:szCs w:val="20"/>
                <w:lang w:val="de-DE" w:eastAsia="sk-SK"/>
              </w:rPr>
            </w:pPr>
            <w:r w:rsidRPr="006C0EDF">
              <w:rPr>
                <w:rFonts w:cs="Arial"/>
                <w:sz w:val="20"/>
                <w:szCs w:val="20"/>
              </w:rPr>
              <w:lastRenderedPageBreak/>
              <w:t xml:space="preserve">Opčne: </w:t>
            </w:r>
            <w:bookmarkStart w:id="92" w:name="OLE_LINK13"/>
            <w:bookmarkStart w:id="93" w:name="OLE_LINK14"/>
            <w:r w:rsidRPr="006C0EDF">
              <w:rPr>
                <w:rFonts w:cs="Arial"/>
                <w:color w:val="000000"/>
                <w:sz w:val="20"/>
                <w:szCs w:val="20"/>
                <w:lang w:eastAsia="sk-SK"/>
              </w:rPr>
              <w:t>Akceptovanie  / Zamietnutie prijatia správy</w:t>
            </w:r>
            <w:bookmarkEnd w:id="92"/>
            <w:bookmarkEnd w:id="93"/>
          </w:p>
          <w:p w14:paraId="0D5462A8" w14:textId="77777777" w:rsidR="004932A5" w:rsidRPr="006C0EDF" w:rsidRDefault="004932A5" w:rsidP="004932A5">
            <w:pPr>
              <w:rPr>
                <w:rFonts w:cs="Arial"/>
                <w:color w:val="000000"/>
                <w:kern w:val="24"/>
                <w:sz w:val="20"/>
                <w:szCs w:val="20"/>
              </w:rPr>
            </w:pPr>
          </w:p>
        </w:tc>
        <w:tc>
          <w:tcPr>
            <w:tcW w:w="1134" w:type="dxa"/>
            <w:vAlign w:val="center"/>
          </w:tcPr>
          <w:p w14:paraId="79597050" w14:textId="77777777" w:rsidR="004932A5" w:rsidRPr="006C0EDF" w:rsidRDefault="004932A5" w:rsidP="004932A5">
            <w:pPr>
              <w:rPr>
                <w:rFonts w:cs="Arial"/>
                <w:color w:val="000000"/>
                <w:kern w:val="24"/>
                <w:sz w:val="20"/>
                <w:szCs w:val="20"/>
              </w:rPr>
            </w:pPr>
            <w:r w:rsidRPr="006C0EDF">
              <w:rPr>
                <w:rFonts w:cs="Arial"/>
                <w:sz w:val="20"/>
                <w:szCs w:val="20"/>
              </w:rPr>
              <w:t>PDS</w:t>
            </w:r>
          </w:p>
        </w:tc>
        <w:tc>
          <w:tcPr>
            <w:tcW w:w="1134" w:type="dxa"/>
          </w:tcPr>
          <w:p w14:paraId="7736B07C" w14:textId="77777777" w:rsidR="004932A5" w:rsidRPr="006C0EDF" w:rsidRDefault="004932A5" w:rsidP="004932A5">
            <w:pPr>
              <w:rPr>
                <w:rFonts w:cs="Arial"/>
                <w:color w:val="000000"/>
                <w:kern w:val="24"/>
                <w:sz w:val="20"/>
                <w:szCs w:val="20"/>
              </w:rPr>
            </w:pPr>
          </w:p>
        </w:tc>
        <w:tc>
          <w:tcPr>
            <w:tcW w:w="3544" w:type="dxa"/>
            <w:vAlign w:val="center"/>
          </w:tcPr>
          <w:p w14:paraId="081D75F8" w14:textId="77777777" w:rsidR="004932A5" w:rsidRPr="006C0EDF" w:rsidRDefault="004932A5" w:rsidP="004932A5">
            <w:pPr>
              <w:rPr>
                <w:rFonts w:cs="Arial"/>
                <w:color w:val="000000"/>
                <w:kern w:val="24"/>
                <w:sz w:val="20"/>
                <w:szCs w:val="20"/>
              </w:rPr>
            </w:pPr>
          </w:p>
        </w:tc>
        <w:tc>
          <w:tcPr>
            <w:tcW w:w="4110" w:type="dxa"/>
            <w:vAlign w:val="center"/>
          </w:tcPr>
          <w:p w14:paraId="6D435460" w14:textId="77777777" w:rsidR="004932A5" w:rsidRPr="006C0EDF" w:rsidRDefault="004932A5" w:rsidP="004932A5">
            <w:pPr>
              <w:rPr>
                <w:rFonts w:cs="Arial"/>
                <w:sz w:val="20"/>
                <w:szCs w:val="20"/>
              </w:rPr>
            </w:pPr>
            <w:r w:rsidRPr="006C0EDF">
              <w:rPr>
                <w:rFonts w:cs="Arial"/>
                <w:sz w:val="20"/>
                <w:szCs w:val="20"/>
              </w:rPr>
              <w:t>Stanovenie spotreby (Požiadavka z</w:t>
            </w:r>
            <w:r>
              <w:rPr>
                <w:rFonts w:cs="Arial"/>
                <w:sz w:val="20"/>
                <w:szCs w:val="20"/>
              </w:rPr>
              <w:t> </w:t>
            </w:r>
            <w:r w:rsidRPr="006C0EDF">
              <w:rPr>
                <w:rFonts w:cs="Arial"/>
                <w:sz w:val="20"/>
                <w:szCs w:val="20"/>
              </w:rPr>
              <w:t>bodu 4.A. ak na PDS nebude doručená alebo bude doručená po termíne)</w:t>
            </w:r>
          </w:p>
          <w:p w14:paraId="4B08EA4D" w14:textId="2D93EE3F" w:rsidR="004932A5" w:rsidRPr="006C0EDF" w:rsidRDefault="004932A5" w:rsidP="004932A5">
            <w:pPr>
              <w:spacing w:before="240"/>
              <w:rPr>
                <w:rFonts w:cs="Arial"/>
                <w:sz w:val="20"/>
                <w:szCs w:val="20"/>
              </w:rPr>
            </w:pPr>
            <w:r w:rsidRPr="006C0EDF">
              <w:rPr>
                <w:rFonts w:cs="Arial"/>
                <w:sz w:val="20"/>
                <w:szCs w:val="20"/>
              </w:rPr>
              <w:lastRenderedPageBreak/>
              <w:t xml:space="preserve">PDS </w:t>
            </w:r>
            <w:r w:rsidR="00DA11CA" w:rsidRPr="00C04D3C">
              <w:rPr>
                <w:rFonts w:cs="Arial"/>
                <w:sz w:val="20"/>
                <w:szCs w:val="20"/>
              </w:rPr>
              <w:t>určí spotrebu</w:t>
            </w:r>
            <w:r w:rsidR="00C04D3C">
              <w:rPr>
                <w:rFonts w:cs="Arial"/>
                <w:sz w:val="20"/>
                <w:szCs w:val="20"/>
              </w:rPr>
              <w:t xml:space="preserve"> </w:t>
            </w:r>
            <w:r w:rsidRPr="006C0EDF">
              <w:rPr>
                <w:rFonts w:cs="Arial"/>
                <w:sz w:val="20"/>
                <w:szCs w:val="20"/>
              </w:rPr>
              <w:t>pre dané odberné miesto v</w:t>
            </w:r>
            <w:r>
              <w:rPr>
                <w:rFonts w:cs="Arial"/>
                <w:sz w:val="20"/>
                <w:szCs w:val="20"/>
              </w:rPr>
              <w:t> </w:t>
            </w:r>
            <w:r w:rsidRPr="006C0EDF">
              <w:rPr>
                <w:rFonts w:cs="Arial"/>
                <w:sz w:val="20"/>
                <w:szCs w:val="20"/>
              </w:rPr>
              <w:t xml:space="preserve">zmysle </w:t>
            </w:r>
            <w:r>
              <w:rPr>
                <w:rFonts w:cs="Arial"/>
                <w:sz w:val="20"/>
                <w:szCs w:val="20"/>
              </w:rPr>
              <w:t>pravidiel trhu</w:t>
            </w:r>
            <w:r w:rsidRPr="006C0EDF">
              <w:rPr>
                <w:rFonts w:cs="Arial"/>
                <w:sz w:val="20"/>
                <w:szCs w:val="20"/>
              </w:rPr>
              <w:t xml:space="preserve">. </w:t>
            </w:r>
          </w:p>
          <w:p w14:paraId="30115687" w14:textId="1F27BB7C" w:rsidR="004932A5" w:rsidRPr="006C0EDF" w:rsidRDefault="004932A5" w:rsidP="004932A5">
            <w:pPr>
              <w:rPr>
                <w:rFonts w:cs="Arial"/>
                <w:sz w:val="20"/>
                <w:szCs w:val="20"/>
              </w:rPr>
            </w:pPr>
            <w:r w:rsidRPr="006C0EDF">
              <w:rPr>
                <w:rFonts w:cs="Arial"/>
                <w:color w:val="000000"/>
                <w:sz w:val="20"/>
                <w:szCs w:val="20"/>
              </w:rPr>
              <w:t xml:space="preserve">PDS vykoná validáciu </w:t>
            </w:r>
            <w:r>
              <w:rPr>
                <w:rFonts w:cs="Arial"/>
                <w:color w:val="000000"/>
                <w:sz w:val="20"/>
                <w:szCs w:val="20"/>
              </w:rPr>
              <w:t xml:space="preserve">nahláseného </w:t>
            </w:r>
            <w:r w:rsidRPr="006C0EDF">
              <w:rPr>
                <w:rFonts w:cs="Arial"/>
                <w:color w:val="000000"/>
                <w:sz w:val="20"/>
                <w:szCs w:val="20"/>
              </w:rPr>
              <w:t>stavu a</w:t>
            </w:r>
            <w:r>
              <w:rPr>
                <w:rFonts w:cs="Arial"/>
                <w:color w:val="000000"/>
                <w:sz w:val="20"/>
                <w:szCs w:val="20"/>
              </w:rPr>
              <w:t> </w:t>
            </w:r>
            <w:r w:rsidRPr="006C0EDF">
              <w:rPr>
                <w:rFonts w:cs="Arial"/>
                <w:color w:val="000000"/>
                <w:sz w:val="20"/>
                <w:szCs w:val="20"/>
              </w:rPr>
              <w:t>v</w:t>
            </w:r>
            <w:r>
              <w:rPr>
                <w:rFonts w:cs="Arial"/>
                <w:color w:val="000000"/>
                <w:sz w:val="20"/>
                <w:szCs w:val="20"/>
              </w:rPr>
              <w:t> </w:t>
            </w:r>
            <w:r w:rsidRPr="006C0EDF">
              <w:rPr>
                <w:rFonts w:cs="Arial"/>
                <w:color w:val="000000"/>
                <w:sz w:val="20"/>
                <w:szCs w:val="20"/>
              </w:rPr>
              <w:t xml:space="preserve">prípade že stav nie je validný </w:t>
            </w:r>
            <w:r w:rsidR="00DA11CA" w:rsidRPr="00C04D3C">
              <w:rPr>
                <w:rFonts w:cs="Arial"/>
                <w:sz w:val="20"/>
                <w:szCs w:val="20"/>
              </w:rPr>
              <w:t>určí spotrebu v zmysle pravidiel trhu</w:t>
            </w:r>
            <w:r w:rsidRPr="00C04D3C">
              <w:rPr>
                <w:rFonts w:cs="Arial"/>
                <w:color w:val="000000"/>
                <w:sz w:val="20"/>
                <w:szCs w:val="20"/>
              </w:rPr>
              <w:t>.</w:t>
            </w:r>
            <w:r w:rsidRPr="006C0EDF">
              <w:rPr>
                <w:rFonts w:cs="Arial"/>
                <w:color w:val="000000"/>
                <w:sz w:val="20"/>
                <w:szCs w:val="20"/>
              </w:rPr>
              <w:t xml:space="preserve">  PDS nepot</w:t>
            </w:r>
            <w:r>
              <w:rPr>
                <w:rFonts w:cs="Arial"/>
                <w:color w:val="000000"/>
                <w:sz w:val="20"/>
                <w:szCs w:val="20"/>
              </w:rPr>
              <w:t>v</w:t>
            </w:r>
            <w:r w:rsidRPr="006C0EDF">
              <w:rPr>
                <w:rFonts w:cs="Arial"/>
                <w:color w:val="000000"/>
                <w:sz w:val="20"/>
                <w:szCs w:val="20"/>
              </w:rPr>
              <w:t>rdzuje správou 372 validitu</w:t>
            </w:r>
            <w:r>
              <w:rPr>
                <w:rFonts w:cs="Arial"/>
                <w:color w:val="000000"/>
                <w:sz w:val="20"/>
                <w:szCs w:val="20"/>
              </w:rPr>
              <w:t xml:space="preserve"> nahláseného stavu</w:t>
            </w:r>
            <w:r w:rsidRPr="006C0EDF">
              <w:rPr>
                <w:rFonts w:cs="Arial"/>
                <w:color w:val="000000"/>
                <w:sz w:val="20"/>
                <w:szCs w:val="20"/>
              </w:rPr>
              <w:t>, ale technickú správnosť doručenej správy.</w:t>
            </w:r>
          </w:p>
        </w:tc>
      </w:tr>
      <w:tr w:rsidR="004932A5" w:rsidRPr="006F63B9" w14:paraId="62200425" w14:textId="77777777" w:rsidTr="00450814">
        <w:trPr>
          <w:trHeight w:val="499"/>
        </w:trPr>
        <w:tc>
          <w:tcPr>
            <w:tcW w:w="730" w:type="dxa"/>
            <w:vAlign w:val="center"/>
          </w:tcPr>
          <w:p w14:paraId="11BBAB7F" w14:textId="77777777" w:rsidR="004932A5" w:rsidRPr="006C0EDF" w:rsidRDefault="004932A5" w:rsidP="004932A5">
            <w:pPr>
              <w:rPr>
                <w:szCs w:val="22"/>
              </w:rPr>
            </w:pPr>
            <w:r w:rsidRPr="006C0EDF">
              <w:rPr>
                <w:szCs w:val="22"/>
              </w:rPr>
              <w:lastRenderedPageBreak/>
              <w:t>5.</w:t>
            </w:r>
          </w:p>
        </w:tc>
        <w:tc>
          <w:tcPr>
            <w:tcW w:w="754" w:type="dxa"/>
            <w:vAlign w:val="center"/>
          </w:tcPr>
          <w:p w14:paraId="67AECF4C" w14:textId="77777777" w:rsidR="004932A5" w:rsidRPr="006C0EDF" w:rsidRDefault="004932A5" w:rsidP="004932A5">
            <w:pPr>
              <w:jc w:val="center"/>
              <w:rPr>
                <w:szCs w:val="22"/>
              </w:rPr>
            </w:pPr>
            <w:r w:rsidRPr="006C0EDF">
              <w:rPr>
                <w:szCs w:val="22"/>
              </w:rPr>
              <w:t>433</w:t>
            </w:r>
          </w:p>
        </w:tc>
        <w:tc>
          <w:tcPr>
            <w:tcW w:w="2877" w:type="dxa"/>
            <w:vAlign w:val="center"/>
          </w:tcPr>
          <w:p w14:paraId="38537E3C" w14:textId="77777777" w:rsidR="004932A5" w:rsidRPr="006C0EDF" w:rsidRDefault="004932A5" w:rsidP="004932A5">
            <w:pPr>
              <w:rPr>
                <w:rFonts w:cs="Arial"/>
                <w:color w:val="000000"/>
                <w:kern w:val="24"/>
                <w:sz w:val="20"/>
                <w:szCs w:val="20"/>
              </w:rPr>
            </w:pPr>
            <w:r w:rsidRPr="006C0EDF">
              <w:rPr>
                <w:rFonts w:cs="Arial"/>
                <w:sz w:val="20"/>
                <w:szCs w:val="20"/>
              </w:rPr>
              <w:t>Zaslanie technickej špecifikácie odberného miesta</w:t>
            </w:r>
          </w:p>
        </w:tc>
        <w:tc>
          <w:tcPr>
            <w:tcW w:w="1134" w:type="dxa"/>
            <w:vAlign w:val="center"/>
          </w:tcPr>
          <w:p w14:paraId="761EA5A6" w14:textId="77777777" w:rsidR="004932A5" w:rsidRPr="006C0EDF" w:rsidRDefault="004932A5" w:rsidP="004932A5">
            <w:pPr>
              <w:rPr>
                <w:rFonts w:cs="Arial"/>
                <w:color w:val="000000"/>
                <w:kern w:val="24"/>
                <w:sz w:val="20"/>
                <w:szCs w:val="20"/>
              </w:rPr>
            </w:pPr>
            <w:r w:rsidRPr="006C0EDF">
              <w:rPr>
                <w:rFonts w:cs="Arial"/>
                <w:sz w:val="20"/>
                <w:szCs w:val="20"/>
              </w:rPr>
              <w:t>PDS</w:t>
            </w:r>
          </w:p>
        </w:tc>
        <w:tc>
          <w:tcPr>
            <w:tcW w:w="1134" w:type="dxa"/>
            <w:vAlign w:val="center"/>
          </w:tcPr>
          <w:p w14:paraId="10C5DA0D" w14:textId="77777777" w:rsidR="004932A5" w:rsidRPr="006C0EDF" w:rsidRDefault="004932A5" w:rsidP="004932A5">
            <w:pPr>
              <w:rPr>
                <w:rFonts w:cs="Arial"/>
                <w:color w:val="000000"/>
                <w:kern w:val="24"/>
                <w:sz w:val="20"/>
                <w:szCs w:val="20"/>
              </w:rPr>
            </w:pPr>
            <w:r w:rsidRPr="006C0EDF">
              <w:rPr>
                <w:rFonts w:cs="Arial"/>
                <w:sz w:val="20"/>
                <w:szCs w:val="20"/>
              </w:rPr>
              <w:t>D</w:t>
            </w:r>
            <w:r>
              <w:rPr>
                <w:rFonts w:cs="Arial"/>
                <w:sz w:val="20"/>
                <w:szCs w:val="20"/>
              </w:rPr>
              <w:t>_nový</w:t>
            </w:r>
          </w:p>
        </w:tc>
        <w:tc>
          <w:tcPr>
            <w:tcW w:w="3544" w:type="dxa"/>
            <w:vAlign w:val="center"/>
          </w:tcPr>
          <w:p w14:paraId="114AEB3C" w14:textId="77777777" w:rsidR="004932A5" w:rsidRPr="006C0EDF" w:rsidRDefault="004932A5" w:rsidP="004932A5">
            <w:pPr>
              <w:rPr>
                <w:rFonts w:cs="Arial"/>
                <w:color w:val="000000"/>
                <w:kern w:val="24"/>
                <w:sz w:val="20"/>
                <w:szCs w:val="20"/>
              </w:rPr>
            </w:pPr>
            <w:r w:rsidRPr="006C0EDF">
              <w:rPr>
                <w:rFonts w:cs="Arial"/>
                <w:sz w:val="20"/>
                <w:szCs w:val="20"/>
              </w:rPr>
              <w:t xml:space="preserve">Najneskôr </w:t>
            </w:r>
            <w:r>
              <w:rPr>
                <w:rFonts w:cs="Arial"/>
                <w:sz w:val="20"/>
                <w:szCs w:val="20"/>
              </w:rPr>
              <w:t>7</w:t>
            </w:r>
            <w:r w:rsidRPr="006C0EDF">
              <w:rPr>
                <w:rFonts w:cs="Arial"/>
                <w:sz w:val="20"/>
                <w:szCs w:val="20"/>
              </w:rPr>
              <w:t xml:space="preserve"> (vrátane) kalendárnych dní pred požadovaným dňom zmeny</w:t>
            </w:r>
          </w:p>
        </w:tc>
        <w:tc>
          <w:tcPr>
            <w:tcW w:w="4110" w:type="dxa"/>
            <w:vAlign w:val="center"/>
          </w:tcPr>
          <w:p w14:paraId="022F0D5B" w14:textId="77777777" w:rsidR="004932A5" w:rsidRPr="006C0EDF" w:rsidRDefault="004932A5" w:rsidP="004932A5">
            <w:pPr>
              <w:rPr>
                <w:rFonts w:cs="Arial"/>
                <w:sz w:val="20"/>
                <w:szCs w:val="20"/>
              </w:rPr>
            </w:pPr>
            <w:bookmarkStart w:id="94" w:name="OLE_LINK80"/>
            <w:bookmarkStart w:id="95" w:name="OLE_LINK89"/>
            <w:r w:rsidRPr="006C0EDF">
              <w:rPr>
                <w:rFonts w:cs="Arial"/>
                <w:sz w:val="20"/>
                <w:szCs w:val="20"/>
              </w:rPr>
              <w:t>Odoslanie transakcie 433</w:t>
            </w:r>
            <w:bookmarkEnd w:id="94"/>
            <w:bookmarkEnd w:id="95"/>
          </w:p>
        </w:tc>
      </w:tr>
      <w:tr w:rsidR="00450814" w:rsidRPr="006F63B9" w14:paraId="18038D2D" w14:textId="77777777" w:rsidTr="00C75FC9">
        <w:trPr>
          <w:trHeight w:val="499"/>
        </w:trPr>
        <w:tc>
          <w:tcPr>
            <w:tcW w:w="730" w:type="dxa"/>
            <w:vAlign w:val="center"/>
          </w:tcPr>
          <w:p w14:paraId="1B7F9413" w14:textId="1F8E53B9" w:rsidR="00450814" w:rsidRPr="00F1344A" w:rsidRDefault="00450814" w:rsidP="00450814">
            <w:pPr>
              <w:rPr>
                <w:szCs w:val="22"/>
              </w:rPr>
            </w:pPr>
            <w:r w:rsidRPr="00F1344A">
              <w:rPr>
                <w:szCs w:val="22"/>
              </w:rPr>
              <w:t>6.A</w:t>
            </w:r>
          </w:p>
        </w:tc>
        <w:tc>
          <w:tcPr>
            <w:tcW w:w="754" w:type="dxa"/>
            <w:vAlign w:val="center"/>
          </w:tcPr>
          <w:p w14:paraId="08606091" w14:textId="3EB86FD0" w:rsidR="00450814" w:rsidRPr="00F1344A" w:rsidRDefault="00450814" w:rsidP="00450814">
            <w:pPr>
              <w:jc w:val="center"/>
              <w:rPr>
                <w:szCs w:val="22"/>
              </w:rPr>
            </w:pPr>
            <w:r w:rsidRPr="00F1344A">
              <w:rPr>
                <w:szCs w:val="22"/>
              </w:rPr>
              <w:t>357</w:t>
            </w:r>
          </w:p>
        </w:tc>
        <w:tc>
          <w:tcPr>
            <w:tcW w:w="2877" w:type="dxa"/>
            <w:vAlign w:val="center"/>
          </w:tcPr>
          <w:p w14:paraId="74654EF9" w14:textId="0DB661F1" w:rsidR="00450814" w:rsidRPr="00F1344A" w:rsidRDefault="00450814" w:rsidP="00450814">
            <w:pPr>
              <w:rPr>
                <w:rFonts w:cs="Arial"/>
                <w:sz w:val="20"/>
                <w:szCs w:val="20"/>
              </w:rPr>
            </w:pPr>
            <w:r w:rsidRPr="00F1344A">
              <w:rPr>
                <w:rFonts w:cs="Arial"/>
                <w:sz w:val="20"/>
                <w:szCs w:val="20"/>
              </w:rPr>
              <w:t>Opčne: Zamietnutie OKTE - nezabezpečená zodpovednosť za odchýlku</w:t>
            </w:r>
          </w:p>
        </w:tc>
        <w:tc>
          <w:tcPr>
            <w:tcW w:w="1134" w:type="dxa"/>
            <w:vAlign w:val="center"/>
          </w:tcPr>
          <w:p w14:paraId="6D939E6A" w14:textId="53919057" w:rsidR="00450814" w:rsidRPr="00F1344A" w:rsidRDefault="00450814" w:rsidP="00450814">
            <w:pPr>
              <w:rPr>
                <w:rFonts w:cs="Arial"/>
                <w:sz w:val="20"/>
                <w:szCs w:val="20"/>
              </w:rPr>
            </w:pPr>
            <w:r w:rsidRPr="00F1344A">
              <w:rPr>
                <w:rFonts w:cs="Arial"/>
                <w:sz w:val="20"/>
                <w:szCs w:val="20"/>
              </w:rPr>
              <w:t>PDS</w:t>
            </w:r>
          </w:p>
        </w:tc>
        <w:tc>
          <w:tcPr>
            <w:tcW w:w="1134" w:type="dxa"/>
            <w:vAlign w:val="center"/>
          </w:tcPr>
          <w:p w14:paraId="5331415E" w14:textId="125B2F8D" w:rsidR="00450814" w:rsidRPr="00F1344A" w:rsidRDefault="00450814" w:rsidP="00450814">
            <w:pPr>
              <w:rPr>
                <w:rFonts w:cs="Arial"/>
                <w:sz w:val="20"/>
                <w:szCs w:val="20"/>
              </w:rPr>
            </w:pPr>
            <w:r w:rsidRPr="00F1344A">
              <w:rPr>
                <w:rFonts w:cs="Arial"/>
                <w:sz w:val="20"/>
                <w:szCs w:val="20"/>
              </w:rPr>
              <w:t>D_nový</w:t>
            </w:r>
          </w:p>
        </w:tc>
        <w:tc>
          <w:tcPr>
            <w:tcW w:w="3544" w:type="dxa"/>
            <w:vAlign w:val="center"/>
          </w:tcPr>
          <w:p w14:paraId="23A58C8A" w14:textId="7EF870B2" w:rsidR="00450814" w:rsidRPr="00F1344A" w:rsidRDefault="00450814" w:rsidP="00450814">
            <w:pPr>
              <w:rPr>
                <w:rFonts w:cs="Arial"/>
                <w:sz w:val="20"/>
                <w:szCs w:val="20"/>
              </w:rPr>
            </w:pPr>
            <w:r w:rsidRPr="00F1344A">
              <w:rPr>
                <w:rFonts w:cs="Arial"/>
                <w:sz w:val="20"/>
                <w:szCs w:val="20"/>
              </w:rPr>
              <w:t>Bezodkladne (systémová odozva) resp. Najneskôr 2-hý (vrátane) kalendárny deň pred dňom zmeny</w:t>
            </w:r>
          </w:p>
        </w:tc>
        <w:tc>
          <w:tcPr>
            <w:tcW w:w="4110" w:type="dxa"/>
            <w:vAlign w:val="center"/>
          </w:tcPr>
          <w:p w14:paraId="210D585C" w14:textId="77777777" w:rsidR="00450814" w:rsidRPr="006C0EDF" w:rsidRDefault="00450814" w:rsidP="00450814">
            <w:pPr>
              <w:rPr>
                <w:rFonts w:cs="Arial"/>
                <w:sz w:val="20"/>
                <w:szCs w:val="20"/>
              </w:rPr>
            </w:pPr>
          </w:p>
        </w:tc>
      </w:tr>
      <w:tr w:rsidR="00450814" w:rsidRPr="006F63B9" w14:paraId="53A255DF" w14:textId="77777777" w:rsidTr="00C75FC9">
        <w:trPr>
          <w:trHeight w:val="499"/>
        </w:trPr>
        <w:tc>
          <w:tcPr>
            <w:tcW w:w="730" w:type="dxa"/>
            <w:vAlign w:val="center"/>
          </w:tcPr>
          <w:p w14:paraId="15DC25A6" w14:textId="044ECAC7" w:rsidR="00450814" w:rsidRPr="00F1344A" w:rsidRDefault="00450814" w:rsidP="00450814">
            <w:pPr>
              <w:rPr>
                <w:szCs w:val="22"/>
              </w:rPr>
            </w:pPr>
            <w:r w:rsidRPr="00F1344A">
              <w:rPr>
                <w:szCs w:val="22"/>
              </w:rPr>
              <w:t>6.B</w:t>
            </w:r>
          </w:p>
        </w:tc>
        <w:tc>
          <w:tcPr>
            <w:tcW w:w="754" w:type="dxa"/>
            <w:vAlign w:val="center"/>
          </w:tcPr>
          <w:p w14:paraId="399D05D5" w14:textId="3D7D4EE0" w:rsidR="00450814" w:rsidRPr="00F1344A" w:rsidRDefault="00450814" w:rsidP="00450814">
            <w:pPr>
              <w:jc w:val="center"/>
              <w:rPr>
                <w:szCs w:val="22"/>
              </w:rPr>
            </w:pPr>
            <w:r w:rsidRPr="00F1344A">
              <w:rPr>
                <w:szCs w:val="22"/>
              </w:rPr>
              <w:t>358</w:t>
            </w:r>
          </w:p>
        </w:tc>
        <w:tc>
          <w:tcPr>
            <w:tcW w:w="2877" w:type="dxa"/>
            <w:vAlign w:val="center"/>
          </w:tcPr>
          <w:p w14:paraId="57F57C84" w14:textId="2EB92F3B" w:rsidR="00450814" w:rsidRPr="00F1344A" w:rsidRDefault="00450814" w:rsidP="00450814">
            <w:pPr>
              <w:rPr>
                <w:rFonts w:cs="Arial"/>
                <w:sz w:val="20"/>
                <w:szCs w:val="20"/>
              </w:rPr>
            </w:pPr>
            <w:r w:rsidRPr="00F1344A">
              <w:rPr>
                <w:rFonts w:cs="Arial"/>
                <w:sz w:val="20"/>
                <w:szCs w:val="20"/>
              </w:rPr>
              <w:t>Opčne: Zamietnutie OKTE - nezabezpečená zodpovednosť za odchýlku</w:t>
            </w:r>
          </w:p>
        </w:tc>
        <w:tc>
          <w:tcPr>
            <w:tcW w:w="1134" w:type="dxa"/>
            <w:vAlign w:val="center"/>
          </w:tcPr>
          <w:p w14:paraId="7FB6C05F" w14:textId="0A48B66A" w:rsidR="00450814" w:rsidRPr="00F1344A" w:rsidRDefault="00450814" w:rsidP="00450814">
            <w:pPr>
              <w:rPr>
                <w:rFonts w:cs="Arial"/>
                <w:sz w:val="20"/>
                <w:szCs w:val="20"/>
              </w:rPr>
            </w:pPr>
            <w:r w:rsidRPr="00F1344A">
              <w:rPr>
                <w:rFonts w:cs="Arial"/>
                <w:sz w:val="20"/>
                <w:szCs w:val="20"/>
              </w:rPr>
              <w:t>PDS</w:t>
            </w:r>
          </w:p>
        </w:tc>
        <w:tc>
          <w:tcPr>
            <w:tcW w:w="1134" w:type="dxa"/>
            <w:vAlign w:val="center"/>
          </w:tcPr>
          <w:p w14:paraId="20FEF659" w14:textId="228AA659" w:rsidR="00450814" w:rsidRPr="00F1344A" w:rsidRDefault="00450814" w:rsidP="00450814">
            <w:pPr>
              <w:rPr>
                <w:rFonts w:cs="Arial"/>
                <w:sz w:val="20"/>
                <w:szCs w:val="20"/>
              </w:rPr>
            </w:pPr>
            <w:r w:rsidRPr="00F1344A">
              <w:rPr>
                <w:rFonts w:cs="Arial"/>
                <w:sz w:val="20"/>
                <w:szCs w:val="20"/>
              </w:rPr>
              <w:t>D_starý</w:t>
            </w:r>
          </w:p>
        </w:tc>
        <w:tc>
          <w:tcPr>
            <w:tcW w:w="3544" w:type="dxa"/>
            <w:vAlign w:val="center"/>
          </w:tcPr>
          <w:p w14:paraId="703D754B" w14:textId="07022C6F" w:rsidR="00450814" w:rsidRPr="00F1344A" w:rsidRDefault="00450814" w:rsidP="00450814">
            <w:pPr>
              <w:rPr>
                <w:rFonts w:cs="Arial"/>
                <w:sz w:val="20"/>
                <w:szCs w:val="20"/>
              </w:rPr>
            </w:pPr>
            <w:r w:rsidRPr="00F1344A">
              <w:rPr>
                <w:rFonts w:cs="Arial"/>
                <w:sz w:val="20"/>
                <w:szCs w:val="20"/>
              </w:rPr>
              <w:t xml:space="preserve">Bezodkladne (systémová odozva) resp. Najneskôr 2-hý (vrátane) kalendárny deň pred dňom zmeny </w:t>
            </w:r>
          </w:p>
        </w:tc>
        <w:tc>
          <w:tcPr>
            <w:tcW w:w="4110" w:type="dxa"/>
            <w:vAlign w:val="center"/>
          </w:tcPr>
          <w:p w14:paraId="00C9AA99" w14:textId="77777777" w:rsidR="00450814" w:rsidRPr="006C0EDF" w:rsidRDefault="00450814" w:rsidP="00450814">
            <w:pPr>
              <w:rPr>
                <w:rFonts w:cs="Arial"/>
                <w:sz w:val="20"/>
                <w:szCs w:val="20"/>
              </w:rPr>
            </w:pPr>
          </w:p>
        </w:tc>
      </w:tr>
      <w:tr w:rsidR="00450814" w:rsidRPr="006F63B9" w14:paraId="78A3D6CA" w14:textId="77777777" w:rsidTr="00450814">
        <w:trPr>
          <w:trHeight w:val="499"/>
        </w:trPr>
        <w:tc>
          <w:tcPr>
            <w:tcW w:w="730" w:type="dxa"/>
            <w:vAlign w:val="center"/>
          </w:tcPr>
          <w:p w14:paraId="014BE01B" w14:textId="0DDA70E9" w:rsidR="00450814" w:rsidRPr="00F1344A" w:rsidRDefault="00450814" w:rsidP="00450814">
            <w:pPr>
              <w:rPr>
                <w:szCs w:val="22"/>
              </w:rPr>
            </w:pPr>
            <w:r w:rsidRPr="00F1344A">
              <w:rPr>
                <w:szCs w:val="22"/>
              </w:rPr>
              <w:t>7.</w:t>
            </w:r>
          </w:p>
        </w:tc>
        <w:tc>
          <w:tcPr>
            <w:tcW w:w="754" w:type="dxa"/>
            <w:vAlign w:val="center"/>
          </w:tcPr>
          <w:p w14:paraId="56E11C10" w14:textId="77777777" w:rsidR="00450814" w:rsidRPr="00F1344A" w:rsidRDefault="00450814" w:rsidP="00450814">
            <w:pPr>
              <w:jc w:val="center"/>
              <w:rPr>
                <w:szCs w:val="22"/>
              </w:rPr>
            </w:pPr>
            <w:r w:rsidRPr="00F1344A">
              <w:rPr>
                <w:szCs w:val="22"/>
              </w:rPr>
              <w:t>343</w:t>
            </w:r>
          </w:p>
        </w:tc>
        <w:tc>
          <w:tcPr>
            <w:tcW w:w="2877" w:type="dxa"/>
            <w:vAlign w:val="center"/>
          </w:tcPr>
          <w:p w14:paraId="14FE6AC2" w14:textId="77777777" w:rsidR="00450814" w:rsidRPr="00F1344A" w:rsidRDefault="00450814" w:rsidP="00450814">
            <w:pPr>
              <w:rPr>
                <w:rFonts w:cs="Arial"/>
                <w:sz w:val="20"/>
                <w:szCs w:val="20"/>
              </w:rPr>
            </w:pPr>
            <w:r w:rsidRPr="00F1344A">
              <w:rPr>
                <w:rFonts w:cs="Arial"/>
                <w:sz w:val="20"/>
                <w:szCs w:val="20"/>
              </w:rPr>
              <w:t>Zaslanie technickej špecifikácie odberného miesta pre proces zmeny dodávateľa</w:t>
            </w:r>
          </w:p>
        </w:tc>
        <w:tc>
          <w:tcPr>
            <w:tcW w:w="1134" w:type="dxa"/>
            <w:vAlign w:val="center"/>
          </w:tcPr>
          <w:p w14:paraId="7F52445A" w14:textId="77777777" w:rsidR="00450814" w:rsidRPr="00F1344A" w:rsidRDefault="00450814" w:rsidP="00450814">
            <w:pPr>
              <w:rPr>
                <w:rFonts w:cs="Arial"/>
                <w:sz w:val="20"/>
                <w:szCs w:val="20"/>
              </w:rPr>
            </w:pPr>
            <w:r w:rsidRPr="00F1344A">
              <w:rPr>
                <w:rFonts w:cs="Arial"/>
                <w:sz w:val="20"/>
                <w:szCs w:val="20"/>
              </w:rPr>
              <w:t>PDS</w:t>
            </w:r>
          </w:p>
        </w:tc>
        <w:tc>
          <w:tcPr>
            <w:tcW w:w="1134" w:type="dxa"/>
          </w:tcPr>
          <w:p w14:paraId="12153386" w14:textId="77777777" w:rsidR="00450814" w:rsidRPr="00F1344A" w:rsidRDefault="00450814" w:rsidP="00450814">
            <w:pPr>
              <w:rPr>
                <w:rFonts w:cs="Arial"/>
                <w:sz w:val="20"/>
                <w:szCs w:val="20"/>
              </w:rPr>
            </w:pPr>
          </w:p>
          <w:p w14:paraId="526654D9" w14:textId="77777777" w:rsidR="00450814" w:rsidRPr="00F1344A" w:rsidRDefault="00450814" w:rsidP="00450814">
            <w:pPr>
              <w:rPr>
                <w:rFonts w:cs="Arial"/>
                <w:color w:val="000000"/>
                <w:kern w:val="24"/>
                <w:sz w:val="20"/>
                <w:szCs w:val="20"/>
              </w:rPr>
            </w:pPr>
            <w:r w:rsidRPr="00F1344A">
              <w:rPr>
                <w:rFonts w:cs="Arial"/>
                <w:sz w:val="20"/>
                <w:szCs w:val="20"/>
              </w:rPr>
              <w:t xml:space="preserve"> D_nový</w:t>
            </w:r>
          </w:p>
        </w:tc>
        <w:tc>
          <w:tcPr>
            <w:tcW w:w="3544" w:type="dxa"/>
            <w:vAlign w:val="center"/>
          </w:tcPr>
          <w:p w14:paraId="3AD1F960" w14:textId="77777777" w:rsidR="00450814" w:rsidRPr="00F1344A" w:rsidRDefault="00450814" w:rsidP="00450814">
            <w:pPr>
              <w:rPr>
                <w:rFonts w:cs="Arial"/>
                <w:sz w:val="20"/>
                <w:szCs w:val="20"/>
              </w:rPr>
            </w:pPr>
            <w:r w:rsidRPr="00F1344A">
              <w:rPr>
                <w:rFonts w:cs="Arial"/>
                <w:sz w:val="20"/>
                <w:szCs w:val="20"/>
              </w:rPr>
              <w:t>Najskôr v deň RDZ a najneskôr 5 (vrátane) kalendárnych dní po požadovanom dni zmeny</w:t>
            </w:r>
          </w:p>
        </w:tc>
        <w:tc>
          <w:tcPr>
            <w:tcW w:w="4110" w:type="dxa"/>
            <w:vAlign w:val="center"/>
          </w:tcPr>
          <w:p w14:paraId="2458AAF9" w14:textId="77777777" w:rsidR="00450814" w:rsidRPr="006C0EDF" w:rsidRDefault="00450814" w:rsidP="00450814">
            <w:pPr>
              <w:rPr>
                <w:rFonts w:cs="Arial"/>
                <w:sz w:val="20"/>
                <w:szCs w:val="20"/>
              </w:rPr>
            </w:pPr>
            <w:r w:rsidRPr="006C0EDF">
              <w:rPr>
                <w:rFonts w:cs="Arial"/>
                <w:sz w:val="20"/>
                <w:szCs w:val="20"/>
              </w:rPr>
              <w:t xml:space="preserve">Odoslanie transakcie </w:t>
            </w:r>
            <w:r>
              <w:rPr>
                <w:rFonts w:cs="Arial"/>
                <w:sz w:val="20"/>
                <w:szCs w:val="20"/>
              </w:rPr>
              <w:t>343</w:t>
            </w:r>
          </w:p>
        </w:tc>
      </w:tr>
      <w:tr w:rsidR="00450814" w:rsidRPr="006F63B9" w14:paraId="4E5F5D45" w14:textId="77777777" w:rsidTr="00B60FC3">
        <w:trPr>
          <w:trHeight w:val="499"/>
        </w:trPr>
        <w:tc>
          <w:tcPr>
            <w:tcW w:w="730" w:type="dxa"/>
            <w:vAlign w:val="center"/>
          </w:tcPr>
          <w:p w14:paraId="4073F666" w14:textId="1EAD5BFD" w:rsidR="00450814" w:rsidRPr="00450814" w:rsidRDefault="00EA531E" w:rsidP="00450814">
            <w:pPr>
              <w:rPr>
                <w:strike/>
                <w:szCs w:val="22"/>
                <w:highlight w:val="yellow"/>
              </w:rPr>
            </w:pPr>
            <w:r w:rsidRPr="00F1344A">
              <w:rPr>
                <w:szCs w:val="22"/>
              </w:rPr>
              <w:t>8</w:t>
            </w:r>
            <w:r w:rsidR="00450814" w:rsidRPr="00F1344A">
              <w:rPr>
                <w:szCs w:val="22"/>
              </w:rPr>
              <w:t>.</w:t>
            </w:r>
          </w:p>
        </w:tc>
        <w:tc>
          <w:tcPr>
            <w:tcW w:w="754" w:type="dxa"/>
            <w:vAlign w:val="center"/>
          </w:tcPr>
          <w:p w14:paraId="3BC07A00" w14:textId="1ABB812E" w:rsidR="00450814" w:rsidRPr="00EA531E" w:rsidRDefault="00450814" w:rsidP="00450814">
            <w:pPr>
              <w:spacing w:line="720" w:lineRule="auto"/>
              <w:jc w:val="center"/>
              <w:rPr>
                <w:szCs w:val="22"/>
              </w:rPr>
            </w:pPr>
            <w:r w:rsidRPr="00EA531E">
              <w:rPr>
                <w:szCs w:val="22"/>
              </w:rPr>
              <w:t>310</w:t>
            </w:r>
          </w:p>
        </w:tc>
        <w:tc>
          <w:tcPr>
            <w:tcW w:w="2877" w:type="dxa"/>
            <w:vAlign w:val="center"/>
          </w:tcPr>
          <w:p w14:paraId="62152EC2" w14:textId="77777777" w:rsidR="00450814" w:rsidRPr="00EA531E" w:rsidRDefault="00450814" w:rsidP="00450814">
            <w:pPr>
              <w:rPr>
                <w:rFonts w:cs="Arial"/>
                <w:color w:val="000000"/>
                <w:kern w:val="24"/>
                <w:sz w:val="20"/>
                <w:szCs w:val="20"/>
              </w:rPr>
            </w:pPr>
            <w:r w:rsidRPr="00EA531E">
              <w:rPr>
                <w:rFonts w:cs="Arial"/>
                <w:sz w:val="20"/>
                <w:szCs w:val="20"/>
              </w:rPr>
              <w:t>Odoslanie meraných dát pre D_nový</w:t>
            </w:r>
          </w:p>
        </w:tc>
        <w:tc>
          <w:tcPr>
            <w:tcW w:w="1134" w:type="dxa"/>
            <w:vAlign w:val="center"/>
          </w:tcPr>
          <w:p w14:paraId="61AFC3BB" w14:textId="77777777" w:rsidR="00450814" w:rsidRPr="00EA531E" w:rsidRDefault="00450814" w:rsidP="00450814">
            <w:pPr>
              <w:rPr>
                <w:rFonts w:cs="Arial"/>
                <w:color w:val="000000"/>
                <w:kern w:val="24"/>
                <w:sz w:val="20"/>
                <w:szCs w:val="20"/>
              </w:rPr>
            </w:pPr>
            <w:r w:rsidRPr="00EA531E">
              <w:rPr>
                <w:rFonts w:cs="Arial"/>
                <w:sz w:val="20"/>
                <w:szCs w:val="20"/>
              </w:rPr>
              <w:t>PDS</w:t>
            </w:r>
          </w:p>
        </w:tc>
        <w:tc>
          <w:tcPr>
            <w:tcW w:w="1134" w:type="dxa"/>
          </w:tcPr>
          <w:p w14:paraId="2EF4D56B" w14:textId="77777777" w:rsidR="00450814" w:rsidRPr="00EA531E" w:rsidRDefault="00450814" w:rsidP="00450814">
            <w:pPr>
              <w:rPr>
                <w:rFonts w:cs="Arial"/>
                <w:sz w:val="20"/>
                <w:szCs w:val="20"/>
              </w:rPr>
            </w:pPr>
          </w:p>
          <w:p w14:paraId="01AC46B6" w14:textId="77777777" w:rsidR="00450814" w:rsidRPr="00EA531E" w:rsidRDefault="00450814" w:rsidP="00450814">
            <w:pPr>
              <w:rPr>
                <w:rFonts w:cs="Arial"/>
                <w:color w:val="000000"/>
                <w:kern w:val="24"/>
                <w:sz w:val="20"/>
                <w:szCs w:val="20"/>
              </w:rPr>
            </w:pPr>
            <w:r w:rsidRPr="00EA531E">
              <w:rPr>
                <w:rFonts w:cs="Arial"/>
                <w:sz w:val="20"/>
                <w:szCs w:val="20"/>
              </w:rPr>
              <w:t>D_nový</w:t>
            </w:r>
          </w:p>
        </w:tc>
        <w:tc>
          <w:tcPr>
            <w:tcW w:w="3544" w:type="dxa"/>
            <w:vAlign w:val="center"/>
          </w:tcPr>
          <w:p w14:paraId="4921699E" w14:textId="77777777" w:rsidR="00450814" w:rsidRPr="00EA531E" w:rsidRDefault="00450814" w:rsidP="00450814">
            <w:pPr>
              <w:rPr>
                <w:rFonts w:cs="Arial"/>
                <w:color w:val="000000"/>
                <w:kern w:val="24"/>
                <w:sz w:val="20"/>
                <w:szCs w:val="20"/>
              </w:rPr>
            </w:pPr>
            <w:r w:rsidRPr="00EA531E">
              <w:rPr>
                <w:rFonts w:cs="Arial"/>
                <w:sz w:val="20"/>
                <w:szCs w:val="20"/>
              </w:rPr>
              <w:t>Najneskôr do 10 (vrátane) pracovných dní po požadovanom dni zmeny</w:t>
            </w:r>
          </w:p>
        </w:tc>
        <w:tc>
          <w:tcPr>
            <w:tcW w:w="4110" w:type="dxa"/>
            <w:vAlign w:val="center"/>
          </w:tcPr>
          <w:p w14:paraId="21DDA067" w14:textId="77777777" w:rsidR="00450814" w:rsidRPr="00EA531E" w:rsidRDefault="00450814" w:rsidP="00450814">
            <w:pPr>
              <w:rPr>
                <w:rFonts w:cs="Arial"/>
                <w:sz w:val="20"/>
                <w:szCs w:val="20"/>
              </w:rPr>
            </w:pPr>
            <w:r w:rsidRPr="00EA531E">
              <w:rPr>
                <w:rFonts w:cs="Arial"/>
                <w:sz w:val="20"/>
                <w:szCs w:val="20"/>
              </w:rPr>
              <w:t>Odoslanie spotreby (posledné fakturované obdobie) a počiatočných stavov meradla novému dodávateľovi. Merané dáta sa nezasielajú pre nemerané odbery.(MSCONS 310)</w:t>
            </w:r>
          </w:p>
        </w:tc>
      </w:tr>
    </w:tbl>
    <w:p w14:paraId="3B89EF57" w14:textId="77777777" w:rsidR="00344CAB" w:rsidRPr="00105CA6" w:rsidRDefault="00344CAB" w:rsidP="00450814">
      <w:pPr>
        <w:tabs>
          <w:tab w:val="left" w:pos="851"/>
        </w:tabs>
        <w:sectPr w:rsidR="00344CAB" w:rsidRPr="00105CA6" w:rsidSect="00D232A1">
          <w:pgSz w:w="16838" w:h="11906" w:orient="landscape"/>
          <w:pgMar w:top="1418" w:right="1418" w:bottom="1418" w:left="1418" w:header="709" w:footer="709" w:gutter="0"/>
          <w:cols w:space="708"/>
          <w:docGrid w:linePitch="360"/>
        </w:sectPr>
      </w:pPr>
    </w:p>
    <w:p w14:paraId="35AFBD30" w14:textId="6BF19618" w:rsidR="0048231A" w:rsidRDefault="00B23B5B" w:rsidP="001773F8">
      <w:pPr>
        <w:pStyle w:val="Nadpis2P"/>
      </w:pPr>
      <w:bookmarkStart w:id="96" w:name="_Proces_zmeny_bilančnej"/>
      <w:bookmarkStart w:id="97" w:name="_Proces_„Zmena_odberateľa"/>
      <w:bookmarkStart w:id="98" w:name="_Toc211348282"/>
      <w:bookmarkStart w:id="99" w:name="OLE_LINK64"/>
      <w:bookmarkStart w:id="100" w:name="OLE_LINK65"/>
      <w:bookmarkEnd w:id="96"/>
      <w:bookmarkEnd w:id="97"/>
      <w:r w:rsidRPr="007C0979">
        <w:lastRenderedPageBreak/>
        <w:t>Proces „</w:t>
      </w:r>
      <w:r w:rsidRPr="00C04D3C">
        <w:t xml:space="preserve">Prepis </w:t>
      </w:r>
      <w:r w:rsidR="008C3B5A" w:rsidRPr="00C04D3C">
        <w:t xml:space="preserve">OM </w:t>
      </w:r>
      <w:r w:rsidRPr="00C04D3C">
        <w:t xml:space="preserve">v rámci </w:t>
      </w:r>
      <w:r w:rsidR="00635AA4" w:rsidRPr="00C04D3C">
        <w:t xml:space="preserve">distribučnej </w:t>
      </w:r>
      <w:r>
        <w:t>skupiny</w:t>
      </w:r>
      <w:r w:rsidRPr="007C0979">
        <w:t>“</w:t>
      </w:r>
      <w:bookmarkEnd w:id="98"/>
    </w:p>
    <w:bookmarkEnd w:id="99"/>
    <w:bookmarkEnd w:id="100"/>
    <w:p w14:paraId="31F9B973" w14:textId="77777777" w:rsidR="00B23B5B" w:rsidRDefault="00B23B5B" w:rsidP="00B23B5B">
      <w:pPr>
        <w:pStyle w:val="Nadpis3"/>
        <w:spacing w:line="360" w:lineRule="auto"/>
        <w:rPr>
          <w:b w:val="0"/>
        </w:rPr>
      </w:pPr>
      <w:r>
        <w:rPr>
          <w:b w:val="0"/>
        </w:rPr>
        <w:t>Základné pravidlá pre proces</w:t>
      </w:r>
    </w:p>
    <w:p w14:paraId="544C308A" w14:textId="77777777" w:rsidR="00CB377A" w:rsidRDefault="00C64D8E" w:rsidP="00B05E4A">
      <w:pPr>
        <w:numPr>
          <w:ilvl w:val="0"/>
          <w:numId w:val="30"/>
        </w:numPr>
        <w:spacing w:line="360" w:lineRule="auto"/>
        <w:rPr>
          <w:szCs w:val="22"/>
          <w:u w:val="single"/>
        </w:rPr>
      </w:pPr>
      <w:r>
        <w:rPr>
          <w:szCs w:val="22"/>
        </w:rPr>
        <w:t>Proces je možné zrealizovať len v prípade, že nedochádza k zmene technických podmienok a mení sa len obchodný partner.</w:t>
      </w:r>
    </w:p>
    <w:p w14:paraId="09EF0E14" w14:textId="77777777" w:rsidR="005D2DC7" w:rsidRPr="008552CC" w:rsidRDefault="005D2DC7" w:rsidP="00B05E4A">
      <w:pPr>
        <w:pStyle w:val="Odsekzoznamu"/>
        <w:numPr>
          <w:ilvl w:val="0"/>
          <w:numId w:val="30"/>
        </w:numPr>
        <w:rPr>
          <w:u w:val="single"/>
        </w:rPr>
      </w:pPr>
      <w:r w:rsidRPr="008552CC">
        <w:rPr>
          <w:u w:val="single"/>
        </w:rPr>
        <w:t>Varianty procesu:</w:t>
      </w:r>
    </w:p>
    <w:tbl>
      <w:tblPr>
        <w:tblStyle w:val="Mriekatabuky"/>
        <w:tblW w:w="0" w:type="auto"/>
        <w:tblInd w:w="180" w:type="dxa"/>
        <w:tblLook w:val="04A0" w:firstRow="1" w:lastRow="0" w:firstColumn="1" w:lastColumn="0" w:noHBand="0" w:noVBand="1"/>
      </w:tblPr>
      <w:tblGrid>
        <w:gridCol w:w="2338"/>
        <w:gridCol w:w="6237"/>
      </w:tblGrid>
      <w:tr w:rsidR="005D2DC7" w14:paraId="14BE0748" w14:textId="77777777" w:rsidTr="000A5B11">
        <w:tc>
          <w:tcPr>
            <w:tcW w:w="2338" w:type="dxa"/>
            <w:vAlign w:val="center"/>
          </w:tcPr>
          <w:p w14:paraId="32FBD6FB" w14:textId="77777777" w:rsidR="005D2DC7" w:rsidRPr="00E935BA" w:rsidRDefault="005D2DC7" w:rsidP="000A5B11">
            <w:pPr>
              <w:jc w:val="center"/>
              <w:rPr>
                <w:b/>
              </w:rPr>
            </w:pPr>
            <w:r w:rsidRPr="00E935BA">
              <w:rPr>
                <w:b/>
              </w:rPr>
              <w:t>Typ a ID správy</w:t>
            </w:r>
          </w:p>
        </w:tc>
        <w:tc>
          <w:tcPr>
            <w:tcW w:w="6237" w:type="dxa"/>
            <w:vAlign w:val="center"/>
          </w:tcPr>
          <w:p w14:paraId="02731A21" w14:textId="77777777" w:rsidR="005D2DC7" w:rsidRPr="00E935BA" w:rsidRDefault="005D2DC7" w:rsidP="000A5B11">
            <w:pPr>
              <w:jc w:val="center"/>
              <w:rPr>
                <w:b/>
              </w:rPr>
            </w:pPr>
            <w:r w:rsidRPr="00E935BA">
              <w:rPr>
                <w:b/>
              </w:rPr>
              <w:t>Popis</w:t>
            </w:r>
          </w:p>
        </w:tc>
      </w:tr>
      <w:tr w:rsidR="005D2DC7" w14:paraId="665C756C" w14:textId="77777777" w:rsidTr="000A5B11">
        <w:tc>
          <w:tcPr>
            <w:tcW w:w="2338" w:type="dxa"/>
            <w:vAlign w:val="center"/>
          </w:tcPr>
          <w:p w14:paraId="592A1DD6" w14:textId="77777777" w:rsidR="005D2DC7" w:rsidRDefault="005D2DC7" w:rsidP="000A5B11">
            <w:r>
              <w:t>UTILMD 49</w:t>
            </w:r>
            <w:r w:rsidRPr="0093754C">
              <w:t>1 UN1</w:t>
            </w:r>
            <w:r>
              <w:t>91</w:t>
            </w:r>
          </w:p>
        </w:tc>
        <w:tc>
          <w:tcPr>
            <w:tcW w:w="6237" w:type="dxa"/>
            <w:vAlign w:val="center"/>
          </w:tcPr>
          <w:p w14:paraId="3FC792ED" w14:textId="77777777" w:rsidR="005D2DC7" w:rsidRDefault="005D2DC7" w:rsidP="000A5B11">
            <w:r>
              <w:rPr>
                <w:u w:val="single"/>
              </w:rPr>
              <w:t>Nahlásenie odpočtu dodávateľom</w:t>
            </w:r>
          </w:p>
        </w:tc>
      </w:tr>
      <w:tr w:rsidR="005D2DC7" w14:paraId="43A727C9" w14:textId="77777777" w:rsidTr="000A5B11">
        <w:tc>
          <w:tcPr>
            <w:tcW w:w="2338" w:type="dxa"/>
            <w:vAlign w:val="center"/>
          </w:tcPr>
          <w:p w14:paraId="04119C96" w14:textId="77777777" w:rsidR="005D2DC7" w:rsidRDefault="005D2DC7" w:rsidP="000A5B11">
            <w:r>
              <w:t>UTILMD 49</w:t>
            </w:r>
            <w:r w:rsidRPr="0093754C">
              <w:t>1 UN1</w:t>
            </w:r>
            <w:r>
              <w:t>92</w:t>
            </w:r>
          </w:p>
        </w:tc>
        <w:tc>
          <w:tcPr>
            <w:tcW w:w="6237" w:type="dxa"/>
            <w:vAlign w:val="center"/>
          </w:tcPr>
          <w:p w14:paraId="32B0CCA2" w14:textId="77777777" w:rsidR="005D2DC7" w:rsidRDefault="005D2DC7" w:rsidP="000A5B11">
            <w:r>
              <w:t xml:space="preserve">Žiadosť o určenie </w:t>
            </w:r>
            <w:r>
              <w:rPr>
                <w:rFonts w:ascii="Verdana" w:hAnsi="Verdana"/>
                <w:sz w:val="20"/>
                <w:szCs w:val="20"/>
              </w:rPr>
              <w:t xml:space="preserve">hodnoty </w:t>
            </w:r>
            <w:r>
              <w:t>odpočtu</w:t>
            </w:r>
            <w:r>
              <w:rPr>
                <w:rFonts w:ascii="Verdana" w:hAnsi="Verdana"/>
                <w:sz w:val="20"/>
                <w:szCs w:val="20"/>
              </w:rPr>
              <w:t xml:space="preserve"> prepočtom</w:t>
            </w:r>
          </w:p>
        </w:tc>
      </w:tr>
      <w:tr w:rsidR="005D2DC7" w14:paraId="09934AA4" w14:textId="77777777" w:rsidTr="000A5B11">
        <w:tc>
          <w:tcPr>
            <w:tcW w:w="2338" w:type="dxa"/>
            <w:vAlign w:val="center"/>
          </w:tcPr>
          <w:p w14:paraId="7EAE280D" w14:textId="77777777" w:rsidR="005D2DC7" w:rsidRDefault="005D2DC7" w:rsidP="000A5B11">
            <w:r>
              <w:t>UTILMD 49</w:t>
            </w:r>
            <w:r w:rsidRPr="0093754C">
              <w:t>1 UN1</w:t>
            </w:r>
            <w:r>
              <w:t>93</w:t>
            </w:r>
          </w:p>
        </w:tc>
        <w:tc>
          <w:tcPr>
            <w:tcW w:w="6237" w:type="dxa"/>
            <w:vAlign w:val="center"/>
          </w:tcPr>
          <w:p w14:paraId="7A437959" w14:textId="77777777" w:rsidR="005D2DC7" w:rsidRPr="00E935BA" w:rsidRDefault="005D2DC7" w:rsidP="000A5B11">
            <w:pPr>
              <w:rPr>
                <w:u w:val="single"/>
              </w:rPr>
            </w:pPr>
            <w:r>
              <w:rPr>
                <w:u w:val="single"/>
              </w:rPr>
              <w:t>Žiadosť o fyzický odpočet distribútorom</w:t>
            </w:r>
          </w:p>
        </w:tc>
      </w:tr>
    </w:tbl>
    <w:p w14:paraId="72A31A11" w14:textId="77777777" w:rsidR="00C64D8E" w:rsidRPr="00C64D8E" w:rsidRDefault="00C64D8E" w:rsidP="00C64D8E"/>
    <w:p w14:paraId="762BE99F" w14:textId="77777777" w:rsidR="00B23B5B" w:rsidRDefault="003464D5" w:rsidP="00B23B5B">
      <w:pPr>
        <w:ind w:left="180"/>
      </w:pPr>
      <w:r>
        <w:rPr>
          <w:noProof/>
          <w:lang w:eastAsia="sk-SK"/>
        </w:rPr>
        <w:drawing>
          <wp:inline distT="0" distB="0" distL="0" distR="0" wp14:anchorId="1DEF9E7E" wp14:editId="0CA018B3">
            <wp:extent cx="5742940" cy="3390265"/>
            <wp:effectExtent l="19050" t="0" r="0" b="0"/>
            <wp:docPr id="3"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cstate="print"/>
                    <a:srcRect/>
                    <a:stretch>
                      <a:fillRect/>
                    </a:stretch>
                  </pic:blipFill>
                  <pic:spPr bwMode="auto">
                    <a:xfrm>
                      <a:off x="0" y="0"/>
                      <a:ext cx="5742940" cy="3390265"/>
                    </a:xfrm>
                    <a:prstGeom prst="rect">
                      <a:avLst/>
                    </a:prstGeom>
                    <a:noFill/>
                    <a:ln w="9525">
                      <a:noFill/>
                      <a:miter lim="800000"/>
                      <a:headEnd/>
                      <a:tailEnd/>
                    </a:ln>
                  </pic:spPr>
                </pic:pic>
              </a:graphicData>
            </a:graphic>
          </wp:inline>
        </w:drawing>
      </w:r>
    </w:p>
    <w:p w14:paraId="0DAE64E3" w14:textId="77777777" w:rsidR="00083744" w:rsidRDefault="00083744" w:rsidP="00B23B5B">
      <w:pPr>
        <w:ind w:left="180"/>
      </w:pPr>
    </w:p>
    <w:p w14:paraId="76611022" w14:textId="77777777" w:rsidR="00B23B5B" w:rsidRDefault="00B23B5B" w:rsidP="00B23B5B">
      <w:pPr>
        <w:ind w:left="180"/>
      </w:pPr>
      <w:r>
        <w:t>Popis zmeny</w:t>
      </w:r>
    </w:p>
    <w:tbl>
      <w:tblPr>
        <w:tblW w:w="8011"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433"/>
        <w:gridCol w:w="3448"/>
        <w:gridCol w:w="3130"/>
      </w:tblGrid>
      <w:tr w:rsidR="00B23B5B" w:rsidRPr="00821FCC" w14:paraId="53C10A67" w14:textId="77777777" w:rsidTr="00083744">
        <w:trPr>
          <w:trHeight w:val="19"/>
        </w:trPr>
        <w:tc>
          <w:tcPr>
            <w:tcW w:w="1433" w:type="dxa"/>
          </w:tcPr>
          <w:p w14:paraId="04B4E6FC" w14:textId="77777777" w:rsidR="00B23B5B" w:rsidRPr="006B2E65" w:rsidRDefault="00B23B5B" w:rsidP="00083744">
            <w:pPr>
              <w:spacing w:after="0"/>
              <w:jc w:val="center"/>
              <w:rPr>
                <w:rFonts w:ascii="Calibri" w:hAnsi="Calibri" w:cs="Arial"/>
                <w:color w:val="000000"/>
                <w:kern w:val="24"/>
                <w:lang w:eastAsia="sk-SK"/>
              </w:rPr>
            </w:pPr>
          </w:p>
        </w:tc>
        <w:tc>
          <w:tcPr>
            <w:tcW w:w="6578" w:type="dxa"/>
            <w:gridSpan w:val="2"/>
            <w:tcMar>
              <w:top w:w="72" w:type="dxa"/>
              <w:left w:w="144" w:type="dxa"/>
              <w:bottom w:w="72" w:type="dxa"/>
              <w:right w:w="144" w:type="dxa"/>
            </w:tcMar>
            <w:hideMark/>
          </w:tcPr>
          <w:p w14:paraId="2B0E0420" w14:textId="77777777" w:rsidR="00B23B5B" w:rsidRPr="006B2E65" w:rsidRDefault="00B23B5B" w:rsidP="00083744">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Proces zmeny</w:t>
            </w:r>
          </w:p>
        </w:tc>
      </w:tr>
      <w:tr w:rsidR="00B23B5B" w:rsidRPr="00821FCC" w14:paraId="104FE0AF" w14:textId="77777777" w:rsidTr="00083744">
        <w:trPr>
          <w:trHeight w:val="88"/>
        </w:trPr>
        <w:tc>
          <w:tcPr>
            <w:tcW w:w="1433" w:type="dxa"/>
            <w:vAlign w:val="center"/>
          </w:tcPr>
          <w:p w14:paraId="2FB8F5E6" w14:textId="77777777" w:rsidR="00B23B5B" w:rsidRPr="006B2E65" w:rsidRDefault="00B23B5B" w:rsidP="00083744">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Odberateľ</w:t>
            </w:r>
          </w:p>
        </w:tc>
        <w:tc>
          <w:tcPr>
            <w:tcW w:w="3448" w:type="dxa"/>
            <w:tcMar>
              <w:top w:w="72" w:type="dxa"/>
              <w:left w:w="144" w:type="dxa"/>
              <w:bottom w:w="72" w:type="dxa"/>
              <w:right w:w="144" w:type="dxa"/>
            </w:tcMar>
            <w:hideMark/>
          </w:tcPr>
          <w:p w14:paraId="65BE4248" w14:textId="77777777" w:rsidR="00B23B5B" w:rsidRPr="006B2E65" w:rsidRDefault="00B23B5B" w:rsidP="00083744">
            <w:pPr>
              <w:spacing w:after="0"/>
              <w:jc w:val="center"/>
              <w:rPr>
                <w:rFonts w:cs="Arial"/>
                <w:lang w:eastAsia="sk-SK"/>
              </w:rPr>
            </w:pPr>
            <w:r w:rsidRPr="006B2E65">
              <w:rPr>
                <w:rFonts w:ascii="Calibri" w:hAnsi="Calibri" w:cs="Arial"/>
                <w:color w:val="000000"/>
                <w:kern w:val="24"/>
                <w:lang w:eastAsia="sk-SK"/>
              </w:rPr>
              <w:t xml:space="preserve">Odberateľ </w:t>
            </w:r>
            <w:r w:rsidRPr="00E13A4C">
              <w:rPr>
                <w:rFonts w:ascii="Calibri" w:hAnsi="Calibri" w:cs="Arial"/>
                <w:b/>
                <w:color w:val="000000"/>
                <w:kern w:val="24"/>
                <w:lang w:eastAsia="sk-SK"/>
              </w:rPr>
              <w:t>A</w:t>
            </w:r>
            <w:r w:rsidRPr="006B2E65">
              <w:rPr>
                <w:rFonts w:ascii="Calibri" w:hAnsi="Calibri" w:cs="Arial"/>
                <w:color w:val="000000"/>
                <w:kern w:val="24"/>
                <w:lang w:eastAsia="sk-SK"/>
              </w:rPr>
              <w:t xml:space="preserve"> </w:t>
            </w:r>
          </w:p>
        </w:tc>
        <w:tc>
          <w:tcPr>
            <w:tcW w:w="3130" w:type="dxa"/>
            <w:tcMar>
              <w:top w:w="72" w:type="dxa"/>
              <w:left w:w="144" w:type="dxa"/>
              <w:bottom w:w="72" w:type="dxa"/>
              <w:right w:w="144" w:type="dxa"/>
            </w:tcMar>
            <w:hideMark/>
          </w:tcPr>
          <w:p w14:paraId="4F01BA2B" w14:textId="77777777" w:rsidR="00B23B5B" w:rsidRPr="006B2E65" w:rsidRDefault="00B23B5B" w:rsidP="00083744">
            <w:pPr>
              <w:spacing w:after="0"/>
              <w:jc w:val="center"/>
              <w:rPr>
                <w:rFonts w:cs="Arial"/>
                <w:lang w:eastAsia="sk-SK"/>
              </w:rPr>
            </w:pPr>
            <w:r w:rsidRPr="006B2E65">
              <w:rPr>
                <w:rFonts w:ascii="Calibri" w:hAnsi="Calibri" w:cs="Arial"/>
                <w:color w:val="000000"/>
                <w:kern w:val="24"/>
                <w:lang w:eastAsia="sk-SK"/>
              </w:rPr>
              <w:t xml:space="preserve">Odberateľ </w:t>
            </w:r>
            <w:r>
              <w:rPr>
                <w:rFonts w:ascii="Calibri" w:hAnsi="Calibri" w:cs="Arial"/>
                <w:b/>
                <w:color w:val="000000"/>
                <w:kern w:val="24"/>
                <w:lang w:eastAsia="sk-SK"/>
              </w:rPr>
              <w:t>B</w:t>
            </w:r>
          </w:p>
        </w:tc>
      </w:tr>
      <w:tr w:rsidR="00B23B5B" w:rsidRPr="00821FCC" w14:paraId="2A66C2E7" w14:textId="77777777" w:rsidTr="00083744">
        <w:trPr>
          <w:trHeight w:val="88"/>
        </w:trPr>
        <w:tc>
          <w:tcPr>
            <w:tcW w:w="1433" w:type="dxa"/>
            <w:vAlign w:val="center"/>
          </w:tcPr>
          <w:p w14:paraId="636B63FA" w14:textId="77777777" w:rsidR="00B23B5B" w:rsidRPr="006B2E65" w:rsidRDefault="00B23B5B" w:rsidP="00083744">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Dodávateľ</w:t>
            </w:r>
          </w:p>
        </w:tc>
        <w:tc>
          <w:tcPr>
            <w:tcW w:w="3448" w:type="dxa"/>
            <w:tcMar>
              <w:top w:w="72" w:type="dxa"/>
              <w:left w:w="144" w:type="dxa"/>
              <w:bottom w:w="72" w:type="dxa"/>
              <w:right w:w="144" w:type="dxa"/>
            </w:tcMar>
            <w:hideMark/>
          </w:tcPr>
          <w:p w14:paraId="29E755D3" w14:textId="77777777" w:rsidR="00B23B5B" w:rsidRPr="00B23B5B" w:rsidRDefault="00B23B5B" w:rsidP="00083744">
            <w:pPr>
              <w:spacing w:after="0"/>
              <w:jc w:val="center"/>
              <w:rPr>
                <w:rFonts w:ascii="Calibri" w:hAnsi="Calibri" w:cs="Arial"/>
                <w:color w:val="000000"/>
                <w:kern w:val="24"/>
                <w:lang w:eastAsia="sk-SK"/>
              </w:rPr>
            </w:pPr>
            <w:r w:rsidRPr="006B2E65">
              <w:rPr>
                <w:rFonts w:ascii="Calibri" w:hAnsi="Calibri" w:cs="Arial"/>
                <w:color w:val="000000"/>
                <w:kern w:val="24"/>
                <w:lang w:eastAsia="sk-SK"/>
              </w:rPr>
              <w:t>Dodávateľ</w:t>
            </w:r>
            <w:r w:rsidRPr="00E13A4C">
              <w:rPr>
                <w:rFonts w:ascii="Calibri" w:hAnsi="Calibri" w:cs="Arial"/>
                <w:b/>
                <w:color w:val="000000"/>
                <w:kern w:val="24"/>
                <w:lang w:eastAsia="sk-SK"/>
              </w:rPr>
              <w:t xml:space="preserve"> 1</w:t>
            </w:r>
          </w:p>
        </w:tc>
        <w:tc>
          <w:tcPr>
            <w:tcW w:w="3130" w:type="dxa"/>
            <w:tcMar>
              <w:top w:w="72" w:type="dxa"/>
              <w:left w:w="144" w:type="dxa"/>
              <w:bottom w:w="72" w:type="dxa"/>
              <w:right w:w="144" w:type="dxa"/>
            </w:tcMar>
            <w:hideMark/>
          </w:tcPr>
          <w:p w14:paraId="2AD437A0" w14:textId="77777777" w:rsidR="00B23B5B" w:rsidRPr="00B23B5B" w:rsidRDefault="00B23B5B" w:rsidP="00083744">
            <w:pPr>
              <w:spacing w:after="0"/>
              <w:jc w:val="center"/>
              <w:rPr>
                <w:rFonts w:ascii="Calibri" w:hAnsi="Calibri" w:cs="Arial"/>
                <w:color w:val="000000"/>
                <w:kern w:val="24"/>
                <w:lang w:eastAsia="sk-SK"/>
              </w:rPr>
            </w:pPr>
            <w:r w:rsidRPr="006B2E65">
              <w:rPr>
                <w:rFonts w:ascii="Calibri" w:hAnsi="Calibri" w:cs="Arial"/>
                <w:color w:val="000000"/>
                <w:kern w:val="24"/>
                <w:lang w:eastAsia="sk-SK"/>
              </w:rPr>
              <w:t xml:space="preserve">Dodávateľ </w:t>
            </w:r>
            <w:r>
              <w:rPr>
                <w:rFonts w:ascii="Calibri" w:hAnsi="Calibri" w:cs="Arial"/>
                <w:b/>
                <w:color w:val="000000"/>
                <w:kern w:val="24"/>
                <w:lang w:eastAsia="sk-SK"/>
              </w:rPr>
              <w:t>1</w:t>
            </w:r>
          </w:p>
        </w:tc>
      </w:tr>
      <w:tr w:rsidR="00B23B5B" w:rsidRPr="00821FCC" w14:paraId="7918DFBC" w14:textId="77777777" w:rsidTr="00083744">
        <w:trPr>
          <w:trHeight w:val="88"/>
        </w:trPr>
        <w:tc>
          <w:tcPr>
            <w:tcW w:w="1433" w:type="dxa"/>
            <w:vAlign w:val="center"/>
          </w:tcPr>
          <w:p w14:paraId="434FE039" w14:textId="77777777" w:rsidR="00B23B5B" w:rsidRPr="006B2E65" w:rsidRDefault="00B23B5B" w:rsidP="00083744">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Proces</w:t>
            </w:r>
          </w:p>
        </w:tc>
        <w:tc>
          <w:tcPr>
            <w:tcW w:w="3448" w:type="dxa"/>
            <w:tcMar>
              <w:top w:w="72" w:type="dxa"/>
              <w:left w:w="144" w:type="dxa"/>
              <w:bottom w:w="72" w:type="dxa"/>
              <w:right w:w="144" w:type="dxa"/>
            </w:tcMar>
            <w:hideMark/>
          </w:tcPr>
          <w:p w14:paraId="6A59CF69" w14:textId="77777777" w:rsidR="00B23B5B" w:rsidRPr="006B2E65" w:rsidRDefault="00B23B5B" w:rsidP="004C2678">
            <w:pPr>
              <w:spacing w:after="0"/>
              <w:jc w:val="center"/>
              <w:rPr>
                <w:rFonts w:cs="Arial"/>
                <w:lang w:eastAsia="sk-SK"/>
              </w:rPr>
            </w:pPr>
            <w:r w:rsidRPr="006B2E65">
              <w:rPr>
                <w:rFonts w:ascii="Calibri" w:hAnsi="Calibri" w:cs="Arial"/>
                <w:color w:val="000000"/>
                <w:kern w:val="24"/>
                <w:lang w:eastAsia="sk-SK"/>
              </w:rPr>
              <w:t xml:space="preserve">Požiadavka na </w:t>
            </w:r>
            <w:r w:rsidR="004C2678">
              <w:rPr>
                <w:rFonts w:ascii="Calibri" w:hAnsi="Calibri" w:cs="Arial"/>
                <w:color w:val="000000"/>
                <w:kern w:val="24"/>
                <w:lang w:eastAsia="sk-SK"/>
              </w:rPr>
              <w:t xml:space="preserve">ukončenie distribúcie </w:t>
            </w:r>
            <w:r w:rsidRPr="006B2E65">
              <w:rPr>
                <w:rFonts w:ascii="Calibri" w:hAnsi="Calibri" w:cs="Arial"/>
                <w:color w:val="000000"/>
                <w:kern w:val="24"/>
                <w:lang w:eastAsia="sk-SK"/>
              </w:rPr>
              <w:t>(</w:t>
            </w:r>
            <w:r w:rsidR="004C2678">
              <w:rPr>
                <w:rFonts w:ascii="Calibri" w:hAnsi="Calibri" w:cs="Arial"/>
                <w:color w:val="000000"/>
                <w:kern w:val="24"/>
                <w:lang w:eastAsia="sk-SK"/>
              </w:rPr>
              <w:t>Move-</w:t>
            </w:r>
            <w:r w:rsidRPr="006B2E65">
              <w:rPr>
                <w:rFonts w:ascii="Calibri" w:hAnsi="Calibri" w:cs="Arial"/>
                <w:color w:val="000000"/>
                <w:kern w:val="24"/>
                <w:lang w:eastAsia="sk-SK"/>
              </w:rPr>
              <w:t xml:space="preserve">out) </w:t>
            </w:r>
          </w:p>
        </w:tc>
        <w:tc>
          <w:tcPr>
            <w:tcW w:w="3130" w:type="dxa"/>
            <w:tcMar>
              <w:top w:w="72" w:type="dxa"/>
              <w:left w:w="144" w:type="dxa"/>
              <w:bottom w:w="72" w:type="dxa"/>
              <w:right w:w="144" w:type="dxa"/>
            </w:tcMar>
            <w:hideMark/>
          </w:tcPr>
          <w:p w14:paraId="1276CDC8" w14:textId="77777777" w:rsidR="00B23B5B" w:rsidRPr="006B2E65" w:rsidRDefault="00B23B5B" w:rsidP="00083744">
            <w:pPr>
              <w:spacing w:after="0"/>
              <w:jc w:val="center"/>
              <w:rPr>
                <w:rFonts w:ascii="Calibri" w:hAnsi="Calibri" w:cs="Arial"/>
                <w:color w:val="000000"/>
                <w:kern w:val="24"/>
                <w:lang w:eastAsia="sk-SK"/>
              </w:rPr>
            </w:pPr>
            <w:r w:rsidRPr="006B2E65">
              <w:rPr>
                <w:rFonts w:ascii="Calibri" w:hAnsi="Calibri" w:cs="Arial"/>
                <w:color w:val="000000"/>
                <w:kern w:val="24"/>
                <w:lang w:eastAsia="sk-SK"/>
              </w:rPr>
              <w:t xml:space="preserve">Požiadavka na </w:t>
            </w:r>
            <w:r w:rsidR="008E3554">
              <w:rPr>
                <w:rFonts w:ascii="Calibri" w:hAnsi="Calibri" w:cs="Arial"/>
                <w:color w:val="000000"/>
                <w:kern w:val="24"/>
                <w:lang w:eastAsia="sk-SK"/>
              </w:rPr>
              <w:t xml:space="preserve">nové </w:t>
            </w:r>
            <w:r w:rsidRPr="006B2E65">
              <w:rPr>
                <w:rFonts w:ascii="Calibri" w:hAnsi="Calibri" w:cs="Arial"/>
                <w:color w:val="000000"/>
                <w:kern w:val="24"/>
                <w:lang w:eastAsia="sk-SK"/>
              </w:rPr>
              <w:t>prihlásenie</w:t>
            </w:r>
          </w:p>
          <w:p w14:paraId="72C134F0" w14:textId="77777777" w:rsidR="00B23B5B" w:rsidRPr="006B2E65" w:rsidRDefault="00B23B5B" w:rsidP="004C2678">
            <w:pPr>
              <w:spacing w:after="0"/>
              <w:jc w:val="center"/>
              <w:rPr>
                <w:rFonts w:cs="Arial"/>
                <w:lang w:eastAsia="sk-SK"/>
              </w:rPr>
            </w:pPr>
            <w:r w:rsidRPr="006B2E65">
              <w:rPr>
                <w:rFonts w:ascii="Calibri" w:hAnsi="Calibri" w:cs="Arial"/>
                <w:color w:val="000000"/>
                <w:kern w:val="24"/>
                <w:lang w:eastAsia="sk-SK"/>
              </w:rPr>
              <w:t>(</w:t>
            </w:r>
            <w:r w:rsidR="004C2678">
              <w:rPr>
                <w:rFonts w:ascii="Calibri" w:hAnsi="Calibri" w:cs="Arial"/>
                <w:color w:val="000000"/>
                <w:kern w:val="24"/>
                <w:lang w:eastAsia="sk-SK"/>
              </w:rPr>
              <w:t>M</w:t>
            </w:r>
            <w:r w:rsidRPr="006B2E65">
              <w:rPr>
                <w:rFonts w:ascii="Calibri" w:hAnsi="Calibri" w:cs="Arial"/>
                <w:color w:val="000000"/>
                <w:kern w:val="24"/>
                <w:lang w:eastAsia="sk-SK"/>
              </w:rPr>
              <w:t>ove</w:t>
            </w:r>
            <w:r w:rsidR="004C2678">
              <w:rPr>
                <w:rFonts w:ascii="Calibri" w:hAnsi="Calibri" w:cs="Arial"/>
                <w:color w:val="000000"/>
                <w:kern w:val="24"/>
                <w:lang w:eastAsia="sk-SK"/>
              </w:rPr>
              <w:t>-</w:t>
            </w:r>
            <w:r w:rsidRPr="006B2E65">
              <w:rPr>
                <w:rFonts w:ascii="Calibri" w:hAnsi="Calibri" w:cs="Arial"/>
                <w:color w:val="000000"/>
                <w:kern w:val="24"/>
                <w:lang w:eastAsia="sk-SK"/>
              </w:rPr>
              <w:t xml:space="preserve">in) </w:t>
            </w:r>
          </w:p>
        </w:tc>
      </w:tr>
      <w:tr w:rsidR="00B23B5B" w:rsidRPr="00821FCC" w14:paraId="6E682CD5" w14:textId="77777777" w:rsidTr="00083744">
        <w:trPr>
          <w:trHeight w:val="88"/>
        </w:trPr>
        <w:tc>
          <w:tcPr>
            <w:tcW w:w="1433" w:type="dxa"/>
            <w:vAlign w:val="center"/>
          </w:tcPr>
          <w:p w14:paraId="4A4C1593" w14:textId="77777777" w:rsidR="00B23B5B" w:rsidRPr="006B2E65" w:rsidRDefault="00B23B5B" w:rsidP="00083744">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Termíny</w:t>
            </w:r>
          </w:p>
        </w:tc>
        <w:tc>
          <w:tcPr>
            <w:tcW w:w="3448" w:type="dxa"/>
            <w:tcMar>
              <w:top w:w="72" w:type="dxa"/>
              <w:left w:w="144" w:type="dxa"/>
              <w:bottom w:w="72" w:type="dxa"/>
              <w:right w:w="144" w:type="dxa"/>
            </w:tcMar>
            <w:hideMark/>
          </w:tcPr>
          <w:p w14:paraId="63E47FFE" w14:textId="77777777" w:rsidR="00B23B5B" w:rsidRPr="006B2E65" w:rsidRDefault="00253FB7" w:rsidP="00686E75">
            <w:pPr>
              <w:spacing w:after="0"/>
              <w:jc w:val="center"/>
              <w:rPr>
                <w:rFonts w:cs="Arial"/>
                <w:lang w:eastAsia="sk-SK"/>
              </w:rPr>
            </w:pPr>
            <w:r>
              <w:rPr>
                <w:rFonts w:ascii="Calibri" w:hAnsi="Calibri" w:cs="Arial"/>
                <w:color w:val="000000"/>
                <w:kern w:val="24"/>
                <w:lang w:eastAsia="sk-SK"/>
              </w:rPr>
              <w:t>RDZ</w:t>
            </w:r>
            <w:r w:rsidR="00032F82">
              <w:rPr>
                <w:rFonts w:ascii="Calibri" w:hAnsi="Calibri" w:cs="Arial"/>
                <w:color w:val="000000"/>
                <w:kern w:val="24"/>
                <w:lang w:eastAsia="sk-SK"/>
              </w:rPr>
              <w:t>(D)</w:t>
            </w:r>
          </w:p>
        </w:tc>
        <w:tc>
          <w:tcPr>
            <w:tcW w:w="3130" w:type="dxa"/>
            <w:tcMar>
              <w:top w:w="72" w:type="dxa"/>
              <w:left w:w="144" w:type="dxa"/>
              <w:bottom w:w="72" w:type="dxa"/>
              <w:right w:w="144" w:type="dxa"/>
            </w:tcMar>
            <w:hideMark/>
          </w:tcPr>
          <w:p w14:paraId="500F1A13" w14:textId="77777777" w:rsidR="00B23B5B" w:rsidRPr="006B2E65" w:rsidRDefault="00253FB7" w:rsidP="00083744">
            <w:pPr>
              <w:spacing w:after="0"/>
              <w:jc w:val="center"/>
              <w:rPr>
                <w:rFonts w:cs="Arial"/>
                <w:lang w:eastAsia="sk-SK"/>
              </w:rPr>
            </w:pPr>
            <w:r>
              <w:rPr>
                <w:rFonts w:ascii="Calibri" w:hAnsi="Calibri" w:cs="Arial"/>
                <w:color w:val="000000"/>
                <w:kern w:val="24"/>
                <w:lang w:eastAsia="sk-SK"/>
              </w:rPr>
              <w:t>RDZ</w:t>
            </w:r>
            <w:r w:rsidR="00032F82">
              <w:rPr>
                <w:rFonts w:ascii="Calibri" w:hAnsi="Calibri" w:cs="Arial"/>
                <w:color w:val="000000"/>
                <w:kern w:val="24"/>
                <w:lang w:eastAsia="sk-SK"/>
              </w:rPr>
              <w:t>(D)</w:t>
            </w:r>
            <w:r w:rsidR="00686E75">
              <w:rPr>
                <w:rFonts w:ascii="Calibri" w:hAnsi="Calibri" w:cs="Arial"/>
                <w:color w:val="000000"/>
                <w:kern w:val="24"/>
                <w:lang w:eastAsia="sk-SK"/>
              </w:rPr>
              <w:t>+1</w:t>
            </w:r>
          </w:p>
        </w:tc>
      </w:tr>
    </w:tbl>
    <w:p w14:paraId="2D8CD0BB" w14:textId="77777777" w:rsidR="00E7224B" w:rsidRPr="00E7224B" w:rsidRDefault="00E7224B" w:rsidP="00E7224B">
      <w:pPr>
        <w:spacing w:line="360" w:lineRule="auto"/>
        <w:ind w:left="540"/>
        <w:rPr>
          <w:u w:val="single"/>
        </w:rPr>
      </w:pPr>
    </w:p>
    <w:p w14:paraId="0E305866" w14:textId="77777777" w:rsidR="00406A8D" w:rsidRPr="0010235F" w:rsidRDefault="00406A8D" w:rsidP="00B05E4A">
      <w:pPr>
        <w:numPr>
          <w:ilvl w:val="0"/>
          <w:numId w:val="30"/>
        </w:numPr>
        <w:spacing w:line="360" w:lineRule="auto"/>
        <w:rPr>
          <w:u w:val="single"/>
        </w:rPr>
      </w:pPr>
      <w:r w:rsidRPr="0010235F">
        <w:rPr>
          <w:rFonts w:cs="Arial"/>
          <w:szCs w:val="22"/>
        </w:rPr>
        <w:t>Pre odberné miesta s meraním typu A alebo B je možné použiť iba variant procesu UN193.</w:t>
      </w:r>
    </w:p>
    <w:p w14:paraId="6FBBF8F3" w14:textId="77777777" w:rsidR="00CB377A" w:rsidRPr="005D2DC7" w:rsidRDefault="00E7224B" w:rsidP="00B05E4A">
      <w:pPr>
        <w:numPr>
          <w:ilvl w:val="0"/>
          <w:numId w:val="30"/>
        </w:numPr>
        <w:spacing w:line="360" w:lineRule="auto"/>
        <w:rPr>
          <w:u w:val="single"/>
        </w:rPr>
      </w:pPr>
      <w:r>
        <w:lastRenderedPageBreak/>
        <w:t>V prípade, že PDS nie je umožnený fyzický odpočet meradla, určí PDS stav systémovo.</w:t>
      </w:r>
    </w:p>
    <w:p w14:paraId="194A6F73" w14:textId="77777777" w:rsidR="005D2DC7" w:rsidRPr="005D2DC7" w:rsidRDefault="005D2DC7" w:rsidP="00B05E4A">
      <w:pPr>
        <w:numPr>
          <w:ilvl w:val="0"/>
          <w:numId w:val="30"/>
        </w:numPr>
        <w:spacing w:line="360" w:lineRule="auto"/>
        <w:rPr>
          <w:u w:val="single"/>
        </w:rPr>
      </w:pPr>
      <w:r>
        <w:t xml:space="preserve">V prípade, že dodávateľom nahlásený odpočet meradla nie je možné na strane PDS použiť na fakturáciu, odpočet určí PDS. </w:t>
      </w:r>
    </w:p>
    <w:p w14:paraId="57A25B47" w14:textId="77777777" w:rsidR="00CB377A" w:rsidRPr="008C3B5A" w:rsidRDefault="00E7224B" w:rsidP="00B05E4A">
      <w:pPr>
        <w:numPr>
          <w:ilvl w:val="0"/>
          <w:numId w:val="30"/>
        </w:numPr>
        <w:spacing w:line="360" w:lineRule="auto"/>
        <w:rPr>
          <w:szCs w:val="22"/>
          <w:u w:val="single"/>
        </w:rPr>
      </w:pPr>
      <w:r w:rsidRPr="008851B6">
        <w:rPr>
          <w:szCs w:val="22"/>
        </w:rPr>
        <w:t>Ak sa na OM nachádza viac ako 1 elektromer alebo OM je vybavené me</w:t>
      </w:r>
      <w:r>
        <w:rPr>
          <w:szCs w:val="22"/>
        </w:rPr>
        <w:t>r</w:t>
      </w:r>
      <w:r w:rsidRPr="008851B6">
        <w:rPr>
          <w:szCs w:val="22"/>
        </w:rPr>
        <w:t>adlom s možnosťou dia</w:t>
      </w:r>
      <w:r w:rsidR="008A01CD">
        <w:rPr>
          <w:szCs w:val="22"/>
        </w:rPr>
        <w:t>ľ</w:t>
      </w:r>
      <w:r w:rsidRPr="008851B6">
        <w:rPr>
          <w:szCs w:val="22"/>
        </w:rPr>
        <w:t xml:space="preserve">kového odpočtu, v takom prípade PDS určí </w:t>
      </w:r>
      <w:r>
        <w:rPr>
          <w:szCs w:val="22"/>
        </w:rPr>
        <w:t>stav meradla</w:t>
      </w:r>
      <w:r w:rsidRPr="008851B6">
        <w:rPr>
          <w:szCs w:val="22"/>
        </w:rPr>
        <w:t>.</w:t>
      </w:r>
      <w:bookmarkStart w:id="101" w:name="OLE_LINK94"/>
      <w:bookmarkStart w:id="102" w:name="OLE_LINK95"/>
    </w:p>
    <w:p w14:paraId="319F7272" w14:textId="4D11AE6A" w:rsidR="008C3B5A" w:rsidRPr="00C04D3C" w:rsidRDefault="008C3B5A" w:rsidP="00B05E4A">
      <w:pPr>
        <w:numPr>
          <w:ilvl w:val="0"/>
          <w:numId w:val="30"/>
        </w:numPr>
        <w:spacing w:line="360" w:lineRule="auto"/>
        <w:rPr>
          <w:szCs w:val="22"/>
          <w:u w:val="single"/>
        </w:rPr>
      </w:pPr>
      <w:r w:rsidRPr="00C04D3C">
        <w:rPr>
          <w:szCs w:val="22"/>
        </w:rPr>
        <w:t xml:space="preserve">Proces Prepis OM bude zamietnutý v prípade existencie párového EIC ODOM pokiaľ nebude proces prepisu ODOM aktívny k rovnakému dátumu </w:t>
      </w:r>
    </w:p>
    <w:bookmarkEnd w:id="101"/>
    <w:bookmarkEnd w:id="102"/>
    <w:p w14:paraId="0A949E18" w14:textId="77777777" w:rsidR="00B23B5B" w:rsidRPr="00B23B5B" w:rsidRDefault="00B23B5B" w:rsidP="001441A5">
      <w:pPr>
        <w:numPr>
          <w:ilvl w:val="0"/>
          <w:numId w:val="11"/>
        </w:numPr>
        <w:spacing w:line="360" w:lineRule="auto"/>
        <w:rPr>
          <w:u w:val="single"/>
        </w:rPr>
      </w:pPr>
      <w:r w:rsidRPr="00B911BF">
        <w:t xml:space="preserve">Proces </w:t>
      </w:r>
      <w:r>
        <w:t>prebieha online alebo offline, pričom zmena je vykonaná vždy k termínu D a D+1</w:t>
      </w:r>
    </w:p>
    <w:p w14:paraId="0281B665" w14:textId="77777777" w:rsidR="00B23B5B" w:rsidRPr="00B23B5B" w:rsidRDefault="00B23B5B" w:rsidP="001441A5">
      <w:pPr>
        <w:numPr>
          <w:ilvl w:val="1"/>
          <w:numId w:val="11"/>
        </w:numPr>
        <w:spacing w:line="360" w:lineRule="auto"/>
        <w:rPr>
          <w:u w:val="single"/>
        </w:rPr>
      </w:pPr>
      <w:r w:rsidRPr="00B6428E">
        <w:rPr>
          <w:u w:val="single"/>
        </w:rPr>
        <w:t>online zmena</w:t>
      </w:r>
      <w:r>
        <w:t>: v prípade, že dodávateľ doručí stav určeného meradla ku dňu RDZ alebo požiada PDS o </w:t>
      </w:r>
      <w:r w:rsidR="00D73E3B" w:rsidRPr="00D73E3B">
        <w:t>určenie stavu systémovo</w:t>
      </w:r>
    </w:p>
    <w:p w14:paraId="453EF298" w14:textId="77777777" w:rsidR="00B23B5B" w:rsidRPr="00B23B5B" w:rsidRDefault="00B23B5B" w:rsidP="001441A5">
      <w:pPr>
        <w:numPr>
          <w:ilvl w:val="2"/>
          <w:numId w:val="11"/>
        </w:numPr>
        <w:spacing w:line="360" w:lineRule="auto"/>
        <w:rPr>
          <w:u w:val="single"/>
        </w:rPr>
      </w:pPr>
      <w:r>
        <w:t xml:space="preserve">PDS takto poskytnutý stav akceptuje a zaznamená k termínu zmeny prípadne vykoná </w:t>
      </w:r>
      <w:r w:rsidR="00EB2AA3">
        <w:t xml:space="preserve">systémové určenie stavu </w:t>
      </w:r>
      <w:r>
        <w:t>v súlade s platnou metodikou</w:t>
      </w:r>
    </w:p>
    <w:p w14:paraId="1AED8A04" w14:textId="77777777" w:rsidR="00B23B5B" w:rsidRPr="00CB4855" w:rsidRDefault="00B23B5B" w:rsidP="001441A5">
      <w:pPr>
        <w:numPr>
          <w:ilvl w:val="1"/>
          <w:numId w:val="11"/>
        </w:numPr>
        <w:spacing w:line="360" w:lineRule="auto"/>
        <w:rPr>
          <w:u w:val="single"/>
        </w:rPr>
      </w:pPr>
      <w:r w:rsidRPr="00B6428E">
        <w:rPr>
          <w:u w:val="single"/>
        </w:rPr>
        <w:t>offline zmena</w:t>
      </w:r>
      <w:r>
        <w:t xml:space="preserve">: v prípade, že dodávateľ </w:t>
      </w:r>
      <w:r w:rsidR="00CB4855">
        <w:t>požiada PDS o vykonanie odpočtu</w:t>
      </w:r>
    </w:p>
    <w:p w14:paraId="25D468F0" w14:textId="77777777" w:rsidR="00CB4855" w:rsidRPr="00924D60" w:rsidRDefault="00CB4855" w:rsidP="001441A5">
      <w:pPr>
        <w:numPr>
          <w:ilvl w:val="2"/>
          <w:numId w:val="11"/>
        </w:numPr>
        <w:spacing w:line="360" w:lineRule="auto"/>
        <w:rPr>
          <w:u w:val="single"/>
        </w:rPr>
      </w:pPr>
      <w:r>
        <w:t>PDS vykoná odpočet určeného meradla v termíne D až D+5 pracovných dní, vykoná zmenu</w:t>
      </w:r>
      <w:r w:rsidR="00083744">
        <w:t xml:space="preserve"> (k požadovanému dňu </w:t>
      </w:r>
      <w:r w:rsidR="00EF03F0">
        <w:t>RDZ</w:t>
      </w:r>
      <w:r>
        <w:t xml:space="preserve"> na odbernom mieste a informuje dodávateľa</w:t>
      </w:r>
    </w:p>
    <w:p w14:paraId="60CA7C7A" w14:textId="77777777" w:rsidR="00924D60" w:rsidRPr="00EF03F0" w:rsidRDefault="00083744" w:rsidP="001441A5">
      <w:pPr>
        <w:numPr>
          <w:ilvl w:val="2"/>
          <w:numId w:val="11"/>
        </w:numPr>
        <w:spacing w:line="360" w:lineRule="auto"/>
        <w:rPr>
          <w:u w:val="single"/>
        </w:rPr>
      </w:pPr>
      <w:r>
        <w:t xml:space="preserve">V prípade, že PDS </w:t>
      </w:r>
      <w:r w:rsidR="0065091A">
        <w:t xml:space="preserve">nie </w:t>
      </w:r>
      <w:r>
        <w:t xml:space="preserve">je </w:t>
      </w:r>
      <w:r w:rsidR="0065091A">
        <w:t>u</w:t>
      </w:r>
      <w:r>
        <w:t>možnený fyzický odpočet meradla, vykoná PDS dopočet stavu ku dňu zmeny a zmenu vykoná.</w:t>
      </w:r>
    </w:p>
    <w:p w14:paraId="5316447D" w14:textId="77777777" w:rsidR="00EF03F0" w:rsidRPr="00A9040F" w:rsidRDefault="00EF03F0" w:rsidP="001441A5">
      <w:pPr>
        <w:numPr>
          <w:ilvl w:val="2"/>
          <w:numId w:val="11"/>
        </w:numPr>
        <w:spacing w:line="360" w:lineRule="auto"/>
        <w:rPr>
          <w:u w:val="single"/>
        </w:rPr>
      </w:pPr>
      <w:r>
        <w:t>V prípade, že nahlásený stav je nižší ako posledný fyzický odpočet</w:t>
      </w:r>
      <w:r w:rsidR="0065091A">
        <w:t>,</w:t>
      </w:r>
      <w:r>
        <w:t xml:space="preserve"> PDS určí stav</w:t>
      </w:r>
      <w:r w:rsidR="005A2233">
        <w:t xml:space="preserve"> systémovo</w:t>
      </w:r>
      <w:r>
        <w:t>.</w:t>
      </w:r>
    </w:p>
    <w:p w14:paraId="184E4608" w14:textId="77777777" w:rsidR="00B23B5B" w:rsidRPr="006B2E65" w:rsidRDefault="00B23B5B" w:rsidP="00924D60">
      <w:pPr>
        <w:spacing w:line="360" w:lineRule="auto"/>
        <w:rPr>
          <w:u w:val="single"/>
        </w:rPr>
      </w:pPr>
      <w:r>
        <w:rPr>
          <w:u w:val="single"/>
        </w:rPr>
        <w:t>Zmluva o pripojení</w:t>
      </w:r>
    </w:p>
    <w:p w14:paraId="0DE1537C" w14:textId="77777777" w:rsidR="00B23B5B" w:rsidRDefault="00CB4855" w:rsidP="00B23B5B">
      <w:pPr>
        <w:ind w:left="180"/>
      </w:pPr>
      <w:r>
        <w:t>Ak je</w:t>
      </w:r>
      <w:r w:rsidR="00A47F71">
        <w:t xml:space="preserve"> to</w:t>
      </w:r>
      <w:r>
        <w:t xml:space="preserve"> relevantné, PDS uzatvorí Zmluvu o pripojení s novým obchodným partnerom</w:t>
      </w:r>
      <w:r w:rsidR="00924D60">
        <w:t xml:space="preserve"> ešte pred procesom prepis, </w:t>
      </w:r>
      <w:r>
        <w:t>v súlade s platnými obchodnými a technickými podmienkami PDS.</w:t>
      </w:r>
    </w:p>
    <w:p w14:paraId="184C86D4" w14:textId="77777777" w:rsidR="00DC2421" w:rsidRDefault="00DC2421" w:rsidP="00B23B5B">
      <w:pPr>
        <w:ind w:left="180"/>
      </w:pPr>
    </w:p>
    <w:p w14:paraId="4ADD3121" w14:textId="77777777" w:rsidR="00B23B5B" w:rsidRPr="00DC76F2" w:rsidRDefault="00B23B5B" w:rsidP="00B23B5B">
      <w:pPr>
        <w:pStyle w:val="Nadpis3"/>
        <w:spacing w:line="360" w:lineRule="auto"/>
        <w:rPr>
          <w:b w:val="0"/>
        </w:rPr>
      </w:pPr>
      <w:r>
        <w:rPr>
          <w:b w:val="0"/>
        </w:rPr>
        <w:lastRenderedPageBreak/>
        <w:t>Diagram procesu</w:t>
      </w:r>
    </w:p>
    <w:p w14:paraId="22B2AF15" w14:textId="77777777" w:rsidR="00B23B5B" w:rsidRDefault="00D060AF" w:rsidP="00083744">
      <w:pPr>
        <w:jc w:val="center"/>
      </w:pPr>
      <w:r>
        <w:object w:dxaOrig="7958" w:dyaOrig="9468" w14:anchorId="74E04518">
          <v:shape id="_x0000_i1027" type="#_x0000_t75" style="width:318.05pt;height:305.55pt" o:ole="">
            <v:imagedata r:id="rId19" o:title=""/>
          </v:shape>
          <o:OLEObject Type="Embed" ProgID="Visio.Drawing.11" ShapeID="_x0000_i1027" DrawAspect="Content" ObjectID="_1850369312" r:id="rId20"/>
        </w:object>
      </w:r>
    </w:p>
    <w:p w14:paraId="3BF38847" w14:textId="77777777" w:rsidR="00083744" w:rsidRDefault="00083744" w:rsidP="00B23B5B">
      <w:pPr>
        <w:ind w:left="180"/>
      </w:pPr>
    </w:p>
    <w:p w14:paraId="08BFE8DC" w14:textId="77777777" w:rsidR="00067F18" w:rsidRDefault="00067F18" w:rsidP="00067F18">
      <w:pPr>
        <w:pStyle w:val="Nadpis3"/>
        <w:numPr>
          <w:ilvl w:val="0"/>
          <w:numId w:val="0"/>
        </w:numPr>
        <w:ind w:left="862"/>
        <w:sectPr w:rsidR="00067F18" w:rsidSect="00F1094E">
          <w:pgSz w:w="11906" w:h="16838" w:code="9"/>
          <w:pgMar w:top="1418" w:right="1418" w:bottom="1418" w:left="1418" w:header="708" w:footer="708" w:gutter="0"/>
          <w:cols w:space="708"/>
          <w:docGrid w:linePitch="360"/>
        </w:sectPr>
      </w:pPr>
    </w:p>
    <w:p w14:paraId="4554E3F6" w14:textId="77777777" w:rsidR="00580F8A" w:rsidRDefault="00B23B5B" w:rsidP="00B23B5B">
      <w:pPr>
        <w:pStyle w:val="Nadpis3"/>
      </w:pPr>
      <w:r w:rsidRPr="00231D0D">
        <w:rPr>
          <w:b w:val="0"/>
        </w:rPr>
        <w:lastRenderedPageBreak/>
        <w:t>Popis procesu</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1"/>
        <w:gridCol w:w="3260"/>
        <w:gridCol w:w="709"/>
        <w:gridCol w:w="709"/>
        <w:gridCol w:w="3543"/>
        <w:gridCol w:w="4395"/>
      </w:tblGrid>
      <w:tr w:rsidR="00067F18" w:rsidRPr="007B72DA" w14:paraId="6367789D" w14:textId="77777777" w:rsidTr="00067F18">
        <w:trPr>
          <w:trHeight w:val="635"/>
          <w:tblHeader/>
        </w:trPr>
        <w:tc>
          <w:tcPr>
            <w:tcW w:w="675" w:type="dxa"/>
            <w:vMerge w:val="restart"/>
            <w:shd w:val="clear" w:color="auto" w:fill="8C8C8C"/>
            <w:vAlign w:val="center"/>
          </w:tcPr>
          <w:p w14:paraId="64BA3C5E" w14:textId="77777777" w:rsidR="00580F8A" w:rsidRPr="007B72DA" w:rsidRDefault="00580F8A" w:rsidP="00D232A1">
            <w:pPr>
              <w:jc w:val="center"/>
              <w:rPr>
                <w:b/>
              </w:rPr>
            </w:pPr>
            <w:r w:rsidRPr="007B72DA">
              <w:rPr>
                <w:b/>
              </w:rPr>
              <w:t>Ref.</w:t>
            </w:r>
          </w:p>
        </w:tc>
        <w:tc>
          <w:tcPr>
            <w:tcW w:w="4111" w:type="dxa"/>
            <w:gridSpan w:val="2"/>
            <w:shd w:val="clear" w:color="auto" w:fill="8C8C8C"/>
            <w:vAlign w:val="center"/>
          </w:tcPr>
          <w:p w14:paraId="57AAC07B" w14:textId="77777777" w:rsidR="00580F8A" w:rsidRPr="007B72DA" w:rsidRDefault="00580F8A" w:rsidP="00D232A1">
            <w:pPr>
              <w:jc w:val="center"/>
              <w:rPr>
                <w:b/>
              </w:rPr>
            </w:pPr>
            <w:r w:rsidRPr="007B72DA">
              <w:rPr>
                <w:b/>
              </w:rPr>
              <w:t>Transakcia</w:t>
            </w:r>
          </w:p>
        </w:tc>
        <w:tc>
          <w:tcPr>
            <w:tcW w:w="709" w:type="dxa"/>
            <w:vMerge w:val="restart"/>
            <w:shd w:val="clear" w:color="auto" w:fill="8C8C8C"/>
            <w:vAlign w:val="center"/>
          </w:tcPr>
          <w:p w14:paraId="4CA722D2" w14:textId="77777777" w:rsidR="00580F8A" w:rsidRPr="007B72DA" w:rsidRDefault="00580F8A" w:rsidP="00D232A1">
            <w:pPr>
              <w:jc w:val="center"/>
              <w:rPr>
                <w:b/>
              </w:rPr>
            </w:pPr>
            <w:r w:rsidRPr="007B72DA">
              <w:rPr>
                <w:b/>
              </w:rPr>
              <w:t>Odosielateľ</w:t>
            </w:r>
          </w:p>
        </w:tc>
        <w:tc>
          <w:tcPr>
            <w:tcW w:w="709" w:type="dxa"/>
            <w:vMerge w:val="restart"/>
            <w:shd w:val="clear" w:color="auto" w:fill="8C8C8C"/>
            <w:vAlign w:val="center"/>
          </w:tcPr>
          <w:p w14:paraId="42EFC0F5" w14:textId="77777777" w:rsidR="00580F8A" w:rsidRPr="007B72DA" w:rsidRDefault="00580F8A" w:rsidP="00D232A1">
            <w:pPr>
              <w:jc w:val="center"/>
              <w:rPr>
                <w:b/>
              </w:rPr>
            </w:pPr>
            <w:r w:rsidRPr="007B72DA">
              <w:rPr>
                <w:b/>
              </w:rPr>
              <w:t>Adresát</w:t>
            </w:r>
          </w:p>
        </w:tc>
        <w:tc>
          <w:tcPr>
            <w:tcW w:w="3543" w:type="dxa"/>
            <w:vMerge w:val="restart"/>
            <w:shd w:val="clear" w:color="auto" w:fill="8C8C8C"/>
            <w:vAlign w:val="center"/>
          </w:tcPr>
          <w:p w14:paraId="02CA5BB6" w14:textId="77777777" w:rsidR="00580F8A" w:rsidRPr="007B72DA" w:rsidRDefault="00580F8A" w:rsidP="00D232A1">
            <w:pPr>
              <w:jc w:val="center"/>
              <w:rPr>
                <w:b/>
              </w:rPr>
            </w:pPr>
            <w:r>
              <w:rPr>
                <w:b/>
              </w:rPr>
              <w:t>Termín</w:t>
            </w:r>
          </w:p>
        </w:tc>
        <w:tc>
          <w:tcPr>
            <w:tcW w:w="4395" w:type="dxa"/>
            <w:vMerge w:val="restart"/>
            <w:shd w:val="clear" w:color="auto" w:fill="8C8C8C"/>
            <w:vAlign w:val="center"/>
          </w:tcPr>
          <w:p w14:paraId="282D0D64" w14:textId="77777777" w:rsidR="00580F8A" w:rsidRPr="007B72DA" w:rsidRDefault="00580F8A" w:rsidP="00D232A1">
            <w:pPr>
              <w:jc w:val="center"/>
              <w:rPr>
                <w:b/>
              </w:rPr>
            </w:pPr>
            <w:r>
              <w:rPr>
                <w:b/>
              </w:rPr>
              <w:t>Činnosť</w:t>
            </w:r>
          </w:p>
        </w:tc>
      </w:tr>
      <w:tr w:rsidR="00067F18" w:rsidRPr="007B72DA" w14:paraId="2C802496" w14:textId="77777777" w:rsidTr="00067F18">
        <w:trPr>
          <w:trHeight w:val="145"/>
          <w:tblHeader/>
        </w:trPr>
        <w:tc>
          <w:tcPr>
            <w:tcW w:w="675" w:type="dxa"/>
            <w:vMerge/>
            <w:shd w:val="clear" w:color="auto" w:fill="8C8C8C"/>
            <w:vAlign w:val="center"/>
          </w:tcPr>
          <w:p w14:paraId="138B143A" w14:textId="77777777" w:rsidR="00580F8A" w:rsidRPr="007B72DA" w:rsidRDefault="00580F8A" w:rsidP="00D232A1">
            <w:pPr>
              <w:jc w:val="center"/>
              <w:rPr>
                <w:b/>
              </w:rPr>
            </w:pPr>
          </w:p>
        </w:tc>
        <w:tc>
          <w:tcPr>
            <w:tcW w:w="851" w:type="dxa"/>
            <w:tcBorders>
              <w:bottom w:val="single" w:sz="4" w:space="0" w:color="auto"/>
            </w:tcBorders>
            <w:shd w:val="clear" w:color="auto" w:fill="8C8C8C"/>
            <w:vAlign w:val="center"/>
          </w:tcPr>
          <w:p w14:paraId="5993ABD7" w14:textId="77777777" w:rsidR="00580F8A" w:rsidRPr="007B72DA" w:rsidRDefault="00580F8A" w:rsidP="00D232A1">
            <w:pPr>
              <w:jc w:val="center"/>
              <w:rPr>
                <w:b/>
              </w:rPr>
            </w:pPr>
            <w:r w:rsidRPr="007B72DA">
              <w:rPr>
                <w:b/>
              </w:rPr>
              <w:t>Číslo</w:t>
            </w:r>
          </w:p>
        </w:tc>
        <w:tc>
          <w:tcPr>
            <w:tcW w:w="3260" w:type="dxa"/>
            <w:tcBorders>
              <w:bottom w:val="single" w:sz="4" w:space="0" w:color="auto"/>
            </w:tcBorders>
            <w:shd w:val="clear" w:color="auto" w:fill="8C8C8C"/>
            <w:vAlign w:val="center"/>
          </w:tcPr>
          <w:p w14:paraId="11344ED8" w14:textId="77777777" w:rsidR="00580F8A" w:rsidRPr="007B72DA" w:rsidRDefault="00580F8A" w:rsidP="00D232A1">
            <w:pPr>
              <w:jc w:val="center"/>
              <w:rPr>
                <w:b/>
              </w:rPr>
            </w:pPr>
            <w:r>
              <w:rPr>
                <w:b/>
              </w:rPr>
              <w:t>Akcia</w:t>
            </w:r>
          </w:p>
        </w:tc>
        <w:tc>
          <w:tcPr>
            <w:tcW w:w="709" w:type="dxa"/>
            <w:vMerge/>
            <w:shd w:val="clear" w:color="auto" w:fill="8C8C8C"/>
            <w:vAlign w:val="center"/>
          </w:tcPr>
          <w:p w14:paraId="1EC171FD" w14:textId="77777777" w:rsidR="00580F8A" w:rsidRPr="007B72DA" w:rsidRDefault="00580F8A" w:rsidP="00D232A1">
            <w:pPr>
              <w:jc w:val="center"/>
              <w:rPr>
                <w:b/>
              </w:rPr>
            </w:pPr>
          </w:p>
        </w:tc>
        <w:tc>
          <w:tcPr>
            <w:tcW w:w="709" w:type="dxa"/>
            <w:vMerge/>
            <w:shd w:val="clear" w:color="auto" w:fill="8C8C8C"/>
            <w:vAlign w:val="center"/>
          </w:tcPr>
          <w:p w14:paraId="7E3EAF41" w14:textId="77777777" w:rsidR="00580F8A" w:rsidRPr="007B72DA" w:rsidRDefault="00580F8A" w:rsidP="00D232A1">
            <w:pPr>
              <w:jc w:val="center"/>
              <w:rPr>
                <w:b/>
              </w:rPr>
            </w:pPr>
          </w:p>
        </w:tc>
        <w:tc>
          <w:tcPr>
            <w:tcW w:w="3543" w:type="dxa"/>
            <w:vMerge/>
            <w:shd w:val="clear" w:color="auto" w:fill="8C8C8C"/>
            <w:vAlign w:val="center"/>
          </w:tcPr>
          <w:p w14:paraId="45D6413B" w14:textId="77777777" w:rsidR="00580F8A" w:rsidRPr="007B72DA" w:rsidRDefault="00580F8A" w:rsidP="00D232A1">
            <w:pPr>
              <w:jc w:val="center"/>
              <w:rPr>
                <w:b/>
              </w:rPr>
            </w:pPr>
          </w:p>
        </w:tc>
        <w:tc>
          <w:tcPr>
            <w:tcW w:w="4395" w:type="dxa"/>
            <w:vMerge/>
            <w:shd w:val="clear" w:color="auto" w:fill="8C8C8C"/>
            <w:vAlign w:val="center"/>
          </w:tcPr>
          <w:p w14:paraId="47914E92" w14:textId="77777777" w:rsidR="00580F8A" w:rsidRPr="007B72DA" w:rsidRDefault="00580F8A" w:rsidP="00D232A1">
            <w:pPr>
              <w:jc w:val="center"/>
              <w:rPr>
                <w:b/>
              </w:rPr>
            </w:pPr>
          </w:p>
        </w:tc>
      </w:tr>
      <w:tr w:rsidR="00067F18" w:rsidRPr="006F63B9" w14:paraId="0BC2B8A7" w14:textId="77777777" w:rsidTr="00067F18">
        <w:trPr>
          <w:trHeight w:val="393"/>
        </w:trPr>
        <w:tc>
          <w:tcPr>
            <w:tcW w:w="675" w:type="dxa"/>
          </w:tcPr>
          <w:p w14:paraId="4B085766" w14:textId="77777777" w:rsidR="00580F8A" w:rsidRPr="006F63B9" w:rsidRDefault="00580F8A" w:rsidP="00D232A1">
            <w:r>
              <w:t>1.</w:t>
            </w:r>
          </w:p>
        </w:tc>
        <w:tc>
          <w:tcPr>
            <w:tcW w:w="851" w:type="dxa"/>
          </w:tcPr>
          <w:p w14:paraId="1A0DB3C8" w14:textId="77777777" w:rsidR="00580F8A" w:rsidRPr="006F63B9" w:rsidRDefault="00580F8A" w:rsidP="00D232A1">
            <w:r>
              <w:t>491</w:t>
            </w:r>
          </w:p>
        </w:tc>
        <w:tc>
          <w:tcPr>
            <w:tcW w:w="3260" w:type="dxa"/>
          </w:tcPr>
          <w:p w14:paraId="1AB6BD53" w14:textId="2E17FD12" w:rsidR="00580F8A" w:rsidRPr="00C04D3C" w:rsidRDefault="00580F8A" w:rsidP="00D232A1">
            <w:pPr>
              <w:rPr>
                <w:sz w:val="20"/>
                <w:szCs w:val="20"/>
              </w:rPr>
            </w:pPr>
            <w:r w:rsidRPr="00C04D3C">
              <w:rPr>
                <w:sz w:val="20"/>
                <w:szCs w:val="20"/>
              </w:rPr>
              <w:t xml:space="preserve">Odoslanie požiadavky na </w:t>
            </w:r>
            <w:r w:rsidR="006519DD" w:rsidRPr="00C04D3C">
              <w:rPr>
                <w:bCs/>
                <w:sz w:val="20"/>
                <w:szCs w:val="20"/>
              </w:rPr>
              <w:t xml:space="preserve">Prepis v rámci </w:t>
            </w:r>
            <w:r w:rsidR="00635AA4" w:rsidRPr="00C04D3C">
              <w:rPr>
                <w:bCs/>
                <w:sz w:val="20"/>
                <w:szCs w:val="20"/>
              </w:rPr>
              <w:t xml:space="preserve">distribučnej </w:t>
            </w:r>
            <w:r w:rsidR="006519DD" w:rsidRPr="00C04D3C">
              <w:rPr>
                <w:bCs/>
                <w:sz w:val="20"/>
                <w:szCs w:val="20"/>
              </w:rPr>
              <w:t>skupiny</w:t>
            </w:r>
          </w:p>
        </w:tc>
        <w:tc>
          <w:tcPr>
            <w:tcW w:w="709" w:type="dxa"/>
          </w:tcPr>
          <w:p w14:paraId="6F89DF6F" w14:textId="77777777" w:rsidR="00580F8A" w:rsidRPr="00D060AF" w:rsidRDefault="00580F8A" w:rsidP="00D232A1">
            <w:pPr>
              <w:rPr>
                <w:sz w:val="20"/>
                <w:szCs w:val="20"/>
              </w:rPr>
            </w:pPr>
            <w:r w:rsidRPr="00D060AF">
              <w:rPr>
                <w:sz w:val="20"/>
                <w:szCs w:val="20"/>
              </w:rPr>
              <w:t>Dodávateľ</w:t>
            </w:r>
          </w:p>
        </w:tc>
        <w:tc>
          <w:tcPr>
            <w:tcW w:w="709" w:type="dxa"/>
          </w:tcPr>
          <w:p w14:paraId="174D8DB4" w14:textId="77777777" w:rsidR="00580F8A" w:rsidRPr="00D060AF" w:rsidRDefault="00580F8A" w:rsidP="00D232A1">
            <w:pPr>
              <w:rPr>
                <w:sz w:val="20"/>
                <w:szCs w:val="20"/>
              </w:rPr>
            </w:pPr>
            <w:r w:rsidRPr="00D060AF">
              <w:rPr>
                <w:sz w:val="20"/>
                <w:szCs w:val="20"/>
              </w:rPr>
              <w:t>PDS</w:t>
            </w:r>
          </w:p>
        </w:tc>
        <w:tc>
          <w:tcPr>
            <w:tcW w:w="3543" w:type="dxa"/>
          </w:tcPr>
          <w:p w14:paraId="1541E6EB" w14:textId="77777777" w:rsidR="00580F8A" w:rsidRPr="00D060AF" w:rsidRDefault="00580F8A" w:rsidP="00DC2421">
            <w:pPr>
              <w:rPr>
                <w:sz w:val="20"/>
                <w:szCs w:val="20"/>
              </w:rPr>
            </w:pPr>
            <w:r w:rsidRPr="00D060AF">
              <w:rPr>
                <w:sz w:val="20"/>
                <w:szCs w:val="20"/>
              </w:rPr>
              <w:t>Najneskôr v deň D (RDZ)</w:t>
            </w:r>
            <w:r w:rsidR="00926333">
              <w:rPr>
                <w:sz w:val="20"/>
                <w:szCs w:val="20"/>
              </w:rPr>
              <w:t xml:space="preserve"> </w:t>
            </w:r>
            <w:r w:rsidR="00DC2421">
              <w:rPr>
                <w:sz w:val="20"/>
                <w:szCs w:val="20"/>
              </w:rPr>
              <w:t>kde</w:t>
            </w:r>
            <w:r w:rsidR="00926333">
              <w:rPr>
                <w:sz w:val="20"/>
                <w:szCs w:val="20"/>
              </w:rPr>
              <w:t xml:space="preserve"> RDZ je dátum odhlásenia</w:t>
            </w:r>
          </w:p>
        </w:tc>
        <w:tc>
          <w:tcPr>
            <w:tcW w:w="4395" w:type="dxa"/>
          </w:tcPr>
          <w:p w14:paraId="1C448583" w14:textId="77777777" w:rsidR="00580F8A" w:rsidRPr="00D060AF" w:rsidRDefault="00580F8A" w:rsidP="00D232A1">
            <w:pPr>
              <w:rPr>
                <w:sz w:val="20"/>
                <w:szCs w:val="20"/>
              </w:rPr>
            </w:pPr>
            <w:r w:rsidRPr="00D060AF">
              <w:rPr>
                <w:sz w:val="20"/>
                <w:szCs w:val="20"/>
              </w:rPr>
              <w:t>odoslanie UTILMD 491</w:t>
            </w:r>
          </w:p>
        </w:tc>
      </w:tr>
      <w:tr w:rsidR="00067F18" w:rsidRPr="006F63B9" w14:paraId="5C90743F" w14:textId="77777777" w:rsidTr="00067F18">
        <w:trPr>
          <w:trHeight w:val="393"/>
        </w:trPr>
        <w:tc>
          <w:tcPr>
            <w:tcW w:w="675" w:type="dxa"/>
          </w:tcPr>
          <w:p w14:paraId="48328BC6" w14:textId="77777777" w:rsidR="00F01B99" w:rsidRDefault="00F01B99" w:rsidP="00D232A1">
            <w:r>
              <w:t>2.</w:t>
            </w:r>
          </w:p>
        </w:tc>
        <w:tc>
          <w:tcPr>
            <w:tcW w:w="851" w:type="dxa"/>
          </w:tcPr>
          <w:p w14:paraId="5629121B" w14:textId="77777777" w:rsidR="00F01B99" w:rsidRDefault="00F01B99" w:rsidP="00D232A1">
            <w:r>
              <w:t>491</w:t>
            </w:r>
          </w:p>
        </w:tc>
        <w:tc>
          <w:tcPr>
            <w:tcW w:w="3260" w:type="dxa"/>
          </w:tcPr>
          <w:p w14:paraId="00A87439" w14:textId="69547A2C" w:rsidR="00F01B99" w:rsidRPr="00C04D3C" w:rsidRDefault="00F01B99" w:rsidP="00D232A1">
            <w:pPr>
              <w:rPr>
                <w:sz w:val="20"/>
                <w:szCs w:val="20"/>
              </w:rPr>
            </w:pPr>
            <w:r w:rsidRPr="00C04D3C">
              <w:rPr>
                <w:sz w:val="20"/>
                <w:szCs w:val="20"/>
              </w:rPr>
              <w:t xml:space="preserve">Príjem požiadavky na </w:t>
            </w:r>
            <w:r w:rsidR="006519DD" w:rsidRPr="00C04D3C">
              <w:rPr>
                <w:bCs/>
                <w:sz w:val="20"/>
                <w:szCs w:val="20"/>
              </w:rPr>
              <w:t xml:space="preserve">Prepis v rámci </w:t>
            </w:r>
            <w:r w:rsidR="00635AA4" w:rsidRPr="00C04D3C">
              <w:rPr>
                <w:bCs/>
                <w:sz w:val="20"/>
                <w:szCs w:val="20"/>
              </w:rPr>
              <w:t xml:space="preserve">distribučnej </w:t>
            </w:r>
            <w:r w:rsidR="006519DD" w:rsidRPr="00C04D3C">
              <w:rPr>
                <w:bCs/>
                <w:sz w:val="20"/>
                <w:szCs w:val="20"/>
              </w:rPr>
              <w:t>skupiny</w:t>
            </w:r>
          </w:p>
        </w:tc>
        <w:tc>
          <w:tcPr>
            <w:tcW w:w="709" w:type="dxa"/>
          </w:tcPr>
          <w:p w14:paraId="597F5D16" w14:textId="77777777" w:rsidR="00F01B99" w:rsidRPr="00D060AF" w:rsidRDefault="00F01B99" w:rsidP="00D232A1">
            <w:pPr>
              <w:rPr>
                <w:sz w:val="20"/>
                <w:szCs w:val="20"/>
              </w:rPr>
            </w:pPr>
          </w:p>
        </w:tc>
        <w:tc>
          <w:tcPr>
            <w:tcW w:w="709" w:type="dxa"/>
          </w:tcPr>
          <w:p w14:paraId="0622FF8C" w14:textId="77777777" w:rsidR="00F01B99" w:rsidRPr="00D060AF" w:rsidRDefault="00F01B99" w:rsidP="00D232A1">
            <w:pPr>
              <w:rPr>
                <w:sz w:val="20"/>
                <w:szCs w:val="20"/>
              </w:rPr>
            </w:pPr>
            <w:r w:rsidRPr="00D060AF">
              <w:rPr>
                <w:sz w:val="20"/>
                <w:szCs w:val="20"/>
              </w:rPr>
              <w:t>PDS</w:t>
            </w:r>
          </w:p>
        </w:tc>
        <w:tc>
          <w:tcPr>
            <w:tcW w:w="3543" w:type="dxa"/>
          </w:tcPr>
          <w:p w14:paraId="07B241AE" w14:textId="77777777" w:rsidR="00F01B99" w:rsidRPr="00D060AF" w:rsidRDefault="00F01B99" w:rsidP="00F01B99">
            <w:pPr>
              <w:rPr>
                <w:sz w:val="20"/>
                <w:szCs w:val="20"/>
              </w:rPr>
            </w:pPr>
            <w:r w:rsidRPr="00D060AF">
              <w:rPr>
                <w:sz w:val="20"/>
                <w:szCs w:val="20"/>
              </w:rPr>
              <w:t xml:space="preserve">Najskôr </w:t>
            </w:r>
            <w:r w:rsidR="00C254D5" w:rsidRPr="00D060AF">
              <w:rPr>
                <w:sz w:val="20"/>
                <w:szCs w:val="20"/>
              </w:rPr>
              <w:t>14</w:t>
            </w:r>
            <w:r w:rsidRPr="00D060AF">
              <w:rPr>
                <w:sz w:val="20"/>
                <w:szCs w:val="20"/>
              </w:rPr>
              <w:t xml:space="preserve"> kalendárny</w:t>
            </w:r>
            <w:r w:rsidR="00423896" w:rsidRPr="00D060AF">
              <w:rPr>
                <w:sz w:val="20"/>
                <w:szCs w:val="20"/>
              </w:rPr>
              <w:t>c</w:t>
            </w:r>
            <w:r w:rsidRPr="00D060AF">
              <w:rPr>
                <w:sz w:val="20"/>
                <w:szCs w:val="20"/>
              </w:rPr>
              <w:t>h dní pred dátumom D (RDZ)</w:t>
            </w:r>
            <w:r w:rsidR="006519DD">
              <w:rPr>
                <w:sz w:val="20"/>
                <w:szCs w:val="20"/>
              </w:rPr>
              <w:t xml:space="preserve"> a najneskôr v deň D (RDZ)</w:t>
            </w:r>
          </w:p>
        </w:tc>
        <w:tc>
          <w:tcPr>
            <w:tcW w:w="4395" w:type="dxa"/>
          </w:tcPr>
          <w:p w14:paraId="5C8E5CF1" w14:textId="77777777" w:rsidR="00F01B99" w:rsidRPr="00D060AF" w:rsidRDefault="00F01B99" w:rsidP="00D232A1">
            <w:pPr>
              <w:rPr>
                <w:sz w:val="20"/>
                <w:szCs w:val="20"/>
              </w:rPr>
            </w:pPr>
          </w:p>
        </w:tc>
      </w:tr>
      <w:tr w:rsidR="00067F18" w:rsidRPr="006F63B9" w14:paraId="0C1F9ED4" w14:textId="77777777" w:rsidTr="00067F18">
        <w:trPr>
          <w:trHeight w:val="499"/>
        </w:trPr>
        <w:tc>
          <w:tcPr>
            <w:tcW w:w="675" w:type="dxa"/>
          </w:tcPr>
          <w:p w14:paraId="2CC887E7" w14:textId="77777777" w:rsidR="00580F8A" w:rsidRPr="006F63B9" w:rsidRDefault="00287647" w:rsidP="00D232A1">
            <w:r>
              <w:t>3</w:t>
            </w:r>
            <w:r w:rsidR="00580F8A">
              <w:t>.</w:t>
            </w:r>
          </w:p>
        </w:tc>
        <w:tc>
          <w:tcPr>
            <w:tcW w:w="851" w:type="dxa"/>
          </w:tcPr>
          <w:p w14:paraId="24127BCA" w14:textId="77777777" w:rsidR="00580F8A" w:rsidRPr="006F63B9" w:rsidRDefault="00580F8A" w:rsidP="00D232A1">
            <w:r>
              <w:t>492</w:t>
            </w:r>
          </w:p>
        </w:tc>
        <w:tc>
          <w:tcPr>
            <w:tcW w:w="3260" w:type="dxa"/>
          </w:tcPr>
          <w:p w14:paraId="7423CA2C" w14:textId="77777777" w:rsidR="00580F8A" w:rsidRPr="00D060AF" w:rsidRDefault="00580F8A" w:rsidP="00D232A1">
            <w:pPr>
              <w:rPr>
                <w:sz w:val="20"/>
                <w:szCs w:val="20"/>
              </w:rPr>
            </w:pPr>
            <w:r w:rsidRPr="00D060AF">
              <w:rPr>
                <w:sz w:val="20"/>
                <w:szCs w:val="20"/>
              </w:rPr>
              <w:t>Potvrdenie / Zamietnutie UTILMD 491 pre spracovanie</w:t>
            </w:r>
          </w:p>
        </w:tc>
        <w:tc>
          <w:tcPr>
            <w:tcW w:w="709" w:type="dxa"/>
          </w:tcPr>
          <w:p w14:paraId="1C0FF95D" w14:textId="77777777" w:rsidR="00580F8A" w:rsidRPr="00D060AF" w:rsidRDefault="00580F8A" w:rsidP="00D232A1">
            <w:pPr>
              <w:rPr>
                <w:sz w:val="20"/>
                <w:szCs w:val="20"/>
              </w:rPr>
            </w:pPr>
            <w:r w:rsidRPr="00D060AF">
              <w:rPr>
                <w:sz w:val="20"/>
                <w:szCs w:val="20"/>
              </w:rPr>
              <w:t>PDS</w:t>
            </w:r>
          </w:p>
        </w:tc>
        <w:tc>
          <w:tcPr>
            <w:tcW w:w="709" w:type="dxa"/>
          </w:tcPr>
          <w:p w14:paraId="2BDE3689" w14:textId="77777777" w:rsidR="00580F8A" w:rsidRPr="00D060AF" w:rsidRDefault="00580F8A" w:rsidP="00D232A1">
            <w:pPr>
              <w:rPr>
                <w:sz w:val="20"/>
                <w:szCs w:val="20"/>
              </w:rPr>
            </w:pPr>
            <w:r w:rsidRPr="00D060AF">
              <w:rPr>
                <w:sz w:val="20"/>
                <w:szCs w:val="20"/>
              </w:rPr>
              <w:t>Dodávateľ</w:t>
            </w:r>
          </w:p>
        </w:tc>
        <w:tc>
          <w:tcPr>
            <w:tcW w:w="3543" w:type="dxa"/>
          </w:tcPr>
          <w:p w14:paraId="06DEDFC5" w14:textId="77777777" w:rsidR="00580F8A" w:rsidRPr="00D060AF" w:rsidRDefault="00551031" w:rsidP="00D232A1">
            <w:pPr>
              <w:rPr>
                <w:sz w:val="20"/>
                <w:szCs w:val="20"/>
              </w:rPr>
            </w:pPr>
            <w:r w:rsidRPr="00D060AF">
              <w:rPr>
                <w:sz w:val="20"/>
                <w:szCs w:val="20"/>
              </w:rPr>
              <w:t xml:space="preserve">Bezodkladne (systémová odozva) </w:t>
            </w:r>
            <w:r w:rsidR="00580F8A" w:rsidRPr="00D060AF">
              <w:rPr>
                <w:sz w:val="20"/>
                <w:szCs w:val="20"/>
              </w:rPr>
              <w:t>po prijatí UTILMD 491</w:t>
            </w:r>
          </w:p>
        </w:tc>
        <w:tc>
          <w:tcPr>
            <w:tcW w:w="4395" w:type="dxa"/>
          </w:tcPr>
          <w:p w14:paraId="2F3B2C4F" w14:textId="77777777" w:rsidR="00580F8A" w:rsidRPr="00D060AF" w:rsidRDefault="00580F8A" w:rsidP="00D232A1">
            <w:pPr>
              <w:rPr>
                <w:sz w:val="20"/>
                <w:szCs w:val="20"/>
              </w:rPr>
            </w:pPr>
            <w:r w:rsidRPr="00D060AF">
              <w:rPr>
                <w:sz w:val="20"/>
                <w:szCs w:val="20"/>
              </w:rPr>
              <w:t>PDS informuje o formálnej správnosti alebo nesprávnosti požiadavky v pre ďalšie procesné spracovanie</w:t>
            </w:r>
          </w:p>
        </w:tc>
      </w:tr>
      <w:tr w:rsidR="00067F18" w:rsidRPr="006F63B9" w14:paraId="5156590F" w14:textId="77777777" w:rsidTr="00067F18">
        <w:trPr>
          <w:trHeight w:val="499"/>
        </w:trPr>
        <w:tc>
          <w:tcPr>
            <w:tcW w:w="675" w:type="dxa"/>
          </w:tcPr>
          <w:p w14:paraId="341CF379" w14:textId="77777777" w:rsidR="00580F8A" w:rsidRDefault="00287647" w:rsidP="00D232A1">
            <w:r>
              <w:t>4</w:t>
            </w:r>
            <w:r w:rsidR="00580F8A">
              <w:t>.</w:t>
            </w:r>
          </w:p>
        </w:tc>
        <w:tc>
          <w:tcPr>
            <w:tcW w:w="851" w:type="dxa"/>
          </w:tcPr>
          <w:p w14:paraId="55B5353C" w14:textId="77777777" w:rsidR="00580F8A" w:rsidRPr="006F63B9" w:rsidRDefault="00580F8A" w:rsidP="00D232A1">
            <w:r>
              <w:t>498</w:t>
            </w:r>
          </w:p>
        </w:tc>
        <w:tc>
          <w:tcPr>
            <w:tcW w:w="3260" w:type="dxa"/>
          </w:tcPr>
          <w:p w14:paraId="23C81531" w14:textId="77777777" w:rsidR="00580F8A" w:rsidRPr="00D060AF" w:rsidRDefault="00580F8A" w:rsidP="00580F8A">
            <w:pPr>
              <w:rPr>
                <w:sz w:val="20"/>
                <w:szCs w:val="20"/>
              </w:rPr>
            </w:pPr>
            <w:r w:rsidRPr="00D060AF">
              <w:rPr>
                <w:sz w:val="20"/>
                <w:szCs w:val="20"/>
              </w:rPr>
              <w:t>Opčne:</w:t>
            </w:r>
          </w:p>
          <w:p w14:paraId="4DE1BCD6" w14:textId="77777777" w:rsidR="00580F8A" w:rsidRPr="00D060AF" w:rsidRDefault="00580F8A" w:rsidP="00580F8A">
            <w:pPr>
              <w:rPr>
                <w:sz w:val="20"/>
                <w:szCs w:val="20"/>
              </w:rPr>
            </w:pPr>
            <w:r w:rsidRPr="00D060AF">
              <w:rPr>
                <w:sz w:val="20"/>
                <w:szCs w:val="20"/>
              </w:rPr>
              <w:t>Storno procesu.</w:t>
            </w:r>
          </w:p>
        </w:tc>
        <w:tc>
          <w:tcPr>
            <w:tcW w:w="709" w:type="dxa"/>
          </w:tcPr>
          <w:p w14:paraId="681634E2" w14:textId="77777777" w:rsidR="00580F8A" w:rsidRPr="00D060AF" w:rsidRDefault="00580F8A" w:rsidP="00D232A1">
            <w:pPr>
              <w:rPr>
                <w:sz w:val="20"/>
                <w:szCs w:val="20"/>
              </w:rPr>
            </w:pPr>
            <w:r w:rsidRPr="00D060AF">
              <w:rPr>
                <w:sz w:val="20"/>
                <w:szCs w:val="20"/>
              </w:rPr>
              <w:t>Dodávateľ</w:t>
            </w:r>
          </w:p>
        </w:tc>
        <w:tc>
          <w:tcPr>
            <w:tcW w:w="709" w:type="dxa"/>
          </w:tcPr>
          <w:p w14:paraId="36F7A575" w14:textId="77777777" w:rsidR="00580F8A" w:rsidRPr="00D060AF" w:rsidRDefault="00580F8A" w:rsidP="00D232A1">
            <w:pPr>
              <w:rPr>
                <w:sz w:val="20"/>
                <w:szCs w:val="20"/>
              </w:rPr>
            </w:pPr>
            <w:r w:rsidRPr="00D060AF">
              <w:rPr>
                <w:sz w:val="20"/>
                <w:szCs w:val="20"/>
              </w:rPr>
              <w:t>PDS</w:t>
            </w:r>
          </w:p>
        </w:tc>
        <w:tc>
          <w:tcPr>
            <w:tcW w:w="3543" w:type="dxa"/>
          </w:tcPr>
          <w:p w14:paraId="55934DCC" w14:textId="77777777" w:rsidR="00580F8A" w:rsidRPr="00D060AF" w:rsidRDefault="00580F8A" w:rsidP="00D232A1">
            <w:pPr>
              <w:rPr>
                <w:sz w:val="20"/>
                <w:szCs w:val="20"/>
              </w:rPr>
            </w:pPr>
            <w:r w:rsidRPr="00D060AF">
              <w:rPr>
                <w:sz w:val="20"/>
                <w:szCs w:val="20"/>
              </w:rPr>
              <w:t>Najneskôr do termínu generovania UTILMD 433 na strane PDS.</w:t>
            </w:r>
          </w:p>
        </w:tc>
        <w:tc>
          <w:tcPr>
            <w:tcW w:w="4395" w:type="dxa"/>
          </w:tcPr>
          <w:p w14:paraId="0F1C7237" w14:textId="77777777" w:rsidR="00580F8A" w:rsidRPr="00D060AF" w:rsidRDefault="00580F8A" w:rsidP="00D232A1">
            <w:pPr>
              <w:rPr>
                <w:sz w:val="20"/>
                <w:szCs w:val="20"/>
              </w:rPr>
            </w:pPr>
            <w:r w:rsidRPr="00D060AF">
              <w:rPr>
                <w:sz w:val="20"/>
                <w:szCs w:val="20"/>
              </w:rPr>
              <w:t>Dodávateľ požiada o storno procesu</w:t>
            </w:r>
          </w:p>
        </w:tc>
      </w:tr>
      <w:tr w:rsidR="00067F18" w:rsidRPr="006F63B9" w14:paraId="3DF8A5BF" w14:textId="77777777" w:rsidTr="00067F18">
        <w:trPr>
          <w:trHeight w:val="499"/>
        </w:trPr>
        <w:tc>
          <w:tcPr>
            <w:tcW w:w="675" w:type="dxa"/>
          </w:tcPr>
          <w:p w14:paraId="78A36D50" w14:textId="77777777" w:rsidR="00580F8A" w:rsidRDefault="00287647" w:rsidP="00D232A1">
            <w:r>
              <w:t>5</w:t>
            </w:r>
            <w:r w:rsidR="00580F8A">
              <w:t>.</w:t>
            </w:r>
          </w:p>
        </w:tc>
        <w:tc>
          <w:tcPr>
            <w:tcW w:w="851" w:type="dxa"/>
          </w:tcPr>
          <w:p w14:paraId="30A5803D" w14:textId="77777777" w:rsidR="00580F8A" w:rsidRDefault="00580F8A" w:rsidP="00D232A1">
            <w:r>
              <w:t>499</w:t>
            </w:r>
          </w:p>
        </w:tc>
        <w:tc>
          <w:tcPr>
            <w:tcW w:w="3260" w:type="dxa"/>
          </w:tcPr>
          <w:p w14:paraId="58356678" w14:textId="77777777" w:rsidR="00580F8A" w:rsidRPr="00D060AF" w:rsidRDefault="00580F8A" w:rsidP="00580F8A">
            <w:pPr>
              <w:rPr>
                <w:sz w:val="20"/>
                <w:szCs w:val="20"/>
              </w:rPr>
            </w:pPr>
            <w:r w:rsidRPr="00D060AF">
              <w:rPr>
                <w:sz w:val="20"/>
                <w:szCs w:val="20"/>
              </w:rPr>
              <w:t>Opčne:</w:t>
            </w:r>
          </w:p>
          <w:p w14:paraId="13A90048" w14:textId="77777777" w:rsidR="00580F8A" w:rsidRPr="00D060AF" w:rsidRDefault="00580F8A" w:rsidP="00580F8A">
            <w:pPr>
              <w:rPr>
                <w:color w:val="000000"/>
                <w:kern w:val="24"/>
                <w:sz w:val="20"/>
                <w:szCs w:val="20"/>
              </w:rPr>
            </w:pPr>
            <w:r w:rsidRPr="00D060AF">
              <w:rPr>
                <w:sz w:val="20"/>
                <w:szCs w:val="20"/>
              </w:rPr>
              <w:t>Potvrdenie / Zamietnutie požiadavky na storno</w:t>
            </w:r>
          </w:p>
        </w:tc>
        <w:tc>
          <w:tcPr>
            <w:tcW w:w="709" w:type="dxa"/>
          </w:tcPr>
          <w:p w14:paraId="557C9934" w14:textId="77777777" w:rsidR="00580F8A" w:rsidRPr="00D060AF" w:rsidRDefault="00580F8A" w:rsidP="00D232A1">
            <w:pPr>
              <w:rPr>
                <w:color w:val="000000"/>
                <w:kern w:val="24"/>
                <w:sz w:val="20"/>
                <w:szCs w:val="20"/>
              </w:rPr>
            </w:pPr>
            <w:r w:rsidRPr="00D060AF">
              <w:rPr>
                <w:sz w:val="20"/>
                <w:szCs w:val="20"/>
              </w:rPr>
              <w:t>PDS</w:t>
            </w:r>
          </w:p>
        </w:tc>
        <w:tc>
          <w:tcPr>
            <w:tcW w:w="709" w:type="dxa"/>
          </w:tcPr>
          <w:p w14:paraId="280E51EF" w14:textId="77777777" w:rsidR="00580F8A" w:rsidRPr="00D060AF" w:rsidRDefault="00580F8A" w:rsidP="00D232A1">
            <w:pPr>
              <w:rPr>
                <w:color w:val="000000"/>
                <w:kern w:val="24"/>
                <w:sz w:val="20"/>
                <w:szCs w:val="20"/>
              </w:rPr>
            </w:pPr>
            <w:r w:rsidRPr="00D060AF">
              <w:rPr>
                <w:sz w:val="20"/>
                <w:szCs w:val="20"/>
              </w:rPr>
              <w:t>Dodávateľ</w:t>
            </w:r>
          </w:p>
        </w:tc>
        <w:tc>
          <w:tcPr>
            <w:tcW w:w="3543" w:type="dxa"/>
          </w:tcPr>
          <w:p w14:paraId="486A02D5" w14:textId="77777777" w:rsidR="00580F8A" w:rsidRPr="00D060AF" w:rsidRDefault="00551031" w:rsidP="00D232A1">
            <w:pPr>
              <w:rPr>
                <w:color w:val="000000"/>
                <w:kern w:val="24"/>
                <w:sz w:val="20"/>
                <w:szCs w:val="20"/>
              </w:rPr>
            </w:pPr>
            <w:r w:rsidRPr="00D060AF">
              <w:rPr>
                <w:sz w:val="20"/>
                <w:szCs w:val="20"/>
              </w:rPr>
              <w:t xml:space="preserve">Bezodkladne (systémová odozva) </w:t>
            </w:r>
            <w:r w:rsidR="00580F8A" w:rsidRPr="00D060AF">
              <w:rPr>
                <w:sz w:val="20"/>
                <w:szCs w:val="20"/>
              </w:rPr>
              <w:t>po doručení požiadavky na Storno (UTILMD 498)</w:t>
            </w:r>
          </w:p>
        </w:tc>
        <w:tc>
          <w:tcPr>
            <w:tcW w:w="4395" w:type="dxa"/>
          </w:tcPr>
          <w:p w14:paraId="25FB8A62" w14:textId="77777777" w:rsidR="00580F8A" w:rsidRPr="00D060AF" w:rsidRDefault="00580F8A" w:rsidP="00D232A1">
            <w:pPr>
              <w:rPr>
                <w:sz w:val="20"/>
                <w:szCs w:val="20"/>
              </w:rPr>
            </w:pPr>
            <w:r w:rsidRPr="00D060AF">
              <w:rPr>
                <w:sz w:val="20"/>
                <w:szCs w:val="20"/>
              </w:rPr>
              <w:t>V prípade, že PDS už generovala správu UTILMD 433 (t.j. potvrdenie o vykonaní zmeny) je požiadavka na storno zamietnutá.</w:t>
            </w:r>
          </w:p>
        </w:tc>
      </w:tr>
      <w:tr w:rsidR="00067F18" w:rsidRPr="006F63B9" w14:paraId="4917060F" w14:textId="77777777" w:rsidTr="00067F18">
        <w:trPr>
          <w:trHeight w:val="499"/>
        </w:trPr>
        <w:tc>
          <w:tcPr>
            <w:tcW w:w="675" w:type="dxa"/>
          </w:tcPr>
          <w:p w14:paraId="06FB698E" w14:textId="77777777" w:rsidR="00580F8A" w:rsidRDefault="00287647" w:rsidP="00D232A1">
            <w:r>
              <w:t>6</w:t>
            </w:r>
            <w:r w:rsidR="00580F8A">
              <w:t>.</w:t>
            </w:r>
          </w:p>
        </w:tc>
        <w:tc>
          <w:tcPr>
            <w:tcW w:w="851" w:type="dxa"/>
          </w:tcPr>
          <w:p w14:paraId="760D25E7" w14:textId="77777777" w:rsidR="00580F8A" w:rsidRDefault="00580F8A" w:rsidP="00D232A1">
            <w:r>
              <w:t>433</w:t>
            </w:r>
          </w:p>
        </w:tc>
        <w:tc>
          <w:tcPr>
            <w:tcW w:w="3260" w:type="dxa"/>
          </w:tcPr>
          <w:p w14:paraId="71740D65" w14:textId="77777777" w:rsidR="00580F8A" w:rsidRPr="00D060AF" w:rsidRDefault="00580F8A" w:rsidP="00D232A1">
            <w:pPr>
              <w:rPr>
                <w:color w:val="000000"/>
                <w:kern w:val="24"/>
                <w:sz w:val="20"/>
                <w:szCs w:val="20"/>
              </w:rPr>
            </w:pPr>
            <w:r w:rsidRPr="00D060AF">
              <w:rPr>
                <w:sz w:val="20"/>
                <w:szCs w:val="20"/>
              </w:rPr>
              <w:t>Potvrdenie vykonania zmeny</w:t>
            </w:r>
          </w:p>
        </w:tc>
        <w:tc>
          <w:tcPr>
            <w:tcW w:w="709" w:type="dxa"/>
          </w:tcPr>
          <w:p w14:paraId="0C32CCE9" w14:textId="77777777" w:rsidR="00580F8A" w:rsidRPr="00D060AF" w:rsidRDefault="00580F8A" w:rsidP="00D232A1">
            <w:pPr>
              <w:rPr>
                <w:color w:val="000000"/>
                <w:kern w:val="24"/>
                <w:sz w:val="20"/>
                <w:szCs w:val="20"/>
              </w:rPr>
            </w:pPr>
            <w:r w:rsidRPr="00D060AF">
              <w:rPr>
                <w:sz w:val="20"/>
                <w:szCs w:val="20"/>
              </w:rPr>
              <w:t>PDS</w:t>
            </w:r>
          </w:p>
        </w:tc>
        <w:tc>
          <w:tcPr>
            <w:tcW w:w="709" w:type="dxa"/>
          </w:tcPr>
          <w:p w14:paraId="13EBCBCE" w14:textId="77777777" w:rsidR="00580F8A" w:rsidRPr="00D060AF" w:rsidRDefault="00580F8A" w:rsidP="00D232A1">
            <w:pPr>
              <w:rPr>
                <w:color w:val="000000"/>
                <w:kern w:val="24"/>
                <w:sz w:val="20"/>
                <w:szCs w:val="20"/>
              </w:rPr>
            </w:pPr>
          </w:p>
        </w:tc>
        <w:tc>
          <w:tcPr>
            <w:tcW w:w="3543" w:type="dxa"/>
          </w:tcPr>
          <w:p w14:paraId="57F66A69" w14:textId="77777777" w:rsidR="00580F8A" w:rsidRPr="00D060AF" w:rsidRDefault="00580F8A" w:rsidP="00D232A1">
            <w:pPr>
              <w:rPr>
                <w:color w:val="000000"/>
                <w:kern w:val="24"/>
                <w:sz w:val="20"/>
                <w:szCs w:val="20"/>
              </w:rPr>
            </w:pPr>
            <w:r w:rsidRPr="00D060AF">
              <w:rPr>
                <w:sz w:val="20"/>
                <w:szCs w:val="20"/>
              </w:rPr>
              <w:t>Po vykonaní zmeny</w:t>
            </w:r>
          </w:p>
        </w:tc>
        <w:tc>
          <w:tcPr>
            <w:tcW w:w="4395" w:type="dxa"/>
          </w:tcPr>
          <w:p w14:paraId="235D306A" w14:textId="77777777" w:rsidR="00580F8A" w:rsidRPr="00D060AF" w:rsidRDefault="00580F8A" w:rsidP="00D232A1">
            <w:pPr>
              <w:rPr>
                <w:sz w:val="20"/>
                <w:szCs w:val="20"/>
              </w:rPr>
            </w:pPr>
            <w:r w:rsidRPr="00D060AF">
              <w:rPr>
                <w:sz w:val="20"/>
                <w:szCs w:val="20"/>
              </w:rPr>
              <w:t>UTILMD 433</w:t>
            </w:r>
          </w:p>
        </w:tc>
      </w:tr>
      <w:tr w:rsidR="00067F18" w:rsidRPr="006F63B9" w14:paraId="7D1DDB72" w14:textId="77777777" w:rsidTr="00067F18">
        <w:trPr>
          <w:trHeight w:val="499"/>
        </w:trPr>
        <w:tc>
          <w:tcPr>
            <w:tcW w:w="675" w:type="dxa"/>
          </w:tcPr>
          <w:p w14:paraId="13504618" w14:textId="77777777" w:rsidR="00580F8A" w:rsidRDefault="00287647" w:rsidP="00D232A1">
            <w:r>
              <w:t>7</w:t>
            </w:r>
            <w:r w:rsidR="00580F8A">
              <w:t>.</w:t>
            </w:r>
          </w:p>
        </w:tc>
        <w:tc>
          <w:tcPr>
            <w:tcW w:w="851" w:type="dxa"/>
          </w:tcPr>
          <w:p w14:paraId="099DB5A1" w14:textId="77777777" w:rsidR="00580F8A" w:rsidRDefault="00580F8A" w:rsidP="00D232A1"/>
        </w:tc>
        <w:tc>
          <w:tcPr>
            <w:tcW w:w="3260" w:type="dxa"/>
          </w:tcPr>
          <w:p w14:paraId="024D89BB" w14:textId="77777777" w:rsidR="00C74996" w:rsidRDefault="00580F8A" w:rsidP="006519DD">
            <w:pPr>
              <w:rPr>
                <w:sz w:val="20"/>
                <w:szCs w:val="20"/>
              </w:rPr>
            </w:pPr>
            <w:r w:rsidRPr="00D060AF">
              <w:rPr>
                <w:sz w:val="20"/>
                <w:szCs w:val="20"/>
              </w:rPr>
              <w:t>Opčne: v prípade požiadavky na fyzický odpočet a nesprístupnení odberného miesta PDS určí stav meradla ku dňu zmeny dopočtom a zmenu vykoná k požadovanému termínu zmeny (RDZ</w:t>
            </w:r>
            <w:r w:rsidR="00C74996">
              <w:rPr>
                <w:sz w:val="20"/>
                <w:szCs w:val="20"/>
              </w:rPr>
              <w:t>1</w:t>
            </w:r>
            <w:r w:rsidRPr="00D060AF">
              <w:rPr>
                <w:sz w:val="20"/>
                <w:szCs w:val="20"/>
              </w:rPr>
              <w:t>).</w:t>
            </w:r>
          </w:p>
          <w:p w14:paraId="73A96CCC" w14:textId="77777777" w:rsidR="00580F8A" w:rsidRPr="00D060AF" w:rsidRDefault="00580F8A" w:rsidP="006519DD">
            <w:pPr>
              <w:rPr>
                <w:color w:val="000000"/>
                <w:kern w:val="24"/>
                <w:sz w:val="20"/>
                <w:szCs w:val="20"/>
              </w:rPr>
            </w:pPr>
            <w:r w:rsidRPr="00D060AF">
              <w:rPr>
                <w:sz w:val="20"/>
                <w:szCs w:val="20"/>
              </w:rPr>
              <w:t>V prípade, že nahlásený stav je nižší ako posledný fyzický odpočet PDS určí stav systémovo.</w:t>
            </w:r>
          </w:p>
        </w:tc>
        <w:tc>
          <w:tcPr>
            <w:tcW w:w="709" w:type="dxa"/>
          </w:tcPr>
          <w:p w14:paraId="45BFD236" w14:textId="77777777" w:rsidR="00580F8A" w:rsidRPr="00D060AF" w:rsidRDefault="00580F8A" w:rsidP="00D232A1">
            <w:pPr>
              <w:rPr>
                <w:color w:val="000000"/>
                <w:kern w:val="24"/>
                <w:sz w:val="20"/>
                <w:szCs w:val="20"/>
              </w:rPr>
            </w:pPr>
            <w:r w:rsidRPr="00D060AF">
              <w:rPr>
                <w:sz w:val="20"/>
                <w:szCs w:val="20"/>
              </w:rPr>
              <w:t>PDS</w:t>
            </w:r>
          </w:p>
        </w:tc>
        <w:tc>
          <w:tcPr>
            <w:tcW w:w="709" w:type="dxa"/>
          </w:tcPr>
          <w:p w14:paraId="6AF03503" w14:textId="77777777" w:rsidR="00580F8A" w:rsidRPr="00D060AF" w:rsidRDefault="00580F8A" w:rsidP="00D232A1">
            <w:pPr>
              <w:rPr>
                <w:color w:val="000000"/>
                <w:kern w:val="24"/>
                <w:sz w:val="20"/>
                <w:szCs w:val="20"/>
              </w:rPr>
            </w:pPr>
          </w:p>
        </w:tc>
        <w:tc>
          <w:tcPr>
            <w:tcW w:w="3543" w:type="dxa"/>
          </w:tcPr>
          <w:p w14:paraId="1C2E944D" w14:textId="77777777" w:rsidR="00580F8A" w:rsidRPr="00D060AF" w:rsidRDefault="00551031" w:rsidP="00D232A1">
            <w:pPr>
              <w:rPr>
                <w:color w:val="000000"/>
                <w:kern w:val="24"/>
                <w:sz w:val="20"/>
                <w:szCs w:val="20"/>
              </w:rPr>
            </w:pPr>
            <w:r w:rsidRPr="00D060AF">
              <w:rPr>
                <w:sz w:val="20"/>
                <w:szCs w:val="20"/>
              </w:rPr>
              <w:t xml:space="preserve">Bezodkladne (systémová odozva) </w:t>
            </w:r>
            <w:r w:rsidR="00580F8A" w:rsidRPr="00D060AF">
              <w:rPr>
                <w:sz w:val="20"/>
                <w:szCs w:val="20"/>
              </w:rPr>
              <w:t>po vzniku danej skutočnosti</w:t>
            </w:r>
          </w:p>
        </w:tc>
        <w:tc>
          <w:tcPr>
            <w:tcW w:w="4395" w:type="dxa"/>
          </w:tcPr>
          <w:p w14:paraId="41FC0A24" w14:textId="77777777" w:rsidR="00580F8A" w:rsidRPr="00D060AF" w:rsidRDefault="00580F8A" w:rsidP="00D232A1">
            <w:pPr>
              <w:rPr>
                <w:sz w:val="20"/>
                <w:szCs w:val="20"/>
              </w:rPr>
            </w:pPr>
            <w:r w:rsidRPr="00D060AF">
              <w:rPr>
                <w:sz w:val="20"/>
                <w:szCs w:val="20"/>
              </w:rPr>
              <w:t>UTILMD 433</w:t>
            </w:r>
          </w:p>
        </w:tc>
      </w:tr>
    </w:tbl>
    <w:p w14:paraId="7D78927B" w14:textId="77777777" w:rsidR="00067F18" w:rsidRDefault="00302D96" w:rsidP="005E199A">
      <w:pPr>
        <w:pStyle w:val="Nadpis2"/>
        <w:sectPr w:rsidR="00067F18" w:rsidSect="00067F18">
          <w:pgSz w:w="16838" w:h="11906" w:orient="landscape" w:code="9"/>
          <w:pgMar w:top="1418" w:right="1418" w:bottom="1418" w:left="1418" w:header="708" w:footer="708" w:gutter="0"/>
          <w:cols w:space="708"/>
          <w:docGrid w:linePitch="360"/>
        </w:sectPr>
      </w:pPr>
      <w:r>
        <w:br w:type="page"/>
      </w:r>
    </w:p>
    <w:p w14:paraId="15987272" w14:textId="68DFD3A2" w:rsidR="00B73280" w:rsidRDefault="00C64D8E" w:rsidP="001773F8">
      <w:pPr>
        <w:pStyle w:val="Nadpis2P"/>
      </w:pPr>
      <w:bookmarkStart w:id="103" w:name="_Toc211348283"/>
      <w:bookmarkStart w:id="104" w:name="OLE_LINK90"/>
      <w:bookmarkStart w:id="105" w:name="OLE_LINK91"/>
      <w:r w:rsidRPr="007C0979">
        <w:lastRenderedPageBreak/>
        <w:t>Proces „</w:t>
      </w:r>
      <w:r>
        <w:t xml:space="preserve">Zmena odberateľa bez </w:t>
      </w:r>
      <w:r w:rsidRPr="00C04D3C">
        <w:t xml:space="preserve">zmeny </w:t>
      </w:r>
      <w:r w:rsidR="00635AA4" w:rsidRPr="00C04D3C">
        <w:t xml:space="preserve">distribučnej </w:t>
      </w:r>
      <w:r w:rsidRPr="00C04D3C">
        <w:t>skupiny</w:t>
      </w:r>
      <w:r w:rsidRPr="007C0979">
        <w:t>“</w:t>
      </w:r>
      <w:bookmarkEnd w:id="103"/>
    </w:p>
    <w:bookmarkEnd w:id="104"/>
    <w:bookmarkEnd w:id="105"/>
    <w:p w14:paraId="146B3956" w14:textId="77777777" w:rsidR="00C64D8E" w:rsidRDefault="00C64D8E" w:rsidP="00C64D8E">
      <w:pPr>
        <w:pStyle w:val="Nadpis3"/>
        <w:spacing w:line="360" w:lineRule="auto"/>
        <w:rPr>
          <w:b w:val="0"/>
        </w:rPr>
      </w:pPr>
      <w:r>
        <w:rPr>
          <w:b w:val="0"/>
        </w:rPr>
        <w:t>Základné pravidlá pre proces</w:t>
      </w:r>
    </w:p>
    <w:p w14:paraId="70835B60" w14:textId="77777777" w:rsidR="00C64D8E" w:rsidRPr="00C64D8E" w:rsidRDefault="00C64D8E" w:rsidP="00C64D8E"/>
    <w:p w14:paraId="7A55687C" w14:textId="77777777" w:rsidR="00C64D8E" w:rsidRPr="00391F0B" w:rsidRDefault="00C64D8E" w:rsidP="00C64D8E">
      <w:pPr>
        <w:numPr>
          <w:ilvl w:val="0"/>
          <w:numId w:val="11"/>
        </w:numPr>
        <w:spacing w:line="360" w:lineRule="auto"/>
        <w:rPr>
          <w:u w:val="single"/>
        </w:rPr>
      </w:pPr>
      <w:r w:rsidRPr="00AA42C2">
        <w:rPr>
          <w:szCs w:val="22"/>
        </w:rPr>
        <w:t xml:space="preserve">Proces je </w:t>
      </w:r>
      <w:r>
        <w:rPr>
          <w:szCs w:val="22"/>
        </w:rPr>
        <w:t xml:space="preserve">určený </w:t>
      </w:r>
      <w:r w:rsidRPr="00C64D8E">
        <w:rPr>
          <w:b/>
          <w:szCs w:val="22"/>
        </w:rPr>
        <w:t>pre zmenu obchodného partnera so zmenou technických podmienok</w:t>
      </w:r>
    </w:p>
    <w:p w14:paraId="39964B91" w14:textId="6DC6CC09" w:rsidR="00391F0B" w:rsidRPr="00290168" w:rsidRDefault="00391F0B" w:rsidP="00C64D8E">
      <w:pPr>
        <w:numPr>
          <w:ilvl w:val="0"/>
          <w:numId w:val="11"/>
        </w:numPr>
        <w:spacing w:line="360" w:lineRule="auto"/>
        <w:rPr>
          <w:u w:val="single"/>
        </w:rPr>
      </w:pPr>
      <w:r>
        <w:rPr>
          <w:b/>
          <w:szCs w:val="22"/>
        </w:rPr>
        <w:t xml:space="preserve">V prípade, že OM je v statuse prerušená distribúcia, tak PDS </w:t>
      </w:r>
      <w:r w:rsidRPr="00C04D3C">
        <w:rPr>
          <w:b/>
          <w:szCs w:val="22"/>
        </w:rPr>
        <w:t xml:space="preserve">nevyhodnocuje tento proces ako Zmena odberateľa bez zmeny </w:t>
      </w:r>
      <w:r w:rsidR="00635AA4" w:rsidRPr="00C04D3C">
        <w:rPr>
          <w:b/>
          <w:szCs w:val="22"/>
        </w:rPr>
        <w:t xml:space="preserve">distribučnej </w:t>
      </w:r>
      <w:r>
        <w:rPr>
          <w:b/>
          <w:szCs w:val="22"/>
        </w:rPr>
        <w:t>skupiny. Pre daný proces platia podmienky procesu Ukončenia distribúcie a procesu Nové prihlásenie.</w:t>
      </w:r>
    </w:p>
    <w:p w14:paraId="55DDD084" w14:textId="77777777" w:rsidR="00C64D8E" w:rsidRPr="00AA42C2" w:rsidRDefault="00C64D8E" w:rsidP="00C64D8E">
      <w:pPr>
        <w:spacing w:line="360" w:lineRule="auto"/>
        <w:ind w:left="540"/>
        <w:rPr>
          <w:u w:val="single"/>
        </w:rPr>
      </w:pPr>
    </w:p>
    <w:p w14:paraId="399545CC" w14:textId="77777777" w:rsidR="00C64D8E" w:rsidRPr="00554844" w:rsidRDefault="00C64D8E" w:rsidP="00C64D8E">
      <w:pPr>
        <w:spacing w:line="360" w:lineRule="auto"/>
        <w:ind w:left="180"/>
      </w:pPr>
      <w:r w:rsidRPr="00554844">
        <w:rPr>
          <w:b/>
          <w:bCs/>
        </w:rPr>
        <w:t>Dohoda</w:t>
      </w:r>
      <w:r>
        <w:rPr>
          <w:b/>
          <w:bCs/>
        </w:rPr>
        <w:t xml:space="preserve"> PDS</w:t>
      </w:r>
      <w:r w:rsidRPr="00554844">
        <w:rPr>
          <w:b/>
          <w:bCs/>
        </w:rPr>
        <w:t>:</w:t>
      </w:r>
      <w:r w:rsidRPr="00554844">
        <w:t xml:space="preserve"> Vzhľadom na rozdielnosť obchodných a technických podmienok  je proces vytvorenia Zmluvy o</w:t>
      </w:r>
      <w:r>
        <w:t> </w:t>
      </w:r>
      <w:r w:rsidRPr="00554844">
        <w:t>pripojení</w:t>
      </w:r>
      <w:r>
        <w:t xml:space="preserve">, generovania EIC </w:t>
      </w:r>
      <w:r w:rsidRPr="00554844">
        <w:t xml:space="preserve">a </w:t>
      </w:r>
      <w:r>
        <w:t>g</w:t>
      </w:r>
      <w:r w:rsidRPr="00554844">
        <w:t xml:space="preserve">enerovania čísla </w:t>
      </w:r>
      <w:r>
        <w:t>obchodného partnera</w:t>
      </w:r>
      <w:r w:rsidRPr="00554844">
        <w:t xml:space="preserve"> individuálny podľa pravidiel príslušnej PDS. </w:t>
      </w:r>
    </w:p>
    <w:p w14:paraId="2EA387E4" w14:textId="77777777" w:rsidR="00C64D8E" w:rsidRPr="006B7E09" w:rsidRDefault="00C64D8E" w:rsidP="00C64D8E"/>
    <w:p w14:paraId="52A0F511" w14:textId="77777777" w:rsidR="00C64D8E" w:rsidRDefault="006F53F1" w:rsidP="00C64D8E">
      <w:pPr>
        <w:jc w:val="center"/>
      </w:pPr>
      <w:r>
        <w:rPr>
          <w:noProof/>
          <w:lang w:eastAsia="sk-SK"/>
        </w:rPr>
        <w:drawing>
          <wp:inline distT="0" distB="0" distL="0" distR="0" wp14:anchorId="5AC7A127" wp14:editId="377E43B0">
            <wp:extent cx="5509895" cy="3420110"/>
            <wp:effectExtent l="19050" t="0" r="0" b="0"/>
            <wp:docPr id="7"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cstate="print"/>
                    <a:srcRect/>
                    <a:stretch>
                      <a:fillRect/>
                    </a:stretch>
                  </pic:blipFill>
                  <pic:spPr bwMode="auto">
                    <a:xfrm>
                      <a:off x="0" y="0"/>
                      <a:ext cx="5509895" cy="3420110"/>
                    </a:xfrm>
                    <a:prstGeom prst="rect">
                      <a:avLst/>
                    </a:prstGeom>
                    <a:noFill/>
                    <a:ln w="9525">
                      <a:noFill/>
                      <a:miter lim="800000"/>
                      <a:headEnd/>
                      <a:tailEnd/>
                    </a:ln>
                  </pic:spPr>
                </pic:pic>
              </a:graphicData>
            </a:graphic>
          </wp:inline>
        </w:drawing>
      </w:r>
    </w:p>
    <w:p w14:paraId="03E672B5" w14:textId="77777777" w:rsidR="00C64D8E" w:rsidRDefault="00C64D8E" w:rsidP="00C64D8E">
      <w:pPr>
        <w:ind w:left="180"/>
      </w:pPr>
    </w:p>
    <w:p w14:paraId="3ACB41F3" w14:textId="77777777" w:rsidR="00C64D8E" w:rsidRDefault="00C64D8E" w:rsidP="00C64D8E">
      <w:pPr>
        <w:ind w:left="180"/>
      </w:pPr>
      <w:r>
        <w:t>Popis zmeny</w:t>
      </w:r>
    </w:p>
    <w:tbl>
      <w:tblPr>
        <w:tblW w:w="7223"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292"/>
        <w:gridCol w:w="3109"/>
        <w:gridCol w:w="2822"/>
      </w:tblGrid>
      <w:tr w:rsidR="00C64D8E" w:rsidRPr="00821FCC" w14:paraId="4F644287" w14:textId="77777777" w:rsidTr="00C64D8E">
        <w:trPr>
          <w:trHeight w:val="109"/>
        </w:trPr>
        <w:tc>
          <w:tcPr>
            <w:tcW w:w="1292" w:type="dxa"/>
          </w:tcPr>
          <w:p w14:paraId="22ADE9F6" w14:textId="77777777" w:rsidR="00C64D8E" w:rsidRPr="006B2E65" w:rsidRDefault="00C64D8E" w:rsidP="00C64D8E">
            <w:pPr>
              <w:spacing w:after="0"/>
              <w:jc w:val="center"/>
              <w:rPr>
                <w:rFonts w:ascii="Calibri" w:hAnsi="Calibri" w:cs="Arial"/>
                <w:color w:val="000000"/>
                <w:kern w:val="24"/>
                <w:lang w:eastAsia="sk-SK"/>
              </w:rPr>
            </w:pPr>
          </w:p>
        </w:tc>
        <w:tc>
          <w:tcPr>
            <w:tcW w:w="5931" w:type="dxa"/>
            <w:gridSpan w:val="2"/>
            <w:tcMar>
              <w:top w:w="72" w:type="dxa"/>
              <w:left w:w="144" w:type="dxa"/>
              <w:bottom w:w="72" w:type="dxa"/>
              <w:right w:w="144" w:type="dxa"/>
            </w:tcMar>
            <w:hideMark/>
          </w:tcPr>
          <w:p w14:paraId="04F53E50" w14:textId="77777777" w:rsidR="00C64D8E" w:rsidRPr="006B2E65" w:rsidRDefault="00C64D8E" w:rsidP="00C64D8E">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Proces zmeny</w:t>
            </w:r>
          </w:p>
        </w:tc>
      </w:tr>
      <w:tr w:rsidR="00C64D8E" w:rsidRPr="00821FCC" w14:paraId="6DDCF666" w14:textId="77777777" w:rsidTr="00C64D8E">
        <w:trPr>
          <w:trHeight w:val="109"/>
        </w:trPr>
        <w:tc>
          <w:tcPr>
            <w:tcW w:w="1292" w:type="dxa"/>
            <w:vAlign w:val="center"/>
          </w:tcPr>
          <w:p w14:paraId="5459091D" w14:textId="77777777" w:rsidR="00C64D8E" w:rsidRPr="006B2E65" w:rsidRDefault="00C64D8E" w:rsidP="00C64D8E">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Odberateľ</w:t>
            </w:r>
          </w:p>
        </w:tc>
        <w:tc>
          <w:tcPr>
            <w:tcW w:w="3109" w:type="dxa"/>
            <w:tcMar>
              <w:top w:w="72" w:type="dxa"/>
              <w:left w:w="144" w:type="dxa"/>
              <w:bottom w:w="72" w:type="dxa"/>
              <w:right w:w="144" w:type="dxa"/>
            </w:tcMar>
            <w:hideMark/>
          </w:tcPr>
          <w:p w14:paraId="76BF6FBA" w14:textId="77777777" w:rsidR="00C64D8E" w:rsidRPr="006B2E65" w:rsidRDefault="00C64D8E" w:rsidP="00C64D8E">
            <w:pPr>
              <w:spacing w:after="0"/>
              <w:jc w:val="center"/>
              <w:rPr>
                <w:rFonts w:cs="Arial"/>
                <w:lang w:eastAsia="sk-SK"/>
              </w:rPr>
            </w:pPr>
            <w:r w:rsidRPr="006B2E65">
              <w:rPr>
                <w:rFonts w:ascii="Calibri" w:hAnsi="Calibri" w:cs="Arial"/>
                <w:color w:val="000000"/>
                <w:kern w:val="24"/>
                <w:lang w:eastAsia="sk-SK"/>
              </w:rPr>
              <w:t xml:space="preserve">Odberateľ A </w:t>
            </w:r>
          </w:p>
        </w:tc>
        <w:tc>
          <w:tcPr>
            <w:tcW w:w="2822" w:type="dxa"/>
            <w:tcMar>
              <w:top w:w="72" w:type="dxa"/>
              <w:left w:w="144" w:type="dxa"/>
              <w:bottom w:w="72" w:type="dxa"/>
              <w:right w:w="144" w:type="dxa"/>
            </w:tcMar>
            <w:hideMark/>
          </w:tcPr>
          <w:p w14:paraId="292E3CBD" w14:textId="77777777" w:rsidR="00C64D8E" w:rsidRPr="006B2E65" w:rsidRDefault="00C64D8E" w:rsidP="00C64D8E">
            <w:pPr>
              <w:spacing w:after="0"/>
              <w:jc w:val="center"/>
              <w:rPr>
                <w:rFonts w:cs="Arial"/>
                <w:lang w:eastAsia="sk-SK"/>
              </w:rPr>
            </w:pPr>
            <w:r w:rsidRPr="006B2E65">
              <w:rPr>
                <w:rFonts w:ascii="Calibri" w:hAnsi="Calibri" w:cs="Arial"/>
                <w:color w:val="000000"/>
                <w:kern w:val="24"/>
                <w:lang w:eastAsia="sk-SK"/>
              </w:rPr>
              <w:t xml:space="preserve">Odberateľ </w:t>
            </w:r>
            <w:r>
              <w:rPr>
                <w:rFonts w:ascii="Calibri" w:hAnsi="Calibri" w:cs="Arial"/>
                <w:color w:val="000000"/>
                <w:kern w:val="24"/>
                <w:lang w:eastAsia="sk-SK"/>
              </w:rPr>
              <w:t>B</w:t>
            </w:r>
          </w:p>
        </w:tc>
      </w:tr>
      <w:tr w:rsidR="00C64D8E" w:rsidRPr="00821FCC" w14:paraId="21CBF729" w14:textId="77777777" w:rsidTr="00C64D8E">
        <w:trPr>
          <w:trHeight w:val="109"/>
        </w:trPr>
        <w:tc>
          <w:tcPr>
            <w:tcW w:w="1292" w:type="dxa"/>
            <w:vAlign w:val="center"/>
          </w:tcPr>
          <w:p w14:paraId="50E59BCB" w14:textId="77777777" w:rsidR="00C64D8E" w:rsidRPr="006B2E65" w:rsidRDefault="00C64D8E" w:rsidP="00C64D8E">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Dodávateľ</w:t>
            </w:r>
          </w:p>
        </w:tc>
        <w:tc>
          <w:tcPr>
            <w:tcW w:w="3109" w:type="dxa"/>
            <w:tcMar>
              <w:top w:w="72" w:type="dxa"/>
              <w:left w:w="144" w:type="dxa"/>
              <w:bottom w:w="72" w:type="dxa"/>
              <w:right w:w="144" w:type="dxa"/>
            </w:tcMar>
            <w:hideMark/>
          </w:tcPr>
          <w:p w14:paraId="13969497" w14:textId="77777777" w:rsidR="00C64D8E" w:rsidRPr="006B2E65" w:rsidRDefault="00C64D8E" w:rsidP="00C64D8E">
            <w:pPr>
              <w:spacing w:after="0"/>
              <w:jc w:val="center"/>
              <w:rPr>
                <w:rFonts w:ascii="Calibri" w:hAnsi="Calibri" w:cs="Arial"/>
                <w:color w:val="000000"/>
                <w:kern w:val="24"/>
                <w:lang w:eastAsia="sk-SK"/>
              </w:rPr>
            </w:pPr>
            <w:r w:rsidRPr="006B2E65">
              <w:rPr>
                <w:rFonts w:ascii="Calibri" w:hAnsi="Calibri" w:cs="Arial"/>
                <w:color w:val="000000"/>
                <w:kern w:val="24"/>
                <w:lang w:eastAsia="sk-SK"/>
              </w:rPr>
              <w:t>Dodávateľ 1</w:t>
            </w:r>
          </w:p>
          <w:p w14:paraId="12CF102B" w14:textId="77777777" w:rsidR="00C64D8E" w:rsidRPr="006B2E65" w:rsidRDefault="00C64D8E" w:rsidP="00C64D8E">
            <w:pPr>
              <w:spacing w:after="0"/>
              <w:jc w:val="center"/>
              <w:rPr>
                <w:rFonts w:cs="Arial"/>
                <w:lang w:eastAsia="sk-SK"/>
              </w:rPr>
            </w:pPr>
            <w:r w:rsidRPr="006B2E65">
              <w:rPr>
                <w:rFonts w:ascii="Calibri" w:hAnsi="Calibri" w:cs="Arial"/>
                <w:color w:val="000000"/>
                <w:kern w:val="24"/>
                <w:lang w:eastAsia="sk-SK"/>
              </w:rPr>
              <w:t>(</w:t>
            </w:r>
            <w:r>
              <w:rPr>
                <w:rFonts w:ascii="Calibri" w:hAnsi="Calibri" w:cs="Arial"/>
                <w:color w:val="000000"/>
                <w:kern w:val="24"/>
                <w:lang w:eastAsia="sk-SK"/>
              </w:rPr>
              <w:t>D</w:t>
            </w:r>
            <w:r w:rsidR="000C30AC">
              <w:rPr>
                <w:rFonts w:ascii="Calibri" w:hAnsi="Calibri" w:cs="Arial"/>
                <w:color w:val="000000"/>
                <w:kern w:val="24"/>
                <w:lang w:eastAsia="sk-SK"/>
              </w:rPr>
              <w:t>odávateľ</w:t>
            </w:r>
            <w:r w:rsidRPr="006B2E65">
              <w:rPr>
                <w:rFonts w:ascii="Calibri" w:hAnsi="Calibri" w:cs="Arial"/>
                <w:color w:val="000000"/>
                <w:kern w:val="24"/>
                <w:lang w:eastAsia="sk-SK"/>
              </w:rPr>
              <w:t xml:space="preserve">) </w:t>
            </w:r>
          </w:p>
        </w:tc>
        <w:tc>
          <w:tcPr>
            <w:tcW w:w="2822" w:type="dxa"/>
            <w:tcMar>
              <w:top w:w="72" w:type="dxa"/>
              <w:left w:w="144" w:type="dxa"/>
              <w:bottom w:w="72" w:type="dxa"/>
              <w:right w:w="144" w:type="dxa"/>
            </w:tcMar>
            <w:hideMark/>
          </w:tcPr>
          <w:p w14:paraId="2CABF4A6" w14:textId="77777777" w:rsidR="00C64D8E" w:rsidRPr="006B2E65" w:rsidRDefault="00C64D8E" w:rsidP="00C64D8E">
            <w:pPr>
              <w:spacing w:after="0"/>
              <w:jc w:val="center"/>
              <w:rPr>
                <w:rFonts w:ascii="Calibri" w:hAnsi="Calibri" w:cs="Arial"/>
                <w:color w:val="000000"/>
                <w:kern w:val="24"/>
                <w:lang w:eastAsia="sk-SK"/>
              </w:rPr>
            </w:pPr>
            <w:r>
              <w:rPr>
                <w:rFonts w:ascii="Calibri" w:hAnsi="Calibri" w:cs="Arial"/>
                <w:color w:val="000000"/>
                <w:kern w:val="24"/>
                <w:lang w:eastAsia="sk-SK"/>
              </w:rPr>
              <w:t>Dodávateľ 1</w:t>
            </w:r>
          </w:p>
          <w:p w14:paraId="5BD55287" w14:textId="77777777" w:rsidR="00C64D8E" w:rsidRPr="006B2E65" w:rsidRDefault="00C64D8E" w:rsidP="000C30AC">
            <w:pPr>
              <w:spacing w:after="0"/>
              <w:jc w:val="center"/>
              <w:rPr>
                <w:rFonts w:cs="Arial"/>
                <w:lang w:eastAsia="sk-SK"/>
              </w:rPr>
            </w:pPr>
            <w:r w:rsidRPr="006B2E65">
              <w:rPr>
                <w:rFonts w:ascii="Calibri" w:hAnsi="Calibri" w:cs="Arial"/>
                <w:color w:val="000000"/>
                <w:kern w:val="24"/>
                <w:lang w:eastAsia="sk-SK"/>
              </w:rPr>
              <w:t>(</w:t>
            </w:r>
            <w:r>
              <w:rPr>
                <w:rFonts w:ascii="Calibri" w:hAnsi="Calibri" w:cs="Arial"/>
                <w:color w:val="000000"/>
                <w:kern w:val="24"/>
                <w:lang w:eastAsia="sk-SK"/>
              </w:rPr>
              <w:t>D</w:t>
            </w:r>
            <w:r w:rsidR="000C30AC">
              <w:rPr>
                <w:rFonts w:ascii="Calibri" w:hAnsi="Calibri" w:cs="Arial"/>
                <w:color w:val="000000"/>
                <w:kern w:val="24"/>
                <w:lang w:eastAsia="sk-SK"/>
              </w:rPr>
              <w:t>odávateľ</w:t>
            </w:r>
            <w:r w:rsidRPr="006B2E65">
              <w:rPr>
                <w:rFonts w:ascii="Calibri" w:hAnsi="Calibri" w:cs="Arial"/>
                <w:color w:val="000000"/>
                <w:kern w:val="24"/>
                <w:lang w:eastAsia="sk-SK"/>
              </w:rPr>
              <w:t>)</w:t>
            </w:r>
          </w:p>
        </w:tc>
      </w:tr>
      <w:tr w:rsidR="00C64D8E" w:rsidRPr="00821FCC" w14:paraId="47809E5C" w14:textId="77777777" w:rsidTr="00C64D8E">
        <w:trPr>
          <w:trHeight w:val="109"/>
        </w:trPr>
        <w:tc>
          <w:tcPr>
            <w:tcW w:w="1292" w:type="dxa"/>
            <w:vAlign w:val="center"/>
          </w:tcPr>
          <w:p w14:paraId="28D5ABE0" w14:textId="77777777" w:rsidR="00C64D8E" w:rsidRPr="006B2E65" w:rsidRDefault="00C64D8E" w:rsidP="00C64D8E">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lastRenderedPageBreak/>
              <w:t>Proces</w:t>
            </w:r>
          </w:p>
        </w:tc>
        <w:tc>
          <w:tcPr>
            <w:tcW w:w="3109" w:type="dxa"/>
            <w:tcMar>
              <w:top w:w="72" w:type="dxa"/>
              <w:left w:w="144" w:type="dxa"/>
              <w:bottom w:w="72" w:type="dxa"/>
              <w:right w:w="144" w:type="dxa"/>
            </w:tcMar>
            <w:hideMark/>
          </w:tcPr>
          <w:p w14:paraId="282F6AE5" w14:textId="77777777" w:rsidR="00C64D8E" w:rsidRPr="006B2E65" w:rsidRDefault="00C64D8E" w:rsidP="00C64D8E">
            <w:pPr>
              <w:spacing w:after="0"/>
              <w:jc w:val="center"/>
              <w:rPr>
                <w:rFonts w:ascii="Calibri" w:hAnsi="Calibri" w:cs="Arial"/>
                <w:color w:val="000000"/>
                <w:kern w:val="24"/>
                <w:lang w:eastAsia="sk-SK"/>
              </w:rPr>
            </w:pPr>
            <w:r w:rsidRPr="006B2E65">
              <w:rPr>
                <w:rFonts w:ascii="Calibri" w:hAnsi="Calibri" w:cs="Arial"/>
                <w:color w:val="000000"/>
                <w:kern w:val="24"/>
                <w:lang w:eastAsia="sk-SK"/>
              </w:rPr>
              <w:t xml:space="preserve">Požiadavka na </w:t>
            </w:r>
            <w:r>
              <w:rPr>
                <w:rFonts w:ascii="Calibri" w:hAnsi="Calibri" w:cs="Arial"/>
                <w:color w:val="000000"/>
                <w:kern w:val="24"/>
                <w:lang w:eastAsia="sk-SK"/>
              </w:rPr>
              <w:t>ukončenie distribúcie</w:t>
            </w:r>
          </w:p>
          <w:p w14:paraId="3E24A7B6" w14:textId="77777777" w:rsidR="00C64D8E" w:rsidRPr="006B2E65" w:rsidRDefault="00C64D8E" w:rsidP="00C64D8E">
            <w:pPr>
              <w:spacing w:after="0"/>
              <w:jc w:val="center"/>
              <w:rPr>
                <w:rFonts w:cs="Arial"/>
                <w:lang w:eastAsia="sk-SK"/>
              </w:rPr>
            </w:pPr>
            <w:r w:rsidRPr="006B2E65">
              <w:rPr>
                <w:rFonts w:ascii="Calibri" w:hAnsi="Calibri" w:cs="Arial"/>
                <w:color w:val="000000"/>
                <w:kern w:val="24"/>
                <w:lang w:eastAsia="sk-SK"/>
              </w:rPr>
              <w:t xml:space="preserve">(move out) </w:t>
            </w:r>
          </w:p>
        </w:tc>
        <w:tc>
          <w:tcPr>
            <w:tcW w:w="2822" w:type="dxa"/>
            <w:tcMar>
              <w:top w:w="72" w:type="dxa"/>
              <w:left w:w="144" w:type="dxa"/>
              <w:bottom w:w="72" w:type="dxa"/>
              <w:right w:w="144" w:type="dxa"/>
            </w:tcMar>
            <w:hideMark/>
          </w:tcPr>
          <w:p w14:paraId="1F42C6C3" w14:textId="77777777" w:rsidR="00C64D8E" w:rsidRPr="006B2E65" w:rsidRDefault="00C64D8E" w:rsidP="00C64D8E">
            <w:pPr>
              <w:spacing w:after="0"/>
              <w:jc w:val="center"/>
              <w:rPr>
                <w:rFonts w:ascii="Calibri" w:hAnsi="Calibri" w:cs="Arial"/>
                <w:color w:val="000000"/>
                <w:kern w:val="24"/>
                <w:lang w:eastAsia="sk-SK"/>
              </w:rPr>
            </w:pPr>
            <w:r w:rsidRPr="006B2E65">
              <w:rPr>
                <w:rFonts w:ascii="Calibri" w:hAnsi="Calibri" w:cs="Arial"/>
                <w:color w:val="000000"/>
                <w:kern w:val="24"/>
                <w:lang w:eastAsia="sk-SK"/>
              </w:rPr>
              <w:t xml:space="preserve">Požiadavka na </w:t>
            </w:r>
            <w:r>
              <w:rPr>
                <w:rFonts w:ascii="Calibri" w:hAnsi="Calibri" w:cs="Arial"/>
                <w:color w:val="000000"/>
                <w:kern w:val="24"/>
                <w:lang w:eastAsia="sk-SK"/>
              </w:rPr>
              <w:t xml:space="preserve">nové </w:t>
            </w:r>
            <w:r w:rsidRPr="006B2E65">
              <w:rPr>
                <w:rFonts w:ascii="Calibri" w:hAnsi="Calibri" w:cs="Arial"/>
                <w:color w:val="000000"/>
                <w:kern w:val="24"/>
                <w:lang w:eastAsia="sk-SK"/>
              </w:rPr>
              <w:t>prihlásenie</w:t>
            </w:r>
          </w:p>
          <w:p w14:paraId="5FCFF1EB" w14:textId="77777777" w:rsidR="00C64D8E" w:rsidRPr="006B2E65" w:rsidRDefault="00C64D8E" w:rsidP="00C64D8E">
            <w:pPr>
              <w:spacing w:after="0"/>
              <w:jc w:val="center"/>
              <w:rPr>
                <w:rFonts w:cs="Arial"/>
                <w:lang w:eastAsia="sk-SK"/>
              </w:rPr>
            </w:pPr>
            <w:r w:rsidRPr="006B2E65">
              <w:rPr>
                <w:rFonts w:ascii="Calibri" w:hAnsi="Calibri" w:cs="Arial"/>
                <w:color w:val="000000"/>
                <w:kern w:val="24"/>
                <w:lang w:eastAsia="sk-SK"/>
              </w:rPr>
              <w:t xml:space="preserve">(move in) </w:t>
            </w:r>
          </w:p>
        </w:tc>
      </w:tr>
      <w:tr w:rsidR="00C64D8E" w:rsidRPr="00821FCC" w14:paraId="3EFEE186" w14:textId="77777777" w:rsidTr="00C64D8E">
        <w:trPr>
          <w:trHeight w:val="109"/>
        </w:trPr>
        <w:tc>
          <w:tcPr>
            <w:tcW w:w="1292" w:type="dxa"/>
            <w:vAlign w:val="center"/>
          </w:tcPr>
          <w:p w14:paraId="2C480F08" w14:textId="77777777" w:rsidR="00C64D8E" w:rsidRPr="006B2E65" w:rsidRDefault="00C64D8E" w:rsidP="00C64D8E">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Termíny</w:t>
            </w:r>
          </w:p>
        </w:tc>
        <w:tc>
          <w:tcPr>
            <w:tcW w:w="3109" w:type="dxa"/>
            <w:tcMar>
              <w:top w:w="72" w:type="dxa"/>
              <w:left w:w="144" w:type="dxa"/>
              <w:bottom w:w="72" w:type="dxa"/>
              <w:right w:w="144" w:type="dxa"/>
            </w:tcMar>
            <w:hideMark/>
          </w:tcPr>
          <w:p w14:paraId="6375770D" w14:textId="77777777" w:rsidR="00C64D8E" w:rsidRPr="006B2E65" w:rsidRDefault="00C64D8E" w:rsidP="00C64D8E">
            <w:pPr>
              <w:spacing w:after="0"/>
              <w:jc w:val="center"/>
              <w:rPr>
                <w:rFonts w:cs="Arial"/>
                <w:lang w:eastAsia="sk-SK"/>
              </w:rPr>
            </w:pPr>
            <w:r>
              <w:rPr>
                <w:rFonts w:ascii="Calibri" w:hAnsi="Calibri" w:cs="Arial"/>
                <w:color w:val="000000"/>
                <w:kern w:val="24"/>
                <w:lang w:eastAsia="sk-SK"/>
              </w:rPr>
              <w:t>RDZ1</w:t>
            </w:r>
          </w:p>
        </w:tc>
        <w:tc>
          <w:tcPr>
            <w:tcW w:w="2822" w:type="dxa"/>
            <w:tcMar>
              <w:top w:w="72" w:type="dxa"/>
              <w:left w:w="144" w:type="dxa"/>
              <w:bottom w:w="72" w:type="dxa"/>
              <w:right w:w="144" w:type="dxa"/>
            </w:tcMar>
            <w:hideMark/>
          </w:tcPr>
          <w:p w14:paraId="2C652310" w14:textId="77777777" w:rsidR="00C64D8E" w:rsidRPr="006B2E65" w:rsidRDefault="00C64D8E" w:rsidP="00C64D8E">
            <w:pPr>
              <w:spacing w:after="0"/>
              <w:jc w:val="center"/>
              <w:rPr>
                <w:rFonts w:cs="Arial"/>
                <w:lang w:eastAsia="sk-SK"/>
              </w:rPr>
            </w:pPr>
            <w:r>
              <w:rPr>
                <w:rFonts w:ascii="Calibri" w:hAnsi="Calibri" w:cs="Arial"/>
                <w:color w:val="000000"/>
                <w:kern w:val="24"/>
                <w:lang w:eastAsia="sk-SK"/>
              </w:rPr>
              <w:t>RDZ2</w:t>
            </w:r>
            <w:r w:rsidRPr="006B2E65">
              <w:rPr>
                <w:rFonts w:ascii="Calibri" w:hAnsi="Calibri" w:cs="Arial"/>
                <w:color w:val="000000"/>
                <w:kern w:val="24"/>
                <w:lang w:eastAsia="sk-SK"/>
              </w:rPr>
              <w:t xml:space="preserve"> </w:t>
            </w:r>
            <w:r>
              <w:rPr>
                <w:rFonts w:ascii="Calibri" w:hAnsi="Calibri" w:cs="Arial"/>
                <w:color w:val="000000"/>
                <w:kern w:val="24"/>
                <w:lang w:eastAsia="sk-SK"/>
              </w:rPr>
              <w:t>= RDZ1+1kd</w:t>
            </w:r>
            <w:r w:rsidRPr="006B2E65">
              <w:rPr>
                <w:rFonts w:ascii="Calibri" w:hAnsi="Calibri" w:cs="Arial"/>
                <w:color w:val="000000"/>
                <w:kern w:val="24"/>
                <w:lang w:eastAsia="sk-SK"/>
              </w:rPr>
              <w:t xml:space="preserve"> </w:t>
            </w:r>
          </w:p>
        </w:tc>
      </w:tr>
    </w:tbl>
    <w:p w14:paraId="531E9ACF" w14:textId="77777777" w:rsidR="00C13713" w:rsidRDefault="00C13713" w:rsidP="00C13713">
      <w:pPr>
        <w:pStyle w:val="Odsekzoznamu"/>
        <w:spacing w:line="360" w:lineRule="auto"/>
        <w:ind w:left="540"/>
        <w:rPr>
          <w:rFonts w:ascii="Arial" w:hAnsi="Arial" w:cs="Arial"/>
          <w:sz w:val="22"/>
          <w:szCs w:val="22"/>
        </w:rPr>
      </w:pPr>
    </w:p>
    <w:p w14:paraId="5825DBD4" w14:textId="77777777" w:rsidR="00C13713" w:rsidRPr="00A9040F" w:rsidRDefault="00C13713" w:rsidP="00C13713">
      <w:pPr>
        <w:numPr>
          <w:ilvl w:val="0"/>
          <w:numId w:val="11"/>
        </w:numPr>
        <w:spacing w:line="360" w:lineRule="auto"/>
        <w:rPr>
          <w:u w:val="single"/>
        </w:rPr>
      </w:pPr>
      <w:bookmarkStart w:id="106" w:name="OLE_LINK77"/>
      <w:bookmarkStart w:id="107" w:name="OLE_LINK78"/>
      <w:r>
        <w:rPr>
          <w:u w:val="single"/>
        </w:rPr>
        <w:t>Varianty procesu</w:t>
      </w:r>
    </w:p>
    <w:p w14:paraId="3F6F2BAF" w14:textId="77777777" w:rsidR="00C13713" w:rsidRPr="00067F18" w:rsidRDefault="00C13713" w:rsidP="00C13713">
      <w:pPr>
        <w:numPr>
          <w:ilvl w:val="1"/>
          <w:numId w:val="11"/>
        </w:numPr>
        <w:spacing w:line="360" w:lineRule="auto"/>
        <w:rPr>
          <w:u w:val="single"/>
        </w:rPr>
      </w:pPr>
      <w:r>
        <w:t xml:space="preserve">v prípade, že na PDS je doručená len požiadavka na ukončenie distribúcie od platného dodávateľa bez súvisiacej požiadavky na nové prihlásenie od platného dodávateľa, prípadne bude požiadavka od platného dodávateľa zamietnutá z dôvodov podľa </w:t>
      </w:r>
      <w:r w:rsidR="00287A03">
        <w:t>TŠVD</w:t>
      </w:r>
      <w:r>
        <w:t xml:space="preserve">, </w:t>
      </w:r>
      <w:r w:rsidRPr="00A9040F">
        <w:rPr>
          <w:b/>
        </w:rPr>
        <w:t>PDS vykoná proces</w:t>
      </w:r>
      <w:r>
        <w:t xml:space="preserve"> </w:t>
      </w:r>
      <w:r w:rsidRPr="00A9040F">
        <w:rPr>
          <w:b/>
        </w:rPr>
        <w:t>ukončenie distribúcie</w:t>
      </w:r>
      <w:r>
        <w:rPr>
          <w:b/>
        </w:rPr>
        <w:t>.</w:t>
      </w:r>
    </w:p>
    <w:p w14:paraId="26EB9FFC" w14:textId="77777777" w:rsidR="00C13713" w:rsidRDefault="00C13713" w:rsidP="00C13713">
      <w:pPr>
        <w:numPr>
          <w:ilvl w:val="1"/>
          <w:numId w:val="11"/>
        </w:numPr>
        <w:spacing w:line="360" w:lineRule="auto"/>
        <w:rPr>
          <w:u w:val="single"/>
        </w:rPr>
      </w:pPr>
      <w:r>
        <w:t xml:space="preserve"> v prípade, že na PDS bude doručená požiadavka na nové prihlásenie od platného dodávateľa bez súvisiacej požiadavky na ukončenie distribúcie od platného dodávateľa, prípadne bude požiadavka na ukončenie distribúcie zamietnutá z dôvodov podľa </w:t>
      </w:r>
      <w:r w:rsidR="00287A03">
        <w:t>TŠVD</w:t>
      </w:r>
      <w:r>
        <w:t xml:space="preserve">, </w:t>
      </w:r>
      <w:r w:rsidRPr="00A9040F">
        <w:rPr>
          <w:b/>
        </w:rPr>
        <w:t xml:space="preserve">PDS požiadavku na </w:t>
      </w:r>
      <w:r>
        <w:rPr>
          <w:b/>
        </w:rPr>
        <w:t xml:space="preserve">nové </w:t>
      </w:r>
      <w:r w:rsidRPr="00A9040F">
        <w:rPr>
          <w:b/>
        </w:rPr>
        <w:t>prihlásenie zamietne</w:t>
      </w:r>
      <w:r>
        <w:t>.</w:t>
      </w:r>
    </w:p>
    <w:bookmarkEnd w:id="106"/>
    <w:bookmarkEnd w:id="107"/>
    <w:p w14:paraId="38653DFF" w14:textId="693E95E4" w:rsidR="00290168" w:rsidRDefault="00290168" w:rsidP="00290168">
      <w:pPr>
        <w:pStyle w:val="Odsekzoznamu"/>
        <w:numPr>
          <w:ilvl w:val="0"/>
          <w:numId w:val="11"/>
        </w:numPr>
        <w:spacing w:line="360" w:lineRule="auto"/>
        <w:rPr>
          <w:rFonts w:ascii="Arial" w:hAnsi="Arial" w:cs="Arial"/>
          <w:sz w:val="22"/>
          <w:szCs w:val="22"/>
        </w:rPr>
      </w:pPr>
      <w:r w:rsidRPr="00AD324F">
        <w:rPr>
          <w:rFonts w:ascii="Arial" w:hAnsi="Arial" w:cs="Arial"/>
          <w:sz w:val="22"/>
          <w:szCs w:val="22"/>
        </w:rPr>
        <w:t xml:space="preserve">V prípade, že dodávateľ elektriny úspešne zaregistruje požiadavku na  proces „Nové prihlásenie“ </w:t>
      </w:r>
      <w:r>
        <w:rPr>
          <w:rFonts w:ascii="Arial" w:hAnsi="Arial" w:cs="Arial"/>
          <w:sz w:val="22"/>
          <w:szCs w:val="22"/>
        </w:rPr>
        <w:t>k dátumu RDZ2</w:t>
      </w:r>
      <w:r w:rsidRPr="00AD324F">
        <w:rPr>
          <w:rFonts w:ascii="Arial" w:hAnsi="Arial" w:cs="Arial"/>
          <w:sz w:val="22"/>
          <w:szCs w:val="22"/>
        </w:rPr>
        <w:t xml:space="preserve"> </w:t>
      </w:r>
      <w:r w:rsidRPr="00313F76">
        <w:rPr>
          <w:rFonts w:ascii="Arial" w:hAnsi="Arial" w:cs="Arial"/>
          <w:sz w:val="22"/>
          <w:szCs w:val="22"/>
        </w:rPr>
        <w:t xml:space="preserve">a zároveň nedochádza k zmene </w:t>
      </w:r>
      <w:r w:rsidR="00313F76" w:rsidRPr="00C04D3C">
        <w:rPr>
          <w:rFonts w:ascii="Arial" w:hAnsi="Arial" w:cs="Arial"/>
          <w:sz w:val="22"/>
          <w:szCs w:val="22"/>
        </w:rPr>
        <w:t>dodávateľa</w:t>
      </w:r>
      <w:r w:rsidRPr="00AD324F">
        <w:rPr>
          <w:rFonts w:ascii="Arial" w:hAnsi="Arial" w:cs="Arial"/>
          <w:sz w:val="22"/>
          <w:szCs w:val="22"/>
        </w:rPr>
        <w:t xml:space="preserve">, môže dodávateľ nahlásiť stav určeného meradla procesom „Služby PDS“ </w:t>
      </w:r>
      <w:bookmarkStart w:id="108" w:name="OLE_LINK87"/>
      <w:bookmarkStart w:id="109" w:name="OLE_LINK88"/>
      <w:r w:rsidRPr="00AD324F">
        <w:rPr>
          <w:rFonts w:ascii="Arial" w:hAnsi="Arial" w:cs="Arial"/>
          <w:sz w:val="22"/>
          <w:szCs w:val="22"/>
        </w:rPr>
        <w:t xml:space="preserve">kódom  </w:t>
      </w:r>
      <w:bookmarkEnd w:id="108"/>
      <w:bookmarkEnd w:id="109"/>
      <w:r w:rsidRPr="00AD324F">
        <w:rPr>
          <w:rFonts w:ascii="Arial" w:hAnsi="Arial" w:cs="Arial"/>
          <w:sz w:val="22"/>
          <w:szCs w:val="22"/>
        </w:rPr>
        <w:t>A015</w:t>
      </w:r>
      <w:r>
        <w:rPr>
          <w:rFonts w:ascii="Arial" w:hAnsi="Arial" w:cs="Arial"/>
          <w:sz w:val="22"/>
          <w:szCs w:val="22"/>
        </w:rPr>
        <w:t xml:space="preserve"> z kódovníka SRV_01</w:t>
      </w:r>
      <w:r w:rsidRPr="00AD324F">
        <w:rPr>
          <w:rFonts w:ascii="Arial" w:hAnsi="Arial" w:cs="Arial"/>
          <w:sz w:val="22"/>
          <w:szCs w:val="22"/>
        </w:rPr>
        <w:t xml:space="preserve"> k dátumu </w:t>
      </w:r>
      <w:r>
        <w:rPr>
          <w:rFonts w:ascii="Arial" w:hAnsi="Arial" w:cs="Arial"/>
          <w:sz w:val="22"/>
          <w:szCs w:val="22"/>
        </w:rPr>
        <w:t>RDZ</w:t>
      </w:r>
      <w:r w:rsidR="007F335F">
        <w:rPr>
          <w:rFonts w:ascii="Arial" w:hAnsi="Arial" w:cs="Arial"/>
          <w:sz w:val="22"/>
          <w:szCs w:val="22"/>
        </w:rPr>
        <w:t>2</w:t>
      </w:r>
      <w:r w:rsidRPr="00AD324F">
        <w:rPr>
          <w:rFonts w:ascii="Arial" w:hAnsi="Arial" w:cs="Arial"/>
          <w:sz w:val="22"/>
          <w:szCs w:val="22"/>
        </w:rPr>
        <w:t>.</w:t>
      </w:r>
    </w:p>
    <w:p w14:paraId="1F082300" w14:textId="77777777" w:rsidR="00290168" w:rsidRDefault="00290168" w:rsidP="00C13713">
      <w:pPr>
        <w:pStyle w:val="Odsekzoznamu"/>
        <w:spacing w:line="360" w:lineRule="auto"/>
        <w:ind w:left="540"/>
        <w:rPr>
          <w:rFonts w:ascii="Arial" w:hAnsi="Arial" w:cs="Arial"/>
          <w:sz w:val="22"/>
          <w:szCs w:val="22"/>
          <w:u w:val="single"/>
        </w:rPr>
      </w:pPr>
      <w:r>
        <w:rPr>
          <w:rFonts w:ascii="Arial" w:hAnsi="Arial" w:cs="Arial"/>
          <w:sz w:val="22"/>
          <w:szCs w:val="22"/>
        </w:rPr>
        <w:t xml:space="preserve">Týmto spôsobom nahlásený stav nie je možné stornovať iba opraviť ďalším odoslaním novej správy </w:t>
      </w:r>
      <w:r>
        <w:rPr>
          <w:rFonts w:ascii="Arial" w:hAnsi="Arial" w:cs="Arial"/>
          <w:sz w:val="22"/>
          <w:szCs w:val="22"/>
          <w:u w:val="single"/>
        </w:rPr>
        <w:t xml:space="preserve">UTILMD 441 </w:t>
      </w:r>
      <w:r w:rsidRPr="00AD324F">
        <w:rPr>
          <w:rFonts w:ascii="Arial" w:hAnsi="Arial" w:cs="Arial"/>
          <w:sz w:val="22"/>
          <w:szCs w:val="22"/>
        </w:rPr>
        <w:t xml:space="preserve">kódom </w:t>
      </w:r>
      <w:r>
        <w:rPr>
          <w:rFonts w:ascii="Arial" w:hAnsi="Arial" w:cs="Arial"/>
          <w:sz w:val="22"/>
          <w:szCs w:val="22"/>
          <w:u w:val="single"/>
        </w:rPr>
        <w:t>A015.</w:t>
      </w:r>
    </w:p>
    <w:p w14:paraId="163375CB" w14:textId="77777777" w:rsidR="00BD1C64" w:rsidRPr="0010235F" w:rsidRDefault="00BD1C64" w:rsidP="00C13713">
      <w:pPr>
        <w:pStyle w:val="Odsekzoznamu"/>
        <w:spacing w:line="360" w:lineRule="auto"/>
        <w:ind w:left="540"/>
        <w:rPr>
          <w:rFonts w:ascii="Arial" w:hAnsi="Arial" w:cs="Arial"/>
          <w:sz w:val="22"/>
          <w:szCs w:val="22"/>
          <w:lang w:eastAsia="en-US"/>
        </w:rPr>
      </w:pPr>
      <w:r w:rsidRPr="0010235F">
        <w:rPr>
          <w:rFonts w:ascii="Arial" w:hAnsi="Arial" w:cs="Arial"/>
          <w:sz w:val="22"/>
          <w:szCs w:val="22"/>
          <w:lang w:eastAsia="en-US"/>
        </w:rPr>
        <w:t>PDS službu A015 akceptuje pre odberné miesta s meraním typu C.</w:t>
      </w:r>
    </w:p>
    <w:p w14:paraId="4F3AA877" w14:textId="77777777" w:rsidR="00CB377A" w:rsidRDefault="00C13713" w:rsidP="00B05E4A">
      <w:pPr>
        <w:numPr>
          <w:ilvl w:val="0"/>
          <w:numId w:val="30"/>
        </w:numPr>
        <w:spacing w:line="360" w:lineRule="auto"/>
        <w:rPr>
          <w:u w:val="single"/>
        </w:rPr>
      </w:pPr>
      <w:r>
        <w:t>V prípade, že PDS nie je umožnený fyzický odpočet meradla, určí PDS stav systémovo.</w:t>
      </w:r>
    </w:p>
    <w:p w14:paraId="185DAE28" w14:textId="77777777" w:rsidR="00C64D8E" w:rsidRPr="00DC76F2" w:rsidRDefault="00C64D8E" w:rsidP="00C64D8E">
      <w:pPr>
        <w:pStyle w:val="Nadpis3"/>
        <w:spacing w:line="360" w:lineRule="auto"/>
        <w:rPr>
          <w:b w:val="0"/>
        </w:rPr>
      </w:pPr>
      <w:r>
        <w:rPr>
          <w:b w:val="0"/>
        </w:rPr>
        <w:lastRenderedPageBreak/>
        <w:t>Diagram procesu</w:t>
      </w:r>
    </w:p>
    <w:p w14:paraId="5CEEEE99" w14:textId="77777777" w:rsidR="00C64D8E" w:rsidRDefault="00A2183A" w:rsidP="00C13713">
      <w:pPr>
        <w:ind w:left="180"/>
      </w:pPr>
      <w:r>
        <w:pict w14:anchorId="11041945">
          <v:group id="_x0000_s2236" style="width:453.1pt;height:299.9pt;mso-position-horizontal-relative:char;mso-position-vertical-relative:line" coordorigin="1064,2821" coordsize="9446,6627">
            <v:shape id="_x0000_s2237" type="#_x0000_t75" style="position:absolute;left:6134;top:2821;width:4376;height:6627">
              <v:imagedata r:id="rId22" o:title=""/>
            </v:shape>
            <v:shape id="_x0000_s2238" type="#_x0000_t75" style="position:absolute;left:1064;top:2922;width:5061;height:4609">
              <v:imagedata r:id="rId23" o:title=""/>
            </v:shape>
            <v:shape id="_x0000_s2239" type="#_x0000_t75" style="position:absolute;left:5569;top:5185;width:1055;height:364">
              <v:imagedata r:id="rId24" o:title=""/>
            </v:shape>
            <w10:wrap type="none"/>
            <w10:anchorlock/>
          </v:group>
          <o:OLEObject Type="Embed" ProgID="Visio.Drawing.11" ShapeID="_x0000_s2237" DrawAspect="Content" ObjectID="_1850369334" r:id="rId25"/>
          <o:OLEObject Type="Embed" ProgID="Visio.Drawing.11" ShapeID="_x0000_s2238" DrawAspect="Content" ObjectID="_1850369335" r:id="rId26"/>
          <o:OLEObject Type="Embed" ProgID="Visio.Drawing.11" ShapeID="_x0000_s2239" DrawAspect="Content" ObjectID="_1850369336" r:id="rId27"/>
        </w:pict>
      </w:r>
    </w:p>
    <w:p w14:paraId="55445B04" w14:textId="77777777" w:rsidR="002C5235" w:rsidRDefault="002C5235" w:rsidP="00C64D8E">
      <w:pPr>
        <w:pStyle w:val="Nadpis3"/>
        <w:rPr>
          <w:b w:val="0"/>
        </w:rPr>
        <w:sectPr w:rsidR="002C5235" w:rsidSect="00067F18">
          <w:pgSz w:w="11906" w:h="16838" w:code="9"/>
          <w:pgMar w:top="1418" w:right="1418" w:bottom="1418" w:left="1418" w:header="708" w:footer="708" w:gutter="0"/>
          <w:cols w:space="708"/>
          <w:docGrid w:linePitch="360"/>
        </w:sectPr>
      </w:pPr>
    </w:p>
    <w:p w14:paraId="3A6496D3" w14:textId="77777777" w:rsidR="00C64D8E" w:rsidRDefault="00C64D8E" w:rsidP="00C64D8E">
      <w:pPr>
        <w:pStyle w:val="Nadpis3"/>
        <w:rPr>
          <w:b w:val="0"/>
        </w:rPr>
      </w:pPr>
      <w:r>
        <w:rPr>
          <w:b w:val="0"/>
        </w:rPr>
        <w:lastRenderedPageBreak/>
        <w:t>O</w:t>
      </w:r>
      <w:r w:rsidRPr="00231D0D">
        <w:rPr>
          <w:b w:val="0"/>
        </w:rPr>
        <w:t>pis procesu</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754"/>
        <w:gridCol w:w="2408"/>
        <w:gridCol w:w="1559"/>
        <w:gridCol w:w="1134"/>
        <w:gridCol w:w="3119"/>
        <w:gridCol w:w="4677"/>
      </w:tblGrid>
      <w:tr w:rsidR="00C64D8E" w:rsidRPr="007B72DA" w14:paraId="15F18162" w14:textId="77777777" w:rsidTr="00C64D8E">
        <w:trPr>
          <w:trHeight w:val="635"/>
          <w:tblHeader/>
        </w:trPr>
        <w:tc>
          <w:tcPr>
            <w:tcW w:w="632" w:type="dxa"/>
            <w:vMerge w:val="restart"/>
            <w:shd w:val="clear" w:color="auto" w:fill="8C8C8C"/>
            <w:vAlign w:val="center"/>
          </w:tcPr>
          <w:p w14:paraId="3FFAE57C" w14:textId="77777777" w:rsidR="00C64D8E" w:rsidRPr="007B72DA" w:rsidRDefault="00C64D8E" w:rsidP="00C64D8E">
            <w:pPr>
              <w:jc w:val="center"/>
              <w:rPr>
                <w:b/>
              </w:rPr>
            </w:pPr>
            <w:r w:rsidRPr="007B72DA">
              <w:rPr>
                <w:b/>
              </w:rPr>
              <w:t>Ref.</w:t>
            </w:r>
          </w:p>
        </w:tc>
        <w:tc>
          <w:tcPr>
            <w:tcW w:w="3162" w:type="dxa"/>
            <w:gridSpan w:val="2"/>
            <w:shd w:val="clear" w:color="auto" w:fill="8C8C8C"/>
            <w:vAlign w:val="center"/>
          </w:tcPr>
          <w:p w14:paraId="17428ECE" w14:textId="77777777" w:rsidR="00C64D8E" w:rsidRPr="007B72DA" w:rsidRDefault="00C64D8E" w:rsidP="00C64D8E">
            <w:pPr>
              <w:jc w:val="center"/>
              <w:rPr>
                <w:b/>
              </w:rPr>
            </w:pPr>
            <w:r w:rsidRPr="007B72DA">
              <w:rPr>
                <w:b/>
              </w:rPr>
              <w:t>Transakcia</w:t>
            </w:r>
          </w:p>
        </w:tc>
        <w:tc>
          <w:tcPr>
            <w:tcW w:w="1559" w:type="dxa"/>
            <w:vMerge w:val="restart"/>
            <w:shd w:val="clear" w:color="auto" w:fill="8C8C8C"/>
            <w:vAlign w:val="center"/>
          </w:tcPr>
          <w:p w14:paraId="6F6D369F" w14:textId="77777777" w:rsidR="00C64D8E" w:rsidRPr="007B72DA" w:rsidRDefault="00C64D8E" w:rsidP="00C64D8E">
            <w:pPr>
              <w:jc w:val="center"/>
              <w:rPr>
                <w:b/>
              </w:rPr>
            </w:pPr>
            <w:r w:rsidRPr="007B72DA">
              <w:rPr>
                <w:b/>
              </w:rPr>
              <w:t>Odosielateľ</w:t>
            </w:r>
          </w:p>
        </w:tc>
        <w:tc>
          <w:tcPr>
            <w:tcW w:w="1134" w:type="dxa"/>
            <w:vMerge w:val="restart"/>
            <w:shd w:val="clear" w:color="auto" w:fill="8C8C8C"/>
            <w:vAlign w:val="center"/>
          </w:tcPr>
          <w:p w14:paraId="4BD55E08" w14:textId="77777777" w:rsidR="00C64D8E" w:rsidRPr="007B72DA" w:rsidRDefault="00C64D8E" w:rsidP="00C64D8E">
            <w:pPr>
              <w:jc w:val="center"/>
              <w:rPr>
                <w:b/>
              </w:rPr>
            </w:pPr>
            <w:r w:rsidRPr="007B72DA">
              <w:rPr>
                <w:b/>
              </w:rPr>
              <w:t>Adresát</w:t>
            </w:r>
          </w:p>
        </w:tc>
        <w:tc>
          <w:tcPr>
            <w:tcW w:w="3119" w:type="dxa"/>
            <w:vMerge w:val="restart"/>
            <w:shd w:val="clear" w:color="auto" w:fill="8C8C8C"/>
            <w:vAlign w:val="center"/>
          </w:tcPr>
          <w:p w14:paraId="538544E1" w14:textId="77777777" w:rsidR="00C64D8E" w:rsidRPr="007B72DA" w:rsidRDefault="00C64D8E" w:rsidP="00C64D8E">
            <w:pPr>
              <w:jc w:val="center"/>
              <w:rPr>
                <w:b/>
              </w:rPr>
            </w:pPr>
            <w:r>
              <w:rPr>
                <w:b/>
              </w:rPr>
              <w:t>Termín</w:t>
            </w:r>
          </w:p>
        </w:tc>
        <w:tc>
          <w:tcPr>
            <w:tcW w:w="4677" w:type="dxa"/>
            <w:vMerge w:val="restart"/>
            <w:shd w:val="clear" w:color="auto" w:fill="8C8C8C"/>
            <w:vAlign w:val="center"/>
          </w:tcPr>
          <w:p w14:paraId="3AB03BC3" w14:textId="77777777" w:rsidR="00C64D8E" w:rsidRPr="007B72DA" w:rsidRDefault="00C64D8E" w:rsidP="00C64D8E">
            <w:pPr>
              <w:jc w:val="center"/>
              <w:rPr>
                <w:b/>
              </w:rPr>
            </w:pPr>
            <w:r>
              <w:rPr>
                <w:b/>
              </w:rPr>
              <w:t>Činnosť</w:t>
            </w:r>
          </w:p>
        </w:tc>
      </w:tr>
      <w:tr w:rsidR="00C64D8E" w:rsidRPr="007B72DA" w14:paraId="7D0F3875" w14:textId="77777777" w:rsidTr="00C64D8E">
        <w:trPr>
          <w:trHeight w:val="145"/>
          <w:tblHeader/>
        </w:trPr>
        <w:tc>
          <w:tcPr>
            <w:tcW w:w="632" w:type="dxa"/>
            <w:vMerge/>
            <w:shd w:val="clear" w:color="auto" w:fill="8C8C8C"/>
            <w:vAlign w:val="center"/>
          </w:tcPr>
          <w:p w14:paraId="6CFD4266" w14:textId="77777777" w:rsidR="00C64D8E" w:rsidRPr="007B72DA" w:rsidRDefault="00C64D8E" w:rsidP="00C64D8E">
            <w:pPr>
              <w:jc w:val="center"/>
              <w:rPr>
                <w:b/>
              </w:rPr>
            </w:pPr>
          </w:p>
        </w:tc>
        <w:tc>
          <w:tcPr>
            <w:tcW w:w="754" w:type="dxa"/>
            <w:tcBorders>
              <w:bottom w:val="single" w:sz="4" w:space="0" w:color="auto"/>
            </w:tcBorders>
            <w:shd w:val="clear" w:color="auto" w:fill="8C8C8C"/>
            <w:vAlign w:val="center"/>
          </w:tcPr>
          <w:p w14:paraId="4AE92CEE" w14:textId="77777777" w:rsidR="00C64D8E" w:rsidRPr="007B72DA" w:rsidRDefault="00C64D8E" w:rsidP="00C64D8E">
            <w:pPr>
              <w:jc w:val="center"/>
              <w:rPr>
                <w:b/>
              </w:rPr>
            </w:pPr>
            <w:r w:rsidRPr="007B72DA">
              <w:rPr>
                <w:b/>
              </w:rPr>
              <w:t>Číslo</w:t>
            </w:r>
          </w:p>
        </w:tc>
        <w:tc>
          <w:tcPr>
            <w:tcW w:w="2408" w:type="dxa"/>
            <w:tcBorders>
              <w:bottom w:val="single" w:sz="4" w:space="0" w:color="auto"/>
            </w:tcBorders>
            <w:shd w:val="clear" w:color="auto" w:fill="8C8C8C"/>
            <w:vAlign w:val="center"/>
          </w:tcPr>
          <w:p w14:paraId="6E6D7343" w14:textId="77777777" w:rsidR="00C64D8E" w:rsidRPr="007B72DA" w:rsidRDefault="00C64D8E" w:rsidP="00C64D8E">
            <w:pPr>
              <w:jc w:val="center"/>
              <w:rPr>
                <w:b/>
              </w:rPr>
            </w:pPr>
            <w:r>
              <w:rPr>
                <w:b/>
              </w:rPr>
              <w:t>Akcia</w:t>
            </w:r>
          </w:p>
        </w:tc>
        <w:tc>
          <w:tcPr>
            <w:tcW w:w="1559" w:type="dxa"/>
            <w:vMerge/>
            <w:shd w:val="clear" w:color="auto" w:fill="8C8C8C"/>
            <w:vAlign w:val="center"/>
          </w:tcPr>
          <w:p w14:paraId="77EBB225" w14:textId="77777777" w:rsidR="00C64D8E" w:rsidRPr="007B72DA" w:rsidRDefault="00C64D8E" w:rsidP="00C64D8E">
            <w:pPr>
              <w:jc w:val="center"/>
              <w:rPr>
                <w:b/>
              </w:rPr>
            </w:pPr>
          </w:p>
        </w:tc>
        <w:tc>
          <w:tcPr>
            <w:tcW w:w="1134" w:type="dxa"/>
            <w:vMerge/>
            <w:shd w:val="clear" w:color="auto" w:fill="8C8C8C"/>
            <w:vAlign w:val="center"/>
          </w:tcPr>
          <w:p w14:paraId="281E295B" w14:textId="77777777" w:rsidR="00C64D8E" w:rsidRPr="007B72DA" w:rsidRDefault="00C64D8E" w:rsidP="00C64D8E">
            <w:pPr>
              <w:jc w:val="center"/>
              <w:rPr>
                <w:b/>
              </w:rPr>
            </w:pPr>
          </w:p>
        </w:tc>
        <w:tc>
          <w:tcPr>
            <w:tcW w:w="3119" w:type="dxa"/>
            <w:vMerge/>
            <w:shd w:val="clear" w:color="auto" w:fill="8C8C8C"/>
            <w:vAlign w:val="center"/>
          </w:tcPr>
          <w:p w14:paraId="282561E6" w14:textId="77777777" w:rsidR="00C64D8E" w:rsidRPr="007B72DA" w:rsidRDefault="00C64D8E" w:rsidP="00C64D8E">
            <w:pPr>
              <w:jc w:val="center"/>
              <w:rPr>
                <w:b/>
              </w:rPr>
            </w:pPr>
          </w:p>
        </w:tc>
        <w:tc>
          <w:tcPr>
            <w:tcW w:w="4677" w:type="dxa"/>
            <w:vMerge/>
            <w:shd w:val="clear" w:color="auto" w:fill="8C8C8C"/>
            <w:vAlign w:val="center"/>
          </w:tcPr>
          <w:p w14:paraId="3D29863A" w14:textId="77777777" w:rsidR="00C64D8E" w:rsidRPr="007B72DA" w:rsidRDefault="00C64D8E" w:rsidP="00C64D8E">
            <w:pPr>
              <w:jc w:val="center"/>
              <w:rPr>
                <w:b/>
              </w:rPr>
            </w:pPr>
          </w:p>
        </w:tc>
      </w:tr>
      <w:tr w:rsidR="00C64D8E" w:rsidRPr="006F63B9" w14:paraId="5DC21460" w14:textId="77777777" w:rsidTr="00C64D8E">
        <w:trPr>
          <w:trHeight w:val="393"/>
        </w:trPr>
        <w:tc>
          <w:tcPr>
            <w:tcW w:w="632" w:type="dxa"/>
          </w:tcPr>
          <w:p w14:paraId="4BF5D518" w14:textId="77777777" w:rsidR="00C64D8E" w:rsidRPr="00D060AF" w:rsidRDefault="00C64D8E" w:rsidP="00C64D8E">
            <w:pPr>
              <w:rPr>
                <w:szCs w:val="22"/>
              </w:rPr>
            </w:pPr>
            <w:r w:rsidRPr="00D060AF">
              <w:rPr>
                <w:szCs w:val="22"/>
              </w:rPr>
              <w:t>1.</w:t>
            </w:r>
          </w:p>
        </w:tc>
        <w:tc>
          <w:tcPr>
            <w:tcW w:w="754" w:type="dxa"/>
          </w:tcPr>
          <w:p w14:paraId="30FCC579" w14:textId="77777777" w:rsidR="00C64D8E" w:rsidRPr="006F63B9" w:rsidRDefault="00C64D8E" w:rsidP="00C64D8E">
            <w:r>
              <w:t>411</w:t>
            </w:r>
          </w:p>
        </w:tc>
        <w:tc>
          <w:tcPr>
            <w:tcW w:w="2408" w:type="dxa"/>
          </w:tcPr>
          <w:p w14:paraId="6C307EEF" w14:textId="77777777" w:rsidR="00C64D8E" w:rsidRPr="00D060AF" w:rsidRDefault="00C64D8E" w:rsidP="00C64D8E">
            <w:pPr>
              <w:rPr>
                <w:sz w:val="20"/>
                <w:szCs w:val="20"/>
              </w:rPr>
            </w:pPr>
            <w:r w:rsidRPr="00D060AF">
              <w:rPr>
                <w:rFonts w:cs="Arial"/>
                <w:sz w:val="20"/>
                <w:szCs w:val="20"/>
              </w:rPr>
              <w:t>Odoslanie požiadavky  na ukončenie distribúcie     (Move-out) na PDS</w:t>
            </w:r>
          </w:p>
        </w:tc>
        <w:tc>
          <w:tcPr>
            <w:tcW w:w="1559" w:type="dxa"/>
          </w:tcPr>
          <w:p w14:paraId="1B8277B6" w14:textId="77777777" w:rsidR="00C64D8E" w:rsidRPr="00D060AF" w:rsidRDefault="00C64D8E" w:rsidP="00C64D8E">
            <w:pPr>
              <w:rPr>
                <w:sz w:val="20"/>
                <w:szCs w:val="20"/>
              </w:rPr>
            </w:pPr>
            <w:r w:rsidRPr="00D060AF">
              <w:rPr>
                <w:rFonts w:cs="Arial"/>
                <w:sz w:val="20"/>
                <w:szCs w:val="20"/>
              </w:rPr>
              <w:t>D</w:t>
            </w:r>
            <w:r>
              <w:rPr>
                <w:rFonts w:cs="Arial"/>
                <w:sz w:val="20"/>
                <w:szCs w:val="20"/>
              </w:rPr>
              <w:t>odávateľ</w:t>
            </w:r>
          </w:p>
        </w:tc>
        <w:tc>
          <w:tcPr>
            <w:tcW w:w="1134" w:type="dxa"/>
          </w:tcPr>
          <w:p w14:paraId="77372F58" w14:textId="77777777" w:rsidR="00C64D8E" w:rsidRPr="00D060AF" w:rsidRDefault="00C64D8E" w:rsidP="00C64D8E">
            <w:pPr>
              <w:rPr>
                <w:sz w:val="20"/>
                <w:szCs w:val="20"/>
              </w:rPr>
            </w:pPr>
            <w:r w:rsidRPr="00D060AF">
              <w:rPr>
                <w:sz w:val="20"/>
                <w:szCs w:val="20"/>
              </w:rPr>
              <w:t>PDS</w:t>
            </w:r>
          </w:p>
        </w:tc>
        <w:tc>
          <w:tcPr>
            <w:tcW w:w="3119" w:type="dxa"/>
          </w:tcPr>
          <w:p w14:paraId="1B2045F2" w14:textId="77777777" w:rsidR="00C64D8E" w:rsidRPr="00D060AF" w:rsidRDefault="00C64D8E" w:rsidP="00C64D8E">
            <w:pPr>
              <w:rPr>
                <w:sz w:val="20"/>
                <w:szCs w:val="20"/>
              </w:rPr>
            </w:pPr>
          </w:p>
        </w:tc>
        <w:tc>
          <w:tcPr>
            <w:tcW w:w="4677" w:type="dxa"/>
          </w:tcPr>
          <w:p w14:paraId="40281BDF" w14:textId="77777777" w:rsidR="00C64D8E" w:rsidRPr="006F63B9" w:rsidRDefault="00C64D8E" w:rsidP="00C64D8E">
            <w:r w:rsidRPr="003E7436">
              <w:rPr>
                <w:rFonts w:cs="Arial"/>
                <w:sz w:val="20"/>
                <w:szCs w:val="20"/>
              </w:rPr>
              <w:t>odoslanie UTILMD 411</w:t>
            </w:r>
          </w:p>
        </w:tc>
      </w:tr>
      <w:tr w:rsidR="00C64D8E" w:rsidRPr="006F63B9" w14:paraId="01CDBC31" w14:textId="77777777" w:rsidTr="00C64D8E">
        <w:trPr>
          <w:trHeight w:val="393"/>
        </w:trPr>
        <w:tc>
          <w:tcPr>
            <w:tcW w:w="632" w:type="dxa"/>
          </w:tcPr>
          <w:p w14:paraId="799482F5" w14:textId="77777777" w:rsidR="00C64D8E" w:rsidRPr="00D060AF" w:rsidRDefault="00C64D8E" w:rsidP="00C64D8E">
            <w:pPr>
              <w:rPr>
                <w:szCs w:val="22"/>
              </w:rPr>
            </w:pPr>
            <w:r w:rsidRPr="00D060AF">
              <w:rPr>
                <w:szCs w:val="22"/>
              </w:rPr>
              <w:t>2.</w:t>
            </w:r>
          </w:p>
        </w:tc>
        <w:tc>
          <w:tcPr>
            <w:tcW w:w="754" w:type="dxa"/>
          </w:tcPr>
          <w:p w14:paraId="5170FA46" w14:textId="77777777" w:rsidR="00C64D8E" w:rsidRDefault="00C64D8E" w:rsidP="00C64D8E">
            <w:r>
              <w:t>411</w:t>
            </w:r>
          </w:p>
        </w:tc>
        <w:tc>
          <w:tcPr>
            <w:tcW w:w="2408" w:type="dxa"/>
          </w:tcPr>
          <w:p w14:paraId="763E2046" w14:textId="77777777" w:rsidR="00C64D8E" w:rsidRPr="00D060AF" w:rsidRDefault="00C64D8E" w:rsidP="00C64D8E">
            <w:pPr>
              <w:rPr>
                <w:rFonts w:cs="Arial"/>
                <w:sz w:val="20"/>
                <w:szCs w:val="20"/>
              </w:rPr>
            </w:pPr>
            <w:r w:rsidRPr="00D060AF">
              <w:rPr>
                <w:sz w:val="20"/>
                <w:szCs w:val="20"/>
              </w:rPr>
              <w:t xml:space="preserve">Príjem požiadavky na </w:t>
            </w:r>
            <w:r w:rsidRPr="00D060AF">
              <w:rPr>
                <w:rFonts w:cs="Arial"/>
                <w:sz w:val="20"/>
                <w:szCs w:val="20"/>
              </w:rPr>
              <w:t>ukončenie distribúcie     (Move-out)</w:t>
            </w:r>
          </w:p>
        </w:tc>
        <w:tc>
          <w:tcPr>
            <w:tcW w:w="1559" w:type="dxa"/>
          </w:tcPr>
          <w:p w14:paraId="48691D42" w14:textId="77777777" w:rsidR="00C64D8E" w:rsidRPr="00D060AF" w:rsidRDefault="00C64D8E" w:rsidP="00C64D8E">
            <w:pPr>
              <w:rPr>
                <w:rFonts w:cs="Arial"/>
                <w:sz w:val="20"/>
                <w:szCs w:val="20"/>
              </w:rPr>
            </w:pPr>
          </w:p>
        </w:tc>
        <w:tc>
          <w:tcPr>
            <w:tcW w:w="1134" w:type="dxa"/>
          </w:tcPr>
          <w:p w14:paraId="03944253" w14:textId="77777777" w:rsidR="00C64D8E" w:rsidRPr="00D060AF" w:rsidRDefault="00C64D8E" w:rsidP="00C64D8E">
            <w:pPr>
              <w:rPr>
                <w:sz w:val="20"/>
                <w:szCs w:val="20"/>
              </w:rPr>
            </w:pPr>
            <w:r w:rsidRPr="00D060AF">
              <w:rPr>
                <w:sz w:val="20"/>
                <w:szCs w:val="20"/>
              </w:rPr>
              <w:t>PDS</w:t>
            </w:r>
          </w:p>
        </w:tc>
        <w:tc>
          <w:tcPr>
            <w:tcW w:w="3119" w:type="dxa"/>
          </w:tcPr>
          <w:p w14:paraId="69C1195B" w14:textId="77777777" w:rsidR="00C64D8E" w:rsidRPr="00D060AF" w:rsidRDefault="00C64D8E" w:rsidP="00C64D8E">
            <w:pPr>
              <w:rPr>
                <w:sz w:val="20"/>
                <w:szCs w:val="20"/>
              </w:rPr>
            </w:pPr>
            <w:r w:rsidRPr="00D060AF">
              <w:rPr>
                <w:sz w:val="20"/>
                <w:szCs w:val="20"/>
              </w:rPr>
              <w:t xml:space="preserve">Najskôr 14 kalendárnych dní pred dátumom RDZ1 </w:t>
            </w:r>
            <w:r w:rsidRPr="00D060AF">
              <w:rPr>
                <w:rFonts w:cs="Arial"/>
                <w:sz w:val="20"/>
                <w:szCs w:val="20"/>
              </w:rPr>
              <w:t>(vrátane)</w:t>
            </w:r>
          </w:p>
          <w:p w14:paraId="2FF6A288" w14:textId="77777777" w:rsidR="00C64D8E" w:rsidRPr="00D060AF" w:rsidRDefault="00C64D8E" w:rsidP="00C64D8E">
            <w:pPr>
              <w:rPr>
                <w:rFonts w:cs="Arial"/>
                <w:sz w:val="20"/>
                <w:szCs w:val="20"/>
              </w:rPr>
            </w:pPr>
            <w:r w:rsidRPr="00D060AF">
              <w:rPr>
                <w:rFonts w:cs="Arial"/>
                <w:sz w:val="20"/>
                <w:szCs w:val="20"/>
              </w:rPr>
              <w:t>Najneskôr do 5 pracovných dní pred dňom RDZ</w:t>
            </w:r>
            <w:r>
              <w:rPr>
                <w:rFonts w:cs="Arial"/>
                <w:sz w:val="20"/>
                <w:szCs w:val="20"/>
              </w:rPr>
              <w:t>1 (vrátane)</w:t>
            </w:r>
          </w:p>
        </w:tc>
        <w:tc>
          <w:tcPr>
            <w:tcW w:w="4677" w:type="dxa"/>
          </w:tcPr>
          <w:p w14:paraId="23C61985" w14:textId="77777777" w:rsidR="00C64D8E" w:rsidRPr="003E7436" w:rsidRDefault="00C64D8E" w:rsidP="00C64D8E">
            <w:pPr>
              <w:rPr>
                <w:rFonts w:cs="Arial"/>
                <w:sz w:val="20"/>
                <w:szCs w:val="20"/>
              </w:rPr>
            </w:pPr>
          </w:p>
        </w:tc>
      </w:tr>
      <w:tr w:rsidR="00C64D8E" w:rsidRPr="006F63B9" w14:paraId="779F970D" w14:textId="77777777" w:rsidTr="00C64D8E">
        <w:trPr>
          <w:trHeight w:val="393"/>
        </w:trPr>
        <w:tc>
          <w:tcPr>
            <w:tcW w:w="632" w:type="dxa"/>
          </w:tcPr>
          <w:p w14:paraId="4CB9521B" w14:textId="77777777" w:rsidR="00C64D8E" w:rsidRPr="00D060AF" w:rsidRDefault="00C64D8E" w:rsidP="00C64D8E">
            <w:pPr>
              <w:rPr>
                <w:szCs w:val="22"/>
              </w:rPr>
            </w:pPr>
            <w:r w:rsidRPr="00D060AF">
              <w:rPr>
                <w:szCs w:val="22"/>
              </w:rPr>
              <w:t>2.A</w:t>
            </w:r>
          </w:p>
        </w:tc>
        <w:tc>
          <w:tcPr>
            <w:tcW w:w="754" w:type="dxa"/>
          </w:tcPr>
          <w:p w14:paraId="7C8FB963" w14:textId="77777777" w:rsidR="00C64D8E" w:rsidRDefault="00C64D8E" w:rsidP="00C64D8E">
            <w:r>
              <w:t>412</w:t>
            </w:r>
          </w:p>
        </w:tc>
        <w:tc>
          <w:tcPr>
            <w:tcW w:w="2408" w:type="dxa"/>
          </w:tcPr>
          <w:p w14:paraId="30C80B2B" w14:textId="77777777" w:rsidR="00C64D8E" w:rsidRPr="00D060AF" w:rsidRDefault="00C64D8E" w:rsidP="00C64D8E">
            <w:pPr>
              <w:rPr>
                <w:rFonts w:cs="Arial"/>
                <w:sz w:val="20"/>
                <w:szCs w:val="20"/>
              </w:rPr>
            </w:pPr>
            <w:r w:rsidRPr="00D060AF">
              <w:rPr>
                <w:rFonts w:cs="Arial"/>
                <w:sz w:val="20"/>
                <w:szCs w:val="20"/>
              </w:rPr>
              <w:t>Potvrdenie / Zamietnutie UTILMD 411 pre spracovanie</w:t>
            </w:r>
          </w:p>
        </w:tc>
        <w:tc>
          <w:tcPr>
            <w:tcW w:w="1559" w:type="dxa"/>
          </w:tcPr>
          <w:p w14:paraId="0561425F" w14:textId="77777777" w:rsidR="00C64D8E" w:rsidRPr="00D060AF" w:rsidRDefault="00C64D8E" w:rsidP="00C64D8E">
            <w:pPr>
              <w:rPr>
                <w:rFonts w:cs="Arial"/>
                <w:sz w:val="20"/>
                <w:szCs w:val="20"/>
              </w:rPr>
            </w:pPr>
            <w:r>
              <w:rPr>
                <w:rFonts w:cs="Arial"/>
                <w:sz w:val="20"/>
                <w:szCs w:val="20"/>
              </w:rPr>
              <w:t>PDS</w:t>
            </w:r>
          </w:p>
        </w:tc>
        <w:tc>
          <w:tcPr>
            <w:tcW w:w="1134" w:type="dxa"/>
          </w:tcPr>
          <w:p w14:paraId="7F3BF081" w14:textId="77777777" w:rsidR="00C64D8E" w:rsidRPr="00D060AF" w:rsidRDefault="00C64D8E" w:rsidP="00C64D8E">
            <w:pPr>
              <w:rPr>
                <w:sz w:val="20"/>
                <w:szCs w:val="20"/>
              </w:rPr>
            </w:pPr>
            <w:r w:rsidRPr="00D060AF">
              <w:rPr>
                <w:rFonts w:cs="Arial"/>
                <w:sz w:val="20"/>
                <w:szCs w:val="20"/>
              </w:rPr>
              <w:t>D</w:t>
            </w:r>
            <w:r>
              <w:rPr>
                <w:rFonts w:cs="Arial"/>
                <w:sz w:val="20"/>
                <w:szCs w:val="20"/>
              </w:rPr>
              <w:t>odávateľ</w:t>
            </w:r>
          </w:p>
        </w:tc>
        <w:tc>
          <w:tcPr>
            <w:tcW w:w="3119" w:type="dxa"/>
          </w:tcPr>
          <w:p w14:paraId="39867555" w14:textId="77777777" w:rsidR="00C64D8E" w:rsidRPr="00D060AF" w:rsidRDefault="00C64D8E" w:rsidP="00C64D8E">
            <w:pPr>
              <w:rPr>
                <w:rFonts w:cs="Arial"/>
                <w:sz w:val="20"/>
                <w:szCs w:val="20"/>
              </w:rPr>
            </w:pPr>
            <w:r w:rsidRPr="00D060AF">
              <w:rPr>
                <w:sz w:val="20"/>
                <w:szCs w:val="20"/>
              </w:rPr>
              <w:t>Bezodkladne (systémová odozva)</w:t>
            </w:r>
            <w:r w:rsidRPr="00D060AF">
              <w:rPr>
                <w:rFonts w:cs="Arial"/>
                <w:sz w:val="20"/>
                <w:szCs w:val="20"/>
              </w:rPr>
              <w:t xml:space="preserve"> po prijatí UTILMD 411</w:t>
            </w:r>
          </w:p>
        </w:tc>
        <w:tc>
          <w:tcPr>
            <w:tcW w:w="4677" w:type="dxa"/>
          </w:tcPr>
          <w:p w14:paraId="76500A14" w14:textId="77777777" w:rsidR="00C64D8E" w:rsidRPr="003E7436" w:rsidRDefault="00C64D8E" w:rsidP="00C64D8E">
            <w:pPr>
              <w:rPr>
                <w:rFonts w:cs="Arial"/>
                <w:sz w:val="20"/>
                <w:szCs w:val="20"/>
              </w:rPr>
            </w:pPr>
            <w:r w:rsidRPr="003E7436">
              <w:rPr>
                <w:rFonts w:cs="Arial"/>
                <w:sz w:val="20"/>
                <w:szCs w:val="20"/>
              </w:rPr>
              <w:t>spracovanie požiadavky na vstupe IDE</w:t>
            </w:r>
          </w:p>
        </w:tc>
      </w:tr>
      <w:tr w:rsidR="00C64D8E" w:rsidRPr="006F63B9" w14:paraId="756F7724" w14:textId="77777777" w:rsidTr="00C64D8E">
        <w:trPr>
          <w:trHeight w:val="393"/>
        </w:trPr>
        <w:tc>
          <w:tcPr>
            <w:tcW w:w="632" w:type="dxa"/>
          </w:tcPr>
          <w:p w14:paraId="4072BC3E" w14:textId="77777777" w:rsidR="00C64D8E" w:rsidRPr="00D060AF" w:rsidRDefault="00C64D8E" w:rsidP="00C64D8E">
            <w:pPr>
              <w:rPr>
                <w:szCs w:val="22"/>
              </w:rPr>
            </w:pPr>
            <w:r w:rsidRPr="00D060AF">
              <w:rPr>
                <w:rFonts w:cs="Arial"/>
                <w:szCs w:val="22"/>
              </w:rPr>
              <w:t>2.B</w:t>
            </w:r>
          </w:p>
        </w:tc>
        <w:tc>
          <w:tcPr>
            <w:tcW w:w="754" w:type="dxa"/>
          </w:tcPr>
          <w:p w14:paraId="0CAC6D5E" w14:textId="77777777" w:rsidR="00C64D8E" w:rsidRDefault="00C64D8E" w:rsidP="00C64D8E"/>
        </w:tc>
        <w:tc>
          <w:tcPr>
            <w:tcW w:w="2408" w:type="dxa"/>
          </w:tcPr>
          <w:p w14:paraId="4DEC76A1" w14:textId="77777777" w:rsidR="00C64D8E" w:rsidRPr="00D060AF" w:rsidRDefault="00C64D8E" w:rsidP="00C64D8E">
            <w:pPr>
              <w:rPr>
                <w:rFonts w:cs="Arial"/>
                <w:sz w:val="20"/>
                <w:szCs w:val="20"/>
              </w:rPr>
            </w:pPr>
            <w:r w:rsidRPr="00D060AF">
              <w:rPr>
                <w:rFonts w:cs="Arial"/>
                <w:sz w:val="20"/>
                <w:szCs w:val="20"/>
              </w:rPr>
              <w:t>Spustenie procesu Ukončený odber</w:t>
            </w:r>
          </w:p>
          <w:p w14:paraId="038FE345" w14:textId="77777777" w:rsidR="00C64D8E" w:rsidRPr="00D060AF" w:rsidRDefault="00C64D8E" w:rsidP="00C64D8E">
            <w:pPr>
              <w:rPr>
                <w:rFonts w:cs="Arial"/>
                <w:sz w:val="20"/>
                <w:szCs w:val="20"/>
              </w:rPr>
            </w:pPr>
            <w:r>
              <w:rPr>
                <w:rFonts w:cs="Arial"/>
                <w:sz w:val="20"/>
                <w:szCs w:val="20"/>
              </w:rPr>
              <w:t xml:space="preserve">(postup procesných krokov viď. proces Ukončenie </w:t>
            </w:r>
          </w:p>
          <w:p w14:paraId="420E8D4E" w14:textId="77777777" w:rsidR="00C64D8E" w:rsidRPr="00D060AF" w:rsidRDefault="00C64D8E" w:rsidP="00C64D8E">
            <w:pPr>
              <w:rPr>
                <w:rFonts w:cs="Arial"/>
                <w:sz w:val="20"/>
                <w:szCs w:val="20"/>
              </w:rPr>
            </w:pPr>
            <w:r>
              <w:rPr>
                <w:rFonts w:cs="Arial"/>
                <w:sz w:val="20"/>
                <w:szCs w:val="20"/>
              </w:rPr>
              <w:t>distribúcie)</w:t>
            </w:r>
          </w:p>
        </w:tc>
        <w:tc>
          <w:tcPr>
            <w:tcW w:w="1559" w:type="dxa"/>
          </w:tcPr>
          <w:p w14:paraId="434FCEDD" w14:textId="77777777" w:rsidR="00C64D8E" w:rsidRPr="00D060AF" w:rsidRDefault="00C64D8E" w:rsidP="00C64D8E">
            <w:pPr>
              <w:rPr>
                <w:rFonts w:cs="Arial"/>
                <w:sz w:val="20"/>
                <w:szCs w:val="20"/>
              </w:rPr>
            </w:pPr>
            <w:r>
              <w:rPr>
                <w:rFonts w:cs="Arial"/>
                <w:sz w:val="20"/>
                <w:szCs w:val="20"/>
              </w:rPr>
              <w:t>PDS</w:t>
            </w:r>
          </w:p>
        </w:tc>
        <w:tc>
          <w:tcPr>
            <w:tcW w:w="1134" w:type="dxa"/>
          </w:tcPr>
          <w:p w14:paraId="67BFD2D8" w14:textId="77777777" w:rsidR="00C64D8E" w:rsidRPr="00D060AF" w:rsidRDefault="00C64D8E" w:rsidP="00C64D8E">
            <w:pPr>
              <w:rPr>
                <w:rFonts w:cs="Arial"/>
                <w:sz w:val="20"/>
                <w:szCs w:val="20"/>
              </w:rPr>
            </w:pPr>
          </w:p>
        </w:tc>
        <w:tc>
          <w:tcPr>
            <w:tcW w:w="3119" w:type="dxa"/>
          </w:tcPr>
          <w:p w14:paraId="45088B26" w14:textId="77777777" w:rsidR="00C64D8E" w:rsidRPr="00D060AF" w:rsidRDefault="00C64D8E" w:rsidP="00C64D8E">
            <w:pPr>
              <w:rPr>
                <w:rFonts w:cs="Arial"/>
                <w:sz w:val="20"/>
                <w:szCs w:val="20"/>
              </w:rPr>
            </w:pPr>
            <w:r>
              <w:rPr>
                <w:rFonts w:cs="Arial"/>
                <w:sz w:val="20"/>
                <w:szCs w:val="20"/>
              </w:rPr>
              <w:t>Po prijatí a posúdení požiadavky.</w:t>
            </w:r>
          </w:p>
          <w:p w14:paraId="73CF131C" w14:textId="77777777" w:rsidR="00C64D8E" w:rsidRPr="00D060AF" w:rsidRDefault="00C64D8E" w:rsidP="00C64D8E">
            <w:pPr>
              <w:rPr>
                <w:rFonts w:cs="Arial"/>
                <w:sz w:val="20"/>
                <w:szCs w:val="20"/>
              </w:rPr>
            </w:pPr>
            <w:r>
              <w:rPr>
                <w:rFonts w:cs="Arial"/>
                <w:sz w:val="20"/>
                <w:szCs w:val="20"/>
              </w:rPr>
              <w:t>Ukončenie distribúcie ku dňu RDZ1.</w:t>
            </w:r>
          </w:p>
        </w:tc>
        <w:tc>
          <w:tcPr>
            <w:tcW w:w="4677" w:type="dxa"/>
          </w:tcPr>
          <w:p w14:paraId="6A1CFEFF" w14:textId="77777777" w:rsidR="00C64D8E" w:rsidRPr="003E7436" w:rsidRDefault="00C64D8E" w:rsidP="00C64D8E">
            <w:pPr>
              <w:rPr>
                <w:rFonts w:cs="Arial"/>
                <w:sz w:val="20"/>
                <w:szCs w:val="20"/>
              </w:rPr>
            </w:pPr>
            <w:r w:rsidRPr="003E7436">
              <w:rPr>
                <w:rFonts w:cs="Arial"/>
                <w:sz w:val="20"/>
                <w:szCs w:val="20"/>
              </w:rPr>
              <w:t>Výkon požiadavky v systéme PDS</w:t>
            </w:r>
          </w:p>
        </w:tc>
      </w:tr>
      <w:tr w:rsidR="00C64D8E" w:rsidRPr="006F63B9" w14:paraId="3FB87279" w14:textId="77777777" w:rsidTr="00C64D8E">
        <w:trPr>
          <w:trHeight w:val="499"/>
        </w:trPr>
        <w:tc>
          <w:tcPr>
            <w:tcW w:w="632" w:type="dxa"/>
          </w:tcPr>
          <w:p w14:paraId="503A9F9B" w14:textId="77777777" w:rsidR="00C64D8E" w:rsidRPr="00D060AF" w:rsidRDefault="00C64D8E" w:rsidP="00C64D8E">
            <w:pPr>
              <w:rPr>
                <w:szCs w:val="22"/>
              </w:rPr>
            </w:pPr>
            <w:r w:rsidRPr="00D060AF">
              <w:rPr>
                <w:rFonts w:cs="Arial"/>
                <w:szCs w:val="22"/>
              </w:rPr>
              <w:t>3.</w:t>
            </w:r>
          </w:p>
        </w:tc>
        <w:tc>
          <w:tcPr>
            <w:tcW w:w="754" w:type="dxa"/>
          </w:tcPr>
          <w:p w14:paraId="7409DD24" w14:textId="77777777" w:rsidR="00C64D8E" w:rsidRPr="006F63B9" w:rsidRDefault="00C64D8E" w:rsidP="00C64D8E">
            <w:r>
              <w:t>418</w:t>
            </w:r>
          </w:p>
        </w:tc>
        <w:tc>
          <w:tcPr>
            <w:tcW w:w="2408" w:type="dxa"/>
          </w:tcPr>
          <w:p w14:paraId="39759422" w14:textId="77777777" w:rsidR="00C64D8E" w:rsidRPr="00D060AF" w:rsidRDefault="00C64D8E" w:rsidP="00C64D8E">
            <w:pPr>
              <w:rPr>
                <w:rFonts w:cs="Arial"/>
                <w:sz w:val="20"/>
                <w:szCs w:val="20"/>
              </w:rPr>
            </w:pPr>
            <w:r w:rsidRPr="00D060AF">
              <w:rPr>
                <w:rFonts w:cs="Arial"/>
                <w:sz w:val="20"/>
                <w:szCs w:val="20"/>
              </w:rPr>
              <w:t>Opčne:</w:t>
            </w:r>
          </w:p>
          <w:p w14:paraId="6EC09F1C" w14:textId="77777777" w:rsidR="00C64D8E" w:rsidRPr="00D060AF" w:rsidRDefault="00C64D8E" w:rsidP="00C64D8E">
            <w:pPr>
              <w:rPr>
                <w:sz w:val="20"/>
                <w:szCs w:val="20"/>
              </w:rPr>
            </w:pPr>
            <w:r>
              <w:rPr>
                <w:rFonts w:cs="Arial"/>
                <w:sz w:val="20"/>
                <w:szCs w:val="20"/>
              </w:rPr>
              <w:t>Storno požiadavky na ukončenie distribúcie</w:t>
            </w:r>
          </w:p>
        </w:tc>
        <w:tc>
          <w:tcPr>
            <w:tcW w:w="1559" w:type="dxa"/>
          </w:tcPr>
          <w:p w14:paraId="6EA4EF4D" w14:textId="77777777" w:rsidR="00C64D8E" w:rsidRPr="00D060AF" w:rsidRDefault="00C64D8E" w:rsidP="00C64D8E">
            <w:pPr>
              <w:rPr>
                <w:sz w:val="20"/>
                <w:szCs w:val="20"/>
              </w:rPr>
            </w:pPr>
            <w:r w:rsidRPr="00D060AF">
              <w:rPr>
                <w:rFonts w:cs="Arial"/>
                <w:sz w:val="20"/>
                <w:szCs w:val="20"/>
              </w:rPr>
              <w:t>D</w:t>
            </w:r>
            <w:r>
              <w:rPr>
                <w:rFonts w:cs="Arial"/>
                <w:sz w:val="20"/>
                <w:szCs w:val="20"/>
              </w:rPr>
              <w:t>odávateľ</w:t>
            </w:r>
          </w:p>
        </w:tc>
        <w:tc>
          <w:tcPr>
            <w:tcW w:w="1134" w:type="dxa"/>
          </w:tcPr>
          <w:p w14:paraId="487D602C" w14:textId="77777777" w:rsidR="00C64D8E" w:rsidRPr="00D060AF" w:rsidRDefault="00C64D8E" w:rsidP="00C64D8E">
            <w:pPr>
              <w:rPr>
                <w:sz w:val="20"/>
                <w:szCs w:val="20"/>
              </w:rPr>
            </w:pPr>
            <w:r w:rsidRPr="00D060AF">
              <w:rPr>
                <w:sz w:val="20"/>
                <w:szCs w:val="20"/>
              </w:rPr>
              <w:t>PDS</w:t>
            </w:r>
          </w:p>
        </w:tc>
        <w:tc>
          <w:tcPr>
            <w:tcW w:w="3119" w:type="dxa"/>
          </w:tcPr>
          <w:p w14:paraId="0CDF53ED" w14:textId="77777777" w:rsidR="00C64D8E" w:rsidRPr="00D060AF" w:rsidRDefault="00C64D8E" w:rsidP="00C64D8E">
            <w:pPr>
              <w:rPr>
                <w:rFonts w:cs="Arial"/>
                <w:sz w:val="20"/>
                <w:szCs w:val="20"/>
              </w:rPr>
            </w:pPr>
            <w:r w:rsidRPr="00D060AF">
              <w:rPr>
                <w:rFonts w:cs="Arial"/>
                <w:sz w:val="20"/>
                <w:szCs w:val="20"/>
              </w:rPr>
              <w:t xml:space="preserve">Požiadavka na storno doručená najneskôr v termíne </w:t>
            </w:r>
            <w:r>
              <w:rPr>
                <w:rFonts w:cs="Arial"/>
                <w:sz w:val="20"/>
                <w:szCs w:val="20"/>
              </w:rPr>
              <w:t xml:space="preserve">RDZ1-1pd. </w:t>
            </w:r>
          </w:p>
          <w:p w14:paraId="6EA359B3" w14:textId="77777777" w:rsidR="00C64D8E" w:rsidRPr="00D060AF" w:rsidRDefault="00C64D8E" w:rsidP="00C64D8E">
            <w:pPr>
              <w:rPr>
                <w:sz w:val="20"/>
                <w:szCs w:val="20"/>
              </w:rPr>
            </w:pPr>
            <w:r>
              <w:rPr>
                <w:rFonts w:cs="Arial"/>
                <w:sz w:val="20"/>
                <w:szCs w:val="20"/>
              </w:rPr>
              <w:t>V prípade, že PDS eviduje požiadavku na nové prihlásenie (Move-in 431) bude požiadavka na storno zamietnutá.</w:t>
            </w:r>
          </w:p>
        </w:tc>
        <w:tc>
          <w:tcPr>
            <w:tcW w:w="4677" w:type="dxa"/>
          </w:tcPr>
          <w:p w14:paraId="0BB5277C" w14:textId="77777777" w:rsidR="00C64D8E" w:rsidRPr="006F63B9" w:rsidRDefault="00C64D8E" w:rsidP="00C64D8E"/>
        </w:tc>
      </w:tr>
      <w:tr w:rsidR="00C64D8E" w:rsidRPr="006F63B9" w14:paraId="65D55589" w14:textId="77777777" w:rsidTr="00C64D8E">
        <w:trPr>
          <w:trHeight w:val="499"/>
        </w:trPr>
        <w:tc>
          <w:tcPr>
            <w:tcW w:w="632" w:type="dxa"/>
          </w:tcPr>
          <w:p w14:paraId="220C6F2A" w14:textId="77777777" w:rsidR="00C64D8E" w:rsidRPr="00D060AF" w:rsidRDefault="00C64D8E" w:rsidP="00C64D8E">
            <w:pPr>
              <w:rPr>
                <w:szCs w:val="22"/>
              </w:rPr>
            </w:pPr>
            <w:r w:rsidRPr="00D060AF">
              <w:rPr>
                <w:rFonts w:cs="Arial"/>
                <w:szCs w:val="22"/>
              </w:rPr>
              <w:t>4.</w:t>
            </w:r>
          </w:p>
        </w:tc>
        <w:tc>
          <w:tcPr>
            <w:tcW w:w="754" w:type="dxa"/>
          </w:tcPr>
          <w:p w14:paraId="5211649D" w14:textId="77777777" w:rsidR="00C64D8E" w:rsidRPr="006F63B9" w:rsidRDefault="00C64D8E" w:rsidP="00C64D8E">
            <w:r>
              <w:t>419</w:t>
            </w:r>
          </w:p>
        </w:tc>
        <w:tc>
          <w:tcPr>
            <w:tcW w:w="2408" w:type="dxa"/>
          </w:tcPr>
          <w:p w14:paraId="004DCA62" w14:textId="77777777" w:rsidR="00C64D8E" w:rsidRPr="00D060AF" w:rsidRDefault="00C64D8E" w:rsidP="00C64D8E">
            <w:pPr>
              <w:rPr>
                <w:sz w:val="20"/>
                <w:szCs w:val="20"/>
              </w:rPr>
            </w:pPr>
            <w:r w:rsidRPr="00D060AF">
              <w:rPr>
                <w:sz w:val="20"/>
                <w:szCs w:val="20"/>
              </w:rPr>
              <w:t xml:space="preserve">Opčne: </w:t>
            </w:r>
            <w:r w:rsidRPr="00D060AF">
              <w:rPr>
                <w:color w:val="000000"/>
                <w:kern w:val="24"/>
                <w:sz w:val="20"/>
                <w:szCs w:val="20"/>
              </w:rPr>
              <w:t>Potvrdenie / Zamietnutie zastavenia procesu</w:t>
            </w:r>
          </w:p>
        </w:tc>
        <w:tc>
          <w:tcPr>
            <w:tcW w:w="1559" w:type="dxa"/>
          </w:tcPr>
          <w:p w14:paraId="4359C1EE" w14:textId="77777777" w:rsidR="00C64D8E" w:rsidRPr="00D060AF" w:rsidRDefault="00C64D8E" w:rsidP="00C64D8E">
            <w:pPr>
              <w:rPr>
                <w:sz w:val="20"/>
                <w:szCs w:val="20"/>
              </w:rPr>
            </w:pPr>
            <w:r w:rsidRPr="00D060AF">
              <w:rPr>
                <w:color w:val="000000"/>
                <w:kern w:val="24"/>
                <w:sz w:val="20"/>
                <w:szCs w:val="20"/>
              </w:rPr>
              <w:t>PDS</w:t>
            </w:r>
          </w:p>
        </w:tc>
        <w:tc>
          <w:tcPr>
            <w:tcW w:w="1134" w:type="dxa"/>
          </w:tcPr>
          <w:p w14:paraId="6571A75E" w14:textId="77777777" w:rsidR="00C64D8E" w:rsidRPr="00D060AF" w:rsidRDefault="00C64D8E" w:rsidP="00C64D8E">
            <w:pPr>
              <w:rPr>
                <w:sz w:val="20"/>
                <w:szCs w:val="20"/>
              </w:rPr>
            </w:pPr>
            <w:r w:rsidRPr="00D060AF">
              <w:rPr>
                <w:color w:val="000000"/>
                <w:kern w:val="24"/>
                <w:sz w:val="20"/>
                <w:szCs w:val="20"/>
              </w:rPr>
              <w:t>Dodávateľ</w:t>
            </w:r>
          </w:p>
        </w:tc>
        <w:tc>
          <w:tcPr>
            <w:tcW w:w="3119" w:type="dxa"/>
          </w:tcPr>
          <w:p w14:paraId="542EBC8E" w14:textId="77777777" w:rsidR="00C64D8E" w:rsidRPr="00D060AF" w:rsidRDefault="00C64D8E" w:rsidP="00C64D8E">
            <w:pPr>
              <w:rPr>
                <w:sz w:val="20"/>
                <w:szCs w:val="20"/>
              </w:rPr>
            </w:pPr>
            <w:r w:rsidRPr="00D060AF">
              <w:rPr>
                <w:sz w:val="20"/>
                <w:szCs w:val="20"/>
              </w:rPr>
              <w:t>Bezodkladne (systémová odozva) po doručení požiadavky na Storno (UTILMD 418)</w:t>
            </w:r>
          </w:p>
        </w:tc>
        <w:tc>
          <w:tcPr>
            <w:tcW w:w="4677" w:type="dxa"/>
          </w:tcPr>
          <w:p w14:paraId="200473A5" w14:textId="77777777" w:rsidR="00C64D8E" w:rsidRPr="006F63B9" w:rsidRDefault="00C64D8E" w:rsidP="00C64D8E"/>
        </w:tc>
      </w:tr>
      <w:tr w:rsidR="00C64D8E" w:rsidRPr="006F63B9" w14:paraId="4F22F75A" w14:textId="77777777" w:rsidTr="00C64D8E">
        <w:trPr>
          <w:trHeight w:val="499"/>
        </w:trPr>
        <w:tc>
          <w:tcPr>
            <w:tcW w:w="632" w:type="dxa"/>
          </w:tcPr>
          <w:p w14:paraId="443F4562" w14:textId="77777777" w:rsidR="00C64D8E" w:rsidRPr="00D060AF" w:rsidRDefault="00C64D8E" w:rsidP="00C64D8E">
            <w:pPr>
              <w:rPr>
                <w:szCs w:val="22"/>
              </w:rPr>
            </w:pPr>
            <w:r w:rsidRPr="00D060AF">
              <w:rPr>
                <w:szCs w:val="22"/>
              </w:rPr>
              <w:t xml:space="preserve">5. </w:t>
            </w:r>
          </w:p>
        </w:tc>
        <w:tc>
          <w:tcPr>
            <w:tcW w:w="754" w:type="dxa"/>
          </w:tcPr>
          <w:p w14:paraId="4A55878F" w14:textId="77777777" w:rsidR="00C64D8E" w:rsidRDefault="00C64D8E" w:rsidP="00C64D8E">
            <w:r>
              <w:t>431</w:t>
            </w:r>
          </w:p>
        </w:tc>
        <w:tc>
          <w:tcPr>
            <w:tcW w:w="2408" w:type="dxa"/>
          </w:tcPr>
          <w:p w14:paraId="4E3E5350" w14:textId="77777777" w:rsidR="00C64D8E" w:rsidRPr="003E7436" w:rsidRDefault="00C64D8E" w:rsidP="00C64D8E">
            <w:pPr>
              <w:rPr>
                <w:rFonts w:cs="Arial"/>
                <w:sz w:val="20"/>
                <w:szCs w:val="20"/>
              </w:rPr>
            </w:pPr>
            <w:r w:rsidRPr="003E7436">
              <w:rPr>
                <w:rFonts w:cs="Arial"/>
                <w:sz w:val="20"/>
                <w:szCs w:val="20"/>
              </w:rPr>
              <w:t>Opčne:</w:t>
            </w:r>
          </w:p>
          <w:p w14:paraId="480F0026" w14:textId="77777777" w:rsidR="00C64D8E" w:rsidRPr="00D33E91" w:rsidRDefault="00C64D8E" w:rsidP="00C64D8E">
            <w:pPr>
              <w:rPr>
                <w:color w:val="000000"/>
                <w:kern w:val="24"/>
                <w:sz w:val="20"/>
              </w:rPr>
            </w:pPr>
            <w:r w:rsidRPr="003E7436">
              <w:rPr>
                <w:rFonts w:cs="Arial"/>
                <w:sz w:val="20"/>
                <w:szCs w:val="20"/>
              </w:rPr>
              <w:lastRenderedPageBreak/>
              <w:t xml:space="preserve">Odoslanie požiadavky na </w:t>
            </w:r>
            <w:r>
              <w:rPr>
                <w:rFonts w:cs="Arial"/>
                <w:sz w:val="20"/>
                <w:szCs w:val="20"/>
              </w:rPr>
              <w:t xml:space="preserve">nové </w:t>
            </w:r>
            <w:r w:rsidRPr="003E7436">
              <w:rPr>
                <w:rFonts w:cs="Arial"/>
                <w:sz w:val="20"/>
                <w:szCs w:val="20"/>
              </w:rPr>
              <w:t>prihlásenie (Move-in)</w:t>
            </w:r>
          </w:p>
        </w:tc>
        <w:tc>
          <w:tcPr>
            <w:tcW w:w="1559" w:type="dxa"/>
          </w:tcPr>
          <w:p w14:paraId="028594B7" w14:textId="77777777" w:rsidR="00C64D8E" w:rsidRPr="00D33E91" w:rsidRDefault="00C64D8E" w:rsidP="00C64D8E">
            <w:pPr>
              <w:rPr>
                <w:color w:val="000000"/>
                <w:kern w:val="24"/>
                <w:sz w:val="20"/>
              </w:rPr>
            </w:pPr>
            <w:r w:rsidRPr="00D060AF">
              <w:rPr>
                <w:rFonts w:cs="Arial"/>
                <w:sz w:val="20"/>
                <w:szCs w:val="20"/>
              </w:rPr>
              <w:lastRenderedPageBreak/>
              <w:t>D</w:t>
            </w:r>
            <w:r>
              <w:rPr>
                <w:rFonts w:cs="Arial"/>
                <w:sz w:val="20"/>
                <w:szCs w:val="20"/>
              </w:rPr>
              <w:t>odávateľ</w:t>
            </w:r>
          </w:p>
        </w:tc>
        <w:tc>
          <w:tcPr>
            <w:tcW w:w="1134" w:type="dxa"/>
          </w:tcPr>
          <w:p w14:paraId="59A6DAF7" w14:textId="77777777" w:rsidR="00C64D8E" w:rsidRPr="00D33E91" w:rsidRDefault="00C64D8E" w:rsidP="00C64D8E">
            <w:pPr>
              <w:rPr>
                <w:color w:val="000000"/>
                <w:kern w:val="24"/>
                <w:sz w:val="20"/>
              </w:rPr>
            </w:pPr>
            <w:r w:rsidRPr="00D33E91">
              <w:rPr>
                <w:color w:val="000000"/>
                <w:kern w:val="24"/>
                <w:sz w:val="20"/>
              </w:rPr>
              <w:t>PDS</w:t>
            </w:r>
          </w:p>
        </w:tc>
        <w:tc>
          <w:tcPr>
            <w:tcW w:w="3119" w:type="dxa"/>
          </w:tcPr>
          <w:p w14:paraId="712B0F32" w14:textId="77777777" w:rsidR="00C64D8E" w:rsidRPr="00D33E91" w:rsidRDefault="00C64D8E" w:rsidP="00C64D8E">
            <w:pPr>
              <w:rPr>
                <w:color w:val="000000"/>
                <w:kern w:val="24"/>
                <w:sz w:val="20"/>
              </w:rPr>
            </w:pPr>
          </w:p>
        </w:tc>
        <w:tc>
          <w:tcPr>
            <w:tcW w:w="4677" w:type="dxa"/>
          </w:tcPr>
          <w:p w14:paraId="1BF2DD5D" w14:textId="77777777" w:rsidR="00C64D8E" w:rsidRPr="006F63B9" w:rsidRDefault="00C64D8E" w:rsidP="00C64D8E">
            <w:r w:rsidRPr="003E7436">
              <w:rPr>
                <w:rFonts w:cs="Arial"/>
                <w:sz w:val="20"/>
                <w:szCs w:val="20"/>
              </w:rPr>
              <w:t>odoslanie UTILMD 431</w:t>
            </w:r>
          </w:p>
        </w:tc>
      </w:tr>
      <w:tr w:rsidR="00C64D8E" w:rsidRPr="006F63B9" w14:paraId="14478720" w14:textId="77777777" w:rsidTr="00C64D8E">
        <w:trPr>
          <w:trHeight w:val="499"/>
        </w:trPr>
        <w:tc>
          <w:tcPr>
            <w:tcW w:w="632" w:type="dxa"/>
          </w:tcPr>
          <w:p w14:paraId="0B7804E0" w14:textId="77777777" w:rsidR="00C64D8E" w:rsidRDefault="00C64D8E" w:rsidP="00C64D8E">
            <w:r>
              <w:t>6.</w:t>
            </w:r>
          </w:p>
        </w:tc>
        <w:tc>
          <w:tcPr>
            <w:tcW w:w="754" w:type="dxa"/>
          </w:tcPr>
          <w:p w14:paraId="165FBC4D" w14:textId="77777777" w:rsidR="00C64D8E" w:rsidRDefault="00C64D8E" w:rsidP="00C64D8E">
            <w:r>
              <w:t>431</w:t>
            </w:r>
          </w:p>
        </w:tc>
        <w:tc>
          <w:tcPr>
            <w:tcW w:w="2408" w:type="dxa"/>
          </w:tcPr>
          <w:p w14:paraId="71C78EEA" w14:textId="77777777" w:rsidR="00C64D8E" w:rsidRPr="00D060AF" w:rsidRDefault="00C64D8E" w:rsidP="00C64D8E">
            <w:pPr>
              <w:rPr>
                <w:rFonts w:cs="Arial"/>
                <w:sz w:val="20"/>
                <w:szCs w:val="20"/>
              </w:rPr>
            </w:pPr>
            <w:r w:rsidRPr="00D060AF">
              <w:rPr>
                <w:sz w:val="20"/>
                <w:szCs w:val="20"/>
              </w:rPr>
              <w:t xml:space="preserve">Príjem požiadavky na </w:t>
            </w:r>
            <w:r w:rsidRPr="00D060AF">
              <w:rPr>
                <w:rFonts w:cs="Arial"/>
                <w:sz w:val="20"/>
                <w:szCs w:val="20"/>
              </w:rPr>
              <w:t>nové prihlásenie (Move-in)</w:t>
            </w:r>
          </w:p>
        </w:tc>
        <w:tc>
          <w:tcPr>
            <w:tcW w:w="1559" w:type="dxa"/>
          </w:tcPr>
          <w:p w14:paraId="0FC2A903" w14:textId="77777777" w:rsidR="00C64D8E" w:rsidRPr="00D060AF" w:rsidRDefault="00C64D8E" w:rsidP="00C64D8E">
            <w:pPr>
              <w:rPr>
                <w:rFonts w:cs="Arial"/>
                <w:sz w:val="20"/>
                <w:szCs w:val="20"/>
              </w:rPr>
            </w:pPr>
          </w:p>
        </w:tc>
        <w:tc>
          <w:tcPr>
            <w:tcW w:w="1134" w:type="dxa"/>
          </w:tcPr>
          <w:p w14:paraId="39DA9143" w14:textId="77777777" w:rsidR="00C64D8E" w:rsidRPr="00D060AF" w:rsidRDefault="00C64D8E" w:rsidP="00C64D8E">
            <w:pPr>
              <w:rPr>
                <w:color w:val="000000"/>
                <w:kern w:val="24"/>
                <w:sz w:val="20"/>
                <w:szCs w:val="20"/>
              </w:rPr>
            </w:pPr>
            <w:r w:rsidRPr="00D060AF">
              <w:rPr>
                <w:sz w:val="20"/>
                <w:szCs w:val="20"/>
              </w:rPr>
              <w:t>PDS</w:t>
            </w:r>
          </w:p>
        </w:tc>
        <w:tc>
          <w:tcPr>
            <w:tcW w:w="3119" w:type="dxa"/>
          </w:tcPr>
          <w:p w14:paraId="11038186" w14:textId="77777777" w:rsidR="00C64D8E" w:rsidRPr="00D060AF" w:rsidRDefault="00C64D8E" w:rsidP="00C64D8E">
            <w:pPr>
              <w:rPr>
                <w:sz w:val="20"/>
                <w:szCs w:val="20"/>
              </w:rPr>
            </w:pPr>
            <w:r w:rsidRPr="00D060AF">
              <w:rPr>
                <w:sz w:val="20"/>
                <w:szCs w:val="20"/>
              </w:rPr>
              <w:t xml:space="preserve">Najskôr 15 kalendárnych dní pred dátumom RDZ2 </w:t>
            </w:r>
            <w:r w:rsidRPr="00D060AF">
              <w:rPr>
                <w:rFonts w:cs="Arial"/>
                <w:sz w:val="20"/>
                <w:szCs w:val="20"/>
              </w:rPr>
              <w:t>(vrátane)</w:t>
            </w:r>
          </w:p>
          <w:p w14:paraId="4E8C9E69" w14:textId="77777777" w:rsidR="00C64D8E" w:rsidRPr="00D060AF" w:rsidRDefault="00C64D8E" w:rsidP="00C64D8E">
            <w:pPr>
              <w:rPr>
                <w:rFonts w:cs="Arial"/>
                <w:sz w:val="20"/>
                <w:szCs w:val="20"/>
              </w:rPr>
            </w:pPr>
            <w:r w:rsidRPr="00D060AF">
              <w:rPr>
                <w:rFonts w:cs="Arial"/>
                <w:sz w:val="20"/>
                <w:szCs w:val="20"/>
              </w:rPr>
              <w:t>Najneskôr do RDZ1-1pd. (vrátane)</w:t>
            </w:r>
          </w:p>
        </w:tc>
        <w:tc>
          <w:tcPr>
            <w:tcW w:w="4677" w:type="dxa"/>
          </w:tcPr>
          <w:p w14:paraId="03A60CD9" w14:textId="77777777" w:rsidR="00C64D8E" w:rsidRPr="00D060AF" w:rsidRDefault="00C64D8E" w:rsidP="00C64D8E">
            <w:pPr>
              <w:rPr>
                <w:rFonts w:cs="Arial"/>
                <w:sz w:val="20"/>
                <w:szCs w:val="20"/>
              </w:rPr>
            </w:pPr>
          </w:p>
        </w:tc>
      </w:tr>
      <w:tr w:rsidR="00C64D8E" w:rsidRPr="006F63B9" w14:paraId="1FA91395" w14:textId="77777777" w:rsidTr="00C64D8E">
        <w:trPr>
          <w:trHeight w:val="499"/>
        </w:trPr>
        <w:tc>
          <w:tcPr>
            <w:tcW w:w="632" w:type="dxa"/>
          </w:tcPr>
          <w:p w14:paraId="17178323" w14:textId="77777777" w:rsidR="00C64D8E" w:rsidRDefault="00C64D8E" w:rsidP="00C64D8E">
            <w:r>
              <w:t>7.A</w:t>
            </w:r>
          </w:p>
        </w:tc>
        <w:tc>
          <w:tcPr>
            <w:tcW w:w="754" w:type="dxa"/>
          </w:tcPr>
          <w:p w14:paraId="7C0E8524" w14:textId="77777777" w:rsidR="00C64D8E" w:rsidRDefault="00C64D8E" w:rsidP="00C64D8E">
            <w:r>
              <w:t>432</w:t>
            </w:r>
          </w:p>
        </w:tc>
        <w:tc>
          <w:tcPr>
            <w:tcW w:w="2408" w:type="dxa"/>
          </w:tcPr>
          <w:p w14:paraId="5416B575" w14:textId="77777777" w:rsidR="00C64D8E" w:rsidRPr="00D060AF" w:rsidRDefault="00C64D8E" w:rsidP="00C64D8E">
            <w:pPr>
              <w:rPr>
                <w:rFonts w:cs="Arial"/>
                <w:sz w:val="20"/>
                <w:szCs w:val="20"/>
              </w:rPr>
            </w:pPr>
            <w:r w:rsidRPr="00D060AF">
              <w:rPr>
                <w:rFonts w:cs="Arial"/>
                <w:sz w:val="20"/>
                <w:szCs w:val="20"/>
              </w:rPr>
              <w:t>Opčne:</w:t>
            </w:r>
          </w:p>
          <w:p w14:paraId="063C1B41" w14:textId="77777777" w:rsidR="00C64D8E" w:rsidRPr="00D060AF" w:rsidRDefault="00C64D8E" w:rsidP="00C64D8E">
            <w:pPr>
              <w:rPr>
                <w:color w:val="000000"/>
                <w:kern w:val="24"/>
                <w:sz w:val="20"/>
                <w:szCs w:val="20"/>
              </w:rPr>
            </w:pPr>
            <w:r>
              <w:rPr>
                <w:rFonts w:cs="Arial"/>
                <w:sz w:val="20"/>
                <w:szCs w:val="20"/>
              </w:rPr>
              <w:t>Potvrdenie / Zamietnutie UTILMD 431 pre spracovanie</w:t>
            </w:r>
          </w:p>
        </w:tc>
        <w:tc>
          <w:tcPr>
            <w:tcW w:w="1559" w:type="dxa"/>
          </w:tcPr>
          <w:p w14:paraId="4AEE469C" w14:textId="77777777" w:rsidR="00C64D8E" w:rsidRPr="00D060AF" w:rsidRDefault="00C64D8E" w:rsidP="00C64D8E">
            <w:pPr>
              <w:rPr>
                <w:color w:val="000000"/>
                <w:kern w:val="24"/>
                <w:sz w:val="20"/>
                <w:szCs w:val="20"/>
              </w:rPr>
            </w:pPr>
            <w:r>
              <w:rPr>
                <w:rFonts w:cs="Arial"/>
                <w:sz w:val="20"/>
                <w:szCs w:val="20"/>
              </w:rPr>
              <w:t>PDS</w:t>
            </w:r>
          </w:p>
        </w:tc>
        <w:tc>
          <w:tcPr>
            <w:tcW w:w="1134" w:type="dxa"/>
          </w:tcPr>
          <w:p w14:paraId="321798C7" w14:textId="77777777" w:rsidR="00C64D8E" w:rsidRPr="00D060AF" w:rsidRDefault="00C64D8E" w:rsidP="00C64D8E">
            <w:pPr>
              <w:rPr>
                <w:color w:val="000000"/>
                <w:kern w:val="24"/>
                <w:sz w:val="20"/>
                <w:szCs w:val="20"/>
              </w:rPr>
            </w:pPr>
            <w:r w:rsidRPr="00D060AF">
              <w:rPr>
                <w:rFonts w:cs="Arial"/>
                <w:sz w:val="20"/>
                <w:szCs w:val="20"/>
              </w:rPr>
              <w:t>D</w:t>
            </w:r>
            <w:r>
              <w:rPr>
                <w:rFonts w:cs="Arial"/>
                <w:sz w:val="20"/>
                <w:szCs w:val="20"/>
              </w:rPr>
              <w:t>odávateľ</w:t>
            </w:r>
          </w:p>
        </w:tc>
        <w:tc>
          <w:tcPr>
            <w:tcW w:w="3119" w:type="dxa"/>
          </w:tcPr>
          <w:p w14:paraId="4E4CD66B" w14:textId="77777777" w:rsidR="00C64D8E" w:rsidRPr="00D060AF" w:rsidRDefault="00C64D8E" w:rsidP="00C64D8E">
            <w:pPr>
              <w:rPr>
                <w:color w:val="000000"/>
                <w:kern w:val="24"/>
                <w:sz w:val="20"/>
                <w:szCs w:val="20"/>
              </w:rPr>
            </w:pPr>
            <w:r w:rsidRPr="00D060AF">
              <w:rPr>
                <w:sz w:val="20"/>
                <w:szCs w:val="20"/>
              </w:rPr>
              <w:t>Bezodkladne (systémová odozva)</w:t>
            </w:r>
            <w:r w:rsidRPr="00D060AF">
              <w:rPr>
                <w:rFonts w:cs="Arial"/>
                <w:sz w:val="20"/>
                <w:szCs w:val="20"/>
              </w:rPr>
              <w:t xml:space="preserve"> po prijatí UTILMD 431</w:t>
            </w:r>
          </w:p>
        </w:tc>
        <w:tc>
          <w:tcPr>
            <w:tcW w:w="4677" w:type="dxa"/>
          </w:tcPr>
          <w:p w14:paraId="74CAB5B0" w14:textId="77777777" w:rsidR="00C64D8E" w:rsidRPr="00D060AF" w:rsidRDefault="00C64D8E" w:rsidP="00C64D8E">
            <w:pPr>
              <w:rPr>
                <w:sz w:val="20"/>
                <w:szCs w:val="20"/>
              </w:rPr>
            </w:pPr>
          </w:p>
        </w:tc>
      </w:tr>
      <w:tr w:rsidR="00C64D8E" w:rsidRPr="006F63B9" w14:paraId="63E190CF" w14:textId="77777777" w:rsidTr="00C64D8E">
        <w:trPr>
          <w:trHeight w:val="499"/>
        </w:trPr>
        <w:tc>
          <w:tcPr>
            <w:tcW w:w="632" w:type="dxa"/>
          </w:tcPr>
          <w:p w14:paraId="3460EB4F" w14:textId="77777777" w:rsidR="00C64D8E" w:rsidRDefault="00C64D8E" w:rsidP="00C64D8E">
            <w:r>
              <w:t>7.B</w:t>
            </w:r>
          </w:p>
        </w:tc>
        <w:tc>
          <w:tcPr>
            <w:tcW w:w="754" w:type="dxa"/>
          </w:tcPr>
          <w:p w14:paraId="053007AD" w14:textId="77777777" w:rsidR="00C64D8E" w:rsidRPr="00777414" w:rsidRDefault="00C64D8E" w:rsidP="00C64D8E">
            <w:pPr>
              <w:rPr>
                <w:lang w:val="en-US"/>
              </w:rPr>
            </w:pPr>
          </w:p>
        </w:tc>
        <w:tc>
          <w:tcPr>
            <w:tcW w:w="2408" w:type="dxa"/>
          </w:tcPr>
          <w:p w14:paraId="1EA32063" w14:textId="77777777" w:rsidR="00C64D8E" w:rsidRPr="00D060AF" w:rsidRDefault="00C64D8E" w:rsidP="00C64D8E">
            <w:pPr>
              <w:rPr>
                <w:rFonts w:cs="Arial"/>
                <w:sz w:val="20"/>
                <w:szCs w:val="20"/>
              </w:rPr>
            </w:pPr>
            <w:r w:rsidRPr="00D060AF">
              <w:rPr>
                <w:rFonts w:cs="Arial"/>
                <w:sz w:val="20"/>
                <w:szCs w:val="20"/>
              </w:rPr>
              <w:t>Storno procesu ukončenie distribúcie (fyzický výkon).</w:t>
            </w:r>
          </w:p>
          <w:p w14:paraId="731E33B4" w14:textId="77777777" w:rsidR="00C64D8E" w:rsidRPr="00D060AF" w:rsidRDefault="00C64D8E" w:rsidP="00C64D8E">
            <w:pPr>
              <w:rPr>
                <w:color w:val="000000"/>
                <w:kern w:val="24"/>
                <w:sz w:val="20"/>
                <w:szCs w:val="20"/>
              </w:rPr>
            </w:pPr>
          </w:p>
        </w:tc>
        <w:tc>
          <w:tcPr>
            <w:tcW w:w="1559" w:type="dxa"/>
          </w:tcPr>
          <w:p w14:paraId="68B27401" w14:textId="77777777" w:rsidR="00C64D8E" w:rsidRPr="00D060AF" w:rsidRDefault="00C64D8E" w:rsidP="00C64D8E">
            <w:pPr>
              <w:rPr>
                <w:color w:val="000000"/>
                <w:kern w:val="24"/>
                <w:sz w:val="20"/>
                <w:szCs w:val="20"/>
              </w:rPr>
            </w:pPr>
            <w:r>
              <w:rPr>
                <w:rFonts w:cs="Arial"/>
                <w:sz w:val="20"/>
                <w:szCs w:val="20"/>
              </w:rPr>
              <w:t>PDS</w:t>
            </w:r>
          </w:p>
        </w:tc>
        <w:tc>
          <w:tcPr>
            <w:tcW w:w="1134" w:type="dxa"/>
          </w:tcPr>
          <w:p w14:paraId="21192EB2" w14:textId="77777777" w:rsidR="00C64D8E" w:rsidRPr="00D060AF" w:rsidRDefault="00C64D8E" w:rsidP="00C64D8E">
            <w:pPr>
              <w:rPr>
                <w:color w:val="000000"/>
                <w:kern w:val="24"/>
                <w:sz w:val="20"/>
                <w:szCs w:val="20"/>
              </w:rPr>
            </w:pPr>
          </w:p>
        </w:tc>
        <w:tc>
          <w:tcPr>
            <w:tcW w:w="3119" w:type="dxa"/>
          </w:tcPr>
          <w:p w14:paraId="5E211E75" w14:textId="77777777" w:rsidR="00C64D8E" w:rsidRPr="00D060AF" w:rsidRDefault="00C64D8E" w:rsidP="00C64D8E">
            <w:pPr>
              <w:rPr>
                <w:color w:val="000000"/>
                <w:kern w:val="24"/>
                <w:sz w:val="20"/>
                <w:szCs w:val="20"/>
              </w:rPr>
            </w:pPr>
            <w:r>
              <w:rPr>
                <w:rFonts w:cs="Arial"/>
                <w:sz w:val="20"/>
                <w:szCs w:val="20"/>
              </w:rPr>
              <w:t>V súlade s termínom storna v procese Ukončenie distribúcie.</w:t>
            </w:r>
          </w:p>
        </w:tc>
        <w:tc>
          <w:tcPr>
            <w:tcW w:w="4677" w:type="dxa"/>
          </w:tcPr>
          <w:p w14:paraId="379A4665" w14:textId="77777777" w:rsidR="00C64D8E" w:rsidRPr="00D060AF" w:rsidRDefault="00C64D8E" w:rsidP="00C64D8E">
            <w:pPr>
              <w:rPr>
                <w:rFonts w:cs="Arial"/>
                <w:sz w:val="20"/>
                <w:szCs w:val="20"/>
              </w:rPr>
            </w:pPr>
            <w:r>
              <w:rPr>
                <w:rFonts w:cs="Arial"/>
                <w:sz w:val="20"/>
                <w:szCs w:val="20"/>
              </w:rPr>
              <w:t>Storno pracovného príkazu na ukončenie distribúcie.</w:t>
            </w:r>
          </w:p>
          <w:p w14:paraId="348B6D01" w14:textId="177131B2" w:rsidR="00C64D8E" w:rsidRPr="00D060AF" w:rsidRDefault="00C64D8E" w:rsidP="00C64D8E">
            <w:pPr>
              <w:rPr>
                <w:sz w:val="20"/>
                <w:szCs w:val="20"/>
              </w:rPr>
            </w:pPr>
            <w:r>
              <w:rPr>
                <w:rFonts w:cs="Arial"/>
                <w:sz w:val="20"/>
                <w:szCs w:val="20"/>
              </w:rPr>
              <w:t xml:space="preserve">Systémový výkon Move-out a Move-in odberného miesta </w:t>
            </w:r>
            <w:r w:rsidR="000C30AC">
              <w:rPr>
                <w:rFonts w:cs="Arial"/>
                <w:sz w:val="20"/>
                <w:szCs w:val="20"/>
              </w:rPr>
              <w:t>v</w:t>
            </w:r>
            <w:r w:rsidR="00072D4F">
              <w:rPr>
                <w:rFonts w:cs="Arial"/>
                <w:sz w:val="20"/>
                <w:szCs w:val="20"/>
              </w:rPr>
              <w:t xml:space="preserve"> </w:t>
            </w:r>
            <w:r w:rsidR="000C30AC" w:rsidRPr="00C04D3C">
              <w:rPr>
                <w:rFonts w:cs="Arial"/>
                <w:sz w:val="20"/>
                <w:szCs w:val="20"/>
              </w:rPr>
              <w:t>rámci</w:t>
            </w:r>
            <w:r w:rsidRPr="00C04D3C">
              <w:rPr>
                <w:rFonts w:cs="Arial"/>
                <w:sz w:val="20"/>
                <w:szCs w:val="20"/>
              </w:rPr>
              <w:t xml:space="preserve"> </w:t>
            </w:r>
            <w:r w:rsidR="00313F76" w:rsidRPr="00C04D3C">
              <w:rPr>
                <w:rFonts w:cs="Arial"/>
                <w:sz w:val="20"/>
                <w:szCs w:val="20"/>
              </w:rPr>
              <w:t>toho istého dodávateľa</w:t>
            </w:r>
          </w:p>
        </w:tc>
      </w:tr>
      <w:tr w:rsidR="00C64D8E" w:rsidRPr="006F63B9" w14:paraId="75008CA0" w14:textId="77777777" w:rsidTr="00C64D8E">
        <w:trPr>
          <w:trHeight w:val="499"/>
        </w:trPr>
        <w:tc>
          <w:tcPr>
            <w:tcW w:w="632" w:type="dxa"/>
          </w:tcPr>
          <w:p w14:paraId="5F7D400C" w14:textId="77777777" w:rsidR="00C64D8E" w:rsidRDefault="00C64D8E" w:rsidP="00C64D8E">
            <w:r>
              <w:t>8.A</w:t>
            </w:r>
          </w:p>
        </w:tc>
        <w:tc>
          <w:tcPr>
            <w:tcW w:w="754" w:type="dxa"/>
          </w:tcPr>
          <w:p w14:paraId="630EE6F2" w14:textId="77777777" w:rsidR="00C64D8E" w:rsidRDefault="00C64D8E" w:rsidP="00C64D8E">
            <w:r>
              <w:t>418</w:t>
            </w:r>
          </w:p>
        </w:tc>
        <w:tc>
          <w:tcPr>
            <w:tcW w:w="2408" w:type="dxa"/>
          </w:tcPr>
          <w:p w14:paraId="4DBEC2E8" w14:textId="77777777" w:rsidR="00C64D8E" w:rsidRPr="00D060AF" w:rsidRDefault="00C64D8E" w:rsidP="00C64D8E">
            <w:pPr>
              <w:rPr>
                <w:rFonts w:cs="Arial"/>
                <w:sz w:val="20"/>
                <w:szCs w:val="20"/>
              </w:rPr>
            </w:pPr>
            <w:r w:rsidRPr="00D060AF">
              <w:rPr>
                <w:rFonts w:cs="Arial"/>
                <w:sz w:val="20"/>
                <w:szCs w:val="20"/>
              </w:rPr>
              <w:t>Opčne:</w:t>
            </w:r>
          </w:p>
          <w:p w14:paraId="2A4814D3" w14:textId="598705EC" w:rsidR="00C64D8E" w:rsidRPr="00D060AF" w:rsidRDefault="00C64D8E" w:rsidP="000C30AC">
            <w:pPr>
              <w:rPr>
                <w:rFonts w:cs="Arial"/>
                <w:sz w:val="20"/>
                <w:szCs w:val="20"/>
              </w:rPr>
            </w:pPr>
            <w:r w:rsidRPr="00D060AF">
              <w:rPr>
                <w:rFonts w:cs="Arial"/>
                <w:sz w:val="20"/>
                <w:szCs w:val="20"/>
              </w:rPr>
              <w:t xml:space="preserve">Storno procesu </w:t>
            </w:r>
            <w:r w:rsidRPr="00D060AF">
              <w:rPr>
                <w:sz w:val="20"/>
                <w:szCs w:val="20"/>
              </w:rPr>
              <w:t xml:space="preserve">„Zmena odberateľa </w:t>
            </w:r>
            <w:r w:rsidR="000C30AC">
              <w:rPr>
                <w:sz w:val="20"/>
                <w:szCs w:val="20"/>
              </w:rPr>
              <w:t>bez</w:t>
            </w:r>
            <w:r w:rsidRPr="00D060AF">
              <w:rPr>
                <w:sz w:val="20"/>
                <w:szCs w:val="20"/>
              </w:rPr>
              <w:t xml:space="preserve"> zmen</w:t>
            </w:r>
            <w:r w:rsidR="000C30AC">
              <w:rPr>
                <w:sz w:val="20"/>
                <w:szCs w:val="20"/>
              </w:rPr>
              <w:t>y</w:t>
            </w:r>
            <w:r w:rsidRPr="00D060AF">
              <w:rPr>
                <w:sz w:val="20"/>
                <w:szCs w:val="20"/>
              </w:rPr>
              <w:t xml:space="preserve"> </w:t>
            </w:r>
            <w:r w:rsidR="00635AA4" w:rsidRPr="00C04D3C">
              <w:rPr>
                <w:bCs/>
                <w:sz w:val="20"/>
                <w:szCs w:val="20"/>
              </w:rPr>
              <w:t xml:space="preserve">distribučnej </w:t>
            </w:r>
            <w:r w:rsidRPr="00D060AF">
              <w:rPr>
                <w:sz w:val="20"/>
                <w:szCs w:val="20"/>
              </w:rPr>
              <w:t>skupiny“</w:t>
            </w:r>
          </w:p>
        </w:tc>
        <w:tc>
          <w:tcPr>
            <w:tcW w:w="1559" w:type="dxa"/>
          </w:tcPr>
          <w:p w14:paraId="2A53B4A0" w14:textId="77777777" w:rsidR="00C64D8E" w:rsidRPr="00D060AF" w:rsidRDefault="00C64D8E" w:rsidP="00C64D8E">
            <w:pPr>
              <w:rPr>
                <w:rFonts w:cs="Arial"/>
                <w:sz w:val="20"/>
                <w:szCs w:val="20"/>
              </w:rPr>
            </w:pPr>
            <w:r w:rsidRPr="00D060AF">
              <w:rPr>
                <w:rFonts w:cs="Arial"/>
                <w:sz w:val="20"/>
                <w:szCs w:val="20"/>
              </w:rPr>
              <w:t>D</w:t>
            </w:r>
            <w:r>
              <w:rPr>
                <w:rFonts w:cs="Arial"/>
                <w:sz w:val="20"/>
                <w:szCs w:val="20"/>
              </w:rPr>
              <w:t>odávateľ</w:t>
            </w:r>
          </w:p>
        </w:tc>
        <w:tc>
          <w:tcPr>
            <w:tcW w:w="1134" w:type="dxa"/>
          </w:tcPr>
          <w:p w14:paraId="68452D06" w14:textId="77777777" w:rsidR="00C64D8E" w:rsidRPr="00D060AF" w:rsidRDefault="00C64D8E" w:rsidP="00C64D8E">
            <w:pPr>
              <w:rPr>
                <w:rFonts w:cs="Arial"/>
                <w:sz w:val="20"/>
                <w:szCs w:val="20"/>
              </w:rPr>
            </w:pPr>
            <w:r>
              <w:rPr>
                <w:rFonts w:cs="Arial"/>
                <w:sz w:val="20"/>
                <w:szCs w:val="20"/>
              </w:rPr>
              <w:t>PDS</w:t>
            </w:r>
          </w:p>
        </w:tc>
        <w:tc>
          <w:tcPr>
            <w:tcW w:w="3119" w:type="dxa"/>
          </w:tcPr>
          <w:p w14:paraId="40DD2349" w14:textId="77777777" w:rsidR="00C64D8E" w:rsidRPr="00D060AF" w:rsidRDefault="00C64D8E" w:rsidP="00C64D8E">
            <w:pPr>
              <w:rPr>
                <w:rFonts w:cs="Arial"/>
                <w:sz w:val="20"/>
                <w:szCs w:val="20"/>
              </w:rPr>
            </w:pPr>
          </w:p>
        </w:tc>
        <w:tc>
          <w:tcPr>
            <w:tcW w:w="4677" w:type="dxa"/>
          </w:tcPr>
          <w:p w14:paraId="7E9F74C4" w14:textId="6C8C32D5" w:rsidR="00C64D8E" w:rsidRPr="00C04D3C" w:rsidRDefault="00C64D8E" w:rsidP="00C64D8E">
            <w:pPr>
              <w:rPr>
                <w:rFonts w:cs="Arial"/>
                <w:sz w:val="20"/>
                <w:szCs w:val="20"/>
              </w:rPr>
            </w:pPr>
            <w:r>
              <w:rPr>
                <w:rFonts w:cs="Arial"/>
                <w:sz w:val="20"/>
                <w:szCs w:val="20"/>
              </w:rPr>
              <w:t>V prípade doručenia požiadavky na storno procesu ukončenie distribúcie od D</w:t>
            </w:r>
            <w:r w:rsidR="000C30AC">
              <w:rPr>
                <w:rFonts w:cs="Arial"/>
                <w:sz w:val="20"/>
                <w:szCs w:val="20"/>
              </w:rPr>
              <w:t>odávateľa</w:t>
            </w:r>
            <w:r>
              <w:rPr>
                <w:rFonts w:cs="Arial"/>
                <w:sz w:val="20"/>
                <w:szCs w:val="20"/>
              </w:rPr>
              <w:t xml:space="preserve"> počas aktívneho procesu </w:t>
            </w:r>
            <w:r w:rsidRPr="00D060AF">
              <w:rPr>
                <w:sz w:val="20"/>
                <w:szCs w:val="20"/>
              </w:rPr>
              <w:t xml:space="preserve">„Zmena odberateľa </w:t>
            </w:r>
            <w:r w:rsidR="000C30AC">
              <w:rPr>
                <w:sz w:val="20"/>
                <w:szCs w:val="20"/>
              </w:rPr>
              <w:t>bez</w:t>
            </w:r>
            <w:r w:rsidRPr="00D060AF">
              <w:rPr>
                <w:sz w:val="20"/>
                <w:szCs w:val="20"/>
              </w:rPr>
              <w:t xml:space="preserve"> zmen</w:t>
            </w:r>
            <w:r w:rsidR="000C30AC">
              <w:rPr>
                <w:sz w:val="20"/>
                <w:szCs w:val="20"/>
              </w:rPr>
              <w:t>y</w:t>
            </w:r>
            <w:r w:rsidRPr="00D060AF">
              <w:rPr>
                <w:sz w:val="20"/>
                <w:szCs w:val="20"/>
              </w:rPr>
              <w:t xml:space="preserve"> </w:t>
            </w:r>
            <w:r w:rsidR="00635AA4" w:rsidRPr="00C04D3C">
              <w:rPr>
                <w:bCs/>
                <w:sz w:val="20"/>
                <w:szCs w:val="20"/>
              </w:rPr>
              <w:t xml:space="preserve">distribučnej </w:t>
            </w:r>
            <w:r w:rsidRPr="00C04D3C">
              <w:rPr>
                <w:sz w:val="20"/>
                <w:szCs w:val="20"/>
              </w:rPr>
              <w:t>skupiny“</w:t>
            </w:r>
            <w:r w:rsidRPr="00C04D3C" w:rsidDel="004C2678">
              <w:rPr>
                <w:rFonts w:cs="Arial"/>
                <w:sz w:val="20"/>
                <w:szCs w:val="20"/>
              </w:rPr>
              <w:t xml:space="preserve"> </w:t>
            </w:r>
            <w:r w:rsidRPr="00C04D3C">
              <w:rPr>
                <w:rFonts w:cs="Arial"/>
                <w:sz w:val="20"/>
                <w:szCs w:val="20"/>
              </w:rPr>
              <w:t>(PDS eviduje súčasne aj požiadavku na Prihlásenie ) PDS zamietne požiadavku na storno</w:t>
            </w:r>
          </w:p>
          <w:p w14:paraId="464F8DD2" w14:textId="2BFB01FB" w:rsidR="00C64D8E" w:rsidRPr="00D060AF" w:rsidRDefault="00C64D8E" w:rsidP="005C2A7D">
            <w:pPr>
              <w:rPr>
                <w:rFonts w:cs="Arial"/>
                <w:sz w:val="20"/>
                <w:szCs w:val="20"/>
              </w:rPr>
            </w:pPr>
            <w:r w:rsidRPr="00C04D3C">
              <w:rPr>
                <w:rFonts w:cs="Arial"/>
                <w:sz w:val="20"/>
                <w:szCs w:val="20"/>
              </w:rPr>
              <w:t xml:space="preserve">Storno ukončenia distribúcie je možné len v prípade, že proces nové prihlásenie bude stornovaný (Proces </w:t>
            </w:r>
            <w:r w:rsidRPr="00C04D3C">
              <w:rPr>
                <w:sz w:val="20"/>
                <w:szCs w:val="20"/>
              </w:rPr>
              <w:t xml:space="preserve">„Zmena odberateľa </w:t>
            </w:r>
            <w:r w:rsidR="005C2A7D" w:rsidRPr="00C04D3C">
              <w:rPr>
                <w:sz w:val="20"/>
                <w:szCs w:val="20"/>
              </w:rPr>
              <w:t>bez</w:t>
            </w:r>
            <w:r w:rsidRPr="00C04D3C">
              <w:rPr>
                <w:sz w:val="20"/>
                <w:szCs w:val="20"/>
              </w:rPr>
              <w:t xml:space="preserve"> zmen</w:t>
            </w:r>
            <w:r w:rsidR="005C2A7D" w:rsidRPr="00C04D3C">
              <w:rPr>
                <w:sz w:val="20"/>
                <w:szCs w:val="20"/>
              </w:rPr>
              <w:t>y</w:t>
            </w:r>
            <w:r w:rsidRPr="00C04D3C">
              <w:rPr>
                <w:sz w:val="20"/>
                <w:szCs w:val="20"/>
              </w:rPr>
              <w:t xml:space="preserve"> </w:t>
            </w:r>
            <w:r w:rsidR="00635AA4" w:rsidRPr="00C04D3C">
              <w:rPr>
                <w:bCs/>
                <w:sz w:val="20"/>
                <w:szCs w:val="20"/>
              </w:rPr>
              <w:t xml:space="preserve">distribučnej </w:t>
            </w:r>
            <w:r w:rsidRPr="00C04D3C">
              <w:rPr>
                <w:sz w:val="20"/>
                <w:szCs w:val="20"/>
              </w:rPr>
              <w:t xml:space="preserve">skupiny“ </w:t>
            </w:r>
            <w:r w:rsidRPr="00C04D3C">
              <w:rPr>
                <w:rFonts w:cs="Arial"/>
                <w:sz w:val="20"/>
                <w:szCs w:val="20"/>
              </w:rPr>
              <w:t>bude</w:t>
            </w:r>
            <w:r w:rsidRPr="00D060AF">
              <w:rPr>
                <w:rFonts w:cs="Arial"/>
                <w:sz w:val="20"/>
                <w:szCs w:val="20"/>
              </w:rPr>
              <w:t xml:space="preserve"> zastavený a bude obnovený proces ukončenia dist</w:t>
            </w:r>
            <w:r>
              <w:rPr>
                <w:rFonts w:cs="Arial"/>
                <w:sz w:val="20"/>
                <w:szCs w:val="20"/>
              </w:rPr>
              <w:t>ribúcie).</w:t>
            </w:r>
          </w:p>
        </w:tc>
      </w:tr>
      <w:tr w:rsidR="00C64D8E" w:rsidRPr="006F63B9" w14:paraId="31742F25" w14:textId="77777777" w:rsidTr="00C64D8E">
        <w:trPr>
          <w:trHeight w:val="499"/>
        </w:trPr>
        <w:tc>
          <w:tcPr>
            <w:tcW w:w="632" w:type="dxa"/>
          </w:tcPr>
          <w:p w14:paraId="311FC013" w14:textId="77777777" w:rsidR="00C64D8E" w:rsidRDefault="00C64D8E" w:rsidP="00C64D8E">
            <w:r>
              <w:t>8.B</w:t>
            </w:r>
          </w:p>
        </w:tc>
        <w:tc>
          <w:tcPr>
            <w:tcW w:w="754" w:type="dxa"/>
          </w:tcPr>
          <w:p w14:paraId="2A186CC0" w14:textId="77777777" w:rsidR="00C64D8E" w:rsidRDefault="00C64D8E" w:rsidP="00C64D8E">
            <w:r>
              <w:t>419</w:t>
            </w:r>
          </w:p>
        </w:tc>
        <w:tc>
          <w:tcPr>
            <w:tcW w:w="2408" w:type="dxa"/>
          </w:tcPr>
          <w:p w14:paraId="0610BF0C" w14:textId="77777777" w:rsidR="00C64D8E" w:rsidRPr="00D060AF" w:rsidRDefault="00C64D8E" w:rsidP="00C64D8E">
            <w:pPr>
              <w:rPr>
                <w:rFonts w:cs="Arial"/>
                <w:sz w:val="20"/>
                <w:szCs w:val="20"/>
              </w:rPr>
            </w:pPr>
            <w:r w:rsidRPr="00D060AF">
              <w:rPr>
                <w:rFonts w:cs="Arial"/>
                <w:sz w:val="20"/>
                <w:szCs w:val="20"/>
              </w:rPr>
              <w:t>Opčne:</w:t>
            </w:r>
          </w:p>
          <w:p w14:paraId="4B7DD2CD" w14:textId="77777777" w:rsidR="00C64D8E" w:rsidRPr="00D060AF" w:rsidRDefault="00C64D8E" w:rsidP="00C64D8E">
            <w:pPr>
              <w:rPr>
                <w:rFonts w:cs="Arial"/>
                <w:sz w:val="20"/>
                <w:szCs w:val="20"/>
              </w:rPr>
            </w:pPr>
            <w:r>
              <w:rPr>
                <w:rFonts w:cs="Arial"/>
                <w:sz w:val="20"/>
                <w:szCs w:val="20"/>
              </w:rPr>
              <w:t>Info zamietnutie Storno</w:t>
            </w:r>
          </w:p>
        </w:tc>
        <w:tc>
          <w:tcPr>
            <w:tcW w:w="1559" w:type="dxa"/>
          </w:tcPr>
          <w:p w14:paraId="350CD917" w14:textId="77777777" w:rsidR="00C64D8E" w:rsidRPr="00D060AF" w:rsidRDefault="00C64D8E" w:rsidP="00C64D8E">
            <w:pPr>
              <w:rPr>
                <w:rFonts w:cs="Arial"/>
                <w:sz w:val="20"/>
                <w:szCs w:val="20"/>
              </w:rPr>
            </w:pPr>
            <w:r>
              <w:rPr>
                <w:rFonts w:cs="Arial"/>
                <w:sz w:val="20"/>
                <w:szCs w:val="20"/>
              </w:rPr>
              <w:t>PDS</w:t>
            </w:r>
          </w:p>
        </w:tc>
        <w:tc>
          <w:tcPr>
            <w:tcW w:w="1134" w:type="dxa"/>
          </w:tcPr>
          <w:p w14:paraId="48F1204C" w14:textId="77777777" w:rsidR="00C64D8E" w:rsidRPr="00D060AF" w:rsidRDefault="00C64D8E" w:rsidP="00C64D8E">
            <w:pPr>
              <w:rPr>
                <w:rFonts w:cs="Arial"/>
                <w:sz w:val="20"/>
                <w:szCs w:val="20"/>
              </w:rPr>
            </w:pPr>
            <w:r w:rsidRPr="00D060AF">
              <w:rPr>
                <w:rFonts w:cs="Arial"/>
                <w:sz w:val="20"/>
                <w:szCs w:val="20"/>
              </w:rPr>
              <w:t>D</w:t>
            </w:r>
            <w:r>
              <w:rPr>
                <w:rFonts w:cs="Arial"/>
                <w:sz w:val="20"/>
                <w:szCs w:val="20"/>
              </w:rPr>
              <w:t>odávateľ</w:t>
            </w:r>
          </w:p>
        </w:tc>
        <w:tc>
          <w:tcPr>
            <w:tcW w:w="3119" w:type="dxa"/>
          </w:tcPr>
          <w:p w14:paraId="6570CE63" w14:textId="77777777" w:rsidR="00C64D8E" w:rsidRPr="00D060AF" w:rsidRDefault="00C64D8E" w:rsidP="00C64D8E">
            <w:pPr>
              <w:rPr>
                <w:rFonts w:cs="Arial"/>
                <w:sz w:val="20"/>
                <w:szCs w:val="20"/>
              </w:rPr>
            </w:pPr>
            <w:r w:rsidRPr="00D060AF">
              <w:rPr>
                <w:sz w:val="20"/>
                <w:szCs w:val="20"/>
              </w:rPr>
              <w:t>Bezodkladne (systémová odozva) po doručení požiadavky na Storno (UTILMD 418)</w:t>
            </w:r>
          </w:p>
        </w:tc>
        <w:tc>
          <w:tcPr>
            <w:tcW w:w="4677" w:type="dxa"/>
          </w:tcPr>
          <w:p w14:paraId="33AA9072" w14:textId="77777777" w:rsidR="00C64D8E" w:rsidRPr="003E7436" w:rsidRDefault="00C64D8E" w:rsidP="00C64D8E">
            <w:pPr>
              <w:rPr>
                <w:rFonts w:cs="Arial"/>
                <w:sz w:val="20"/>
                <w:szCs w:val="20"/>
              </w:rPr>
            </w:pPr>
          </w:p>
        </w:tc>
      </w:tr>
      <w:tr w:rsidR="00C64D8E" w:rsidRPr="006F63B9" w14:paraId="16D42F2E" w14:textId="77777777" w:rsidTr="00C64D8E">
        <w:trPr>
          <w:trHeight w:val="499"/>
        </w:trPr>
        <w:tc>
          <w:tcPr>
            <w:tcW w:w="632" w:type="dxa"/>
          </w:tcPr>
          <w:p w14:paraId="51416E17" w14:textId="77777777" w:rsidR="00C64D8E" w:rsidRPr="00D060AF" w:rsidRDefault="00C64D8E" w:rsidP="00C64D8E">
            <w:pPr>
              <w:rPr>
                <w:szCs w:val="22"/>
              </w:rPr>
            </w:pPr>
            <w:r w:rsidRPr="00D060AF">
              <w:rPr>
                <w:szCs w:val="22"/>
              </w:rPr>
              <w:lastRenderedPageBreak/>
              <w:t>8.C</w:t>
            </w:r>
          </w:p>
        </w:tc>
        <w:tc>
          <w:tcPr>
            <w:tcW w:w="754" w:type="dxa"/>
          </w:tcPr>
          <w:p w14:paraId="5629456A" w14:textId="77777777" w:rsidR="00C64D8E" w:rsidRPr="00D060AF" w:rsidRDefault="00C64D8E" w:rsidP="00C64D8E">
            <w:pPr>
              <w:rPr>
                <w:szCs w:val="22"/>
              </w:rPr>
            </w:pPr>
            <w:r w:rsidRPr="001F44C1">
              <w:rPr>
                <w:szCs w:val="22"/>
              </w:rPr>
              <w:t>438</w:t>
            </w:r>
          </w:p>
        </w:tc>
        <w:tc>
          <w:tcPr>
            <w:tcW w:w="2408" w:type="dxa"/>
          </w:tcPr>
          <w:p w14:paraId="0858E447" w14:textId="77777777" w:rsidR="00C64D8E" w:rsidRPr="00D060AF" w:rsidRDefault="00C64D8E" w:rsidP="00C64D8E">
            <w:pPr>
              <w:rPr>
                <w:rFonts w:cs="Arial"/>
                <w:sz w:val="20"/>
                <w:szCs w:val="20"/>
              </w:rPr>
            </w:pPr>
            <w:r w:rsidRPr="00D060AF">
              <w:rPr>
                <w:rFonts w:cs="Arial"/>
                <w:sz w:val="20"/>
                <w:szCs w:val="20"/>
              </w:rPr>
              <w:t>Opčne:</w:t>
            </w:r>
          </w:p>
          <w:p w14:paraId="553A396E" w14:textId="77777777" w:rsidR="00C64D8E" w:rsidRPr="00D060AF" w:rsidRDefault="00C64D8E" w:rsidP="00C64D8E">
            <w:pPr>
              <w:rPr>
                <w:rFonts w:cs="Arial"/>
                <w:sz w:val="20"/>
                <w:szCs w:val="20"/>
              </w:rPr>
            </w:pPr>
            <w:r>
              <w:rPr>
                <w:rFonts w:cs="Arial"/>
                <w:sz w:val="20"/>
                <w:szCs w:val="20"/>
              </w:rPr>
              <w:t>Storno požiadavky Nové prihlásenie (Move-in)</w:t>
            </w:r>
          </w:p>
        </w:tc>
        <w:tc>
          <w:tcPr>
            <w:tcW w:w="1559" w:type="dxa"/>
          </w:tcPr>
          <w:p w14:paraId="35BA0F4C" w14:textId="77777777" w:rsidR="00C64D8E" w:rsidRPr="00D060AF" w:rsidRDefault="00C64D8E" w:rsidP="00C64D8E">
            <w:pPr>
              <w:rPr>
                <w:rFonts w:cs="Arial"/>
                <w:sz w:val="20"/>
                <w:szCs w:val="20"/>
              </w:rPr>
            </w:pPr>
            <w:r w:rsidRPr="00D060AF">
              <w:rPr>
                <w:rFonts w:cs="Arial"/>
                <w:sz w:val="20"/>
                <w:szCs w:val="20"/>
              </w:rPr>
              <w:t>D</w:t>
            </w:r>
            <w:r>
              <w:rPr>
                <w:rFonts w:cs="Arial"/>
                <w:sz w:val="20"/>
                <w:szCs w:val="20"/>
              </w:rPr>
              <w:t>odávateľ</w:t>
            </w:r>
          </w:p>
        </w:tc>
        <w:tc>
          <w:tcPr>
            <w:tcW w:w="1134" w:type="dxa"/>
          </w:tcPr>
          <w:p w14:paraId="3DE9A463" w14:textId="77777777" w:rsidR="00C64D8E" w:rsidRPr="00D060AF" w:rsidRDefault="00C64D8E" w:rsidP="00C64D8E">
            <w:pPr>
              <w:rPr>
                <w:rFonts w:cs="Arial"/>
                <w:sz w:val="20"/>
                <w:szCs w:val="20"/>
              </w:rPr>
            </w:pPr>
            <w:r>
              <w:rPr>
                <w:rFonts w:cs="Arial"/>
                <w:sz w:val="20"/>
                <w:szCs w:val="20"/>
              </w:rPr>
              <w:t>PDS</w:t>
            </w:r>
          </w:p>
        </w:tc>
        <w:tc>
          <w:tcPr>
            <w:tcW w:w="3119" w:type="dxa"/>
          </w:tcPr>
          <w:p w14:paraId="47543245" w14:textId="77777777" w:rsidR="00C64D8E" w:rsidRPr="00D060AF" w:rsidRDefault="00C64D8E" w:rsidP="00C64D8E">
            <w:pPr>
              <w:rPr>
                <w:rFonts w:cs="Arial"/>
                <w:sz w:val="20"/>
                <w:szCs w:val="20"/>
              </w:rPr>
            </w:pPr>
            <w:r>
              <w:rPr>
                <w:rFonts w:cs="Arial"/>
                <w:sz w:val="20"/>
                <w:szCs w:val="20"/>
              </w:rPr>
              <w:t xml:space="preserve">Najneskôr RDZ1-1pd </w:t>
            </w:r>
          </w:p>
          <w:p w14:paraId="041965C6" w14:textId="77777777" w:rsidR="00C64D8E" w:rsidRPr="00D060AF" w:rsidRDefault="00C64D8E" w:rsidP="00C64D8E">
            <w:pPr>
              <w:rPr>
                <w:rFonts w:cs="Arial"/>
                <w:sz w:val="20"/>
                <w:szCs w:val="20"/>
              </w:rPr>
            </w:pPr>
          </w:p>
        </w:tc>
        <w:tc>
          <w:tcPr>
            <w:tcW w:w="4677" w:type="dxa"/>
          </w:tcPr>
          <w:p w14:paraId="5D621533" w14:textId="77777777" w:rsidR="00C64D8E" w:rsidRPr="003E7436" w:rsidRDefault="00C64D8E" w:rsidP="00CA34F4">
            <w:pPr>
              <w:rPr>
                <w:rFonts w:cs="Arial"/>
                <w:sz w:val="20"/>
                <w:szCs w:val="20"/>
              </w:rPr>
            </w:pPr>
            <w:r w:rsidRPr="003E7436">
              <w:rPr>
                <w:rFonts w:cs="Arial"/>
                <w:sz w:val="20"/>
                <w:szCs w:val="20"/>
              </w:rPr>
              <w:t>V prípade storna požiadavky (M</w:t>
            </w:r>
            <w:r>
              <w:rPr>
                <w:rFonts w:cs="Arial"/>
                <w:sz w:val="20"/>
                <w:szCs w:val="20"/>
              </w:rPr>
              <w:t>o</w:t>
            </w:r>
            <w:r w:rsidR="00CA34F4">
              <w:rPr>
                <w:rFonts w:cs="Arial"/>
                <w:sz w:val="20"/>
                <w:szCs w:val="20"/>
              </w:rPr>
              <w:t>v</w:t>
            </w:r>
            <w:r>
              <w:rPr>
                <w:rFonts w:cs="Arial"/>
                <w:sz w:val="20"/>
                <w:szCs w:val="20"/>
              </w:rPr>
              <w:t>e-in</w:t>
            </w:r>
            <w:r w:rsidRPr="003E7436">
              <w:rPr>
                <w:rFonts w:cs="Arial"/>
                <w:sz w:val="20"/>
                <w:szCs w:val="20"/>
              </w:rPr>
              <w:t xml:space="preserve"> 431), proces </w:t>
            </w:r>
            <w:r>
              <w:rPr>
                <w:rFonts w:cs="Arial"/>
                <w:sz w:val="20"/>
                <w:szCs w:val="20"/>
              </w:rPr>
              <w:t>ukončenia distribúcie</w:t>
            </w:r>
            <w:r w:rsidRPr="003E7436">
              <w:rPr>
                <w:rFonts w:cs="Arial"/>
                <w:sz w:val="20"/>
                <w:szCs w:val="20"/>
              </w:rPr>
              <w:t xml:space="preserve"> pokračuje (je obnovený)</w:t>
            </w:r>
          </w:p>
        </w:tc>
      </w:tr>
      <w:tr w:rsidR="00C64D8E" w:rsidRPr="006F63B9" w14:paraId="7458685C" w14:textId="77777777" w:rsidTr="00C64D8E">
        <w:trPr>
          <w:trHeight w:val="499"/>
        </w:trPr>
        <w:tc>
          <w:tcPr>
            <w:tcW w:w="632" w:type="dxa"/>
          </w:tcPr>
          <w:p w14:paraId="6522AF88" w14:textId="77777777" w:rsidR="00C64D8E" w:rsidRPr="00D060AF" w:rsidRDefault="00C64D8E" w:rsidP="00C64D8E">
            <w:pPr>
              <w:rPr>
                <w:szCs w:val="22"/>
              </w:rPr>
            </w:pPr>
            <w:r w:rsidRPr="00D060AF">
              <w:rPr>
                <w:rFonts w:cs="Arial"/>
                <w:szCs w:val="22"/>
              </w:rPr>
              <w:t>8.D</w:t>
            </w:r>
          </w:p>
        </w:tc>
        <w:tc>
          <w:tcPr>
            <w:tcW w:w="754" w:type="dxa"/>
          </w:tcPr>
          <w:p w14:paraId="7EB4DA9B" w14:textId="77777777" w:rsidR="00C64D8E" w:rsidRPr="00D060AF" w:rsidRDefault="00C64D8E" w:rsidP="00C64D8E">
            <w:pPr>
              <w:rPr>
                <w:szCs w:val="22"/>
              </w:rPr>
            </w:pPr>
            <w:r w:rsidRPr="001F44C1">
              <w:rPr>
                <w:szCs w:val="22"/>
              </w:rPr>
              <w:t>439</w:t>
            </w:r>
          </w:p>
        </w:tc>
        <w:tc>
          <w:tcPr>
            <w:tcW w:w="2408" w:type="dxa"/>
          </w:tcPr>
          <w:p w14:paraId="7B336337" w14:textId="77777777" w:rsidR="00C64D8E" w:rsidRPr="00D060AF" w:rsidRDefault="00C64D8E" w:rsidP="00C64D8E">
            <w:pPr>
              <w:rPr>
                <w:rFonts w:cs="Arial"/>
                <w:sz w:val="20"/>
                <w:szCs w:val="20"/>
              </w:rPr>
            </w:pPr>
            <w:r w:rsidRPr="00D060AF">
              <w:rPr>
                <w:rFonts w:cs="Arial"/>
                <w:sz w:val="20"/>
                <w:szCs w:val="20"/>
              </w:rPr>
              <w:t>Opčne:</w:t>
            </w:r>
          </w:p>
          <w:p w14:paraId="7D723F5F" w14:textId="77777777" w:rsidR="00C64D8E" w:rsidRPr="00D060AF" w:rsidRDefault="00C64D8E" w:rsidP="00C64D8E">
            <w:pPr>
              <w:rPr>
                <w:rFonts w:cs="Arial"/>
                <w:sz w:val="20"/>
                <w:szCs w:val="20"/>
              </w:rPr>
            </w:pPr>
            <w:r>
              <w:rPr>
                <w:rFonts w:cs="Arial"/>
                <w:sz w:val="20"/>
                <w:szCs w:val="20"/>
              </w:rPr>
              <w:t>Info Storno</w:t>
            </w:r>
          </w:p>
        </w:tc>
        <w:tc>
          <w:tcPr>
            <w:tcW w:w="1559" w:type="dxa"/>
          </w:tcPr>
          <w:p w14:paraId="22F60C3C" w14:textId="77777777" w:rsidR="00C64D8E" w:rsidRPr="00D060AF" w:rsidRDefault="00C64D8E" w:rsidP="00C64D8E">
            <w:pPr>
              <w:rPr>
                <w:rFonts w:cs="Arial"/>
                <w:sz w:val="20"/>
                <w:szCs w:val="20"/>
              </w:rPr>
            </w:pPr>
            <w:r>
              <w:rPr>
                <w:rFonts w:cs="Arial"/>
                <w:sz w:val="20"/>
                <w:szCs w:val="20"/>
              </w:rPr>
              <w:t>PDS</w:t>
            </w:r>
          </w:p>
        </w:tc>
        <w:tc>
          <w:tcPr>
            <w:tcW w:w="1134" w:type="dxa"/>
          </w:tcPr>
          <w:p w14:paraId="544022DA" w14:textId="77777777" w:rsidR="00C64D8E" w:rsidRPr="00D060AF" w:rsidRDefault="00C64D8E" w:rsidP="00C64D8E">
            <w:pPr>
              <w:rPr>
                <w:rFonts w:cs="Arial"/>
                <w:sz w:val="20"/>
                <w:szCs w:val="20"/>
              </w:rPr>
            </w:pPr>
            <w:r w:rsidRPr="00D060AF">
              <w:rPr>
                <w:rFonts w:cs="Arial"/>
                <w:sz w:val="20"/>
                <w:szCs w:val="20"/>
              </w:rPr>
              <w:t>D</w:t>
            </w:r>
            <w:r>
              <w:rPr>
                <w:rFonts w:cs="Arial"/>
                <w:sz w:val="20"/>
                <w:szCs w:val="20"/>
              </w:rPr>
              <w:t>odávateľ</w:t>
            </w:r>
          </w:p>
        </w:tc>
        <w:tc>
          <w:tcPr>
            <w:tcW w:w="3119" w:type="dxa"/>
          </w:tcPr>
          <w:p w14:paraId="3B85E2DB" w14:textId="77777777" w:rsidR="00C64D8E" w:rsidRPr="00D060AF" w:rsidRDefault="00C64D8E" w:rsidP="00C64D8E">
            <w:pPr>
              <w:rPr>
                <w:rFonts w:cs="Arial"/>
                <w:sz w:val="20"/>
                <w:szCs w:val="20"/>
              </w:rPr>
            </w:pPr>
            <w:r w:rsidRPr="00D060AF">
              <w:rPr>
                <w:sz w:val="20"/>
                <w:szCs w:val="20"/>
              </w:rPr>
              <w:t>Bezodkladne (systémová odozva) po doručení požiadavky na Storno (UTILMD 438)</w:t>
            </w:r>
          </w:p>
        </w:tc>
        <w:tc>
          <w:tcPr>
            <w:tcW w:w="4677" w:type="dxa"/>
          </w:tcPr>
          <w:p w14:paraId="1A5CC759" w14:textId="77777777" w:rsidR="00C64D8E" w:rsidRPr="003E7436" w:rsidRDefault="00C64D8E" w:rsidP="00C64D8E">
            <w:pPr>
              <w:rPr>
                <w:rFonts w:cs="Arial"/>
                <w:sz w:val="20"/>
                <w:szCs w:val="20"/>
              </w:rPr>
            </w:pPr>
          </w:p>
        </w:tc>
      </w:tr>
      <w:tr w:rsidR="00C64D8E" w:rsidRPr="006F63B9" w14:paraId="484F0EE7" w14:textId="77777777" w:rsidTr="00C64D8E">
        <w:trPr>
          <w:trHeight w:val="499"/>
        </w:trPr>
        <w:tc>
          <w:tcPr>
            <w:tcW w:w="632" w:type="dxa"/>
          </w:tcPr>
          <w:p w14:paraId="7EA8991D" w14:textId="77777777" w:rsidR="00C64D8E" w:rsidRPr="00D060AF" w:rsidRDefault="00C64D8E" w:rsidP="00C64D8E">
            <w:pPr>
              <w:rPr>
                <w:rFonts w:cs="Arial"/>
                <w:szCs w:val="22"/>
              </w:rPr>
            </w:pPr>
            <w:r w:rsidRPr="00D060AF">
              <w:rPr>
                <w:rFonts w:cs="Arial"/>
                <w:szCs w:val="22"/>
              </w:rPr>
              <w:t>9.</w:t>
            </w:r>
          </w:p>
        </w:tc>
        <w:tc>
          <w:tcPr>
            <w:tcW w:w="754" w:type="dxa"/>
          </w:tcPr>
          <w:p w14:paraId="2506EBF1" w14:textId="77777777" w:rsidR="00C64D8E" w:rsidRPr="00D060AF" w:rsidRDefault="00C64D8E" w:rsidP="00C64D8E">
            <w:pPr>
              <w:rPr>
                <w:szCs w:val="22"/>
              </w:rPr>
            </w:pPr>
            <w:r w:rsidRPr="00D060AF">
              <w:rPr>
                <w:szCs w:val="22"/>
              </w:rPr>
              <w:t>433</w:t>
            </w:r>
          </w:p>
        </w:tc>
        <w:tc>
          <w:tcPr>
            <w:tcW w:w="2408" w:type="dxa"/>
          </w:tcPr>
          <w:p w14:paraId="15964083" w14:textId="77777777" w:rsidR="00C64D8E" w:rsidRPr="00D060AF" w:rsidRDefault="00C64D8E" w:rsidP="00C64D8E">
            <w:pPr>
              <w:rPr>
                <w:rFonts w:cs="Arial"/>
                <w:sz w:val="20"/>
                <w:szCs w:val="20"/>
              </w:rPr>
            </w:pPr>
            <w:r w:rsidRPr="00D060AF">
              <w:rPr>
                <w:rFonts w:cs="Arial"/>
                <w:sz w:val="20"/>
                <w:szCs w:val="20"/>
              </w:rPr>
              <w:t>Zaslanie technickej špecifikácie odberného miesta</w:t>
            </w:r>
          </w:p>
        </w:tc>
        <w:tc>
          <w:tcPr>
            <w:tcW w:w="1559" w:type="dxa"/>
          </w:tcPr>
          <w:p w14:paraId="4035B1C3" w14:textId="77777777" w:rsidR="00C64D8E" w:rsidRPr="00D060AF" w:rsidRDefault="00C64D8E" w:rsidP="00C64D8E">
            <w:pPr>
              <w:rPr>
                <w:rFonts w:cs="Arial"/>
                <w:sz w:val="20"/>
                <w:szCs w:val="20"/>
              </w:rPr>
            </w:pPr>
            <w:r>
              <w:rPr>
                <w:rFonts w:cs="Arial"/>
                <w:sz w:val="20"/>
                <w:szCs w:val="20"/>
              </w:rPr>
              <w:t>PDS</w:t>
            </w:r>
          </w:p>
        </w:tc>
        <w:tc>
          <w:tcPr>
            <w:tcW w:w="1134" w:type="dxa"/>
          </w:tcPr>
          <w:p w14:paraId="66F16D50" w14:textId="77777777" w:rsidR="00C64D8E" w:rsidRPr="00D060AF" w:rsidRDefault="00C64D8E" w:rsidP="00C64D8E">
            <w:pPr>
              <w:rPr>
                <w:rFonts w:cs="Arial"/>
                <w:sz w:val="20"/>
                <w:szCs w:val="20"/>
              </w:rPr>
            </w:pPr>
            <w:r w:rsidRPr="00D060AF">
              <w:rPr>
                <w:rFonts w:cs="Arial"/>
                <w:sz w:val="20"/>
                <w:szCs w:val="20"/>
              </w:rPr>
              <w:t>D</w:t>
            </w:r>
            <w:r>
              <w:rPr>
                <w:rFonts w:cs="Arial"/>
                <w:sz w:val="20"/>
                <w:szCs w:val="20"/>
              </w:rPr>
              <w:t>odávateľ</w:t>
            </w:r>
          </w:p>
        </w:tc>
        <w:tc>
          <w:tcPr>
            <w:tcW w:w="3119" w:type="dxa"/>
          </w:tcPr>
          <w:p w14:paraId="56FB9058" w14:textId="77777777" w:rsidR="00C64D8E" w:rsidRPr="00D060AF" w:rsidRDefault="00C64D8E" w:rsidP="00C64D8E">
            <w:pPr>
              <w:rPr>
                <w:rFonts w:cs="Arial"/>
                <w:sz w:val="20"/>
                <w:szCs w:val="20"/>
              </w:rPr>
            </w:pPr>
            <w:r w:rsidRPr="00D060AF">
              <w:rPr>
                <w:sz w:val="20"/>
                <w:szCs w:val="20"/>
              </w:rPr>
              <w:t>Po vykonaní zmeny</w:t>
            </w:r>
          </w:p>
        </w:tc>
        <w:tc>
          <w:tcPr>
            <w:tcW w:w="4677" w:type="dxa"/>
          </w:tcPr>
          <w:p w14:paraId="0BDD6A98" w14:textId="77777777" w:rsidR="00C64D8E" w:rsidRPr="003E7436" w:rsidRDefault="00C64D8E" w:rsidP="00C64D8E">
            <w:pPr>
              <w:rPr>
                <w:rFonts w:cs="Arial"/>
                <w:sz w:val="20"/>
                <w:szCs w:val="20"/>
              </w:rPr>
            </w:pPr>
            <w:r w:rsidRPr="003E7436">
              <w:rPr>
                <w:rFonts w:cs="Arial"/>
                <w:sz w:val="20"/>
                <w:szCs w:val="20"/>
              </w:rPr>
              <w:t>Odoslanie transakcie 433</w:t>
            </w:r>
          </w:p>
        </w:tc>
      </w:tr>
      <w:tr w:rsidR="00C64D8E" w:rsidRPr="006F63B9" w14:paraId="14FE013F" w14:textId="77777777" w:rsidTr="00C64D8E">
        <w:trPr>
          <w:trHeight w:val="499"/>
        </w:trPr>
        <w:tc>
          <w:tcPr>
            <w:tcW w:w="632" w:type="dxa"/>
          </w:tcPr>
          <w:p w14:paraId="1BFB8AEA" w14:textId="77777777" w:rsidR="00C64D8E" w:rsidRPr="00D060AF" w:rsidRDefault="00C64D8E" w:rsidP="00C64D8E">
            <w:pPr>
              <w:rPr>
                <w:rFonts w:cs="Arial"/>
                <w:szCs w:val="22"/>
              </w:rPr>
            </w:pPr>
          </w:p>
        </w:tc>
        <w:tc>
          <w:tcPr>
            <w:tcW w:w="754" w:type="dxa"/>
          </w:tcPr>
          <w:p w14:paraId="1C0CE211" w14:textId="77777777" w:rsidR="00C64D8E" w:rsidRPr="00D060AF" w:rsidRDefault="00C64D8E" w:rsidP="00C64D8E">
            <w:pPr>
              <w:rPr>
                <w:szCs w:val="22"/>
              </w:rPr>
            </w:pPr>
            <w:r w:rsidRPr="00D060AF">
              <w:rPr>
                <w:szCs w:val="22"/>
              </w:rPr>
              <w:t>435</w:t>
            </w:r>
          </w:p>
        </w:tc>
        <w:tc>
          <w:tcPr>
            <w:tcW w:w="2408" w:type="dxa"/>
          </w:tcPr>
          <w:p w14:paraId="35495C5A" w14:textId="77777777" w:rsidR="00C64D8E" w:rsidRPr="00D060AF" w:rsidRDefault="00C64D8E" w:rsidP="00C64D8E">
            <w:pPr>
              <w:rPr>
                <w:rFonts w:cs="Arial"/>
                <w:sz w:val="20"/>
                <w:szCs w:val="20"/>
              </w:rPr>
            </w:pPr>
            <w:r w:rsidRPr="00D060AF">
              <w:rPr>
                <w:color w:val="000000"/>
                <w:kern w:val="24"/>
                <w:sz w:val="20"/>
                <w:szCs w:val="20"/>
                <w:lang w:eastAsia="sk-SK"/>
              </w:rPr>
              <w:t>Opčne: Zamietnutie procesu</w:t>
            </w:r>
          </w:p>
        </w:tc>
        <w:tc>
          <w:tcPr>
            <w:tcW w:w="1559" w:type="dxa"/>
          </w:tcPr>
          <w:p w14:paraId="5A68A8AF" w14:textId="77777777" w:rsidR="00C64D8E" w:rsidRPr="00D060AF" w:rsidRDefault="00C64D8E" w:rsidP="00C64D8E">
            <w:pPr>
              <w:rPr>
                <w:rFonts w:cs="Arial"/>
                <w:sz w:val="20"/>
                <w:szCs w:val="20"/>
              </w:rPr>
            </w:pPr>
            <w:r>
              <w:rPr>
                <w:color w:val="000000"/>
                <w:kern w:val="24"/>
                <w:sz w:val="20"/>
                <w:szCs w:val="20"/>
                <w:lang w:eastAsia="sk-SK"/>
              </w:rPr>
              <w:t>PDS</w:t>
            </w:r>
          </w:p>
        </w:tc>
        <w:tc>
          <w:tcPr>
            <w:tcW w:w="1134" w:type="dxa"/>
          </w:tcPr>
          <w:p w14:paraId="7C1C200E" w14:textId="77777777" w:rsidR="00C64D8E" w:rsidRPr="00D060AF" w:rsidRDefault="00C64D8E" w:rsidP="00C64D8E">
            <w:pPr>
              <w:rPr>
                <w:rFonts w:cs="Arial"/>
                <w:sz w:val="20"/>
                <w:szCs w:val="20"/>
              </w:rPr>
            </w:pPr>
            <w:r w:rsidRPr="001F44C1">
              <w:rPr>
                <w:color w:val="000000"/>
                <w:kern w:val="24"/>
                <w:sz w:val="20"/>
                <w:szCs w:val="20"/>
              </w:rPr>
              <w:t>Dodávateľ</w:t>
            </w:r>
          </w:p>
        </w:tc>
        <w:tc>
          <w:tcPr>
            <w:tcW w:w="3119" w:type="dxa"/>
          </w:tcPr>
          <w:p w14:paraId="5E06BB29" w14:textId="77777777" w:rsidR="00C64D8E" w:rsidRPr="00D060AF" w:rsidRDefault="00C64D8E" w:rsidP="00C64D8E">
            <w:pPr>
              <w:rPr>
                <w:rFonts w:cs="Arial"/>
                <w:sz w:val="20"/>
                <w:szCs w:val="20"/>
              </w:rPr>
            </w:pPr>
            <w:r>
              <w:rPr>
                <w:color w:val="000000"/>
                <w:kern w:val="24"/>
                <w:sz w:val="20"/>
                <w:szCs w:val="20"/>
                <w:lang w:eastAsia="sk-SK"/>
              </w:rPr>
              <w:t>Odoslanie po RDZ</w:t>
            </w:r>
            <w:r w:rsidR="00032F82">
              <w:rPr>
                <w:color w:val="000000"/>
                <w:kern w:val="24"/>
                <w:sz w:val="20"/>
                <w:szCs w:val="20"/>
                <w:lang w:eastAsia="sk-SK"/>
              </w:rPr>
              <w:t>2</w:t>
            </w:r>
            <w:r>
              <w:rPr>
                <w:color w:val="000000"/>
                <w:kern w:val="24"/>
                <w:sz w:val="20"/>
                <w:szCs w:val="20"/>
                <w:lang w:eastAsia="sk-SK"/>
              </w:rPr>
              <w:t xml:space="preserve"> v prípade nemožnosti pripojiť OM (dôvod: uvedie PDS v príslušnej správe...)</w:t>
            </w:r>
          </w:p>
        </w:tc>
        <w:tc>
          <w:tcPr>
            <w:tcW w:w="4677" w:type="dxa"/>
          </w:tcPr>
          <w:p w14:paraId="4346FA52" w14:textId="77777777" w:rsidR="00C64D8E" w:rsidRPr="003E7436" w:rsidRDefault="00C64D8E" w:rsidP="00C64D8E">
            <w:pPr>
              <w:rPr>
                <w:rFonts w:cs="Arial"/>
                <w:sz w:val="20"/>
                <w:szCs w:val="20"/>
              </w:rPr>
            </w:pPr>
          </w:p>
        </w:tc>
      </w:tr>
      <w:tr w:rsidR="00C64D8E" w:rsidRPr="006F63B9" w14:paraId="446636A6" w14:textId="77777777" w:rsidTr="00C64D8E">
        <w:trPr>
          <w:trHeight w:val="499"/>
        </w:trPr>
        <w:tc>
          <w:tcPr>
            <w:tcW w:w="632" w:type="dxa"/>
          </w:tcPr>
          <w:p w14:paraId="6F827F1D" w14:textId="77777777" w:rsidR="00C64D8E" w:rsidRPr="00D060AF" w:rsidRDefault="00C64D8E" w:rsidP="00C64D8E">
            <w:pPr>
              <w:rPr>
                <w:rFonts w:cs="Arial"/>
                <w:szCs w:val="22"/>
              </w:rPr>
            </w:pPr>
            <w:r w:rsidRPr="00D060AF">
              <w:rPr>
                <w:rFonts w:cs="Arial"/>
                <w:szCs w:val="22"/>
              </w:rPr>
              <w:t>10.</w:t>
            </w:r>
          </w:p>
        </w:tc>
        <w:tc>
          <w:tcPr>
            <w:tcW w:w="754" w:type="dxa"/>
          </w:tcPr>
          <w:p w14:paraId="7C536255" w14:textId="77777777" w:rsidR="00C64D8E" w:rsidRPr="00D060AF" w:rsidRDefault="00C64D8E" w:rsidP="00C64D8E">
            <w:pPr>
              <w:rPr>
                <w:szCs w:val="22"/>
              </w:rPr>
            </w:pPr>
          </w:p>
        </w:tc>
        <w:tc>
          <w:tcPr>
            <w:tcW w:w="2408" w:type="dxa"/>
          </w:tcPr>
          <w:p w14:paraId="25F05F2D" w14:textId="77777777" w:rsidR="00C64D8E" w:rsidRPr="00D060AF" w:rsidRDefault="00C64D8E" w:rsidP="00C64D8E">
            <w:pPr>
              <w:rPr>
                <w:rFonts w:cs="Arial"/>
                <w:sz w:val="20"/>
                <w:szCs w:val="20"/>
              </w:rPr>
            </w:pPr>
            <w:r w:rsidRPr="00D060AF">
              <w:rPr>
                <w:rFonts w:cs="Arial"/>
                <w:sz w:val="20"/>
                <w:szCs w:val="20"/>
              </w:rPr>
              <w:t>Opčne:</w:t>
            </w:r>
          </w:p>
          <w:p w14:paraId="11800469" w14:textId="77777777" w:rsidR="00C64D8E" w:rsidRPr="00D060AF" w:rsidRDefault="00C64D8E" w:rsidP="00C64D8E">
            <w:pPr>
              <w:rPr>
                <w:rFonts w:cs="Arial"/>
                <w:sz w:val="20"/>
                <w:szCs w:val="20"/>
              </w:rPr>
            </w:pPr>
            <w:r>
              <w:rPr>
                <w:rFonts w:cs="Arial"/>
                <w:sz w:val="20"/>
                <w:szCs w:val="20"/>
              </w:rPr>
              <w:t>Faktúra z dôvodu ukončenia distribúcie</w:t>
            </w:r>
          </w:p>
        </w:tc>
        <w:tc>
          <w:tcPr>
            <w:tcW w:w="1559" w:type="dxa"/>
          </w:tcPr>
          <w:p w14:paraId="7735F96C" w14:textId="77777777" w:rsidR="00C64D8E" w:rsidRPr="00D060AF" w:rsidRDefault="00C64D8E" w:rsidP="00C64D8E">
            <w:pPr>
              <w:rPr>
                <w:rFonts w:cs="Arial"/>
                <w:sz w:val="20"/>
                <w:szCs w:val="20"/>
              </w:rPr>
            </w:pPr>
            <w:r>
              <w:rPr>
                <w:rFonts w:cs="Arial"/>
                <w:sz w:val="20"/>
                <w:szCs w:val="20"/>
              </w:rPr>
              <w:t>PDS</w:t>
            </w:r>
          </w:p>
        </w:tc>
        <w:tc>
          <w:tcPr>
            <w:tcW w:w="1134" w:type="dxa"/>
          </w:tcPr>
          <w:p w14:paraId="6CAE96CC" w14:textId="77777777" w:rsidR="00C64D8E" w:rsidRPr="00D060AF" w:rsidRDefault="00C64D8E" w:rsidP="00C64D8E">
            <w:pPr>
              <w:rPr>
                <w:rFonts w:cs="Arial"/>
                <w:sz w:val="20"/>
                <w:szCs w:val="20"/>
              </w:rPr>
            </w:pPr>
            <w:r w:rsidRPr="00D060AF">
              <w:rPr>
                <w:rFonts w:cs="Arial"/>
                <w:sz w:val="20"/>
                <w:szCs w:val="20"/>
              </w:rPr>
              <w:t>D</w:t>
            </w:r>
            <w:r>
              <w:rPr>
                <w:rFonts w:cs="Arial"/>
                <w:sz w:val="20"/>
                <w:szCs w:val="20"/>
              </w:rPr>
              <w:t>odávateľ</w:t>
            </w:r>
          </w:p>
        </w:tc>
        <w:tc>
          <w:tcPr>
            <w:tcW w:w="3119" w:type="dxa"/>
          </w:tcPr>
          <w:p w14:paraId="00DC05FA" w14:textId="77777777" w:rsidR="00C64D8E" w:rsidRPr="00D060AF" w:rsidRDefault="00C64D8E" w:rsidP="00C64D8E">
            <w:pPr>
              <w:rPr>
                <w:rFonts w:cs="Arial"/>
                <w:sz w:val="20"/>
                <w:szCs w:val="20"/>
              </w:rPr>
            </w:pPr>
            <w:r>
              <w:rPr>
                <w:rFonts w:cs="Arial"/>
                <w:sz w:val="20"/>
                <w:szCs w:val="20"/>
              </w:rPr>
              <w:t>Po dni RDZ2 do 5pd.</w:t>
            </w:r>
          </w:p>
        </w:tc>
        <w:tc>
          <w:tcPr>
            <w:tcW w:w="4677" w:type="dxa"/>
          </w:tcPr>
          <w:p w14:paraId="13DDF0A9" w14:textId="77777777" w:rsidR="00C64D8E" w:rsidRPr="003E7436" w:rsidRDefault="00C64D8E" w:rsidP="00C64D8E">
            <w:pPr>
              <w:rPr>
                <w:rFonts w:cs="Arial"/>
                <w:sz w:val="20"/>
                <w:szCs w:val="20"/>
              </w:rPr>
            </w:pPr>
          </w:p>
        </w:tc>
      </w:tr>
      <w:tr w:rsidR="00C64D8E" w:rsidRPr="006F63B9" w14:paraId="76FB08EB" w14:textId="77777777" w:rsidTr="00C64D8E">
        <w:trPr>
          <w:trHeight w:val="499"/>
        </w:trPr>
        <w:tc>
          <w:tcPr>
            <w:tcW w:w="632" w:type="dxa"/>
          </w:tcPr>
          <w:p w14:paraId="204B4693" w14:textId="77777777" w:rsidR="00C64D8E" w:rsidRPr="00D060AF" w:rsidRDefault="00C64D8E" w:rsidP="00C64D8E">
            <w:pPr>
              <w:rPr>
                <w:rFonts w:cs="Arial"/>
                <w:szCs w:val="22"/>
              </w:rPr>
            </w:pPr>
            <w:r w:rsidRPr="00D060AF">
              <w:rPr>
                <w:rFonts w:cs="Arial"/>
                <w:szCs w:val="22"/>
              </w:rPr>
              <w:t xml:space="preserve">11. </w:t>
            </w:r>
          </w:p>
        </w:tc>
        <w:tc>
          <w:tcPr>
            <w:tcW w:w="754" w:type="dxa"/>
          </w:tcPr>
          <w:p w14:paraId="02DF437B" w14:textId="77777777" w:rsidR="00C64D8E" w:rsidRPr="00D060AF" w:rsidRDefault="00C64D8E" w:rsidP="00C64D8E">
            <w:pPr>
              <w:rPr>
                <w:rFonts w:cs="Arial"/>
                <w:szCs w:val="22"/>
              </w:rPr>
            </w:pPr>
          </w:p>
        </w:tc>
        <w:tc>
          <w:tcPr>
            <w:tcW w:w="2408" w:type="dxa"/>
          </w:tcPr>
          <w:p w14:paraId="4A2C8380" w14:textId="77777777" w:rsidR="00C64D8E" w:rsidRPr="00D060AF" w:rsidRDefault="00C64D8E" w:rsidP="00C64D8E">
            <w:pPr>
              <w:rPr>
                <w:rFonts w:cs="Arial"/>
                <w:sz w:val="20"/>
                <w:szCs w:val="20"/>
              </w:rPr>
            </w:pPr>
            <w:r w:rsidRPr="00D060AF">
              <w:rPr>
                <w:rFonts w:cs="Arial"/>
                <w:sz w:val="20"/>
                <w:szCs w:val="20"/>
              </w:rPr>
              <w:t xml:space="preserve">Opčne: </w:t>
            </w:r>
          </w:p>
          <w:p w14:paraId="28BD99B9" w14:textId="77777777" w:rsidR="00C64D8E" w:rsidRPr="00D060AF" w:rsidRDefault="00C64D8E" w:rsidP="00C64D8E">
            <w:pPr>
              <w:rPr>
                <w:rFonts w:cs="Arial"/>
                <w:sz w:val="20"/>
                <w:szCs w:val="20"/>
              </w:rPr>
            </w:pPr>
            <w:r>
              <w:rPr>
                <w:rFonts w:cs="Arial"/>
                <w:sz w:val="20"/>
                <w:szCs w:val="20"/>
              </w:rPr>
              <w:t>Info pre D_nový</w:t>
            </w:r>
          </w:p>
        </w:tc>
        <w:tc>
          <w:tcPr>
            <w:tcW w:w="1559" w:type="dxa"/>
          </w:tcPr>
          <w:p w14:paraId="0CBF1EFC" w14:textId="77777777" w:rsidR="00C64D8E" w:rsidRPr="00D060AF" w:rsidRDefault="00C64D8E" w:rsidP="00C64D8E">
            <w:pPr>
              <w:rPr>
                <w:rFonts w:cs="Arial"/>
                <w:sz w:val="20"/>
                <w:szCs w:val="20"/>
              </w:rPr>
            </w:pPr>
            <w:r>
              <w:rPr>
                <w:rFonts w:cs="Arial"/>
                <w:sz w:val="20"/>
                <w:szCs w:val="20"/>
              </w:rPr>
              <w:t>PDS</w:t>
            </w:r>
          </w:p>
        </w:tc>
        <w:tc>
          <w:tcPr>
            <w:tcW w:w="1134" w:type="dxa"/>
          </w:tcPr>
          <w:p w14:paraId="1B1455AF" w14:textId="77777777" w:rsidR="00C64D8E" w:rsidRPr="00D060AF" w:rsidRDefault="00C64D8E" w:rsidP="00C64D8E">
            <w:pPr>
              <w:rPr>
                <w:rFonts w:cs="Arial"/>
                <w:sz w:val="20"/>
                <w:szCs w:val="20"/>
              </w:rPr>
            </w:pPr>
            <w:r w:rsidRPr="00D060AF">
              <w:rPr>
                <w:rFonts w:cs="Arial"/>
                <w:sz w:val="20"/>
                <w:szCs w:val="20"/>
              </w:rPr>
              <w:t>D</w:t>
            </w:r>
            <w:r>
              <w:rPr>
                <w:rFonts w:cs="Arial"/>
                <w:sz w:val="20"/>
                <w:szCs w:val="20"/>
              </w:rPr>
              <w:t>odávateľ</w:t>
            </w:r>
          </w:p>
        </w:tc>
        <w:tc>
          <w:tcPr>
            <w:tcW w:w="3119" w:type="dxa"/>
          </w:tcPr>
          <w:p w14:paraId="7627CD86" w14:textId="77777777" w:rsidR="00C64D8E" w:rsidRPr="00D060AF" w:rsidRDefault="00C64D8E" w:rsidP="00C64D8E">
            <w:pPr>
              <w:rPr>
                <w:rFonts w:cs="Arial"/>
                <w:sz w:val="20"/>
                <w:szCs w:val="20"/>
              </w:rPr>
            </w:pPr>
          </w:p>
        </w:tc>
        <w:tc>
          <w:tcPr>
            <w:tcW w:w="4677" w:type="dxa"/>
          </w:tcPr>
          <w:p w14:paraId="70047B4C" w14:textId="77777777" w:rsidR="00C64D8E" w:rsidRPr="003E7436" w:rsidRDefault="00C64D8E" w:rsidP="00C64D8E">
            <w:pPr>
              <w:rPr>
                <w:rFonts w:cs="Arial"/>
                <w:sz w:val="20"/>
                <w:szCs w:val="20"/>
              </w:rPr>
            </w:pPr>
          </w:p>
        </w:tc>
      </w:tr>
    </w:tbl>
    <w:p w14:paraId="17921862" w14:textId="77777777" w:rsidR="00C64D8E" w:rsidRDefault="00C64D8E" w:rsidP="00C64D8E"/>
    <w:p w14:paraId="5ABE2890" w14:textId="77777777" w:rsidR="00C64D8E" w:rsidRDefault="00C64D8E" w:rsidP="00C64D8E"/>
    <w:p w14:paraId="4C2708A9" w14:textId="77777777" w:rsidR="002C5235" w:rsidRDefault="002C5235" w:rsidP="00C64D8E">
      <w:pPr>
        <w:sectPr w:rsidR="002C5235" w:rsidSect="002C5235">
          <w:pgSz w:w="16838" w:h="11906" w:orient="landscape" w:code="9"/>
          <w:pgMar w:top="1418" w:right="1418" w:bottom="1418" w:left="1418" w:header="709" w:footer="709" w:gutter="0"/>
          <w:cols w:space="708"/>
          <w:docGrid w:linePitch="360"/>
        </w:sectPr>
      </w:pPr>
    </w:p>
    <w:p w14:paraId="108407E6" w14:textId="23B4ACA1" w:rsidR="0048231A" w:rsidRPr="00C04D3C" w:rsidRDefault="00821FCC" w:rsidP="001773F8">
      <w:pPr>
        <w:pStyle w:val="Nadpis2P"/>
      </w:pPr>
      <w:bookmarkStart w:id="110" w:name="_Toc211348284"/>
      <w:r w:rsidRPr="007C0979">
        <w:lastRenderedPageBreak/>
        <w:t>Proces „</w:t>
      </w:r>
      <w:r>
        <w:t xml:space="preserve">Zmena odberateľa so zmenou </w:t>
      </w:r>
      <w:r w:rsidR="00635AA4" w:rsidRPr="00C04D3C">
        <w:t>distribučnej</w:t>
      </w:r>
      <w:r w:rsidR="00C04D3C" w:rsidRPr="00C04D3C">
        <w:t xml:space="preserve"> </w:t>
      </w:r>
      <w:r w:rsidRPr="00C04D3C">
        <w:t>skupiny“</w:t>
      </w:r>
      <w:bookmarkEnd w:id="110"/>
    </w:p>
    <w:p w14:paraId="342FC77D" w14:textId="77777777" w:rsidR="00821FCC" w:rsidRPr="00C04D3C" w:rsidRDefault="00821FCC" w:rsidP="00821FCC">
      <w:pPr>
        <w:pStyle w:val="Nadpis3"/>
        <w:spacing w:line="360" w:lineRule="auto"/>
        <w:rPr>
          <w:b w:val="0"/>
        </w:rPr>
      </w:pPr>
      <w:r w:rsidRPr="00C04D3C">
        <w:rPr>
          <w:b w:val="0"/>
        </w:rPr>
        <w:t>Základné pravidlá pre proces</w:t>
      </w:r>
    </w:p>
    <w:p w14:paraId="2804E472" w14:textId="654F6B3C" w:rsidR="00391F0B" w:rsidRPr="00290168" w:rsidRDefault="00391F0B" w:rsidP="00B05E4A">
      <w:pPr>
        <w:numPr>
          <w:ilvl w:val="0"/>
          <w:numId w:val="30"/>
        </w:numPr>
        <w:spacing w:line="360" w:lineRule="auto"/>
        <w:rPr>
          <w:u w:val="single"/>
        </w:rPr>
      </w:pPr>
      <w:r w:rsidRPr="00C04D3C">
        <w:rPr>
          <w:b/>
          <w:szCs w:val="22"/>
        </w:rPr>
        <w:t xml:space="preserve">V prípade, že OM je v statuse prerušená distribúcia, tak PDS nevyhodnocuje tento proces ako Zmena odberateľa </w:t>
      </w:r>
      <w:r w:rsidR="00C1259C" w:rsidRPr="00C04D3C">
        <w:rPr>
          <w:b/>
          <w:szCs w:val="22"/>
        </w:rPr>
        <w:t xml:space="preserve">so zmenou </w:t>
      </w:r>
      <w:r w:rsidR="00635AA4" w:rsidRPr="00C04D3C">
        <w:rPr>
          <w:b/>
          <w:szCs w:val="22"/>
        </w:rPr>
        <w:t xml:space="preserve">distribučnej </w:t>
      </w:r>
      <w:r w:rsidRPr="00C04D3C">
        <w:rPr>
          <w:b/>
          <w:szCs w:val="22"/>
        </w:rPr>
        <w:t>skupiny</w:t>
      </w:r>
      <w:r>
        <w:rPr>
          <w:b/>
          <w:szCs w:val="22"/>
        </w:rPr>
        <w:t>. Pre daný proces platia podmienky procesu Ukončenia distribúcie a procesu Nové prihlásenie.</w:t>
      </w:r>
    </w:p>
    <w:p w14:paraId="5EBCC1AE" w14:textId="77777777" w:rsidR="00391F0B" w:rsidRPr="00391F0B" w:rsidRDefault="00391F0B" w:rsidP="00391F0B">
      <w:pPr>
        <w:pStyle w:val="Odsekzoznamu"/>
        <w:ind w:left="540"/>
      </w:pPr>
    </w:p>
    <w:p w14:paraId="0A5F0901" w14:textId="77777777" w:rsidR="00E538FB" w:rsidRDefault="006F53F1" w:rsidP="00AE52CB">
      <w:pPr>
        <w:jc w:val="center"/>
      </w:pPr>
      <w:r>
        <w:rPr>
          <w:noProof/>
          <w:lang w:eastAsia="sk-SK"/>
        </w:rPr>
        <w:drawing>
          <wp:inline distT="0" distB="0" distL="0" distR="0" wp14:anchorId="654A2E9A" wp14:editId="69EAC62D">
            <wp:extent cx="5509895" cy="3420110"/>
            <wp:effectExtent l="19050" t="0" r="0" b="0"/>
            <wp:docPr id="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cstate="print"/>
                    <a:srcRect/>
                    <a:stretch>
                      <a:fillRect/>
                    </a:stretch>
                  </pic:blipFill>
                  <pic:spPr bwMode="auto">
                    <a:xfrm>
                      <a:off x="0" y="0"/>
                      <a:ext cx="5509895" cy="3420110"/>
                    </a:xfrm>
                    <a:prstGeom prst="rect">
                      <a:avLst/>
                    </a:prstGeom>
                    <a:noFill/>
                    <a:ln w="9525">
                      <a:noFill/>
                      <a:miter lim="800000"/>
                      <a:headEnd/>
                      <a:tailEnd/>
                    </a:ln>
                  </pic:spPr>
                </pic:pic>
              </a:graphicData>
            </a:graphic>
          </wp:inline>
        </w:drawing>
      </w:r>
    </w:p>
    <w:p w14:paraId="7AE92834" w14:textId="77777777" w:rsidR="00E538FB" w:rsidRDefault="00E538FB" w:rsidP="00164B4C">
      <w:pPr>
        <w:ind w:left="180"/>
      </w:pPr>
    </w:p>
    <w:p w14:paraId="5DB83F9C" w14:textId="77777777" w:rsidR="00164B4C" w:rsidRDefault="00164B4C" w:rsidP="00164B4C">
      <w:pPr>
        <w:ind w:left="180"/>
      </w:pPr>
      <w:r>
        <w:t>Popis zmeny</w:t>
      </w:r>
    </w:p>
    <w:tbl>
      <w:tblPr>
        <w:tblW w:w="7223"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292"/>
        <w:gridCol w:w="3109"/>
        <w:gridCol w:w="2822"/>
      </w:tblGrid>
      <w:tr w:rsidR="00164B4C" w:rsidRPr="00821FCC" w14:paraId="5D3E903D" w14:textId="77777777" w:rsidTr="00404812">
        <w:trPr>
          <w:trHeight w:val="109"/>
        </w:trPr>
        <w:tc>
          <w:tcPr>
            <w:tcW w:w="1292" w:type="dxa"/>
          </w:tcPr>
          <w:p w14:paraId="006D3318" w14:textId="77777777" w:rsidR="00164B4C" w:rsidRPr="006B2E65" w:rsidRDefault="00164B4C" w:rsidP="00404812">
            <w:pPr>
              <w:spacing w:after="0"/>
              <w:jc w:val="center"/>
              <w:rPr>
                <w:rFonts w:ascii="Calibri" w:hAnsi="Calibri" w:cs="Arial"/>
                <w:color w:val="000000"/>
                <w:kern w:val="24"/>
                <w:lang w:eastAsia="sk-SK"/>
              </w:rPr>
            </w:pPr>
          </w:p>
        </w:tc>
        <w:tc>
          <w:tcPr>
            <w:tcW w:w="5931" w:type="dxa"/>
            <w:gridSpan w:val="2"/>
            <w:tcMar>
              <w:top w:w="72" w:type="dxa"/>
              <w:left w:w="144" w:type="dxa"/>
              <w:bottom w:w="72" w:type="dxa"/>
              <w:right w:w="144" w:type="dxa"/>
            </w:tcMar>
            <w:hideMark/>
          </w:tcPr>
          <w:p w14:paraId="784DD703" w14:textId="77777777" w:rsidR="00164B4C" w:rsidRPr="006B2E65" w:rsidRDefault="00164B4C" w:rsidP="00404812">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Proces zmeny</w:t>
            </w:r>
          </w:p>
        </w:tc>
      </w:tr>
      <w:tr w:rsidR="00164B4C" w:rsidRPr="00821FCC" w14:paraId="0E1115F4" w14:textId="77777777" w:rsidTr="00404812">
        <w:trPr>
          <w:trHeight w:val="109"/>
        </w:trPr>
        <w:tc>
          <w:tcPr>
            <w:tcW w:w="1292" w:type="dxa"/>
            <w:vAlign w:val="center"/>
          </w:tcPr>
          <w:p w14:paraId="44306D2B" w14:textId="77777777" w:rsidR="00164B4C" w:rsidRPr="006B2E65" w:rsidRDefault="00164B4C" w:rsidP="00404812">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Odberateľ</w:t>
            </w:r>
          </w:p>
        </w:tc>
        <w:tc>
          <w:tcPr>
            <w:tcW w:w="3109" w:type="dxa"/>
            <w:tcMar>
              <w:top w:w="72" w:type="dxa"/>
              <w:left w:w="144" w:type="dxa"/>
              <w:bottom w:w="72" w:type="dxa"/>
              <w:right w:w="144" w:type="dxa"/>
            </w:tcMar>
            <w:hideMark/>
          </w:tcPr>
          <w:p w14:paraId="10D8F1E0" w14:textId="77777777" w:rsidR="00164B4C" w:rsidRPr="006B2E65" w:rsidRDefault="00164B4C" w:rsidP="00404812">
            <w:pPr>
              <w:spacing w:after="0"/>
              <w:jc w:val="center"/>
              <w:rPr>
                <w:rFonts w:cs="Arial"/>
                <w:lang w:eastAsia="sk-SK"/>
              </w:rPr>
            </w:pPr>
            <w:r w:rsidRPr="006B2E65">
              <w:rPr>
                <w:rFonts w:ascii="Calibri" w:hAnsi="Calibri" w:cs="Arial"/>
                <w:color w:val="000000"/>
                <w:kern w:val="24"/>
                <w:lang w:eastAsia="sk-SK"/>
              </w:rPr>
              <w:t xml:space="preserve">Odberateľ A </w:t>
            </w:r>
          </w:p>
        </w:tc>
        <w:tc>
          <w:tcPr>
            <w:tcW w:w="2822" w:type="dxa"/>
            <w:tcMar>
              <w:top w:w="72" w:type="dxa"/>
              <w:left w:w="144" w:type="dxa"/>
              <w:bottom w:w="72" w:type="dxa"/>
              <w:right w:w="144" w:type="dxa"/>
            </w:tcMar>
            <w:hideMark/>
          </w:tcPr>
          <w:p w14:paraId="6DC3DD63" w14:textId="77777777" w:rsidR="00164B4C" w:rsidRPr="006B2E65" w:rsidRDefault="00164B4C" w:rsidP="00404812">
            <w:pPr>
              <w:spacing w:after="0"/>
              <w:jc w:val="center"/>
              <w:rPr>
                <w:rFonts w:cs="Arial"/>
                <w:lang w:eastAsia="sk-SK"/>
              </w:rPr>
            </w:pPr>
            <w:r w:rsidRPr="006B2E65">
              <w:rPr>
                <w:rFonts w:ascii="Calibri" w:hAnsi="Calibri" w:cs="Arial"/>
                <w:color w:val="000000"/>
                <w:kern w:val="24"/>
                <w:lang w:eastAsia="sk-SK"/>
              </w:rPr>
              <w:t xml:space="preserve">Odberateľ </w:t>
            </w:r>
            <w:r>
              <w:rPr>
                <w:rFonts w:ascii="Calibri" w:hAnsi="Calibri" w:cs="Arial"/>
                <w:color w:val="000000"/>
                <w:kern w:val="24"/>
                <w:lang w:eastAsia="sk-SK"/>
              </w:rPr>
              <w:t>B</w:t>
            </w:r>
          </w:p>
        </w:tc>
      </w:tr>
      <w:tr w:rsidR="00164B4C" w:rsidRPr="00821FCC" w14:paraId="4730B072" w14:textId="77777777" w:rsidTr="00404812">
        <w:trPr>
          <w:trHeight w:val="109"/>
        </w:trPr>
        <w:tc>
          <w:tcPr>
            <w:tcW w:w="1292" w:type="dxa"/>
            <w:vAlign w:val="center"/>
          </w:tcPr>
          <w:p w14:paraId="4083F633" w14:textId="77777777" w:rsidR="00164B4C" w:rsidRPr="006B2E65" w:rsidRDefault="00164B4C" w:rsidP="00404812">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Dodávateľ</w:t>
            </w:r>
          </w:p>
        </w:tc>
        <w:tc>
          <w:tcPr>
            <w:tcW w:w="3109" w:type="dxa"/>
            <w:tcMar>
              <w:top w:w="72" w:type="dxa"/>
              <w:left w:w="144" w:type="dxa"/>
              <w:bottom w:w="72" w:type="dxa"/>
              <w:right w:w="144" w:type="dxa"/>
            </w:tcMar>
            <w:hideMark/>
          </w:tcPr>
          <w:p w14:paraId="2188E416" w14:textId="77777777" w:rsidR="00164B4C" w:rsidRPr="006B2E65" w:rsidRDefault="00164B4C" w:rsidP="00404812">
            <w:pPr>
              <w:spacing w:after="0"/>
              <w:jc w:val="center"/>
              <w:rPr>
                <w:rFonts w:ascii="Calibri" w:hAnsi="Calibri" w:cs="Arial"/>
                <w:color w:val="000000"/>
                <w:kern w:val="24"/>
                <w:lang w:eastAsia="sk-SK"/>
              </w:rPr>
            </w:pPr>
            <w:r w:rsidRPr="006B2E65">
              <w:rPr>
                <w:rFonts w:ascii="Calibri" w:hAnsi="Calibri" w:cs="Arial"/>
                <w:color w:val="000000"/>
                <w:kern w:val="24"/>
                <w:lang w:eastAsia="sk-SK"/>
              </w:rPr>
              <w:t>Dodávateľ 1</w:t>
            </w:r>
          </w:p>
          <w:p w14:paraId="1BA2E681" w14:textId="77777777" w:rsidR="00164B4C" w:rsidRPr="006B2E65" w:rsidRDefault="00164B4C" w:rsidP="00404812">
            <w:pPr>
              <w:spacing w:after="0"/>
              <w:jc w:val="center"/>
              <w:rPr>
                <w:rFonts w:cs="Arial"/>
                <w:lang w:eastAsia="sk-SK"/>
              </w:rPr>
            </w:pPr>
            <w:r w:rsidRPr="006B2E65">
              <w:rPr>
                <w:rFonts w:ascii="Calibri" w:hAnsi="Calibri" w:cs="Arial"/>
                <w:color w:val="000000"/>
                <w:kern w:val="24"/>
                <w:lang w:eastAsia="sk-SK"/>
              </w:rPr>
              <w:t>(</w:t>
            </w:r>
            <w:r w:rsidR="004C2678">
              <w:rPr>
                <w:rFonts w:ascii="Calibri" w:hAnsi="Calibri" w:cs="Arial"/>
                <w:color w:val="000000"/>
                <w:kern w:val="24"/>
                <w:lang w:eastAsia="sk-SK"/>
              </w:rPr>
              <w:t>D_starý</w:t>
            </w:r>
            <w:r w:rsidRPr="006B2E65">
              <w:rPr>
                <w:rFonts w:ascii="Calibri" w:hAnsi="Calibri" w:cs="Arial"/>
                <w:color w:val="000000"/>
                <w:kern w:val="24"/>
                <w:lang w:eastAsia="sk-SK"/>
              </w:rPr>
              <w:t xml:space="preserve">) </w:t>
            </w:r>
          </w:p>
        </w:tc>
        <w:tc>
          <w:tcPr>
            <w:tcW w:w="2822" w:type="dxa"/>
            <w:tcMar>
              <w:top w:w="72" w:type="dxa"/>
              <w:left w:w="144" w:type="dxa"/>
              <w:bottom w:w="72" w:type="dxa"/>
              <w:right w:w="144" w:type="dxa"/>
            </w:tcMar>
            <w:hideMark/>
          </w:tcPr>
          <w:p w14:paraId="5371936A" w14:textId="77777777" w:rsidR="00164B4C" w:rsidRPr="006B2E65" w:rsidRDefault="00164B4C" w:rsidP="00404812">
            <w:pPr>
              <w:spacing w:after="0"/>
              <w:jc w:val="center"/>
              <w:rPr>
                <w:rFonts w:ascii="Calibri" w:hAnsi="Calibri" w:cs="Arial"/>
                <w:color w:val="000000"/>
                <w:kern w:val="24"/>
                <w:lang w:eastAsia="sk-SK"/>
              </w:rPr>
            </w:pPr>
            <w:r w:rsidRPr="006B2E65">
              <w:rPr>
                <w:rFonts w:ascii="Calibri" w:hAnsi="Calibri" w:cs="Arial"/>
                <w:color w:val="000000"/>
                <w:kern w:val="24"/>
                <w:lang w:eastAsia="sk-SK"/>
              </w:rPr>
              <w:t>Dodávateľ 2</w:t>
            </w:r>
          </w:p>
          <w:p w14:paraId="47313E52" w14:textId="77777777" w:rsidR="00164B4C" w:rsidRPr="006B2E65" w:rsidRDefault="00164B4C" w:rsidP="00404812">
            <w:pPr>
              <w:spacing w:after="0"/>
              <w:jc w:val="center"/>
              <w:rPr>
                <w:rFonts w:cs="Arial"/>
                <w:lang w:eastAsia="sk-SK"/>
              </w:rPr>
            </w:pPr>
            <w:r w:rsidRPr="006B2E65">
              <w:rPr>
                <w:rFonts w:ascii="Calibri" w:hAnsi="Calibri" w:cs="Arial"/>
                <w:color w:val="000000"/>
                <w:kern w:val="24"/>
                <w:lang w:eastAsia="sk-SK"/>
              </w:rPr>
              <w:t>(</w:t>
            </w:r>
            <w:r w:rsidR="004C2678">
              <w:rPr>
                <w:rFonts w:ascii="Calibri" w:hAnsi="Calibri" w:cs="Arial"/>
                <w:color w:val="000000"/>
                <w:kern w:val="24"/>
                <w:lang w:eastAsia="sk-SK"/>
              </w:rPr>
              <w:t>D_nový</w:t>
            </w:r>
            <w:r w:rsidRPr="006B2E65">
              <w:rPr>
                <w:rFonts w:ascii="Calibri" w:hAnsi="Calibri" w:cs="Arial"/>
                <w:color w:val="000000"/>
                <w:kern w:val="24"/>
                <w:lang w:eastAsia="sk-SK"/>
              </w:rPr>
              <w:t>)</w:t>
            </w:r>
          </w:p>
        </w:tc>
      </w:tr>
      <w:tr w:rsidR="00164B4C" w:rsidRPr="00821FCC" w14:paraId="566BB706" w14:textId="77777777" w:rsidTr="00404812">
        <w:trPr>
          <w:trHeight w:val="109"/>
        </w:trPr>
        <w:tc>
          <w:tcPr>
            <w:tcW w:w="1292" w:type="dxa"/>
            <w:vAlign w:val="center"/>
          </w:tcPr>
          <w:p w14:paraId="31EDEB65" w14:textId="77777777" w:rsidR="00164B4C" w:rsidRPr="006B2E65" w:rsidRDefault="00164B4C" w:rsidP="00404812">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Proces</w:t>
            </w:r>
          </w:p>
        </w:tc>
        <w:tc>
          <w:tcPr>
            <w:tcW w:w="3109" w:type="dxa"/>
            <w:tcMar>
              <w:top w:w="72" w:type="dxa"/>
              <w:left w:w="144" w:type="dxa"/>
              <w:bottom w:w="72" w:type="dxa"/>
              <w:right w:w="144" w:type="dxa"/>
            </w:tcMar>
            <w:hideMark/>
          </w:tcPr>
          <w:p w14:paraId="0F6C3D56" w14:textId="77777777" w:rsidR="00164B4C" w:rsidRPr="006B2E65" w:rsidRDefault="00164B4C" w:rsidP="00404812">
            <w:pPr>
              <w:spacing w:after="0"/>
              <w:jc w:val="center"/>
              <w:rPr>
                <w:rFonts w:ascii="Calibri" w:hAnsi="Calibri" w:cs="Arial"/>
                <w:color w:val="000000"/>
                <w:kern w:val="24"/>
                <w:lang w:eastAsia="sk-SK"/>
              </w:rPr>
            </w:pPr>
            <w:r w:rsidRPr="006B2E65">
              <w:rPr>
                <w:rFonts w:ascii="Calibri" w:hAnsi="Calibri" w:cs="Arial"/>
                <w:color w:val="000000"/>
                <w:kern w:val="24"/>
                <w:lang w:eastAsia="sk-SK"/>
              </w:rPr>
              <w:t xml:space="preserve">Požiadavka na </w:t>
            </w:r>
            <w:r w:rsidR="004C2678">
              <w:rPr>
                <w:rFonts w:ascii="Calibri" w:hAnsi="Calibri" w:cs="Arial"/>
                <w:color w:val="000000"/>
                <w:kern w:val="24"/>
                <w:lang w:eastAsia="sk-SK"/>
              </w:rPr>
              <w:t>ukončenie distribúcie</w:t>
            </w:r>
          </w:p>
          <w:p w14:paraId="4679D632" w14:textId="77777777" w:rsidR="00164B4C" w:rsidRPr="006B2E65" w:rsidRDefault="00164B4C" w:rsidP="00D24966">
            <w:pPr>
              <w:spacing w:after="0"/>
              <w:jc w:val="center"/>
              <w:rPr>
                <w:rFonts w:cs="Arial"/>
                <w:lang w:eastAsia="sk-SK"/>
              </w:rPr>
            </w:pPr>
            <w:r w:rsidRPr="006B2E65">
              <w:rPr>
                <w:rFonts w:ascii="Calibri" w:hAnsi="Calibri" w:cs="Arial"/>
                <w:color w:val="000000"/>
                <w:kern w:val="24"/>
                <w:lang w:eastAsia="sk-SK"/>
              </w:rPr>
              <w:t>(</w:t>
            </w:r>
            <w:r w:rsidR="00D24966">
              <w:rPr>
                <w:rFonts w:ascii="Calibri" w:hAnsi="Calibri" w:cs="Arial"/>
                <w:color w:val="000000"/>
                <w:kern w:val="24"/>
                <w:lang w:eastAsia="sk-SK"/>
              </w:rPr>
              <w:t>Move-out</w:t>
            </w:r>
            <w:r w:rsidRPr="006B2E65">
              <w:rPr>
                <w:rFonts w:ascii="Calibri" w:hAnsi="Calibri" w:cs="Arial"/>
                <w:color w:val="000000"/>
                <w:kern w:val="24"/>
                <w:lang w:eastAsia="sk-SK"/>
              </w:rPr>
              <w:t xml:space="preserve">) </w:t>
            </w:r>
          </w:p>
        </w:tc>
        <w:tc>
          <w:tcPr>
            <w:tcW w:w="2822" w:type="dxa"/>
            <w:tcMar>
              <w:top w:w="72" w:type="dxa"/>
              <w:left w:w="144" w:type="dxa"/>
              <w:bottom w:w="72" w:type="dxa"/>
              <w:right w:w="144" w:type="dxa"/>
            </w:tcMar>
            <w:hideMark/>
          </w:tcPr>
          <w:p w14:paraId="4B1B20B8" w14:textId="77777777" w:rsidR="00164B4C" w:rsidRPr="006B2E65" w:rsidRDefault="00164B4C" w:rsidP="00404812">
            <w:pPr>
              <w:spacing w:after="0"/>
              <w:jc w:val="center"/>
              <w:rPr>
                <w:rFonts w:ascii="Calibri" w:hAnsi="Calibri" w:cs="Arial"/>
                <w:color w:val="000000"/>
                <w:kern w:val="24"/>
                <w:lang w:eastAsia="sk-SK"/>
              </w:rPr>
            </w:pPr>
            <w:r w:rsidRPr="006B2E65">
              <w:rPr>
                <w:rFonts w:ascii="Calibri" w:hAnsi="Calibri" w:cs="Arial"/>
                <w:color w:val="000000"/>
                <w:kern w:val="24"/>
                <w:lang w:eastAsia="sk-SK"/>
              </w:rPr>
              <w:t xml:space="preserve">Požiadavka na </w:t>
            </w:r>
            <w:r w:rsidR="004C2678">
              <w:rPr>
                <w:rFonts w:ascii="Calibri" w:hAnsi="Calibri" w:cs="Arial"/>
                <w:color w:val="000000"/>
                <w:kern w:val="24"/>
                <w:lang w:eastAsia="sk-SK"/>
              </w:rPr>
              <w:t xml:space="preserve">nové </w:t>
            </w:r>
            <w:r w:rsidRPr="006B2E65">
              <w:rPr>
                <w:rFonts w:ascii="Calibri" w:hAnsi="Calibri" w:cs="Arial"/>
                <w:color w:val="000000"/>
                <w:kern w:val="24"/>
                <w:lang w:eastAsia="sk-SK"/>
              </w:rPr>
              <w:t>prihlásenie</w:t>
            </w:r>
          </w:p>
          <w:p w14:paraId="6AC3038A" w14:textId="77777777" w:rsidR="00164B4C" w:rsidRPr="006B2E65" w:rsidRDefault="00164B4C" w:rsidP="00D24966">
            <w:pPr>
              <w:spacing w:after="0"/>
              <w:jc w:val="center"/>
              <w:rPr>
                <w:rFonts w:cs="Arial"/>
                <w:lang w:eastAsia="sk-SK"/>
              </w:rPr>
            </w:pPr>
            <w:r w:rsidRPr="006B2E65">
              <w:rPr>
                <w:rFonts w:ascii="Calibri" w:hAnsi="Calibri" w:cs="Arial"/>
                <w:color w:val="000000"/>
                <w:kern w:val="24"/>
                <w:lang w:eastAsia="sk-SK"/>
              </w:rPr>
              <w:t>(</w:t>
            </w:r>
            <w:r w:rsidR="00D24966">
              <w:rPr>
                <w:rFonts w:ascii="Calibri" w:hAnsi="Calibri" w:cs="Arial"/>
                <w:color w:val="000000"/>
                <w:kern w:val="24"/>
                <w:lang w:eastAsia="sk-SK"/>
              </w:rPr>
              <w:t>M</w:t>
            </w:r>
            <w:r w:rsidRPr="006B2E65">
              <w:rPr>
                <w:rFonts w:ascii="Calibri" w:hAnsi="Calibri" w:cs="Arial"/>
                <w:color w:val="000000"/>
                <w:kern w:val="24"/>
                <w:lang w:eastAsia="sk-SK"/>
              </w:rPr>
              <w:t>ove</w:t>
            </w:r>
            <w:r w:rsidR="00D24966">
              <w:rPr>
                <w:rFonts w:ascii="Calibri" w:hAnsi="Calibri" w:cs="Arial"/>
                <w:color w:val="000000"/>
                <w:kern w:val="24"/>
                <w:lang w:eastAsia="sk-SK"/>
              </w:rPr>
              <w:t>-</w:t>
            </w:r>
            <w:r w:rsidRPr="006B2E65">
              <w:rPr>
                <w:rFonts w:ascii="Calibri" w:hAnsi="Calibri" w:cs="Arial"/>
                <w:color w:val="000000"/>
                <w:kern w:val="24"/>
                <w:lang w:eastAsia="sk-SK"/>
              </w:rPr>
              <w:t xml:space="preserve">in) </w:t>
            </w:r>
          </w:p>
        </w:tc>
      </w:tr>
      <w:tr w:rsidR="00164B4C" w:rsidRPr="00821FCC" w14:paraId="7E7B142B" w14:textId="77777777" w:rsidTr="00404812">
        <w:trPr>
          <w:trHeight w:val="109"/>
        </w:trPr>
        <w:tc>
          <w:tcPr>
            <w:tcW w:w="1292" w:type="dxa"/>
            <w:vAlign w:val="center"/>
          </w:tcPr>
          <w:p w14:paraId="7D593E9D" w14:textId="77777777" w:rsidR="00164B4C" w:rsidRPr="006B2E65" w:rsidRDefault="00164B4C" w:rsidP="00404812">
            <w:pPr>
              <w:spacing w:after="0"/>
              <w:jc w:val="center"/>
              <w:rPr>
                <w:rFonts w:ascii="Calibri" w:hAnsi="Calibri" w:cs="Arial"/>
                <w:b/>
                <w:color w:val="000000"/>
                <w:kern w:val="24"/>
                <w:lang w:eastAsia="sk-SK"/>
              </w:rPr>
            </w:pPr>
            <w:r w:rsidRPr="006B2E65">
              <w:rPr>
                <w:rFonts w:ascii="Calibri" w:hAnsi="Calibri" w:cs="Arial"/>
                <w:b/>
                <w:color w:val="000000"/>
                <w:kern w:val="24"/>
                <w:lang w:eastAsia="sk-SK"/>
              </w:rPr>
              <w:t>Termíny</w:t>
            </w:r>
          </w:p>
        </w:tc>
        <w:tc>
          <w:tcPr>
            <w:tcW w:w="3109" w:type="dxa"/>
            <w:tcMar>
              <w:top w:w="72" w:type="dxa"/>
              <w:left w:w="144" w:type="dxa"/>
              <w:bottom w:w="72" w:type="dxa"/>
              <w:right w:w="144" w:type="dxa"/>
            </w:tcMar>
            <w:hideMark/>
          </w:tcPr>
          <w:p w14:paraId="63C3FA47" w14:textId="77777777" w:rsidR="00164B4C" w:rsidRPr="006B2E65" w:rsidRDefault="00343CD2" w:rsidP="00404812">
            <w:pPr>
              <w:spacing w:after="0"/>
              <w:jc w:val="center"/>
              <w:rPr>
                <w:rFonts w:cs="Arial"/>
                <w:lang w:eastAsia="sk-SK"/>
              </w:rPr>
            </w:pPr>
            <w:r>
              <w:rPr>
                <w:rFonts w:ascii="Calibri" w:hAnsi="Calibri" w:cs="Arial"/>
                <w:color w:val="000000"/>
                <w:kern w:val="24"/>
                <w:lang w:eastAsia="sk-SK"/>
              </w:rPr>
              <w:t>RDZ1</w:t>
            </w:r>
          </w:p>
        </w:tc>
        <w:tc>
          <w:tcPr>
            <w:tcW w:w="2822" w:type="dxa"/>
            <w:tcMar>
              <w:top w:w="72" w:type="dxa"/>
              <w:left w:w="144" w:type="dxa"/>
              <w:bottom w:w="72" w:type="dxa"/>
              <w:right w:w="144" w:type="dxa"/>
            </w:tcMar>
            <w:hideMark/>
          </w:tcPr>
          <w:p w14:paraId="70656FB3" w14:textId="77777777" w:rsidR="00164B4C" w:rsidRPr="006B2E65" w:rsidRDefault="00343CD2" w:rsidP="00343CD2">
            <w:pPr>
              <w:spacing w:after="0"/>
              <w:jc w:val="center"/>
              <w:rPr>
                <w:rFonts w:cs="Arial"/>
                <w:lang w:eastAsia="sk-SK"/>
              </w:rPr>
            </w:pPr>
            <w:r>
              <w:rPr>
                <w:rFonts w:ascii="Calibri" w:hAnsi="Calibri" w:cs="Arial"/>
                <w:color w:val="000000"/>
                <w:kern w:val="24"/>
                <w:lang w:eastAsia="sk-SK"/>
              </w:rPr>
              <w:t>RDZ2</w:t>
            </w:r>
            <w:r w:rsidRPr="006B2E65">
              <w:rPr>
                <w:rFonts w:ascii="Calibri" w:hAnsi="Calibri" w:cs="Arial"/>
                <w:color w:val="000000"/>
                <w:kern w:val="24"/>
                <w:lang w:eastAsia="sk-SK"/>
              </w:rPr>
              <w:t xml:space="preserve"> </w:t>
            </w:r>
            <w:r w:rsidR="00B2299B">
              <w:rPr>
                <w:rFonts w:ascii="Calibri" w:hAnsi="Calibri" w:cs="Arial"/>
                <w:color w:val="000000"/>
                <w:kern w:val="24"/>
                <w:lang w:eastAsia="sk-SK"/>
              </w:rPr>
              <w:t>= RDZ1+1kd</w:t>
            </w:r>
            <w:r w:rsidR="00164B4C" w:rsidRPr="006B2E65">
              <w:rPr>
                <w:rFonts w:ascii="Calibri" w:hAnsi="Calibri" w:cs="Arial"/>
                <w:color w:val="000000"/>
                <w:kern w:val="24"/>
                <w:lang w:eastAsia="sk-SK"/>
              </w:rPr>
              <w:t xml:space="preserve"> </w:t>
            </w:r>
          </w:p>
        </w:tc>
      </w:tr>
    </w:tbl>
    <w:p w14:paraId="52C1B66C" w14:textId="77777777" w:rsidR="00164B4C" w:rsidRDefault="00164B4C" w:rsidP="00164B4C">
      <w:pPr>
        <w:ind w:left="180"/>
      </w:pPr>
    </w:p>
    <w:p w14:paraId="6C80305D" w14:textId="77777777" w:rsidR="00067F18" w:rsidRDefault="00067F18" w:rsidP="00164B4C">
      <w:pPr>
        <w:ind w:left="180"/>
      </w:pPr>
    </w:p>
    <w:p w14:paraId="0CCC458B" w14:textId="77777777" w:rsidR="00164B4C" w:rsidRPr="00A9040F" w:rsidRDefault="00164B4C" w:rsidP="001441A5">
      <w:pPr>
        <w:numPr>
          <w:ilvl w:val="0"/>
          <w:numId w:val="11"/>
        </w:numPr>
        <w:spacing w:line="360" w:lineRule="auto"/>
        <w:rPr>
          <w:u w:val="single"/>
        </w:rPr>
      </w:pPr>
      <w:r>
        <w:rPr>
          <w:u w:val="single"/>
        </w:rPr>
        <w:t>Varianty procesu</w:t>
      </w:r>
    </w:p>
    <w:p w14:paraId="13948C63" w14:textId="77777777" w:rsidR="00164B4C" w:rsidRPr="00067F18" w:rsidRDefault="00164B4C" w:rsidP="001441A5">
      <w:pPr>
        <w:numPr>
          <w:ilvl w:val="1"/>
          <w:numId w:val="11"/>
        </w:numPr>
        <w:spacing w:line="360" w:lineRule="auto"/>
        <w:rPr>
          <w:u w:val="single"/>
        </w:rPr>
      </w:pPr>
      <w:r>
        <w:lastRenderedPageBreak/>
        <w:t>v prípade, že na PDS je doručená len požiadavka na ukončenie distribúcie od platného dodávateľa bez súvisiace</w:t>
      </w:r>
      <w:r w:rsidR="004C2678">
        <w:t>j</w:t>
      </w:r>
      <w:r>
        <w:t xml:space="preserve"> požiadavky na </w:t>
      </w:r>
      <w:r w:rsidR="004C2678">
        <w:t xml:space="preserve">nové </w:t>
      </w:r>
      <w:r>
        <w:t xml:space="preserve">prihlásenie od nového dodávateľa, prípadne bude požiadavka od nového dodávateľa zamietnutá z dôvodov podľa </w:t>
      </w:r>
      <w:r w:rsidR="00287A03">
        <w:t>TŠVD</w:t>
      </w:r>
      <w:r>
        <w:t xml:space="preserve">, </w:t>
      </w:r>
      <w:r w:rsidRPr="00A9040F">
        <w:rPr>
          <w:b/>
        </w:rPr>
        <w:t>PDS vykoná proces</w:t>
      </w:r>
      <w:r>
        <w:t xml:space="preserve"> </w:t>
      </w:r>
      <w:r w:rsidRPr="00A9040F">
        <w:rPr>
          <w:b/>
        </w:rPr>
        <w:t>ukončenie distribúcie</w:t>
      </w:r>
    </w:p>
    <w:p w14:paraId="44DA6FDB" w14:textId="77777777" w:rsidR="00067F18" w:rsidRPr="00A9040F" w:rsidRDefault="00067F18" w:rsidP="00067F18">
      <w:pPr>
        <w:spacing w:line="360" w:lineRule="auto"/>
        <w:ind w:left="1260"/>
        <w:rPr>
          <w:u w:val="single"/>
        </w:rPr>
      </w:pPr>
    </w:p>
    <w:p w14:paraId="0B01FFC0" w14:textId="6BEDDCC6" w:rsidR="00C13713" w:rsidRDefault="00164B4C" w:rsidP="00C13713">
      <w:pPr>
        <w:numPr>
          <w:ilvl w:val="1"/>
          <w:numId w:val="11"/>
        </w:numPr>
        <w:spacing w:line="360" w:lineRule="auto"/>
        <w:rPr>
          <w:u w:val="single"/>
        </w:rPr>
      </w:pPr>
      <w:r>
        <w:t xml:space="preserve"> v prípade, že na PDS bude doručená požiadavka na </w:t>
      </w:r>
      <w:r w:rsidR="004C2678">
        <w:t xml:space="preserve">nové </w:t>
      </w:r>
      <w:r>
        <w:t xml:space="preserve">prihlásenie od nového dodávateľa bez súvisiacej požiadavky na ukončenie distribúcie od </w:t>
      </w:r>
      <w:r w:rsidRPr="00C04D3C">
        <w:t>starého dodávateľa</w:t>
      </w:r>
      <w:r w:rsidR="00B43CD7" w:rsidRPr="00C04D3C">
        <w:t xml:space="preserve"> (t.j. odberné miesto k požadovanému termínu je zaradené v cudzej </w:t>
      </w:r>
      <w:r w:rsidR="00635AA4" w:rsidRPr="00C04D3C">
        <w:rPr>
          <w:bCs/>
          <w:szCs w:val="22"/>
        </w:rPr>
        <w:t xml:space="preserve">distribučnej </w:t>
      </w:r>
      <w:r w:rsidR="00B43CD7" w:rsidRPr="00C04D3C">
        <w:t>skupine</w:t>
      </w:r>
      <w:r w:rsidR="00B43CD7">
        <w:t>)</w:t>
      </w:r>
      <w:r>
        <w:t xml:space="preserve">, prípadne bude požiadavka na ukončenie distribúcie zamietnutá z dôvodov podľa </w:t>
      </w:r>
      <w:r w:rsidR="00287A03">
        <w:t>TŠVD</w:t>
      </w:r>
      <w:r>
        <w:t xml:space="preserve">, </w:t>
      </w:r>
      <w:r w:rsidRPr="00A9040F">
        <w:rPr>
          <w:b/>
        </w:rPr>
        <w:t xml:space="preserve">PDS požiadavku na </w:t>
      </w:r>
      <w:r w:rsidR="00F65FE4">
        <w:rPr>
          <w:b/>
        </w:rPr>
        <w:t xml:space="preserve">nové </w:t>
      </w:r>
      <w:r w:rsidRPr="00A9040F">
        <w:rPr>
          <w:b/>
        </w:rPr>
        <w:t>prihlásenie zamietne</w:t>
      </w:r>
      <w:r>
        <w:t xml:space="preserve"> </w:t>
      </w:r>
    </w:p>
    <w:p w14:paraId="66BD1E66" w14:textId="77777777" w:rsidR="00C13713" w:rsidRDefault="00C13713" w:rsidP="00C13713">
      <w:pPr>
        <w:pStyle w:val="Odsekzoznamu"/>
      </w:pPr>
    </w:p>
    <w:p w14:paraId="00440AFF" w14:textId="77777777" w:rsidR="00C13713" w:rsidRPr="00C13713" w:rsidRDefault="00C13713" w:rsidP="00C13713">
      <w:pPr>
        <w:numPr>
          <w:ilvl w:val="1"/>
          <w:numId w:val="11"/>
        </w:numPr>
        <w:spacing w:line="360" w:lineRule="auto"/>
        <w:rPr>
          <w:u w:val="single"/>
        </w:rPr>
      </w:pPr>
      <w:r>
        <w:t>V prípade, že PDS nie je umožnený fyzický odpočet meradla, určí PDS stav systémovo.</w:t>
      </w:r>
    </w:p>
    <w:p w14:paraId="4D66873E" w14:textId="77777777" w:rsidR="00AE52CB" w:rsidRDefault="00AE52CB" w:rsidP="00AE0187">
      <w:pPr>
        <w:spacing w:line="360" w:lineRule="auto"/>
        <w:rPr>
          <w:u w:val="single"/>
        </w:rPr>
      </w:pPr>
    </w:p>
    <w:p w14:paraId="715F2E9D" w14:textId="77777777" w:rsidR="00AE0187" w:rsidRPr="006B2E65" w:rsidRDefault="00AE0187" w:rsidP="00AE0187">
      <w:pPr>
        <w:spacing w:line="360" w:lineRule="auto"/>
        <w:rPr>
          <w:u w:val="single"/>
        </w:rPr>
      </w:pPr>
      <w:r>
        <w:rPr>
          <w:u w:val="single"/>
        </w:rPr>
        <w:t>Zmluva o pripojení</w:t>
      </w:r>
    </w:p>
    <w:p w14:paraId="6B8C2422" w14:textId="1F3B8BB2" w:rsidR="00AE0187" w:rsidRDefault="00AE0187" w:rsidP="00AE0187">
      <w:pPr>
        <w:ind w:left="180"/>
      </w:pPr>
      <w:r>
        <w:t xml:space="preserve">Ak je to relevantné, PDS uzatvorí Zmluvu o pripojení s novým obchodným partnerom ešte pred procesom </w:t>
      </w:r>
      <w:r w:rsidR="004C2678" w:rsidRPr="007C0979">
        <w:t>„</w:t>
      </w:r>
      <w:r w:rsidR="004C2678">
        <w:t xml:space="preserve">Zmena odberateľa so </w:t>
      </w:r>
      <w:r w:rsidR="004C2678" w:rsidRPr="00C04D3C">
        <w:t>zmenou</w:t>
      </w:r>
      <w:r w:rsidR="004C2678" w:rsidRPr="00C04D3C">
        <w:rPr>
          <w:szCs w:val="22"/>
        </w:rPr>
        <w:t xml:space="preserve"> </w:t>
      </w:r>
      <w:r w:rsidR="00635AA4" w:rsidRPr="00C04D3C">
        <w:rPr>
          <w:bCs/>
          <w:szCs w:val="22"/>
        </w:rPr>
        <w:t xml:space="preserve">distribučnej </w:t>
      </w:r>
      <w:r w:rsidR="004C2678" w:rsidRPr="00C04D3C">
        <w:t>skupiny</w:t>
      </w:r>
      <w:r w:rsidR="004C2678" w:rsidRPr="007C0979">
        <w:t>“</w:t>
      </w:r>
      <w:r>
        <w:t>, v súlade s platnými obchodnými a technickými podmienkami PDS.</w:t>
      </w:r>
    </w:p>
    <w:p w14:paraId="7A532A27" w14:textId="77777777" w:rsidR="00FD6FE7" w:rsidRDefault="00FD6FE7" w:rsidP="00AE0187">
      <w:pPr>
        <w:ind w:left="180"/>
      </w:pPr>
    </w:p>
    <w:p w14:paraId="63851978" w14:textId="77777777" w:rsidR="00067F18" w:rsidRDefault="00067F18" w:rsidP="00AE0187">
      <w:pPr>
        <w:ind w:left="180"/>
      </w:pPr>
    </w:p>
    <w:p w14:paraId="042F01D0" w14:textId="77777777" w:rsidR="00FD6FE7" w:rsidRPr="00DC76F2" w:rsidRDefault="00A2183A" w:rsidP="00FD6FE7">
      <w:pPr>
        <w:pStyle w:val="Nadpis3"/>
        <w:spacing w:line="360" w:lineRule="auto"/>
        <w:rPr>
          <w:b w:val="0"/>
        </w:rPr>
      </w:pPr>
      <w:r>
        <w:lastRenderedPageBreak/>
        <w:object w:dxaOrig="1440" w:dyaOrig="1440" w14:anchorId="6EC18C54">
          <v:group id="_x0000_s2131" style="position:absolute;margin-left:9.85pt;margin-top:25.5pt;width:447.55pt;height:315.75pt;z-index:251663360" coordorigin="1064,2821" coordsize="9446,6627">
            <v:shape id="_x0000_s2132" type="#_x0000_t75" style="position:absolute;left:6134;top:2821;width:4376;height:6627">
              <v:imagedata r:id="rId22" o:title=""/>
            </v:shape>
            <v:shape id="_x0000_s2133" type="#_x0000_t75" style="position:absolute;left:1064;top:2922;width:5061;height:4609">
              <v:imagedata r:id="rId28" o:title=""/>
            </v:shape>
            <v:shape id="_x0000_s2134" type="#_x0000_t75" style="position:absolute;left:5569;top:5185;width:1055;height:364">
              <v:imagedata r:id="rId24" o:title=""/>
            </v:shape>
            <w10:wrap type="square"/>
          </v:group>
          <o:OLEObject Type="Embed" ProgID="Visio.Drawing.11" ShapeID="_x0000_s2132" DrawAspect="Content" ObjectID="_1850369337" r:id="rId29"/>
          <o:OLEObject Type="Embed" ProgID="Visio.Drawing.11" ShapeID="_x0000_s2133" DrawAspect="Content" ObjectID="_1850369338" r:id="rId30"/>
          <o:OLEObject Type="Embed" ProgID="Visio.Drawing.11" ShapeID="_x0000_s2134" DrawAspect="Content" ObjectID="_1850369339" r:id="rId31"/>
        </w:object>
      </w:r>
      <w:r w:rsidR="00FD6FE7">
        <w:rPr>
          <w:b w:val="0"/>
        </w:rPr>
        <w:t>Diagram procesu</w:t>
      </w:r>
    </w:p>
    <w:p w14:paraId="1A654DA6" w14:textId="77777777" w:rsidR="00365151" w:rsidRDefault="00365151" w:rsidP="00365151">
      <w:pPr>
        <w:pStyle w:val="Nadpis3"/>
        <w:numPr>
          <w:ilvl w:val="0"/>
          <w:numId w:val="0"/>
        </w:numPr>
        <w:ind w:left="900"/>
        <w:rPr>
          <w:b w:val="0"/>
        </w:rPr>
      </w:pPr>
    </w:p>
    <w:p w14:paraId="3B609EEA" w14:textId="77777777" w:rsidR="00365151" w:rsidRPr="00365151" w:rsidRDefault="00365151" w:rsidP="00365151">
      <w:pPr>
        <w:pStyle w:val="Nadpis3"/>
        <w:numPr>
          <w:ilvl w:val="0"/>
          <w:numId w:val="0"/>
        </w:numPr>
        <w:ind w:left="900"/>
        <w:rPr>
          <w:b w:val="0"/>
        </w:rPr>
      </w:pPr>
    </w:p>
    <w:p w14:paraId="04BD4709" w14:textId="77777777" w:rsidR="00365151" w:rsidRDefault="00365151" w:rsidP="00821FCC">
      <w:pPr>
        <w:pStyle w:val="Nadpis3"/>
        <w:rPr>
          <w:b w:val="0"/>
        </w:rPr>
        <w:sectPr w:rsidR="00365151" w:rsidSect="00067F18">
          <w:pgSz w:w="11906" w:h="16838" w:code="9"/>
          <w:pgMar w:top="1418" w:right="1418" w:bottom="1418" w:left="1418" w:header="708" w:footer="708" w:gutter="0"/>
          <w:cols w:space="708"/>
          <w:docGrid w:linePitch="360"/>
        </w:sectPr>
      </w:pPr>
    </w:p>
    <w:p w14:paraId="6C5AD771" w14:textId="77777777" w:rsidR="00821FCC" w:rsidRDefault="008E3554" w:rsidP="00821FCC">
      <w:pPr>
        <w:pStyle w:val="Nadpis3"/>
        <w:rPr>
          <w:b w:val="0"/>
        </w:rPr>
      </w:pPr>
      <w:bookmarkStart w:id="111" w:name="OLE_LINK96"/>
      <w:bookmarkStart w:id="112" w:name="OLE_LINK97"/>
      <w:r>
        <w:rPr>
          <w:b w:val="0"/>
        </w:rPr>
        <w:lastRenderedPageBreak/>
        <w:t>O</w:t>
      </w:r>
      <w:r w:rsidR="00821FCC" w:rsidRPr="00231D0D">
        <w:rPr>
          <w:b w:val="0"/>
        </w:rPr>
        <w:t>pis procesu</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754"/>
        <w:gridCol w:w="2408"/>
        <w:gridCol w:w="1559"/>
        <w:gridCol w:w="1134"/>
        <w:gridCol w:w="3119"/>
        <w:gridCol w:w="4677"/>
      </w:tblGrid>
      <w:tr w:rsidR="00365151" w:rsidRPr="007B72DA" w14:paraId="2AF2CAC5" w14:textId="77777777" w:rsidTr="00365151">
        <w:trPr>
          <w:trHeight w:val="635"/>
          <w:tblHeader/>
        </w:trPr>
        <w:tc>
          <w:tcPr>
            <w:tcW w:w="632" w:type="dxa"/>
            <w:vMerge w:val="restart"/>
            <w:shd w:val="clear" w:color="auto" w:fill="8C8C8C"/>
            <w:vAlign w:val="center"/>
          </w:tcPr>
          <w:bookmarkEnd w:id="111"/>
          <w:bookmarkEnd w:id="112"/>
          <w:p w14:paraId="74080C93" w14:textId="77777777" w:rsidR="001E1E6F" w:rsidRPr="007B72DA" w:rsidRDefault="001E1E6F" w:rsidP="00D232A1">
            <w:pPr>
              <w:jc w:val="center"/>
              <w:rPr>
                <w:b/>
              </w:rPr>
            </w:pPr>
            <w:r w:rsidRPr="007B72DA">
              <w:rPr>
                <w:b/>
              </w:rPr>
              <w:t>Ref.</w:t>
            </w:r>
          </w:p>
        </w:tc>
        <w:tc>
          <w:tcPr>
            <w:tcW w:w="3162" w:type="dxa"/>
            <w:gridSpan w:val="2"/>
            <w:shd w:val="clear" w:color="auto" w:fill="8C8C8C"/>
            <w:vAlign w:val="center"/>
          </w:tcPr>
          <w:p w14:paraId="73D74D6C" w14:textId="77777777" w:rsidR="001E1E6F" w:rsidRPr="007B72DA" w:rsidRDefault="001E1E6F" w:rsidP="00D232A1">
            <w:pPr>
              <w:jc w:val="center"/>
              <w:rPr>
                <w:b/>
              </w:rPr>
            </w:pPr>
            <w:r w:rsidRPr="007B72DA">
              <w:rPr>
                <w:b/>
              </w:rPr>
              <w:t>Transakcia</w:t>
            </w:r>
          </w:p>
        </w:tc>
        <w:tc>
          <w:tcPr>
            <w:tcW w:w="1559" w:type="dxa"/>
            <w:vMerge w:val="restart"/>
            <w:shd w:val="clear" w:color="auto" w:fill="8C8C8C"/>
            <w:vAlign w:val="center"/>
          </w:tcPr>
          <w:p w14:paraId="25C22956" w14:textId="77777777" w:rsidR="001E1E6F" w:rsidRPr="007B72DA" w:rsidRDefault="001E1E6F" w:rsidP="00D232A1">
            <w:pPr>
              <w:jc w:val="center"/>
              <w:rPr>
                <w:b/>
              </w:rPr>
            </w:pPr>
            <w:r w:rsidRPr="007B72DA">
              <w:rPr>
                <w:b/>
              </w:rPr>
              <w:t>Odosielateľ</w:t>
            </w:r>
          </w:p>
        </w:tc>
        <w:tc>
          <w:tcPr>
            <w:tcW w:w="1134" w:type="dxa"/>
            <w:vMerge w:val="restart"/>
            <w:shd w:val="clear" w:color="auto" w:fill="8C8C8C"/>
            <w:vAlign w:val="center"/>
          </w:tcPr>
          <w:p w14:paraId="24B8A0E2" w14:textId="77777777" w:rsidR="001E1E6F" w:rsidRPr="007B72DA" w:rsidRDefault="001E1E6F" w:rsidP="00D232A1">
            <w:pPr>
              <w:jc w:val="center"/>
              <w:rPr>
                <w:b/>
              </w:rPr>
            </w:pPr>
            <w:r w:rsidRPr="007B72DA">
              <w:rPr>
                <w:b/>
              </w:rPr>
              <w:t>Adresát</w:t>
            </w:r>
          </w:p>
        </w:tc>
        <w:tc>
          <w:tcPr>
            <w:tcW w:w="3119" w:type="dxa"/>
            <w:vMerge w:val="restart"/>
            <w:shd w:val="clear" w:color="auto" w:fill="8C8C8C"/>
            <w:vAlign w:val="center"/>
          </w:tcPr>
          <w:p w14:paraId="5A00D35E" w14:textId="77777777" w:rsidR="001E1E6F" w:rsidRPr="007B72DA" w:rsidRDefault="001E1E6F" w:rsidP="00D232A1">
            <w:pPr>
              <w:jc w:val="center"/>
              <w:rPr>
                <w:b/>
              </w:rPr>
            </w:pPr>
            <w:r>
              <w:rPr>
                <w:b/>
              </w:rPr>
              <w:t>Termín</w:t>
            </w:r>
          </w:p>
        </w:tc>
        <w:tc>
          <w:tcPr>
            <w:tcW w:w="4677" w:type="dxa"/>
            <w:vMerge w:val="restart"/>
            <w:shd w:val="clear" w:color="auto" w:fill="8C8C8C"/>
            <w:vAlign w:val="center"/>
          </w:tcPr>
          <w:p w14:paraId="6CB9B21C" w14:textId="77777777" w:rsidR="001E1E6F" w:rsidRPr="007B72DA" w:rsidRDefault="001E1E6F" w:rsidP="00D232A1">
            <w:pPr>
              <w:jc w:val="center"/>
              <w:rPr>
                <w:b/>
              </w:rPr>
            </w:pPr>
            <w:r>
              <w:rPr>
                <w:b/>
              </w:rPr>
              <w:t>Činnosť</w:t>
            </w:r>
          </w:p>
        </w:tc>
      </w:tr>
      <w:tr w:rsidR="00365151" w:rsidRPr="007B72DA" w14:paraId="417241AE" w14:textId="77777777" w:rsidTr="00365151">
        <w:trPr>
          <w:trHeight w:val="145"/>
          <w:tblHeader/>
        </w:trPr>
        <w:tc>
          <w:tcPr>
            <w:tcW w:w="632" w:type="dxa"/>
            <w:vMerge/>
            <w:shd w:val="clear" w:color="auto" w:fill="8C8C8C"/>
            <w:vAlign w:val="center"/>
          </w:tcPr>
          <w:p w14:paraId="3F599EF0" w14:textId="77777777" w:rsidR="001E1E6F" w:rsidRPr="007B72DA" w:rsidRDefault="001E1E6F" w:rsidP="00D232A1">
            <w:pPr>
              <w:jc w:val="center"/>
              <w:rPr>
                <w:b/>
              </w:rPr>
            </w:pPr>
          </w:p>
        </w:tc>
        <w:tc>
          <w:tcPr>
            <w:tcW w:w="754" w:type="dxa"/>
            <w:tcBorders>
              <w:bottom w:val="single" w:sz="4" w:space="0" w:color="auto"/>
            </w:tcBorders>
            <w:shd w:val="clear" w:color="auto" w:fill="8C8C8C"/>
            <w:vAlign w:val="center"/>
          </w:tcPr>
          <w:p w14:paraId="6C333FF1" w14:textId="77777777" w:rsidR="001E1E6F" w:rsidRPr="007B72DA" w:rsidRDefault="001E1E6F" w:rsidP="00D232A1">
            <w:pPr>
              <w:jc w:val="center"/>
              <w:rPr>
                <w:b/>
              </w:rPr>
            </w:pPr>
            <w:r w:rsidRPr="007B72DA">
              <w:rPr>
                <w:b/>
              </w:rPr>
              <w:t>Číslo</w:t>
            </w:r>
          </w:p>
        </w:tc>
        <w:tc>
          <w:tcPr>
            <w:tcW w:w="2408" w:type="dxa"/>
            <w:tcBorders>
              <w:bottom w:val="single" w:sz="4" w:space="0" w:color="auto"/>
            </w:tcBorders>
            <w:shd w:val="clear" w:color="auto" w:fill="8C8C8C"/>
            <w:vAlign w:val="center"/>
          </w:tcPr>
          <w:p w14:paraId="0528E9D4" w14:textId="77777777" w:rsidR="001E1E6F" w:rsidRPr="007B72DA" w:rsidRDefault="001E1E6F" w:rsidP="00D232A1">
            <w:pPr>
              <w:jc w:val="center"/>
              <w:rPr>
                <w:b/>
              </w:rPr>
            </w:pPr>
            <w:r>
              <w:rPr>
                <w:b/>
              </w:rPr>
              <w:t>Akcia</w:t>
            </w:r>
          </w:p>
        </w:tc>
        <w:tc>
          <w:tcPr>
            <w:tcW w:w="1559" w:type="dxa"/>
            <w:vMerge/>
            <w:shd w:val="clear" w:color="auto" w:fill="8C8C8C"/>
            <w:vAlign w:val="center"/>
          </w:tcPr>
          <w:p w14:paraId="0D9F2570" w14:textId="77777777" w:rsidR="001E1E6F" w:rsidRPr="007B72DA" w:rsidRDefault="001E1E6F" w:rsidP="00D232A1">
            <w:pPr>
              <w:jc w:val="center"/>
              <w:rPr>
                <w:b/>
              </w:rPr>
            </w:pPr>
          </w:p>
        </w:tc>
        <w:tc>
          <w:tcPr>
            <w:tcW w:w="1134" w:type="dxa"/>
            <w:vMerge/>
            <w:shd w:val="clear" w:color="auto" w:fill="8C8C8C"/>
            <w:vAlign w:val="center"/>
          </w:tcPr>
          <w:p w14:paraId="2D6BEEBD" w14:textId="77777777" w:rsidR="001E1E6F" w:rsidRPr="007B72DA" w:rsidRDefault="001E1E6F" w:rsidP="00D232A1">
            <w:pPr>
              <w:jc w:val="center"/>
              <w:rPr>
                <w:b/>
              </w:rPr>
            </w:pPr>
          </w:p>
        </w:tc>
        <w:tc>
          <w:tcPr>
            <w:tcW w:w="3119" w:type="dxa"/>
            <w:vMerge/>
            <w:shd w:val="clear" w:color="auto" w:fill="8C8C8C"/>
            <w:vAlign w:val="center"/>
          </w:tcPr>
          <w:p w14:paraId="20B29337" w14:textId="77777777" w:rsidR="001E1E6F" w:rsidRPr="007B72DA" w:rsidRDefault="001E1E6F" w:rsidP="00D232A1">
            <w:pPr>
              <w:jc w:val="center"/>
              <w:rPr>
                <w:b/>
              </w:rPr>
            </w:pPr>
          </w:p>
        </w:tc>
        <w:tc>
          <w:tcPr>
            <w:tcW w:w="4677" w:type="dxa"/>
            <w:vMerge/>
            <w:shd w:val="clear" w:color="auto" w:fill="8C8C8C"/>
            <w:vAlign w:val="center"/>
          </w:tcPr>
          <w:p w14:paraId="7DC6748D" w14:textId="77777777" w:rsidR="001E1E6F" w:rsidRPr="007B72DA" w:rsidRDefault="001E1E6F" w:rsidP="00D232A1">
            <w:pPr>
              <w:jc w:val="center"/>
              <w:rPr>
                <w:b/>
              </w:rPr>
            </w:pPr>
          </w:p>
        </w:tc>
      </w:tr>
      <w:tr w:rsidR="00365151" w:rsidRPr="006F63B9" w14:paraId="255E04D0" w14:textId="77777777" w:rsidTr="00365151">
        <w:trPr>
          <w:trHeight w:val="393"/>
        </w:trPr>
        <w:tc>
          <w:tcPr>
            <w:tcW w:w="632" w:type="dxa"/>
          </w:tcPr>
          <w:p w14:paraId="574E7ECF" w14:textId="77777777" w:rsidR="001E1E6F" w:rsidRPr="00D060AF" w:rsidRDefault="001E1E6F" w:rsidP="00D232A1">
            <w:pPr>
              <w:rPr>
                <w:szCs w:val="22"/>
              </w:rPr>
            </w:pPr>
            <w:r w:rsidRPr="00D060AF">
              <w:rPr>
                <w:szCs w:val="22"/>
              </w:rPr>
              <w:t>1.</w:t>
            </w:r>
          </w:p>
        </w:tc>
        <w:tc>
          <w:tcPr>
            <w:tcW w:w="754" w:type="dxa"/>
          </w:tcPr>
          <w:p w14:paraId="7963B9CA" w14:textId="77777777" w:rsidR="001E1E6F" w:rsidRPr="006F63B9" w:rsidRDefault="001E1E6F" w:rsidP="001E1E6F">
            <w:r>
              <w:t>411</w:t>
            </w:r>
          </w:p>
        </w:tc>
        <w:tc>
          <w:tcPr>
            <w:tcW w:w="2408" w:type="dxa"/>
          </w:tcPr>
          <w:p w14:paraId="01DB7E7C" w14:textId="77777777" w:rsidR="001E1E6F" w:rsidRPr="00D060AF" w:rsidRDefault="001E1E6F" w:rsidP="004C2678">
            <w:pPr>
              <w:rPr>
                <w:sz w:val="20"/>
                <w:szCs w:val="20"/>
              </w:rPr>
            </w:pPr>
            <w:r w:rsidRPr="00D060AF">
              <w:rPr>
                <w:rFonts w:cs="Arial"/>
                <w:sz w:val="20"/>
                <w:szCs w:val="20"/>
              </w:rPr>
              <w:t xml:space="preserve">Odoslanie požiadavky  na </w:t>
            </w:r>
            <w:r w:rsidR="004C2678" w:rsidRPr="00D060AF">
              <w:rPr>
                <w:rFonts w:cs="Arial"/>
                <w:sz w:val="20"/>
                <w:szCs w:val="20"/>
              </w:rPr>
              <w:t xml:space="preserve">ukončenie distribúcie     </w:t>
            </w:r>
            <w:r w:rsidRPr="00D060AF">
              <w:rPr>
                <w:rFonts w:cs="Arial"/>
                <w:sz w:val="20"/>
                <w:szCs w:val="20"/>
              </w:rPr>
              <w:t>(Move-out) na PDS</w:t>
            </w:r>
          </w:p>
        </w:tc>
        <w:tc>
          <w:tcPr>
            <w:tcW w:w="1559" w:type="dxa"/>
          </w:tcPr>
          <w:p w14:paraId="5C901783" w14:textId="77777777" w:rsidR="001E1E6F" w:rsidRPr="00D060AF" w:rsidRDefault="001E1E6F" w:rsidP="00D232A1">
            <w:pPr>
              <w:rPr>
                <w:sz w:val="20"/>
                <w:szCs w:val="20"/>
              </w:rPr>
            </w:pPr>
            <w:r w:rsidRPr="00D060AF">
              <w:rPr>
                <w:rFonts w:cs="Arial"/>
                <w:sz w:val="20"/>
                <w:szCs w:val="20"/>
              </w:rPr>
              <w:t>D_starý</w:t>
            </w:r>
          </w:p>
        </w:tc>
        <w:tc>
          <w:tcPr>
            <w:tcW w:w="1134" w:type="dxa"/>
          </w:tcPr>
          <w:p w14:paraId="1EE2ECD6" w14:textId="77777777" w:rsidR="001E1E6F" w:rsidRPr="00D060AF" w:rsidRDefault="001E1E6F" w:rsidP="00D232A1">
            <w:pPr>
              <w:rPr>
                <w:sz w:val="20"/>
                <w:szCs w:val="20"/>
              </w:rPr>
            </w:pPr>
            <w:r w:rsidRPr="00D060AF">
              <w:rPr>
                <w:sz w:val="20"/>
                <w:szCs w:val="20"/>
              </w:rPr>
              <w:t>PDS</w:t>
            </w:r>
          </w:p>
        </w:tc>
        <w:tc>
          <w:tcPr>
            <w:tcW w:w="3119" w:type="dxa"/>
          </w:tcPr>
          <w:p w14:paraId="02A49BF9" w14:textId="77777777" w:rsidR="001E1E6F" w:rsidRPr="00D060AF" w:rsidRDefault="001E1E6F" w:rsidP="00D232A1">
            <w:pPr>
              <w:rPr>
                <w:sz w:val="20"/>
                <w:szCs w:val="20"/>
              </w:rPr>
            </w:pPr>
          </w:p>
        </w:tc>
        <w:tc>
          <w:tcPr>
            <w:tcW w:w="4677" w:type="dxa"/>
          </w:tcPr>
          <w:p w14:paraId="000044DA" w14:textId="77777777" w:rsidR="001E1E6F" w:rsidRPr="006F63B9" w:rsidRDefault="001E1E6F" w:rsidP="00D232A1">
            <w:r w:rsidRPr="003E7436">
              <w:rPr>
                <w:rFonts w:cs="Arial"/>
                <w:sz w:val="20"/>
                <w:szCs w:val="20"/>
              </w:rPr>
              <w:t>odoslanie UTILMD 411</w:t>
            </w:r>
          </w:p>
        </w:tc>
      </w:tr>
      <w:tr w:rsidR="00C254D5" w:rsidRPr="006F63B9" w14:paraId="594C4353" w14:textId="77777777" w:rsidTr="00365151">
        <w:trPr>
          <w:trHeight w:val="393"/>
        </w:trPr>
        <w:tc>
          <w:tcPr>
            <w:tcW w:w="632" w:type="dxa"/>
          </w:tcPr>
          <w:p w14:paraId="22EB7115" w14:textId="77777777" w:rsidR="00C254D5" w:rsidRPr="00D060AF" w:rsidRDefault="00C254D5" w:rsidP="00D232A1">
            <w:pPr>
              <w:rPr>
                <w:szCs w:val="22"/>
              </w:rPr>
            </w:pPr>
            <w:bookmarkStart w:id="113" w:name="_Hlk345508345"/>
            <w:r w:rsidRPr="00D060AF">
              <w:rPr>
                <w:szCs w:val="22"/>
              </w:rPr>
              <w:t>2.</w:t>
            </w:r>
          </w:p>
        </w:tc>
        <w:tc>
          <w:tcPr>
            <w:tcW w:w="754" w:type="dxa"/>
          </w:tcPr>
          <w:p w14:paraId="3D5DED43" w14:textId="77777777" w:rsidR="00C254D5" w:rsidRDefault="00C254D5" w:rsidP="001E1E6F">
            <w:r>
              <w:t>411</w:t>
            </w:r>
          </w:p>
        </w:tc>
        <w:tc>
          <w:tcPr>
            <w:tcW w:w="2408" w:type="dxa"/>
          </w:tcPr>
          <w:p w14:paraId="5763EF21" w14:textId="77777777" w:rsidR="00C254D5" w:rsidRPr="00D060AF" w:rsidRDefault="00C254D5" w:rsidP="004C2678">
            <w:pPr>
              <w:rPr>
                <w:rFonts w:cs="Arial"/>
                <w:sz w:val="20"/>
                <w:szCs w:val="20"/>
              </w:rPr>
            </w:pPr>
            <w:r w:rsidRPr="00D060AF">
              <w:rPr>
                <w:sz w:val="20"/>
                <w:szCs w:val="20"/>
              </w:rPr>
              <w:t xml:space="preserve">Príjem požiadavky na </w:t>
            </w:r>
            <w:r w:rsidRPr="00D060AF">
              <w:rPr>
                <w:rFonts w:cs="Arial"/>
                <w:sz w:val="20"/>
                <w:szCs w:val="20"/>
              </w:rPr>
              <w:t>ukončenie distribúcie     (Move-out)</w:t>
            </w:r>
          </w:p>
        </w:tc>
        <w:tc>
          <w:tcPr>
            <w:tcW w:w="1559" w:type="dxa"/>
          </w:tcPr>
          <w:p w14:paraId="2FD9A798" w14:textId="77777777" w:rsidR="00C254D5" w:rsidRPr="00D060AF" w:rsidRDefault="00C254D5" w:rsidP="00D232A1">
            <w:pPr>
              <w:rPr>
                <w:rFonts w:cs="Arial"/>
                <w:sz w:val="20"/>
                <w:szCs w:val="20"/>
              </w:rPr>
            </w:pPr>
          </w:p>
        </w:tc>
        <w:tc>
          <w:tcPr>
            <w:tcW w:w="1134" w:type="dxa"/>
          </w:tcPr>
          <w:p w14:paraId="4BFF4D8E" w14:textId="77777777" w:rsidR="00C254D5" w:rsidRPr="00D060AF" w:rsidRDefault="00C254D5" w:rsidP="00D232A1">
            <w:pPr>
              <w:rPr>
                <w:sz w:val="20"/>
                <w:szCs w:val="20"/>
              </w:rPr>
            </w:pPr>
            <w:r w:rsidRPr="00D060AF">
              <w:rPr>
                <w:sz w:val="20"/>
                <w:szCs w:val="20"/>
              </w:rPr>
              <w:t>PDS</w:t>
            </w:r>
          </w:p>
        </w:tc>
        <w:tc>
          <w:tcPr>
            <w:tcW w:w="3119" w:type="dxa"/>
          </w:tcPr>
          <w:p w14:paraId="1C4F2A89" w14:textId="77777777" w:rsidR="00C254D5" w:rsidRPr="00D060AF" w:rsidRDefault="00C254D5" w:rsidP="00D232A1">
            <w:pPr>
              <w:rPr>
                <w:sz w:val="20"/>
                <w:szCs w:val="20"/>
              </w:rPr>
            </w:pPr>
            <w:r w:rsidRPr="00D060AF">
              <w:rPr>
                <w:sz w:val="20"/>
                <w:szCs w:val="20"/>
              </w:rPr>
              <w:t>Najskôr 14 kalendárny</w:t>
            </w:r>
            <w:r w:rsidR="00423896" w:rsidRPr="00D060AF">
              <w:rPr>
                <w:sz w:val="20"/>
                <w:szCs w:val="20"/>
              </w:rPr>
              <w:t>c</w:t>
            </w:r>
            <w:r w:rsidRPr="00D060AF">
              <w:rPr>
                <w:sz w:val="20"/>
                <w:szCs w:val="20"/>
              </w:rPr>
              <w:t>h dní pred dátumom RDZ</w:t>
            </w:r>
            <w:r w:rsidR="00953BDE" w:rsidRPr="00D060AF">
              <w:rPr>
                <w:sz w:val="20"/>
                <w:szCs w:val="20"/>
              </w:rPr>
              <w:t xml:space="preserve">1 </w:t>
            </w:r>
            <w:r w:rsidR="00953BDE" w:rsidRPr="00D060AF">
              <w:rPr>
                <w:rFonts w:cs="Arial"/>
                <w:sz w:val="20"/>
                <w:szCs w:val="20"/>
              </w:rPr>
              <w:t>(vrátane)</w:t>
            </w:r>
          </w:p>
          <w:p w14:paraId="241F9D77" w14:textId="77777777" w:rsidR="00953BDE" w:rsidRPr="00D060AF" w:rsidRDefault="00953BDE" w:rsidP="00D232A1">
            <w:pPr>
              <w:rPr>
                <w:rFonts w:cs="Arial"/>
                <w:sz w:val="20"/>
                <w:szCs w:val="20"/>
              </w:rPr>
            </w:pPr>
            <w:r w:rsidRPr="00D060AF">
              <w:rPr>
                <w:rFonts w:cs="Arial"/>
                <w:sz w:val="20"/>
                <w:szCs w:val="20"/>
              </w:rPr>
              <w:t>Najneskôr do 5 pracovných dní pred dňom RDZ</w:t>
            </w:r>
            <w:r w:rsidR="001F44C1">
              <w:rPr>
                <w:rFonts w:cs="Arial"/>
                <w:sz w:val="20"/>
                <w:szCs w:val="20"/>
              </w:rPr>
              <w:t>1 (vrátane)</w:t>
            </w:r>
          </w:p>
        </w:tc>
        <w:tc>
          <w:tcPr>
            <w:tcW w:w="4677" w:type="dxa"/>
          </w:tcPr>
          <w:p w14:paraId="6BE8B3F2" w14:textId="77777777" w:rsidR="00C254D5" w:rsidRPr="003E7436" w:rsidRDefault="00C254D5" w:rsidP="00D232A1">
            <w:pPr>
              <w:rPr>
                <w:rFonts w:cs="Arial"/>
                <w:sz w:val="20"/>
                <w:szCs w:val="20"/>
              </w:rPr>
            </w:pPr>
          </w:p>
        </w:tc>
      </w:tr>
      <w:bookmarkEnd w:id="113"/>
      <w:tr w:rsidR="00C254D5" w:rsidRPr="006F63B9" w14:paraId="1B27A43E" w14:textId="77777777" w:rsidTr="00365151">
        <w:trPr>
          <w:trHeight w:val="393"/>
        </w:trPr>
        <w:tc>
          <w:tcPr>
            <w:tcW w:w="632" w:type="dxa"/>
          </w:tcPr>
          <w:p w14:paraId="5DBF9D18" w14:textId="77777777" w:rsidR="00C254D5" w:rsidRPr="00D060AF" w:rsidRDefault="00287647" w:rsidP="00D232A1">
            <w:pPr>
              <w:rPr>
                <w:szCs w:val="22"/>
              </w:rPr>
            </w:pPr>
            <w:r w:rsidRPr="00D060AF">
              <w:rPr>
                <w:szCs w:val="22"/>
              </w:rPr>
              <w:t>2</w:t>
            </w:r>
            <w:r w:rsidR="00C254D5" w:rsidRPr="00D060AF">
              <w:rPr>
                <w:szCs w:val="22"/>
              </w:rPr>
              <w:t>.A</w:t>
            </w:r>
          </w:p>
        </w:tc>
        <w:tc>
          <w:tcPr>
            <w:tcW w:w="754" w:type="dxa"/>
          </w:tcPr>
          <w:p w14:paraId="1AFA88AC" w14:textId="77777777" w:rsidR="00C254D5" w:rsidRDefault="00C254D5" w:rsidP="001E1E6F">
            <w:r>
              <w:t>412</w:t>
            </w:r>
          </w:p>
        </w:tc>
        <w:tc>
          <w:tcPr>
            <w:tcW w:w="2408" w:type="dxa"/>
          </w:tcPr>
          <w:p w14:paraId="1859F7FE" w14:textId="77777777" w:rsidR="00C254D5" w:rsidRPr="00D060AF" w:rsidRDefault="00C254D5" w:rsidP="00D232A1">
            <w:pPr>
              <w:rPr>
                <w:rFonts w:cs="Arial"/>
                <w:sz w:val="20"/>
                <w:szCs w:val="20"/>
              </w:rPr>
            </w:pPr>
            <w:r w:rsidRPr="00D060AF">
              <w:rPr>
                <w:rFonts w:cs="Arial"/>
                <w:sz w:val="20"/>
                <w:szCs w:val="20"/>
              </w:rPr>
              <w:t>Potvrdenie / Zamietnutie UTILMD 411 pre spracovanie</w:t>
            </w:r>
          </w:p>
        </w:tc>
        <w:tc>
          <w:tcPr>
            <w:tcW w:w="1559" w:type="dxa"/>
          </w:tcPr>
          <w:p w14:paraId="4E8B8604" w14:textId="77777777" w:rsidR="00C254D5" w:rsidRPr="00D060AF" w:rsidRDefault="001F44C1" w:rsidP="00D232A1">
            <w:pPr>
              <w:rPr>
                <w:rFonts w:cs="Arial"/>
                <w:sz w:val="20"/>
                <w:szCs w:val="20"/>
              </w:rPr>
            </w:pPr>
            <w:r>
              <w:rPr>
                <w:rFonts w:cs="Arial"/>
                <w:sz w:val="20"/>
                <w:szCs w:val="20"/>
              </w:rPr>
              <w:t>PDS</w:t>
            </w:r>
          </w:p>
        </w:tc>
        <w:tc>
          <w:tcPr>
            <w:tcW w:w="1134" w:type="dxa"/>
          </w:tcPr>
          <w:p w14:paraId="59A130E0" w14:textId="77777777" w:rsidR="00C254D5" w:rsidRPr="00D060AF" w:rsidRDefault="001F44C1" w:rsidP="00D232A1">
            <w:pPr>
              <w:rPr>
                <w:sz w:val="20"/>
                <w:szCs w:val="20"/>
              </w:rPr>
            </w:pPr>
            <w:r>
              <w:rPr>
                <w:rFonts w:cs="Arial"/>
                <w:sz w:val="20"/>
                <w:szCs w:val="20"/>
              </w:rPr>
              <w:t>D_starý</w:t>
            </w:r>
          </w:p>
        </w:tc>
        <w:tc>
          <w:tcPr>
            <w:tcW w:w="3119" w:type="dxa"/>
          </w:tcPr>
          <w:p w14:paraId="17DCF105" w14:textId="77777777" w:rsidR="00C254D5" w:rsidRPr="00D060AF" w:rsidRDefault="00DE2CB2" w:rsidP="00D232A1">
            <w:pPr>
              <w:rPr>
                <w:rFonts w:cs="Arial"/>
                <w:sz w:val="20"/>
                <w:szCs w:val="20"/>
              </w:rPr>
            </w:pPr>
            <w:r w:rsidRPr="00D060AF">
              <w:rPr>
                <w:sz w:val="20"/>
                <w:szCs w:val="20"/>
              </w:rPr>
              <w:t>Bezodkladne (systémová odozva)</w:t>
            </w:r>
            <w:r w:rsidRPr="00D060AF">
              <w:rPr>
                <w:rFonts w:cs="Arial"/>
                <w:sz w:val="20"/>
                <w:szCs w:val="20"/>
              </w:rPr>
              <w:t xml:space="preserve"> </w:t>
            </w:r>
            <w:r w:rsidR="00C254D5" w:rsidRPr="00D060AF">
              <w:rPr>
                <w:rFonts w:cs="Arial"/>
                <w:sz w:val="20"/>
                <w:szCs w:val="20"/>
              </w:rPr>
              <w:t>po prijatí UTILMD 411</w:t>
            </w:r>
          </w:p>
        </w:tc>
        <w:tc>
          <w:tcPr>
            <w:tcW w:w="4677" w:type="dxa"/>
          </w:tcPr>
          <w:p w14:paraId="12171906" w14:textId="77777777" w:rsidR="00C254D5" w:rsidRPr="003E7436" w:rsidRDefault="00C254D5" w:rsidP="00D232A1">
            <w:pPr>
              <w:rPr>
                <w:rFonts w:cs="Arial"/>
                <w:sz w:val="20"/>
                <w:szCs w:val="20"/>
              </w:rPr>
            </w:pPr>
            <w:r w:rsidRPr="003E7436">
              <w:rPr>
                <w:rFonts w:cs="Arial"/>
                <w:sz w:val="20"/>
                <w:szCs w:val="20"/>
              </w:rPr>
              <w:t>spracovanie požiadavky na vstupe IDE</w:t>
            </w:r>
          </w:p>
        </w:tc>
      </w:tr>
      <w:tr w:rsidR="00C254D5" w:rsidRPr="006F63B9" w14:paraId="57C522AE" w14:textId="77777777" w:rsidTr="00365151">
        <w:trPr>
          <w:trHeight w:val="393"/>
        </w:trPr>
        <w:tc>
          <w:tcPr>
            <w:tcW w:w="632" w:type="dxa"/>
          </w:tcPr>
          <w:p w14:paraId="5AD4A6AE" w14:textId="77777777" w:rsidR="00C254D5" w:rsidRPr="00D060AF" w:rsidRDefault="00287647" w:rsidP="00D232A1">
            <w:pPr>
              <w:rPr>
                <w:szCs w:val="22"/>
              </w:rPr>
            </w:pPr>
            <w:r w:rsidRPr="00D060AF">
              <w:rPr>
                <w:rFonts w:cs="Arial"/>
                <w:szCs w:val="22"/>
              </w:rPr>
              <w:t>2</w:t>
            </w:r>
            <w:r w:rsidR="00C254D5" w:rsidRPr="00D060AF">
              <w:rPr>
                <w:rFonts w:cs="Arial"/>
                <w:szCs w:val="22"/>
              </w:rPr>
              <w:t>.B</w:t>
            </w:r>
          </w:p>
        </w:tc>
        <w:tc>
          <w:tcPr>
            <w:tcW w:w="754" w:type="dxa"/>
          </w:tcPr>
          <w:p w14:paraId="2B0B37FB" w14:textId="77777777" w:rsidR="00C254D5" w:rsidRDefault="00C254D5" w:rsidP="001E1E6F"/>
        </w:tc>
        <w:tc>
          <w:tcPr>
            <w:tcW w:w="2408" w:type="dxa"/>
          </w:tcPr>
          <w:p w14:paraId="686F58B2" w14:textId="77777777" w:rsidR="00C254D5" w:rsidRPr="00D060AF" w:rsidRDefault="00C254D5" w:rsidP="001E1E6F">
            <w:pPr>
              <w:rPr>
                <w:rFonts w:cs="Arial"/>
                <w:sz w:val="20"/>
                <w:szCs w:val="20"/>
              </w:rPr>
            </w:pPr>
            <w:r w:rsidRPr="00D060AF">
              <w:rPr>
                <w:rFonts w:cs="Arial"/>
                <w:sz w:val="20"/>
                <w:szCs w:val="20"/>
              </w:rPr>
              <w:t>Spustenie procesu Ukončený odber</w:t>
            </w:r>
          </w:p>
          <w:p w14:paraId="12AA8D91" w14:textId="77777777" w:rsidR="00C254D5" w:rsidRPr="00D060AF" w:rsidRDefault="001F44C1" w:rsidP="001E1E6F">
            <w:pPr>
              <w:rPr>
                <w:rFonts w:cs="Arial"/>
                <w:sz w:val="20"/>
                <w:szCs w:val="20"/>
              </w:rPr>
            </w:pPr>
            <w:r>
              <w:rPr>
                <w:rFonts w:cs="Arial"/>
                <w:sz w:val="20"/>
                <w:szCs w:val="20"/>
              </w:rPr>
              <w:t xml:space="preserve">(postup procesných krokov viď. proces Ukončenie </w:t>
            </w:r>
          </w:p>
          <w:p w14:paraId="3405B28B" w14:textId="77777777" w:rsidR="00C254D5" w:rsidRPr="00D060AF" w:rsidRDefault="001F44C1" w:rsidP="001E1E6F">
            <w:pPr>
              <w:rPr>
                <w:rFonts w:cs="Arial"/>
                <w:sz w:val="20"/>
                <w:szCs w:val="20"/>
              </w:rPr>
            </w:pPr>
            <w:r>
              <w:rPr>
                <w:rFonts w:cs="Arial"/>
                <w:sz w:val="20"/>
                <w:szCs w:val="20"/>
              </w:rPr>
              <w:t>distribúcie)</w:t>
            </w:r>
          </w:p>
        </w:tc>
        <w:tc>
          <w:tcPr>
            <w:tcW w:w="1559" w:type="dxa"/>
          </w:tcPr>
          <w:p w14:paraId="599F412E" w14:textId="77777777" w:rsidR="00C254D5" w:rsidRPr="00D060AF" w:rsidRDefault="001F44C1" w:rsidP="00D232A1">
            <w:pPr>
              <w:rPr>
                <w:rFonts w:cs="Arial"/>
                <w:sz w:val="20"/>
                <w:szCs w:val="20"/>
              </w:rPr>
            </w:pPr>
            <w:r>
              <w:rPr>
                <w:rFonts w:cs="Arial"/>
                <w:sz w:val="20"/>
                <w:szCs w:val="20"/>
              </w:rPr>
              <w:t>PDS</w:t>
            </w:r>
          </w:p>
        </w:tc>
        <w:tc>
          <w:tcPr>
            <w:tcW w:w="1134" w:type="dxa"/>
          </w:tcPr>
          <w:p w14:paraId="4D9474E0" w14:textId="77777777" w:rsidR="00C254D5" w:rsidRPr="00D060AF" w:rsidRDefault="00C254D5" w:rsidP="00D232A1">
            <w:pPr>
              <w:rPr>
                <w:rFonts w:cs="Arial"/>
                <w:sz w:val="20"/>
                <w:szCs w:val="20"/>
              </w:rPr>
            </w:pPr>
          </w:p>
        </w:tc>
        <w:tc>
          <w:tcPr>
            <w:tcW w:w="3119" w:type="dxa"/>
          </w:tcPr>
          <w:p w14:paraId="5354962E" w14:textId="77777777" w:rsidR="00C254D5" w:rsidRPr="00D060AF" w:rsidRDefault="001F44C1" w:rsidP="001E1E6F">
            <w:pPr>
              <w:rPr>
                <w:rFonts w:cs="Arial"/>
                <w:sz w:val="20"/>
                <w:szCs w:val="20"/>
              </w:rPr>
            </w:pPr>
            <w:r>
              <w:rPr>
                <w:rFonts w:cs="Arial"/>
                <w:sz w:val="20"/>
                <w:szCs w:val="20"/>
              </w:rPr>
              <w:t>Po prijatí a posúdení požiadavky.</w:t>
            </w:r>
          </w:p>
          <w:p w14:paraId="6F12569F" w14:textId="77777777" w:rsidR="00C254D5" w:rsidRPr="00D060AF" w:rsidRDefault="001F44C1" w:rsidP="00953BDE">
            <w:pPr>
              <w:rPr>
                <w:rFonts w:cs="Arial"/>
                <w:sz w:val="20"/>
                <w:szCs w:val="20"/>
              </w:rPr>
            </w:pPr>
            <w:r>
              <w:rPr>
                <w:rFonts w:cs="Arial"/>
                <w:sz w:val="20"/>
                <w:szCs w:val="20"/>
              </w:rPr>
              <w:t>Ukončenie distribúcie ku dňu RDZ1.</w:t>
            </w:r>
          </w:p>
        </w:tc>
        <w:tc>
          <w:tcPr>
            <w:tcW w:w="4677" w:type="dxa"/>
          </w:tcPr>
          <w:p w14:paraId="2D9211E4" w14:textId="77777777" w:rsidR="00C254D5" w:rsidRPr="003E7436" w:rsidRDefault="00C254D5" w:rsidP="00D232A1">
            <w:pPr>
              <w:rPr>
                <w:rFonts w:cs="Arial"/>
                <w:sz w:val="20"/>
                <w:szCs w:val="20"/>
              </w:rPr>
            </w:pPr>
            <w:r w:rsidRPr="003E7436">
              <w:rPr>
                <w:rFonts w:cs="Arial"/>
                <w:sz w:val="20"/>
                <w:szCs w:val="20"/>
              </w:rPr>
              <w:t>Výkon požiadavky v systéme PDS</w:t>
            </w:r>
          </w:p>
        </w:tc>
      </w:tr>
      <w:tr w:rsidR="00C254D5" w:rsidRPr="006F63B9" w14:paraId="17741AA4" w14:textId="77777777" w:rsidTr="00365151">
        <w:trPr>
          <w:trHeight w:val="499"/>
        </w:trPr>
        <w:tc>
          <w:tcPr>
            <w:tcW w:w="632" w:type="dxa"/>
          </w:tcPr>
          <w:p w14:paraId="40D058A9" w14:textId="77777777" w:rsidR="00C254D5" w:rsidRPr="00D060AF" w:rsidRDefault="00287647" w:rsidP="00D232A1">
            <w:pPr>
              <w:rPr>
                <w:szCs w:val="22"/>
              </w:rPr>
            </w:pPr>
            <w:r w:rsidRPr="00D060AF">
              <w:rPr>
                <w:rFonts w:cs="Arial"/>
                <w:szCs w:val="22"/>
              </w:rPr>
              <w:t>3</w:t>
            </w:r>
            <w:r w:rsidR="00C254D5" w:rsidRPr="00D060AF">
              <w:rPr>
                <w:rFonts w:cs="Arial"/>
                <w:szCs w:val="22"/>
              </w:rPr>
              <w:t>.</w:t>
            </w:r>
          </w:p>
        </w:tc>
        <w:tc>
          <w:tcPr>
            <w:tcW w:w="754" w:type="dxa"/>
          </w:tcPr>
          <w:p w14:paraId="13E61102" w14:textId="77777777" w:rsidR="00C254D5" w:rsidRPr="006F63B9" w:rsidRDefault="00C254D5" w:rsidP="00D232A1">
            <w:r>
              <w:t>418</w:t>
            </w:r>
          </w:p>
        </w:tc>
        <w:tc>
          <w:tcPr>
            <w:tcW w:w="2408" w:type="dxa"/>
          </w:tcPr>
          <w:p w14:paraId="7C272362" w14:textId="77777777" w:rsidR="00C254D5" w:rsidRPr="00D060AF" w:rsidRDefault="00C254D5" w:rsidP="00D348BB">
            <w:pPr>
              <w:rPr>
                <w:rFonts w:cs="Arial"/>
                <w:sz w:val="20"/>
                <w:szCs w:val="20"/>
              </w:rPr>
            </w:pPr>
            <w:r w:rsidRPr="00D060AF">
              <w:rPr>
                <w:rFonts w:cs="Arial"/>
                <w:sz w:val="20"/>
                <w:szCs w:val="20"/>
              </w:rPr>
              <w:t>Opčne:</w:t>
            </w:r>
          </w:p>
          <w:p w14:paraId="04856682" w14:textId="77777777" w:rsidR="00C254D5" w:rsidRPr="00D060AF" w:rsidRDefault="001F44C1" w:rsidP="004C2678">
            <w:pPr>
              <w:rPr>
                <w:sz w:val="20"/>
                <w:szCs w:val="20"/>
              </w:rPr>
            </w:pPr>
            <w:r>
              <w:rPr>
                <w:rFonts w:cs="Arial"/>
                <w:sz w:val="20"/>
                <w:szCs w:val="20"/>
              </w:rPr>
              <w:t>Storno požiadavky na ukončenie distribúcie</w:t>
            </w:r>
          </w:p>
        </w:tc>
        <w:tc>
          <w:tcPr>
            <w:tcW w:w="1559" w:type="dxa"/>
          </w:tcPr>
          <w:p w14:paraId="0CBA3F1A" w14:textId="77777777" w:rsidR="00C254D5" w:rsidRPr="00D060AF" w:rsidRDefault="00C254D5" w:rsidP="00D232A1">
            <w:pPr>
              <w:rPr>
                <w:sz w:val="20"/>
                <w:szCs w:val="20"/>
              </w:rPr>
            </w:pPr>
            <w:bookmarkStart w:id="114" w:name="OLE_LINK104"/>
            <w:bookmarkStart w:id="115" w:name="OLE_LINK105"/>
            <w:r w:rsidRPr="00D060AF">
              <w:rPr>
                <w:rFonts w:cs="Arial"/>
                <w:sz w:val="20"/>
                <w:szCs w:val="20"/>
              </w:rPr>
              <w:t>D_starý</w:t>
            </w:r>
            <w:bookmarkEnd w:id="114"/>
            <w:bookmarkEnd w:id="115"/>
          </w:p>
        </w:tc>
        <w:tc>
          <w:tcPr>
            <w:tcW w:w="1134" w:type="dxa"/>
          </w:tcPr>
          <w:p w14:paraId="601392EC" w14:textId="77777777" w:rsidR="00C254D5" w:rsidRPr="00D060AF" w:rsidRDefault="00C254D5" w:rsidP="00D232A1">
            <w:pPr>
              <w:rPr>
                <w:sz w:val="20"/>
                <w:szCs w:val="20"/>
              </w:rPr>
            </w:pPr>
            <w:r w:rsidRPr="00D060AF">
              <w:rPr>
                <w:sz w:val="20"/>
                <w:szCs w:val="20"/>
              </w:rPr>
              <w:t>PDS</w:t>
            </w:r>
          </w:p>
        </w:tc>
        <w:tc>
          <w:tcPr>
            <w:tcW w:w="3119" w:type="dxa"/>
          </w:tcPr>
          <w:p w14:paraId="69F856B3" w14:textId="77777777" w:rsidR="00C254D5" w:rsidRPr="00D060AF" w:rsidRDefault="00C254D5" w:rsidP="00D348BB">
            <w:pPr>
              <w:rPr>
                <w:rFonts w:cs="Arial"/>
                <w:sz w:val="20"/>
                <w:szCs w:val="20"/>
              </w:rPr>
            </w:pPr>
            <w:r w:rsidRPr="00D060AF">
              <w:rPr>
                <w:rFonts w:cs="Arial"/>
                <w:sz w:val="20"/>
                <w:szCs w:val="20"/>
              </w:rPr>
              <w:t xml:space="preserve">Požiadavka na storno doručená najneskôr v termíne </w:t>
            </w:r>
            <w:r w:rsidR="001F44C1">
              <w:rPr>
                <w:rFonts w:cs="Arial"/>
                <w:sz w:val="20"/>
                <w:szCs w:val="20"/>
              </w:rPr>
              <w:t xml:space="preserve">RDZ1-1pd. </w:t>
            </w:r>
          </w:p>
          <w:p w14:paraId="7723119A" w14:textId="77777777" w:rsidR="00C254D5" w:rsidRDefault="001F44C1" w:rsidP="004C2678">
            <w:pPr>
              <w:rPr>
                <w:rFonts w:cs="Arial"/>
                <w:sz w:val="20"/>
                <w:szCs w:val="20"/>
              </w:rPr>
            </w:pPr>
            <w:r>
              <w:rPr>
                <w:rFonts w:cs="Arial"/>
                <w:sz w:val="20"/>
                <w:szCs w:val="20"/>
              </w:rPr>
              <w:t>V prípade, že PDS eviduje požiadavku na nové prihlásenie (Move-in 431) bude požiadavka na storno zamietnutá.</w:t>
            </w:r>
          </w:p>
          <w:p w14:paraId="17673576" w14:textId="77777777" w:rsidR="0044143B" w:rsidRPr="00D060AF" w:rsidRDefault="0044143B" w:rsidP="004C2678">
            <w:pPr>
              <w:rPr>
                <w:sz w:val="20"/>
                <w:szCs w:val="20"/>
              </w:rPr>
            </w:pPr>
          </w:p>
        </w:tc>
        <w:tc>
          <w:tcPr>
            <w:tcW w:w="4677" w:type="dxa"/>
          </w:tcPr>
          <w:p w14:paraId="6D7AB4B9" w14:textId="77777777" w:rsidR="00C254D5" w:rsidRPr="006F63B9" w:rsidRDefault="00C254D5" w:rsidP="00D232A1"/>
        </w:tc>
      </w:tr>
      <w:tr w:rsidR="00C254D5" w:rsidRPr="006F63B9" w14:paraId="2814FECA" w14:textId="77777777" w:rsidTr="00365151">
        <w:trPr>
          <w:trHeight w:val="499"/>
        </w:trPr>
        <w:tc>
          <w:tcPr>
            <w:tcW w:w="632" w:type="dxa"/>
          </w:tcPr>
          <w:p w14:paraId="5C2EBBC0" w14:textId="77777777" w:rsidR="00C254D5" w:rsidRPr="00D060AF" w:rsidRDefault="00287647" w:rsidP="00D232A1">
            <w:pPr>
              <w:rPr>
                <w:szCs w:val="22"/>
              </w:rPr>
            </w:pPr>
            <w:r w:rsidRPr="00D060AF">
              <w:rPr>
                <w:rFonts w:cs="Arial"/>
                <w:szCs w:val="22"/>
              </w:rPr>
              <w:t>4</w:t>
            </w:r>
            <w:r w:rsidR="00C254D5" w:rsidRPr="00D060AF">
              <w:rPr>
                <w:rFonts w:cs="Arial"/>
                <w:szCs w:val="22"/>
              </w:rPr>
              <w:t>.</w:t>
            </w:r>
          </w:p>
        </w:tc>
        <w:tc>
          <w:tcPr>
            <w:tcW w:w="754" w:type="dxa"/>
          </w:tcPr>
          <w:p w14:paraId="07E59B1B" w14:textId="77777777" w:rsidR="00C254D5" w:rsidRPr="006F63B9" w:rsidRDefault="00C254D5" w:rsidP="00D232A1">
            <w:r>
              <w:t>419</w:t>
            </w:r>
          </w:p>
        </w:tc>
        <w:tc>
          <w:tcPr>
            <w:tcW w:w="2408" w:type="dxa"/>
          </w:tcPr>
          <w:p w14:paraId="0E7C12EF" w14:textId="77777777" w:rsidR="00C254D5" w:rsidRPr="00D060AF" w:rsidRDefault="00C254D5" w:rsidP="00D232A1">
            <w:pPr>
              <w:rPr>
                <w:sz w:val="20"/>
                <w:szCs w:val="20"/>
              </w:rPr>
            </w:pPr>
            <w:r w:rsidRPr="00D060AF">
              <w:rPr>
                <w:sz w:val="20"/>
                <w:szCs w:val="20"/>
              </w:rPr>
              <w:t xml:space="preserve">Opčne: </w:t>
            </w:r>
            <w:r w:rsidRPr="00D060AF">
              <w:rPr>
                <w:color w:val="000000"/>
                <w:kern w:val="24"/>
                <w:sz w:val="20"/>
                <w:szCs w:val="20"/>
              </w:rPr>
              <w:t>Potvrdenie / Zamietnutie zastavenia procesu</w:t>
            </w:r>
          </w:p>
        </w:tc>
        <w:tc>
          <w:tcPr>
            <w:tcW w:w="1559" w:type="dxa"/>
          </w:tcPr>
          <w:p w14:paraId="48EF102C" w14:textId="77777777" w:rsidR="00C254D5" w:rsidRPr="00D060AF" w:rsidRDefault="00C254D5" w:rsidP="00D232A1">
            <w:pPr>
              <w:rPr>
                <w:sz w:val="20"/>
                <w:szCs w:val="20"/>
              </w:rPr>
            </w:pPr>
            <w:r w:rsidRPr="00D060AF">
              <w:rPr>
                <w:color w:val="000000"/>
                <w:kern w:val="24"/>
                <w:sz w:val="20"/>
                <w:szCs w:val="20"/>
              </w:rPr>
              <w:t>PDS</w:t>
            </w:r>
          </w:p>
        </w:tc>
        <w:tc>
          <w:tcPr>
            <w:tcW w:w="1134" w:type="dxa"/>
          </w:tcPr>
          <w:p w14:paraId="164C4E6A" w14:textId="77777777" w:rsidR="00C254D5" w:rsidRPr="00D060AF" w:rsidRDefault="00FA1347" w:rsidP="00D232A1">
            <w:pPr>
              <w:rPr>
                <w:sz w:val="20"/>
                <w:szCs w:val="20"/>
              </w:rPr>
            </w:pPr>
            <w:r w:rsidRPr="00D060AF">
              <w:rPr>
                <w:rFonts w:cs="Arial"/>
                <w:sz w:val="20"/>
                <w:szCs w:val="20"/>
              </w:rPr>
              <w:t>D_starý</w:t>
            </w:r>
          </w:p>
        </w:tc>
        <w:tc>
          <w:tcPr>
            <w:tcW w:w="3119" w:type="dxa"/>
          </w:tcPr>
          <w:p w14:paraId="0868F79A" w14:textId="77777777" w:rsidR="00C254D5" w:rsidRPr="00D060AF" w:rsidRDefault="00DE2CB2" w:rsidP="00D232A1">
            <w:pPr>
              <w:rPr>
                <w:sz w:val="20"/>
                <w:szCs w:val="20"/>
              </w:rPr>
            </w:pPr>
            <w:r w:rsidRPr="00D060AF">
              <w:rPr>
                <w:sz w:val="20"/>
                <w:szCs w:val="20"/>
              </w:rPr>
              <w:t>Bezodkladne (systémová odozva) po doručení požiadavky na Storno (UTILMD 418)</w:t>
            </w:r>
          </w:p>
        </w:tc>
        <w:tc>
          <w:tcPr>
            <w:tcW w:w="4677" w:type="dxa"/>
          </w:tcPr>
          <w:p w14:paraId="3DEF802C" w14:textId="77777777" w:rsidR="00C254D5" w:rsidRPr="006F63B9" w:rsidRDefault="00C254D5" w:rsidP="00D232A1"/>
        </w:tc>
      </w:tr>
      <w:tr w:rsidR="00C254D5" w:rsidRPr="006F63B9" w14:paraId="28C7DEF3" w14:textId="77777777" w:rsidTr="00365151">
        <w:trPr>
          <w:trHeight w:val="499"/>
        </w:trPr>
        <w:tc>
          <w:tcPr>
            <w:tcW w:w="632" w:type="dxa"/>
          </w:tcPr>
          <w:p w14:paraId="487F46F3" w14:textId="77777777" w:rsidR="00C254D5" w:rsidRPr="00D060AF" w:rsidRDefault="00287647" w:rsidP="00D232A1">
            <w:pPr>
              <w:rPr>
                <w:szCs w:val="22"/>
              </w:rPr>
            </w:pPr>
            <w:r w:rsidRPr="00D060AF">
              <w:rPr>
                <w:szCs w:val="22"/>
              </w:rPr>
              <w:lastRenderedPageBreak/>
              <w:t>5</w:t>
            </w:r>
            <w:r w:rsidR="00C254D5" w:rsidRPr="00D060AF">
              <w:rPr>
                <w:szCs w:val="22"/>
              </w:rPr>
              <w:t xml:space="preserve">. </w:t>
            </w:r>
          </w:p>
        </w:tc>
        <w:tc>
          <w:tcPr>
            <w:tcW w:w="754" w:type="dxa"/>
          </w:tcPr>
          <w:p w14:paraId="55D1C1A0" w14:textId="77777777" w:rsidR="00C254D5" w:rsidRDefault="00C254D5" w:rsidP="00D232A1">
            <w:r>
              <w:t>431</w:t>
            </w:r>
          </w:p>
        </w:tc>
        <w:tc>
          <w:tcPr>
            <w:tcW w:w="2408" w:type="dxa"/>
          </w:tcPr>
          <w:p w14:paraId="6AFDFFCC" w14:textId="77777777" w:rsidR="00C254D5" w:rsidRPr="003E7436" w:rsidRDefault="00C254D5" w:rsidP="00D348BB">
            <w:pPr>
              <w:rPr>
                <w:rFonts w:cs="Arial"/>
                <w:sz w:val="20"/>
                <w:szCs w:val="20"/>
              </w:rPr>
            </w:pPr>
            <w:r w:rsidRPr="003E7436">
              <w:rPr>
                <w:rFonts w:cs="Arial"/>
                <w:sz w:val="20"/>
                <w:szCs w:val="20"/>
              </w:rPr>
              <w:t>Opčne:</w:t>
            </w:r>
          </w:p>
          <w:p w14:paraId="2D4B2BCC" w14:textId="77777777" w:rsidR="00C254D5" w:rsidRPr="00D33E91" w:rsidRDefault="00C254D5" w:rsidP="00D348BB">
            <w:pPr>
              <w:rPr>
                <w:color w:val="000000"/>
                <w:kern w:val="24"/>
                <w:sz w:val="20"/>
              </w:rPr>
            </w:pPr>
            <w:r w:rsidRPr="003E7436">
              <w:rPr>
                <w:rFonts w:cs="Arial"/>
                <w:sz w:val="20"/>
                <w:szCs w:val="20"/>
              </w:rPr>
              <w:t xml:space="preserve">Odoslanie požiadavky na </w:t>
            </w:r>
            <w:r>
              <w:rPr>
                <w:rFonts w:cs="Arial"/>
                <w:sz w:val="20"/>
                <w:szCs w:val="20"/>
              </w:rPr>
              <w:t xml:space="preserve">nové </w:t>
            </w:r>
            <w:r w:rsidRPr="003E7436">
              <w:rPr>
                <w:rFonts w:cs="Arial"/>
                <w:sz w:val="20"/>
                <w:szCs w:val="20"/>
              </w:rPr>
              <w:t>prihlásenie (Move-in)</w:t>
            </w:r>
          </w:p>
        </w:tc>
        <w:tc>
          <w:tcPr>
            <w:tcW w:w="1559" w:type="dxa"/>
          </w:tcPr>
          <w:p w14:paraId="37DC0029" w14:textId="77777777" w:rsidR="00C254D5" w:rsidRPr="00D33E91" w:rsidRDefault="00C254D5" w:rsidP="00D232A1">
            <w:pPr>
              <w:rPr>
                <w:color w:val="000000"/>
                <w:kern w:val="24"/>
                <w:sz w:val="20"/>
              </w:rPr>
            </w:pPr>
            <w:r w:rsidRPr="003E7436">
              <w:rPr>
                <w:rFonts w:cs="Arial"/>
                <w:sz w:val="20"/>
                <w:szCs w:val="20"/>
              </w:rPr>
              <w:t>D</w:t>
            </w:r>
            <w:r>
              <w:rPr>
                <w:rFonts w:cs="Arial"/>
                <w:sz w:val="20"/>
                <w:szCs w:val="20"/>
              </w:rPr>
              <w:t>_</w:t>
            </w:r>
            <w:r w:rsidRPr="003E7436">
              <w:rPr>
                <w:rFonts w:cs="Arial"/>
                <w:sz w:val="20"/>
                <w:szCs w:val="20"/>
              </w:rPr>
              <w:t>nový</w:t>
            </w:r>
          </w:p>
        </w:tc>
        <w:tc>
          <w:tcPr>
            <w:tcW w:w="1134" w:type="dxa"/>
          </w:tcPr>
          <w:p w14:paraId="0DFEF093" w14:textId="77777777" w:rsidR="00C254D5" w:rsidRPr="00D33E91" w:rsidRDefault="00C254D5" w:rsidP="00D232A1">
            <w:pPr>
              <w:rPr>
                <w:color w:val="000000"/>
                <w:kern w:val="24"/>
                <w:sz w:val="20"/>
              </w:rPr>
            </w:pPr>
            <w:r w:rsidRPr="00D33E91">
              <w:rPr>
                <w:color w:val="000000"/>
                <w:kern w:val="24"/>
                <w:sz w:val="20"/>
              </w:rPr>
              <w:t>PDS</w:t>
            </w:r>
          </w:p>
        </w:tc>
        <w:tc>
          <w:tcPr>
            <w:tcW w:w="3119" w:type="dxa"/>
          </w:tcPr>
          <w:p w14:paraId="085FFC6A" w14:textId="77777777" w:rsidR="00C254D5" w:rsidRPr="00D33E91" w:rsidRDefault="00C254D5" w:rsidP="00D232A1">
            <w:pPr>
              <w:rPr>
                <w:color w:val="000000"/>
                <w:kern w:val="24"/>
                <w:sz w:val="20"/>
              </w:rPr>
            </w:pPr>
          </w:p>
        </w:tc>
        <w:tc>
          <w:tcPr>
            <w:tcW w:w="4677" w:type="dxa"/>
          </w:tcPr>
          <w:p w14:paraId="65632D25" w14:textId="77777777" w:rsidR="00C254D5" w:rsidRPr="006F63B9" w:rsidRDefault="00C254D5" w:rsidP="00D232A1">
            <w:r w:rsidRPr="003E7436">
              <w:rPr>
                <w:rFonts w:cs="Arial"/>
                <w:sz w:val="20"/>
                <w:szCs w:val="20"/>
              </w:rPr>
              <w:t>odoslanie UTILMD 431</w:t>
            </w:r>
          </w:p>
        </w:tc>
      </w:tr>
      <w:tr w:rsidR="00953BDE" w:rsidRPr="006F63B9" w14:paraId="37EB26E5" w14:textId="77777777" w:rsidTr="00365151">
        <w:trPr>
          <w:trHeight w:val="499"/>
        </w:trPr>
        <w:tc>
          <w:tcPr>
            <w:tcW w:w="632" w:type="dxa"/>
          </w:tcPr>
          <w:p w14:paraId="16C0E972" w14:textId="77777777" w:rsidR="00953BDE" w:rsidRDefault="00287647" w:rsidP="00D232A1">
            <w:bookmarkStart w:id="116" w:name="_Hlk345507850"/>
            <w:r>
              <w:t>6</w:t>
            </w:r>
            <w:r w:rsidR="00953BDE">
              <w:t>.</w:t>
            </w:r>
          </w:p>
        </w:tc>
        <w:tc>
          <w:tcPr>
            <w:tcW w:w="754" w:type="dxa"/>
          </w:tcPr>
          <w:p w14:paraId="01C873BD" w14:textId="77777777" w:rsidR="00953BDE" w:rsidRDefault="00953BDE" w:rsidP="00953BDE">
            <w:r>
              <w:t>431</w:t>
            </w:r>
          </w:p>
        </w:tc>
        <w:tc>
          <w:tcPr>
            <w:tcW w:w="2408" w:type="dxa"/>
          </w:tcPr>
          <w:p w14:paraId="020CCB6B" w14:textId="77777777" w:rsidR="00953BDE" w:rsidRPr="00D060AF" w:rsidRDefault="00953BDE" w:rsidP="00D348BB">
            <w:pPr>
              <w:rPr>
                <w:rFonts w:cs="Arial"/>
                <w:sz w:val="20"/>
                <w:szCs w:val="20"/>
              </w:rPr>
            </w:pPr>
            <w:r w:rsidRPr="00D060AF">
              <w:rPr>
                <w:sz w:val="20"/>
                <w:szCs w:val="20"/>
              </w:rPr>
              <w:t xml:space="preserve">Príjem požiadavky na </w:t>
            </w:r>
            <w:r w:rsidRPr="00D060AF">
              <w:rPr>
                <w:rFonts w:cs="Arial"/>
                <w:sz w:val="20"/>
                <w:szCs w:val="20"/>
              </w:rPr>
              <w:t>nové prihlásenie (Move-in)</w:t>
            </w:r>
          </w:p>
        </w:tc>
        <w:tc>
          <w:tcPr>
            <w:tcW w:w="1559" w:type="dxa"/>
          </w:tcPr>
          <w:p w14:paraId="3FE46C5D" w14:textId="77777777" w:rsidR="00953BDE" w:rsidRPr="00D060AF" w:rsidRDefault="00953BDE" w:rsidP="00D232A1">
            <w:pPr>
              <w:rPr>
                <w:rFonts w:cs="Arial"/>
                <w:sz w:val="20"/>
                <w:szCs w:val="20"/>
              </w:rPr>
            </w:pPr>
          </w:p>
        </w:tc>
        <w:tc>
          <w:tcPr>
            <w:tcW w:w="1134" w:type="dxa"/>
          </w:tcPr>
          <w:p w14:paraId="391E07DE" w14:textId="77777777" w:rsidR="00953BDE" w:rsidRPr="00D060AF" w:rsidRDefault="00953BDE" w:rsidP="00D232A1">
            <w:pPr>
              <w:rPr>
                <w:color w:val="000000"/>
                <w:kern w:val="24"/>
                <w:sz w:val="20"/>
                <w:szCs w:val="20"/>
              </w:rPr>
            </w:pPr>
            <w:r w:rsidRPr="00D060AF">
              <w:rPr>
                <w:sz w:val="20"/>
                <w:szCs w:val="20"/>
              </w:rPr>
              <w:t>PDS</w:t>
            </w:r>
          </w:p>
        </w:tc>
        <w:tc>
          <w:tcPr>
            <w:tcW w:w="3119" w:type="dxa"/>
          </w:tcPr>
          <w:p w14:paraId="5020AAE9" w14:textId="77777777" w:rsidR="00953BDE" w:rsidRPr="00D060AF" w:rsidRDefault="00953BDE" w:rsidP="00A45E9B">
            <w:pPr>
              <w:rPr>
                <w:sz w:val="20"/>
                <w:szCs w:val="20"/>
              </w:rPr>
            </w:pPr>
            <w:r w:rsidRPr="00D060AF">
              <w:rPr>
                <w:sz w:val="20"/>
                <w:szCs w:val="20"/>
              </w:rPr>
              <w:t xml:space="preserve">Najskôr </w:t>
            </w:r>
            <w:r w:rsidR="002C486B" w:rsidRPr="00D060AF">
              <w:rPr>
                <w:sz w:val="20"/>
                <w:szCs w:val="20"/>
              </w:rPr>
              <w:t>15</w:t>
            </w:r>
            <w:r w:rsidRPr="00D060AF">
              <w:rPr>
                <w:sz w:val="20"/>
                <w:szCs w:val="20"/>
              </w:rPr>
              <w:t xml:space="preserve"> kalendárnych dní pred dátumom RDZ2 </w:t>
            </w:r>
            <w:r w:rsidRPr="00D060AF">
              <w:rPr>
                <w:rFonts w:cs="Arial"/>
                <w:sz w:val="20"/>
                <w:szCs w:val="20"/>
              </w:rPr>
              <w:t>(vrátane)</w:t>
            </w:r>
          </w:p>
          <w:p w14:paraId="10498FA1" w14:textId="77777777" w:rsidR="00953BDE" w:rsidRPr="00D060AF" w:rsidRDefault="00953BDE" w:rsidP="00D232A1">
            <w:pPr>
              <w:rPr>
                <w:rFonts w:cs="Arial"/>
                <w:sz w:val="20"/>
                <w:szCs w:val="20"/>
              </w:rPr>
            </w:pPr>
            <w:r w:rsidRPr="00D060AF">
              <w:rPr>
                <w:rFonts w:cs="Arial"/>
                <w:sz w:val="20"/>
                <w:szCs w:val="20"/>
              </w:rPr>
              <w:t>Najneskôr do RDZ1-1pd. (vrátane)</w:t>
            </w:r>
          </w:p>
        </w:tc>
        <w:tc>
          <w:tcPr>
            <w:tcW w:w="4677" w:type="dxa"/>
          </w:tcPr>
          <w:p w14:paraId="7117C4F0" w14:textId="77777777" w:rsidR="00953BDE" w:rsidRPr="00D060AF" w:rsidRDefault="00953BDE" w:rsidP="00D232A1">
            <w:pPr>
              <w:rPr>
                <w:rFonts w:cs="Arial"/>
                <w:sz w:val="20"/>
                <w:szCs w:val="20"/>
              </w:rPr>
            </w:pPr>
          </w:p>
        </w:tc>
      </w:tr>
      <w:bookmarkEnd w:id="116"/>
      <w:tr w:rsidR="00953BDE" w:rsidRPr="006F63B9" w14:paraId="7ADADDC6" w14:textId="77777777" w:rsidTr="00365151">
        <w:trPr>
          <w:trHeight w:val="499"/>
        </w:trPr>
        <w:tc>
          <w:tcPr>
            <w:tcW w:w="632" w:type="dxa"/>
          </w:tcPr>
          <w:p w14:paraId="533FF4D5" w14:textId="77777777" w:rsidR="00953BDE" w:rsidRDefault="00287647" w:rsidP="00D232A1">
            <w:r>
              <w:t>7</w:t>
            </w:r>
            <w:r w:rsidR="00953BDE">
              <w:t>.A</w:t>
            </w:r>
          </w:p>
        </w:tc>
        <w:tc>
          <w:tcPr>
            <w:tcW w:w="754" w:type="dxa"/>
          </w:tcPr>
          <w:p w14:paraId="57A080D2" w14:textId="77777777" w:rsidR="00953BDE" w:rsidRDefault="00953BDE" w:rsidP="00D232A1">
            <w:r>
              <w:t>432</w:t>
            </w:r>
          </w:p>
        </w:tc>
        <w:tc>
          <w:tcPr>
            <w:tcW w:w="2408" w:type="dxa"/>
          </w:tcPr>
          <w:p w14:paraId="437AD247" w14:textId="77777777" w:rsidR="00953BDE" w:rsidRPr="00D060AF" w:rsidRDefault="00953BDE" w:rsidP="00D348BB">
            <w:pPr>
              <w:rPr>
                <w:rFonts w:cs="Arial"/>
                <w:sz w:val="20"/>
                <w:szCs w:val="20"/>
              </w:rPr>
            </w:pPr>
            <w:bookmarkStart w:id="117" w:name="OLE_LINK60"/>
            <w:bookmarkStart w:id="118" w:name="OLE_LINK61"/>
            <w:r w:rsidRPr="00D060AF">
              <w:rPr>
                <w:rFonts w:cs="Arial"/>
                <w:sz w:val="20"/>
                <w:szCs w:val="20"/>
              </w:rPr>
              <w:t>Opčne:</w:t>
            </w:r>
          </w:p>
          <w:p w14:paraId="59E1CD66" w14:textId="77777777" w:rsidR="00953BDE" w:rsidRPr="00D060AF" w:rsidRDefault="001F44C1" w:rsidP="00D348BB">
            <w:pPr>
              <w:rPr>
                <w:color w:val="000000"/>
                <w:kern w:val="24"/>
                <w:sz w:val="20"/>
                <w:szCs w:val="20"/>
              </w:rPr>
            </w:pPr>
            <w:r>
              <w:rPr>
                <w:rFonts w:cs="Arial"/>
                <w:sz w:val="20"/>
                <w:szCs w:val="20"/>
              </w:rPr>
              <w:t>Potvrdenie / Zamietnutie UTILMD 431 pre spracovanie</w:t>
            </w:r>
            <w:bookmarkEnd w:id="117"/>
            <w:bookmarkEnd w:id="118"/>
          </w:p>
        </w:tc>
        <w:tc>
          <w:tcPr>
            <w:tcW w:w="1559" w:type="dxa"/>
          </w:tcPr>
          <w:p w14:paraId="4691B991" w14:textId="77777777" w:rsidR="00953BDE" w:rsidRPr="00D060AF" w:rsidRDefault="001F44C1" w:rsidP="00D232A1">
            <w:pPr>
              <w:rPr>
                <w:color w:val="000000"/>
                <w:kern w:val="24"/>
                <w:sz w:val="20"/>
                <w:szCs w:val="20"/>
              </w:rPr>
            </w:pPr>
            <w:r>
              <w:rPr>
                <w:rFonts w:cs="Arial"/>
                <w:sz w:val="20"/>
                <w:szCs w:val="20"/>
              </w:rPr>
              <w:t>PDS</w:t>
            </w:r>
          </w:p>
        </w:tc>
        <w:tc>
          <w:tcPr>
            <w:tcW w:w="1134" w:type="dxa"/>
          </w:tcPr>
          <w:p w14:paraId="5F88BEA6" w14:textId="77777777" w:rsidR="00953BDE" w:rsidRPr="00D060AF" w:rsidRDefault="001F44C1" w:rsidP="00D232A1">
            <w:pPr>
              <w:rPr>
                <w:color w:val="000000"/>
                <w:kern w:val="24"/>
                <w:sz w:val="20"/>
                <w:szCs w:val="20"/>
              </w:rPr>
            </w:pPr>
            <w:r>
              <w:rPr>
                <w:rFonts w:cs="Arial"/>
                <w:sz w:val="20"/>
                <w:szCs w:val="20"/>
              </w:rPr>
              <w:t>D_nový</w:t>
            </w:r>
          </w:p>
        </w:tc>
        <w:tc>
          <w:tcPr>
            <w:tcW w:w="3119" w:type="dxa"/>
          </w:tcPr>
          <w:p w14:paraId="1C06D161" w14:textId="77777777" w:rsidR="00953BDE" w:rsidRPr="00D060AF" w:rsidRDefault="00DE2CB2" w:rsidP="00D232A1">
            <w:pPr>
              <w:rPr>
                <w:color w:val="000000"/>
                <w:kern w:val="24"/>
                <w:sz w:val="20"/>
                <w:szCs w:val="20"/>
              </w:rPr>
            </w:pPr>
            <w:r w:rsidRPr="00D060AF">
              <w:rPr>
                <w:sz w:val="20"/>
                <w:szCs w:val="20"/>
              </w:rPr>
              <w:t>Bezodkladne (systémová odozva)</w:t>
            </w:r>
            <w:r w:rsidRPr="00D060AF">
              <w:rPr>
                <w:rFonts w:cs="Arial"/>
                <w:sz w:val="20"/>
                <w:szCs w:val="20"/>
              </w:rPr>
              <w:t xml:space="preserve"> po prijatí UTILMD 431</w:t>
            </w:r>
          </w:p>
        </w:tc>
        <w:tc>
          <w:tcPr>
            <w:tcW w:w="4677" w:type="dxa"/>
          </w:tcPr>
          <w:p w14:paraId="4C9B3F5E" w14:textId="77777777" w:rsidR="00953BDE" w:rsidRPr="00D060AF" w:rsidRDefault="00953BDE" w:rsidP="00D232A1">
            <w:pPr>
              <w:rPr>
                <w:sz w:val="20"/>
                <w:szCs w:val="20"/>
              </w:rPr>
            </w:pPr>
          </w:p>
        </w:tc>
      </w:tr>
      <w:tr w:rsidR="00953BDE" w:rsidRPr="006F63B9" w14:paraId="5E75FFC6" w14:textId="77777777" w:rsidTr="00365151">
        <w:trPr>
          <w:trHeight w:val="499"/>
        </w:trPr>
        <w:tc>
          <w:tcPr>
            <w:tcW w:w="632" w:type="dxa"/>
          </w:tcPr>
          <w:p w14:paraId="397AF2F6" w14:textId="77777777" w:rsidR="00953BDE" w:rsidRDefault="00287647" w:rsidP="00D348BB">
            <w:r>
              <w:t>7</w:t>
            </w:r>
            <w:r w:rsidR="00953BDE">
              <w:t>.B</w:t>
            </w:r>
          </w:p>
        </w:tc>
        <w:tc>
          <w:tcPr>
            <w:tcW w:w="754" w:type="dxa"/>
          </w:tcPr>
          <w:p w14:paraId="3CC78EED" w14:textId="77777777" w:rsidR="00953BDE" w:rsidRPr="00777414" w:rsidRDefault="00953BDE" w:rsidP="00D232A1">
            <w:pPr>
              <w:rPr>
                <w:lang w:val="en-US"/>
              </w:rPr>
            </w:pPr>
          </w:p>
        </w:tc>
        <w:tc>
          <w:tcPr>
            <w:tcW w:w="2408" w:type="dxa"/>
          </w:tcPr>
          <w:p w14:paraId="4EC2DF7B" w14:textId="77777777" w:rsidR="00953BDE" w:rsidRPr="00C04D3C" w:rsidRDefault="00953BDE" w:rsidP="00D348BB">
            <w:pPr>
              <w:rPr>
                <w:rFonts w:cs="Arial"/>
                <w:sz w:val="20"/>
                <w:szCs w:val="20"/>
              </w:rPr>
            </w:pPr>
            <w:r w:rsidRPr="00C04D3C">
              <w:rPr>
                <w:rFonts w:cs="Arial"/>
                <w:sz w:val="20"/>
                <w:szCs w:val="20"/>
              </w:rPr>
              <w:t>Storno procesu ukončenie distribúcie (fyzický výkon).</w:t>
            </w:r>
          </w:p>
          <w:p w14:paraId="2504532B" w14:textId="790B549A" w:rsidR="00953BDE" w:rsidRPr="00C04D3C" w:rsidRDefault="001F44C1" w:rsidP="00D348BB">
            <w:pPr>
              <w:rPr>
                <w:color w:val="000000"/>
                <w:kern w:val="24"/>
                <w:sz w:val="20"/>
                <w:szCs w:val="20"/>
              </w:rPr>
            </w:pPr>
            <w:r w:rsidRPr="00C04D3C">
              <w:rPr>
                <w:rFonts w:cs="Arial"/>
                <w:sz w:val="20"/>
                <w:szCs w:val="20"/>
              </w:rPr>
              <w:t xml:space="preserve">Spustenie procesu preradenie odberného miesta </w:t>
            </w:r>
            <w:r w:rsidR="00313F76" w:rsidRPr="00C04D3C">
              <w:rPr>
                <w:rFonts w:cs="Arial"/>
                <w:sz w:val="20"/>
                <w:szCs w:val="20"/>
              </w:rPr>
              <w:t xml:space="preserve">k dodávateľovi </w:t>
            </w:r>
            <w:r w:rsidRPr="00C04D3C">
              <w:rPr>
                <w:rFonts w:cs="Arial"/>
                <w:sz w:val="20"/>
                <w:szCs w:val="20"/>
              </w:rPr>
              <w:t xml:space="preserve"> D_nový.</w:t>
            </w:r>
          </w:p>
        </w:tc>
        <w:tc>
          <w:tcPr>
            <w:tcW w:w="1559" w:type="dxa"/>
          </w:tcPr>
          <w:p w14:paraId="31F75829" w14:textId="77777777" w:rsidR="00953BDE" w:rsidRPr="00C04D3C" w:rsidRDefault="001F44C1" w:rsidP="00D232A1">
            <w:pPr>
              <w:rPr>
                <w:color w:val="000000"/>
                <w:kern w:val="24"/>
                <w:sz w:val="20"/>
                <w:szCs w:val="20"/>
              </w:rPr>
            </w:pPr>
            <w:r w:rsidRPr="00C04D3C">
              <w:rPr>
                <w:rFonts w:cs="Arial"/>
                <w:sz w:val="20"/>
                <w:szCs w:val="20"/>
              </w:rPr>
              <w:t>PDS</w:t>
            </w:r>
          </w:p>
        </w:tc>
        <w:tc>
          <w:tcPr>
            <w:tcW w:w="1134" w:type="dxa"/>
          </w:tcPr>
          <w:p w14:paraId="78FDF7EE" w14:textId="77777777" w:rsidR="00953BDE" w:rsidRPr="00C04D3C" w:rsidRDefault="00953BDE" w:rsidP="00D232A1">
            <w:pPr>
              <w:rPr>
                <w:color w:val="000000"/>
                <w:kern w:val="24"/>
                <w:sz w:val="20"/>
                <w:szCs w:val="20"/>
              </w:rPr>
            </w:pPr>
          </w:p>
        </w:tc>
        <w:tc>
          <w:tcPr>
            <w:tcW w:w="3119" w:type="dxa"/>
          </w:tcPr>
          <w:p w14:paraId="421D59E6" w14:textId="77777777" w:rsidR="00953BDE" w:rsidRPr="00C04D3C" w:rsidRDefault="001F44C1" w:rsidP="00D232A1">
            <w:pPr>
              <w:rPr>
                <w:color w:val="000000"/>
                <w:kern w:val="24"/>
                <w:sz w:val="20"/>
                <w:szCs w:val="20"/>
              </w:rPr>
            </w:pPr>
            <w:r w:rsidRPr="00C04D3C">
              <w:rPr>
                <w:rFonts w:cs="Arial"/>
                <w:sz w:val="20"/>
                <w:szCs w:val="20"/>
              </w:rPr>
              <w:t>V súlade s termínom storna v procese Ukončenie distribúcie.</w:t>
            </w:r>
          </w:p>
        </w:tc>
        <w:tc>
          <w:tcPr>
            <w:tcW w:w="4677" w:type="dxa"/>
          </w:tcPr>
          <w:p w14:paraId="7B0EB0E1" w14:textId="77777777" w:rsidR="00953BDE" w:rsidRPr="00C04D3C" w:rsidRDefault="001F44C1" w:rsidP="00D348BB">
            <w:pPr>
              <w:rPr>
                <w:rFonts w:cs="Arial"/>
                <w:sz w:val="20"/>
                <w:szCs w:val="20"/>
              </w:rPr>
            </w:pPr>
            <w:r w:rsidRPr="00C04D3C">
              <w:rPr>
                <w:rFonts w:cs="Arial"/>
                <w:sz w:val="20"/>
                <w:szCs w:val="20"/>
              </w:rPr>
              <w:t>Storno pracovného príkazu na ukončenie distribúcie.</w:t>
            </w:r>
          </w:p>
          <w:p w14:paraId="7DA4B041" w14:textId="3EDC2CD5" w:rsidR="00953BDE" w:rsidRPr="00C04D3C" w:rsidRDefault="001F44C1" w:rsidP="00D348BB">
            <w:pPr>
              <w:rPr>
                <w:rFonts w:cs="Arial"/>
                <w:sz w:val="20"/>
                <w:szCs w:val="20"/>
              </w:rPr>
            </w:pPr>
            <w:r w:rsidRPr="00C04D3C">
              <w:rPr>
                <w:rFonts w:cs="Arial"/>
                <w:sz w:val="20"/>
                <w:szCs w:val="20"/>
              </w:rPr>
              <w:t xml:space="preserve">Systémový výkon Move-out a Move-in odberného miesta </w:t>
            </w:r>
            <w:r w:rsidR="00313F76" w:rsidRPr="00C04D3C">
              <w:rPr>
                <w:rFonts w:cs="Arial"/>
                <w:sz w:val="20"/>
                <w:szCs w:val="20"/>
              </w:rPr>
              <w:t>k dodávateľovi</w:t>
            </w:r>
            <w:r w:rsidRPr="00C04D3C">
              <w:rPr>
                <w:rFonts w:cs="Arial"/>
                <w:sz w:val="20"/>
                <w:szCs w:val="20"/>
              </w:rPr>
              <w:t xml:space="preserve"> D_nový.</w:t>
            </w:r>
          </w:p>
          <w:p w14:paraId="320AAC05" w14:textId="77777777" w:rsidR="00953BDE" w:rsidRPr="00C04D3C" w:rsidRDefault="00953BDE" w:rsidP="00D232A1">
            <w:pPr>
              <w:rPr>
                <w:sz w:val="20"/>
                <w:szCs w:val="20"/>
              </w:rPr>
            </w:pPr>
          </w:p>
        </w:tc>
      </w:tr>
      <w:tr w:rsidR="00953BDE" w:rsidRPr="006F63B9" w14:paraId="407FA33E" w14:textId="77777777" w:rsidTr="00365151">
        <w:trPr>
          <w:trHeight w:val="499"/>
        </w:trPr>
        <w:tc>
          <w:tcPr>
            <w:tcW w:w="632" w:type="dxa"/>
          </w:tcPr>
          <w:p w14:paraId="6FE24577" w14:textId="77777777" w:rsidR="00953BDE" w:rsidRDefault="00287647" w:rsidP="00D348BB">
            <w:r>
              <w:t>8</w:t>
            </w:r>
            <w:r w:rsidR="00953BDE">
              <w:t>.A</w:t>
            </w:r>
          </w:p>
        </w:tc>
        <w:tc>
          <w:tcPr>
            <w:tcW w:w="754" w:type="dxa"/>
          </w:tcPr>
          <w:p w14:paraId="568FCDB5" w14:textId="77777777" w:rsidR="00953BDE" w:rsidRDefault="00953BDE" w:rsidP="00D232A1">
            <w:r>
              <w:t>418</w:t>
            </w:r>
          </w:p>
        </w:tc>
        <w:tc>
          <w:tcPr>
            <w:tcW w:w="2408" w:type="dxa"/>
          </w:tcPr>
          <w:p w14:paraId="65D36CBF" w14:textId="77777777" w:rsidR="00953BDE" w:rsidRPr="00C04D3C" w:rsidRDefault="00953BDE" w:rsidP="00777414">
            <w:pPr>
              <w:rPr>
                <w:rFonts w:cs="Arial"/>
                <w:sz w:val="20"/>
                <w:szCs w:val="20"/>
              </w:rPr>
            </w:pPr>
            <w:r w:rsidRPr="00C04D3C">
              <w:rPr>
                <w:rFonts w:cs="Arial"/>
                <w:sz w:val="20"/>
                <w:szCs w:val="20"/>
              </w:rPr>
              <w:t>Opčne:</w:t>
            </w:r>
          </w:p>
          <w:p w14:paraId="7AFFCCFA" w14:textId="63626EE5" w:rsidR="00953BDE" w:rsidRPr="00C04D3C" w:rsidRDefault="00953BDE" w:rsidP="00777414">
            <w:pPr>
              <w:rPr>
                <w:rFonts w:cs="Arial"/>
                <w:sz w:val="20"/>
                <w:szCs w:val="20"/>
              </w:rPr>
            </w:pPr>
            <w:r w:rsidRPr="00C04D3C">
              <w:rPr>
                <w:rFonts w:cs="Arial"/>
                <w:sz w:val="20"/>
                <w:szCs w:val="20"/>
              </w:rPr>
              <w:t xml:space="preserve">Storno procesu </w:t>
            </w:r>
            <w:r w:rsidRPr="00C04D3C">
              <w:rPr>
                <w:sz w:val="20"/>
                <w:szCs w:val="20"/>
              </w:rPr>
              <w:t xml:space="preserve">„Zmena odberateľa so zmenou </w:t>
            </w:r>
            <w:r w:rsidR="00635AA4" w:rsidRPr="00C04D3C">
              <w:rPr>
                <w:bCs/>
                <w:sz w:val="20"/>
                <w:szCs w:val="20"/>
              </w:rPr>
              <w:t xml:space="preserve">distribučnej </w:t>
            </w:r>
            <w:r w:rsidRPr="00C04D3C">
              <w:rPr>
                <w:sz w:val="20"/>
                <w:szCs w:val="20"/>
              </w:rPr>
              <w:t>skupiny“</w:t>
            </w:r>
          </w:p>
        </w:tc>
        <w:tc>
          <w:tcPr>
            <w:tcW w:w="1559" w:type="dxa"/>
          </w:tcPr>
          <w:p w14:paraId="42677ABF" w14:textId="77777777" w:rsidR="00953BDE" w:rsidRPr="00C04D3C" w:rsidRDefault="001F44C1" w:rsidP="00D232A1">
            <w:pPr>
              <w:rPr>
                <w:rFonts w:cs="Arial"/>
                <w:sz w:val="20"/>
                <w:szCs w:val="20"/>
              </w:rPr>
            </w:pPr>
            <w:r w:rsidRPr="00C04D3C">
              <w:rPr>
                <w:rFonts w:cs="Arial"/>
                <w:sz w:val="20"/>
                <w:szCs w:val="20"/>
              </w:rPr>
              <w:t>D_starý</w:t>
            </w:r>
          </w:p>
        </w:tc>
        <w:tc>
          <w:tcPr>
            <w:tcW w:w="1134" w:type="dxa"/>
          </w:tcPr>
          <w:p w14:paraId="16DCC8D5" w14:textId="77777777" w:rsidR="00953BDE" w:rsidRPr="00C04D3C" w:rsidRDefault="001F44C1" w:rsidP="00D232A1">
            <w:pPr>
              <w:rPr>
                <w:rFonts w:cs="Arial"/>
                <w:sz w:val="20"/>
                <w:szCs w:val="20"/>
              </w:rPr>
            </w:pPr>
            <w:r w:rsidRPr="00C04D3C">
              <w:rPr>
                <w:rFonts w:cs="Arial"/>
                <w:sz w:val="20"/>
                <w:szCs w:val="20"/>
              </w:rPr>
              <w:t>PDS</w:t>
            </w:r>
          </w:p>
        </w:tc>
        <w:tc>
          <w:tcPr>
            <w:tcW w:w="3119" w:type="dxa"/>
          </w:tcPr>
          <w:p w14:paraId="2F1145E2" w14:textId="77777777" w:rsidR="00953BDE" w:rsidRPr="00C04D3C" w:rsidRDefault="00953BDE" w:rsidP="00D232A1">
            <w:pPr>
              <w:rPr>
                <w:rFonts w:cs="Arial"/>
                <w:sz w:val="20"/>
                <w:szCs w:val="20"/>
              </w:rPr>
            </w:pPr>
          </w:p>
        </w:tc>
        <w:tc>
          <w:tcPr>
            <w:tcW w:w="4677" w:type="dxa"/>
          </w:tcPr>
          <w:p w14:paraId="44B2B2E9" w14:textId="42B98CFC" w:rsidR="00953BDE" w:rsidRPr="00C04D3C" w:rsidRDefault="001F44C1" w:rsidP="00777414">
            <w:pPr>
              <w:rPr>
                <w:rFonts w:cs="Arial"/>
                <w:sz w:val="20"/>
                <w:szCs w:val="20"/>
              </w:rPr>
            </w:pPr>
            <w:r w:rsidRPr="00C04D3C">
              <w:rPr>
                <w:rFonts w:cs="Arial"/>
                <w:sz w:val="20"/>
                <w:szCs w:val="20"/>
              </w:rPr>
              <w:t xml:space="preserve">V prípade doručenia požiadavky na storno procesu ukončenie distribúcie od D_starý počas aktívneho procesu </w:t>
            </w:r>
            <w:r w:rsidR="00953BDE" w:rsidRPr="00C04D3C">
              <w:rPr>
                <w:sz w:val="20"/>
                <w:szCs w:val="20"/>
              </w:rPr>
              <w:t xml:space="preserve">„Zmena odberateľa so zmenou </w:t>
            </w:r>
            <w:r w:rsidR="00635AA4" w:rsidRPr="00C04D3C">
              <w:rPr>
                <w:bCs/>
                <w:sz w:val="20"/>
                <w:szCs w:val="20"/>
              </w:rPr>
              <w:t xml:space="preserve">distribučnej </w:t>
            </w:r>
            <w:r w:rsidR="00953BDE" w:rsidRPr="00C04D3C">
              <w:rPr>
                <w:sz w:val="20"/>
                <w:szCs w:val="20"/>
              </w:rPr>
              <w:t>skupiny“</w:t>
            </w:r>
            <w:r w:rsidR="00953BDE" w:rsidRPr="00C04D3C" w:rsidDel="004C2678">
              <w:rPr>
                <w:rFonts w:cs="Arial"/>
                <w:sz w:val="20"/>
                <w:szCs w:val="20"/>
              </w:rPr>
              <w:t xml:space="preserve"> </w:t>
            </w:r>
            <w:r w:rsidR="00953BDE" w:rsidRPr="00C04D3C">
              <w:rPr>
                <w:rFonts w:cs="Arial"/>
                <w:sz w:val="20"/>
                <w:szCs w:val="20"/>
              </w:rPr>
              <w:t>(PDS eviduje súčasne aj požiadavku na Prihlásenie od D</w:t>
            </w:r>
            <w:r w:rsidRPr="00C04D3C">
              <w:rPr>
                <w:rFonts w:cs="Arial"/>
                <w:sz w:val="20"/>
                <w:szCs w:val="20"/>
              </w:rPr>
              <w:t>_nový) PDS zamietne požiadavku na storno od D_starý.</w:t>
            </w:r>
          </w:p>
          <w:p w14:paraId="16867D3F" w14:textId="52452EBE" w:rsidR="00953BDE" w:rsidRPr="00C04D3C" w:rsidRDefault="001F44C1" w:rsidP="004C2678">
            <w:pPr>
              <w:rPr>
                <w:rFonts w:cs="Arial"/>
                <w:sz w:val="20"/>
                <w:szCs w:val="20"/>
              </w:rPr>
            </w:pPr>
            <w:r w:rsidRPr="00C04D3C">
              <w:rPr>
                <w:rFonts w:cs="Arial"/>
                <w:sz w:val="20"/>
                <w:szCs w:val="20"/>
              </w:rPr>
              <w:t xml:space="preserve">Storno ukončenia distribúcie je možné len v prípade, že proces nové prihlásenie bude stornovaný (Proces </w:t>
            </w:r>
            <w:r w:rsidR="00953BDE" w:rsidRPr="00C04D3C">
              <w:rPr>
                <w:sz w:val="20"/>
                <w:szCs w:val="20"/>
              </w:rPr>
              <w:t xml:space="preserve">„Zmena odberateľa so </w:t>
            </w:r>
            <w:r w:rsidR="00953BDE" w:rsidRPr="00C04D3C">
              <w:rPr>
                <w:sz w:val="20"/>
                <w:szCs w:val="20"/>
              </w:rPr>
              <w:lastRenderedPageBreak/>
              <w:t xml:space="preserve">zmenou </w:t>
            </w:r>
            <w:r w:rsidR="00635AA4" w:rsidRPr="00C04D3C">
              <w:rPr>
                <w:bCs/>
                <w:sz w:val="20"/>
                <w:szCs w:val="20"/>
              </w:rPr>
              <w:t xml:space="preserve">distribučnej </w:t>
            </w:r>
            <w:r w:rsidR="00953BDE" w:rsidRPr="00C04D3C">
              <w:rPr>
                <w:sz w:val="20"/>
                <w:szCs w:val="20"/>
              </w:rPr>
              <w:t xml:space="preserve">skupiny“ </w:t>
            </w:r>
            <w:r w:rsidR="00953BDE" w:rsidRPr="00C04D3C">
              <w:rPr>
                <w:rFonts w:cs="Arial"/>
                <w:sz w:val="20"/>
                <w:szCs w:val="20"/>
              </w:rPr>
              <w:t>bude zastavený a bude obnovený proces ukončenia dist</w:t>
            </w:r>
            <w:r w:rsidRPr="00C04D3C">
              <w:rPr>
                <w:rFonts w:cs="Arial"/>
                <w:sz w:val="20"/>
                <w:szCs w:val="20"/>
              </w:rPr>
              <w:t>ribúcie).</w:t>
            </w:r>
          </w:p>
        </w:tc>
      </w:tr>
      <w:tr w:rsidR="00953BDE" w:rsidRPr="006F63B9" w14:paraId="746B61D7" w14:textId="77777777" w:rsidTr="00365151">
        <w:trPr>
          <w:trHeight w:val="499"/>
        </w:trPr>
        <w:tc>
          <w:tcPr>
            <w:tcW w:w="632" w:type="dxa"/>
          </w:tcPr>
          <w:p w14:paraId="7BA654B1" w14:textId="77777777" w:rsidR="00953BDE" w:rsidRDefault="00287647" w:rsidP="00D348BB">
            <w:r>
              <w:lastRenderedPageBreak/>
              <w:t>8</w:t>
            </w:r>
            <w:r w:rsidR="00953BDE">
              <w:t>.B</w:t>
            </w:r>
          </w:p>
        </w:tc>
        <w:tc>
          <w:tcPr>
            <w:tcW w:w="754" w:type="dxa"/>
          </w:tcPr>
          <w:p w14:paraId="370BFBF8" w14:textId="77777777" w:rsidR="00953BDE" w:rsidRDefault="00953BDE" w:rsidP="00D232A1">
            <w:r>
              <w:t>419</w:t>
            </w:r>
          </w:p>
        </w:tc>
        <w:tc>
          <w:tcPr>
            <w:tcW w:w="2408" w:type="dxa"/>
          </w:tcPr>
          <w:p w14:paraId="61CE21B3" w14:textId="77777777" w:rsidR="00953BDE" w:rsidRPr="00D060AF" w:rsidRDefault="00953BDE" w:rsidP="00777414">
            <w:pPr>
              <w:rPr>
                <w:rFonts w:cs="Arial"/>
                <w:sz w:val="20"/>
                <w:szCs w:val="20"/>
              </w:rPr>
            </w:pPr>
            <w:r w:rsidRPr="00D060AF">
              <w:rPr>
                <w:rFonts w:cs="Arial"/>
                <w:sz w:val="20"/>
                <w:szCs w:val="20"/>
              </w:rPr>
              <w:t>Opčne:</w:t>
            </w:r>
          </w:p>
          <w:p w14:paraId="3BEFAA3E" w14:textId="77777777" w:rsidR="00953BDE" w:rsidRPr="00D060AF" w:rsidRDefault="001F44C1" w:rsidP="00777414">
            <w:pPr>
              <w:rPr>
                <w:rFonts w:cs="Arial"/>
                <w:sz w:val="20"/>
                <w:szCs w:val="20"/>
              </w:rPr>
            </w:pPr>
            <w:r>
              <w:rPr>
                <w:rFonts w:cs="Arial"/>
                <w:sz w:val="20"/>
                <w:szCs w:val="20"/>
              </w:rPr>
              <w:t>Info zamietnutie Storno – pre D_starý</w:t>
            </w:r>
          </w:p>
        </w:tc>
        <w:tc>
          <w:tcPr>
            <w:tcW w:w="1559" w:type="dxa"/>
          </w:tcPr>
          <w:p w14:paraId="7462DAAC" w14:textId="77777777" w:rsidR="00953BDE" w:rsidRPr="00D060AF" w:rsidRDefault="001F44C1" w:rsidP="00D232A1">
            <w:pPr>
              <w:rPr>
                <w:rFonts w:cs="Arial"/>
                <w:sz w:val="20"/>
                <w:szCs w:val="20"/>
              </w:rPr>
            </w:pPr>
            <w:r>
              <w:rPr>
                <w:rFonts w:cs="Arial"/>
                <w:sz w:val="20"/>
                <w:szCs w:val="20"/>
              </w:rPr>
              <w:t>PDS</w:t>
            </w:r>
          </w:p>
        </w:tc>
        <w:tc>
          <w:tcPr>
            <w:tcW w:w="1134" w:type="dxa"/>
          </w:tcPr>
          <w:p w14:paraId="0F6BE3A3" w14:textId="77777777" w:rsidR="00953BDE" w:rsidRPr="00D060AF" w:rsidRDefault="001F44C1" w:rsidP="00D232A1">
            <w:pPr>
              <w:rPr>
                <w:rFonts w:cs="Arial"/>
                <w:sz w:val="20"/>
                <w:szCs w:val="20"/>
              </w:rPr>
            </w:pPr>
            <w:r>
              <w:rPr>
                <w:rFonts w:cs="Arial"/>
                <w:sz w:val="20"/>
                <w:szCs w:val="20"/>
              </w:rPr>
              <w:t>D_starý</w:t>
            </w:r>
          </w:p>
        </w:tc>
        <w:tc>
          <w:tcPr>
            <w:tcW w:w="3119" w:type="dxa"/>
          </w:tcPr>
          <w:p w14:paraId="39088E1A" w14:textId="77777777" w:rsidR="00953BDE" w:rsidRPr="00D060AF" w:rsidRDefault="00DE2CB2" w:rsidP="00DE2CB2">
            <w:pPr>
              <w:rPr>
                <w:rFonts w:cs="Arial"/>
                <w:sz w:val="20"/>
                <w:szCs w:val="20"/>
              </w:rPr>
            </w:pPr>
            <w:r w:rsidRPr="00D060AF">
              <w:rPr>
                <w:sz w:val="20"/>
                <w:szCs w:val="20"/>
              </w:rPr>
              <w:t>Bezodkladne (systémová odozva) po doručení požiadavky na Storno (UTILMD 418)</w:t>
            </w:r>
          </w:p>
        </w:tc>
        <w:tc>
          <w:tcPr>
            <w:tcW w:w="4677" w:type="dxa"/>
          </w:tcPr>
          <w:p w14:paraId="18404387" w14:textId="77777777" w:rsidR="00953BDE" w:rsidRPr="003E7436" w:rsidRDefault="00953BDE" w:rsidP="00D348BB">
            <w:pPr>
              <w:rPr>
                <w:rFonts w:cs="Arial"/>
                <w:sz w:val="20"/>
                <w:szCs w:val="20"/>
              </w:rPr>
            </w:pPr>
          </w:p>
        </w:tc>
      </w:tr>
      <w:tr w:rsidR="00953BDE" w:rsidRPr="006F63B9" w14:paraId="2B6979B6" w14:textId="77777777" w:rsidTr="00365151">
        <w:trPr>
          <w:trHeight w:val="499"/>
        </w:trPr>
        <w:tc>
          <w:tcPr>
            <w:tcW w:w="632" w:type="dxa"/>
          </w:tcPr>
          <w:p w14:paraId="5695601A" w14:textId="77777777" w:rsidR="00953BDE" w:rsidRPr="00D060AF" w:rsidRDefault="00287647" w:rsidP="00D348BB">
            <w:pPr>
              <w:rPr>
                <w:szCs w:val="22"/>
              </w:rPr>
            </w:pPr>
            <w:r w:rsidRPr="00D060AF">
              <w:rPr>
                <w:szCs w:val="22"/>
              </w:rPr>
              <w:t>8</w:t>
            </w:r>
            <w:r w:rsidR="00953BDE" w:rsidRPr="00D060AF">
              <w:rPr>
                <w:szCs w:val="22"/>
              </w:rPr>
              <w:t>.C</w:t>
            </w:r>
          </w:p>
        </w:tc>
        <w:tc>
          <w:tcPr>
            <w:tcW w:w="754" w:type="dxa"/>
          </w:tcPr>
          <w:p w14:paraId="3B94ADF9" w14:textId="77777777" w:rsidR="00953BDE" w:rsidRPr="00D060AF" w:rsidRDefault="001F44C1" w:rsidP="00D232A1">
            <w:pPr>
              <w:rPr>
                <w:szCs w:val="22"/>
              </w:rPr>
            </w:pPr>
            <w:r w:rsidRPr="001F44C1">
              <w:rPr>
                <w:szCs w:val="22"/>
              </w:rPr>
              <w:t>438</w:t>
            </w:r>
          </w:p>
        </w:tc>
        <w:tc>
          <w:tcPr>
            <w:tcW w:w="2408" w:type="dxa"/>
          </w:tcPr>
          <w:p w14:paraId="51E2EBD8" w14:textId="77777777" w:rsidR="00953BDE" w:rsidRPr="00D060AF" w:rsidRDefault="00953BDE" w:rsidP="00777414">
            <w:pPr>
              <w:rPr>
                <w:rFonts w:cs="Arial"/>
                <w:sz w:val="20"/>
                <w:szCs w:val="20"/>
              </w:rPr>
            </w:pPr>
            <w:r w:rsidRPr="00D060AF">
              <w:rPr>
                <w:rFonts w:cs="Arial"/>
                <w:sz w:val="20"/>
                <w:szCs w:val="20"/>
              </w:rPr>
              <w:t>Opčne:</w:t>
            </w:r>
          </w:p>
          <w:p w14:paraId="097E94C4" w14:textId="77777777" w:rsidR="00953BDE" w:rsidRPr="00D060AF" w:rsidRDefault="001F44C1" w:rsidP="004C2678">
            <w:pPr>
              <w:rPr>
                <w:rFonts w:cs="Arial"/>
                <w:sz w:val="20"/>
                <w:szCs w:val="20"/>
              </w:rPr>
            </w:pPr>
            <w:r>
              <w:rPr>
                <w:rFonts w:cs="Arial"/>
                <w:sz w:val="20"/>
                <w:szCs w:val="20"/>
              </w:rPr>
              <w:t>Storno požiadavky Nové prihlásenie (Move-in)</w:t>
            </w:r>
          </w:p>
        </w:tc>
        <w:tc>
          <w:tcPr>
            <w:tcW w:w="1559" w:type="dxa"/>
          </w:tcPr>
          <w:p w14:paraId="581DC7C4" w14:textId="77777777" w:rsidR="00953BDE" w:rsidRPr="00D060AF" w:rsidRDefault="001F44C1" w:rsidP="00D232A1">
            <w:pPr>
              <w:rPr>
                <w:rFonts w:cs="Arial"/>
                <w:sz w:val="20"/>
                <w:szCs w:val="20"/>
              </w:rPr>
            </w:pPr>
            <w:r>
              <w:rPr>
                <w:rFonts w:cs="Arial"/>
                <w:sz w:val="20"/>
                <w:szCs w:val="20"/>
              </w:rPr>
              <w:t>D_nový</w:t>
            </w:r>
          </w:p>
        </w:tc>
        <w:tc>
          <w:tcPr>
            <w:tcW w:w="1134" w:type="dxa"/>
          </w:tcPr>
          <w:p w14:paraId="09859C9F" w14:textId="77777777" w:rsidR="00953BDE" w:rsidRPr="00D060AF" w:rsidRDefault="001F44C1" w:rsidP="00D232A1">
            <w:pPr>
              <w:rPr>
                <w:rFonts w:cs="Arial"/>
                <w:sz w:val="20"/>
                <w:szCs w:val="20"/>
              </w:rPr>
            </w:pPr>
            <w:r>
              <w:rPr>
                <w:rFonts w:cs="Arial"/>
                <w:sz w:val="20"/>
                <w:szCs w:val="20"/>
              </w:rPr>
              <w:t>PDS</w:t>
            </w:r>
          </w:p>
        </w:tc>
        <w:tc>
          <w:tcPr>
            <w:tcW w:w="3119" w:type="dxa"/>
          </w:tcPr>
          <w:p w14:paraId="65D6413F" w14:textId="77777777" w:rsidR="00953BDE" w:rsidRPr="00D060AF" w:rsidRDefault="001F44C1" w:rsidP="00777414">
            <w:pPr>
              <w:rPr>
                <w:rFonts w:cs="Arial"/>
                <w:sz w:val="20"/>
                <w:szCs w:val="20"/>
              </w:rPr>
            </w:pPr>
            <w:r>
              <w:rPr>
                <w:rFonts w:cs="Arial"/>
                <w:sz w:val="20"/>
                <w:szCs w:val="20"/>
              </w:rPr>
              <w:t xml:space="preserve">Najneskôr RDZ1-1pd </w:t>
            </w:r>
          </w:p>
          <w:p w14:paraId="679204A5" w14:textId="77777777" w:rsidR="00953BDE" w:rsidRPr="00D060AF" w:rsidRDefault="00953BDE" w:rsidP="00D232A1">
            <w:pPr>
              <w:rPr>
                <w:rFonts w:cs="Arial"/>
                <w:sz w:val="20"/>
                <w:szCs w:val="20"/>
              </w:rPr>
            </w:pPr>
          </w:p>
        </w:tc>
        <w:tc>
          <w:tcPr>
            <w:tcW w:w="4677" w:type="dxa"/>
          </w:tcPr>
          <w:p w14:paraId="67C92A52" w14:textId="77777777" w:rsidR="00953BDE" w:rsidRPr="003E7436" w:rsidRDefault="00953BDE" w:rsidP="004C2678">
            <w:pPr>
              <w:rPr>
                <w:rFonts w:cs="Arial"/>
                <w:sz w:val="20"/>
                <w:szCs w:val="20"/>
              </w:rPr>
            </w:pPr>
            <w:r w:rsidRPr="003E7436">
              <w:rPr>
                <w:rFonts w:cs="Arial"/>
                <w:sz w:val="20"/>
                <w:szCs w:val="20"/>
              </w:rPr>
              <w:t>V prípade storna požiadavky (M</w:t>
            </w:r>
            <w:r>
              <w:rPr>
                <w:rFonts w:cs="Arial"/>
                <w:sz w:val="20"/>
                <w:szCs w:val="20"/>
              </w:rPr>
              <w:t>ove-in</w:t>
            </w:r>
            <w:r w:rsidRPr="003E7436">
              <w:rPr>
                <w:rFonts w:cs="Arial"/>
                <w:sz w:val="20"/>
                <w:szCs w:val="20"/>
              </w:rPr>
              <w:t xml:space="preserve"> 431), proces </w:t>
            </w:r>
            <w:r>
              <w:rPr>
                <w:rFonts w:cs="Arial"/>
                <w:sz w:val="20"/>
                <w:szCs w:val="20"/>
              </w:rPr>
              <w:t>ukončenia distribúcie</w:t>
            </w:r>
            <w:r w:rsidRPr="003E7436">
              <w:rPr>
                <w:rFonts w:cs="Arial"/>
                <w:sz w:val="20"/>
                <w:szCs w:val="20"/>
              </w:rPr>
              <w:t xml:space="preserve"> pokračuje (je obnovený)</w:t>
            </w:r>
          </w:p>
        </w:tc>
      </w:tr>
      <w:tr w:rsidR="00953BDE" w:rsidRPr="006F63B9" w14:paraId="6EB19BB2" w14:textId="77777777" w:rsidTr="00365151">
        <w:trPr>
          <w:trHeight w:val="499"/>
        </w:trPr>
        <w:tc>
          <w:tcPr>
            <w:tcW w:w="632" w:type="dxa"/>
          </w:tcPr>
          <w:p w14:paraId="086F0081" w14:textId="77777777" w:rsidR="00953BDE" w:rsidRPr="00D060AF" w:rsidRDefault="00287647" w:rsidP="00D348BB">
            <w:pPr>
              <w:rPr>
                <w:szCs w:val="22"/>
              </w:rPr>
            </w:pPr>
            <w:r w:rsidRPr="00D060AF">
              <w:rPr>
                <w:rFonts w:cs="Arial"/>
                <w:szCs w:val="22"/>
              </w:rPr>
              <w:t>8</w:t>
            </w:r>
            <w:r w:rsidR="00953BDE" w:rsidRPr="00D060AF">
              <w:rPr>
                <w:rFonts w:cs="Arial"/>
                <w:szCs w:val="22"/>
              </w:rPr>
              <w:t>.D</w:t>
            </w:r>
          </w:p>
        </w:tc>
        <w:tc>
          <w:tcPr>
            <w:tcW w:w="754" w:type="dxa"/>
          </w:tcPr>
          <w:p w14:paraId="25730FFC" w14:textId="77777777" w:rsidR="00953BDE" w:rsidRPr="00D060AF" w:rsidRDefault="001F44C1" w:rsidP="00D232A1">
            <w:pPr>
              <w:rPr>
                <w:szCs w:val="22"/>
              </w:rPr>
            </w:pPr>
            <w:r w:rsidRPr="001F44C1">
              <w:rPr>
                <w:szCs w:val="22"/>
              </w:rPr>
              <w:t>439</w:t>
            </w:r>
          </w:p>
        </w:tc>
        <w:tc>
          <w:tcPr>
            <w:tcW w:w="2408" w:type="dxa"/>
          </w:tcPr>
          <w:p w14:paraId="4A38F616" w14:textId="77777777" w:rsidR="00953BDE" w:rsidRPr="00D060AF" w:rsidRDefault="00953BDE" w:rsidP="00777414">
            <w:pPr>
              <w:rPr>
                <w:rFonts w:cs="Arial"/>
                <w:sz w:val="20"/>
                <w:szCs w:val="20"/>
              </w:rPr>
            </w:pPr>
            <w:r w:rsidRPr="00D060AF">
              <w:rPr>
                <w:rFonts w:cs="Arial"/>
                <w:sz w:val="20"/>
                <w:szCs w:val="20"/>
              </w:rPr>
              <w:t>Opčne:</w:t>
            </w:r>
          </w:p>
          <w:p w14:paraId="06458509" w14:textId="77777777" w:rsidR="00953BDE" w:rsidRPr="00D060AF" w:rsidRDefault="001F44C1" w:rsidP="00777414">
            <w:pPr>
              <w:rPr>
                <w:rFonts w:cs="Arial"/>
                <w:sz w:val="20"/>
                <w:szCs w:val="20"/>
              </w:rPr>
            </w:pPr>
            <w:r>
              <w:rPr>
                <w:rFonts w:cs="Arial"/>
                <w:sz w:val="20"/>
                <w:szCs w:val="20"/>
              </w:rPr>
              <w:t>Info Storno</w:t>
            </w:r>
          </w:p>
        </w:tc>
        <w:tc>
          <w:tcPr>
            <w:tcW w:w="1559" w:type="dxa"/>
          </w:tcPr>
          <w:p w14:paraId="340D51FC" w14:textId="77777777" w:rsidR="00953BDE" w:rsidRPr="00D060AF" w:rsidRDefault="001F44C1" w:rsidP="00D232A1">
            <w:pPr>
              <w:rPr>
                <w:rFonts w:cs="Arial"/>
                <w:sz w:val="20"/>
                <w:szCs w:val="20"/>
              </w:rPr>
            </w:pPr>
            <w:r>
              <w:rPr>
                <w:rFonts w:cs="Arial"/>
                <w:sz w:val="20"/>
                <w:szCs w:val="20"/>
              </w:rPr>
              <w:t>PDS</w:t>
            </w:r>
          </w:p>
        </w:tc>
        <w:tc>
          <w:tcPr>
            <w:tcW w:w="1134" w:type="dxa"/>
          </w:tcPr>
          <w:p w14:paraId="7E0EEE5C" w14:textId="77777777" w:rsidR="00953BDE" w:rsidRPr="00D060AF" w:rsidRDefault="001F44C1" w:rsidP="00D232A1">
            <w:pPr>
              <w:rPr>
                <w:rFonts w:cs="Arial"/>
                <w:sz w:val="20"/>
                <w:szCs w:val="20"/>
              </w:rPr>
            </w:pPr>
            <w:r>
              <w:rPr>
                <w:rFonts w:cs="Arial"/>
                <w:sz w:val="20"/>
                <w:szCs w:val="20"/>
              </w:rPr>
              <w:t>D_nový</w:t>
            </w:r>
          </w:p>
        </w:tc>
        <w:tc>
          <w:tcPr>
            <w:tcW w:w="3119" w:type="dxa"/>
          </w:tcPr>
          <w:p w14:paraId="1DDB3A02" w14:textId="77777777" w:rsidR="00953BDE" w:rsidRPr="00D060AF" w:rsidRDefault="00DE2CB2" w:rsidP="00DE2CB2">
            <w:pPr>
              <w:rPr>
                <w:rFonts w:cs="Arial"/>
                <w:sz w:val="20"/>
                <w:szCs w:val="20"/>
              </w:rPr>
            </w:pPr>
            <w:r w:rsidRPr="00D060AF">
              <w:rPr>
                <w:sz w:val="20"/>
                <w:szCs w:val="20"/>
              </w:rPr>
              <w:t>Bezodkladne (systémová odozva) po doručení požiadavky na Storno (UTILMD 438)</w:t>
            </w:r>
          </w:p>
        </w:tc>
        <w:tc>
          <w:tcPr>
            <w:tcW w:w="4677" w:type="dxa"/>
          </w:tcPr>
          <w:p w14:paraId="7E4D187E" w14:textId="77777777" w:rsidR="00953BDE" w:rsidRPr="003E7436" w:rsidRDefault="00953BDE" w:rsidP="00D348BB">
            <w:pPr>
              <w:rPr>
                <w:rFonts w:cs="Arial"/>
                <w:sz w:val="20"/>
                <w:szCs w:val="20"/>
              </w:rPr>
            </w:pPr>
          </w:p>
        </w:tc>
      </w:tr>
      <w:tr w:rsidR="00DE2CB2" w:rsidRPr="006F63B9" w14:paraId="752129DF" w14:textId="77777777" w:rsidTr="00365151">
        <w:trPr>
          <w:trHeight w:val="499"/>
        </w:trPr>
        <w:tc>
          <w:tcPr>
            <w:tcW w:w="632" w:type="dxa"/>
          </w:tcPr>
          <w:p w14:paraId="2EAEFAAB" w14:textId="77777777" w:rsidR="00DE2CB2" w:rsidRPr="00D060AF" w:rsidRDefault="00DE2CB2" w:rsidP="00D348BB">
            <w:pPr>
              <w:rPr>
                <w:rFonts w:cs="Arial"/>
                <w:szCs w:val="22"/>
              </w:rPr>
            </w:pPr>
            <w:r w:rsidRPr="00D060AF">
              <w:rPr>
                <w:rFonts w:cs="Arial"/>
                <w:szCs w:val="22"/>
              </w:rPr>
              <w:t>9.</w:t>
            </w:r>
          </w:p>
        </w:tc>
        <w:tc>
          <w:tcPr>
            <w:tcW w:w="754" w:type="dxa"/>
          </w:tcPr>
          <w:p w14:paraId="09D34778" w14:textId="77777777" w:rsidR="00DE2CB2" w:rsidRPr="00D060AF" w:rsidRDefault="00DE2CB2" w:rsidP="00D232A1">
            <w:pPr>
              <w:rPr>
                <w:szCs w:val="22"/>
              </w:rPr>
            </w:pPr>
            <w:r w:rsidRPr="00D060AF">
              <w:rPr>
                <w:szCs w:val="22"/>
              </w:rPr>
              <w:t>433</w:t>
            </w:r>
          </w:p>
        </w:tc>
        <w:tc>
          <w:tcPr>
            <w:tcW w:w="2408" w:type="dxa"/>
          </w:tcPr>
          <w:p w14:paraId="096975CD" w14:textId="77777777" w:rsidR="00DE2CB2" w:rsidRPr="00D060AF" w:rsidRDefault="00DE2CB2" w:rsidP="00777414">
            <w:pPr>
              <w:rPr>
                <w:rFonts w:cs="Arial"/>
                <w:sz w:val="20"/>
                <w:szCs w:val="20"/>
              </w:rPr>
            </w:pPr>
            <w:r w:rsidRPr="00D060AF">
              <w:rPr>
                <w:rFonts w:cs="Arial"/>
                <w:sz w:val="20"/>
                <w:szCs w:val="20"/>
              </w:rPr>
              <w:t>Zaslanie technickej špecifikácie odberného miesta</w:t>
            </w:r>
          </w:p>
        </w:tc>
        <w:tc>
          <w:tcPr>
            <w:tcW w:w="1559" w:type="dxa"/>
          </w:tcPr>
          <w:p w14:paraId="2DD8FD95" w14:textId="77777777" w:rsidR="00DE2CB2" w:rsidRPr="00D060AF" w:rsidRDefault="001F44C1" w:rsidP="00D232A1">
            <w:pPr>
              <w:rPr>
                <w:rFonts w:cs="Arial"/>
                <w:sz w:val="20"/>
                <w:szCs w:val="20"/>
              </w:rPr>
            </w:pPr>
            <w:r>
              <w:rPr>
                <w:rFonts w:cs="Arial"/>
                <w:sz w:val="20"/>
                <w:szCs w:val="20"/>
              </w:rPr>
              <w:t>PDS</w:t>
            </w:r>
          </w:p>
        </w:tc>
        <w:tc>
          <w:tcPr>
            <w:tcW w:w="1134" w:type="dxa"/>
          </w:tcPr>
          <w:p w14:paraId="78851B3C" w14:textId="77777777" w:rsidR="00DE2CB2" w:rsidRPr="00D060AF" w:rsidRDefault="001F44C1" w:rsidP="00D232A1">
            <w:pPr>
              <w:rPr>
                <w:rFonts w:cs="Arial"/>
                <w:sz w:val="20"/>
                <w:szCs w:val="20"/>
              </w:rPr>
            </w:pPr>
            <w:r>
              <w:rPr>
                <w:rFonts w:cs="Arial"/>
                <w:sz w:val="20"/>
                <w:szCs w:val="20"/>
              </w:rPr>
              <w:t>D_nový</w:t>
            </w:r>
          </w:p>
        </w:tc>
        <w:tc>
          <w:tcPr>
            <w:tcW w:w="3119" w:type="dxa"/>
          </w:tcPr>
          <w:p w14:paraId="2572D265" w14:textId="77777777" w:rsidR="00DE2CB2" w:rsidRPr="00D060AF" w:rsidRDefault="00DE2CB2" w:rsidP="00D232A1">
            <w:pPr>
              <w:rPr>
                <w:rFonts w:cs="Arial"/>
                <w:sz w:val="20"/>
                <w:szCs w:val="20"/>
              </w:rPr>
            </w:pPr>
            <w:r w:rsidRPr="00D060AF">
              <w:rPr>
                <w:sz w:val="20"/>
                <w:szCs w:val="20"/>
              </w:rPr>
              <w:t>Po vykonaní zmeny</w:t>
            </w:r>
          </w:p>
        </w:tc>
        <w:tc>
          <w:tcPr>
            <w:tcW w:w="4677" w:type="dxa"/>
          </w:tcPr>
          <w:p w14:paraId="40FE4170" w14:textId="77777777" w:rsidR="00DE2CB2" w:rsidRPr="003E7436" w:rsidRDefault="00DE2CB2" w:rsidP="00D348BB">
            <w:pPr>
              <w:rPr>
                <w:rFonts w:cs="Arial"/>
                <w:sz w:val="20"/>
                <w:szCs w:val="20"/>
              </w:rPr>
            </w:pPr>
            <w:r w:rsidRPr="003E7436">
              <w:rPr>
                <w:rFonts w:cs="Arial"/>
                <w:sz w:val="20"/>
                <w:szCs w:val="20"/>
              </w:rPr>
              <w:t>Odoslanie transakcie 433</w:t>
            </w:r>
          </w:p>
        </w:tc>
      </w:tr>
      <w:tr w:rsidR="00DE2CB2" w:rsidRPr="006F63B9" w14:paraId="6B41A88F" w14:textId="77777777" w:rsidTr="00365151">
        <w:trPr>
          <w:trHeight w:val="499"/>
        </w:trPr>
        <w:tc>
          <w:tcPr>
            <w:tcW w:w="632" w:type="dxa"/>
          </w:tcPr>
          <w:p w14:paraId="14503518" w14:textId="77777777" w:rsidR="00DE2CB2" w:rsidRPr="00D060AF" w:rsidRDefault="00DE2CB2" w:rsidP="00D348BB">
            <w:pPr>
              <w:rPr>
                <w:rFonts w:cs="Arial"/>
                <w:szCs w:val="22"/>
              </w:rPr>
            </w:pPr>
          </w:p>
        </w:tc>
        <w:tc>
          <w:tcPr>
            <w:tcW w:w="754" w:type="dxa"/>
          </w:tcPr>
          <w:p w14:paraId="64118E8B" w14:textId="77777777" w:rsidR="00DE2CB2" w:rsidRPr="00D060AF" w:rsidRDefault="00DE2CB2" w:rsidP="00D232A1">
            <w:pPr>
              <w:rPr>
                <w:szCs w:val="22"/>
              </w:rPr>
            </w:pPr>
            <w:r w:rsidRPr="00D060AF">
              <w:rPr>
                <w:szCs w:val="22"/>
              </w:rPr>
              <w:t>435</w:t>
            </w:r>
          </w:p>
        </w:tc>
        <w:tc>
          <w:tcPr>
            <w:tcW w:w="2408" w:type="dxa"/>
          </w:tcPr>
          <w:p w14:paraId="10964683" w14:textId="77777777" w:rsidR="00DE2CB2" w:rsidRPr="00D060AF" w:rsidRDefault="00DE2CB2" w:rsidP="00777414">
            <w:pPr>
              <w:rPr>
                <w:rFonts w:cs="Arial"/>
                <w:sz w:val="20"/>
                <w:szCs w:val="20"/>
              </w:rPr>
            </w:pPr>
            <w:r w:rsidRPr="00D060AF">
              <w:rPr>
                <w:color w:val="000000"/>
                <w:kern w:val="24"/>
                <w:sz w:val="20"/>
                <w:szCs w:val="20"/>
                <w:lang w:eastAsia="sk-SK"/>
              </w:rPr>
              <w:t>Opčne: Zamietnutie procesu</w:t>
            </w:r>
          </w:p>
        </w:tc>
        <w:tc>
          <w:tcPr>
            <w:tcW w:w="1559" w:type="dxa"/>
          </w:tcPr>
          <w:p w14:paraId="701BC529" w14:textId="77777777" w:rsidR="00DE2CB2" w:rsidRPr="00D060AF" w:rsidRDefault="001F44C1" w:rsidP="00D232A1">
            <w:pPr>
              <w:rPr>
                <w:rFonts w:cs="Arial"/>
                <w:sz w:val="20"/>
                <w:szCs w:val="20"/>
              </w:rPr>
            </w:pPr>
            <w:r>
              <w:rPr>
                <w:color w:val="000000"/>
                <w:kern w:val="24"/>
                <w:sz w:val="20"/>
                <w:szCs w:val="20"/>
                <w:lang w:eastAsia="sk-SK"/>
              </w:rPr>
              <w:t>PDS</w:t>
            </w:r>
          </w:p>
        </w:tc>
        <w:tc>
          <w:tcPr>
            <w:tcW w:w="1134" w:type="dxa"/>
          </w:tcPr>
          <w:p w14:paraId="7467B139" w14:textId="77777777" w:rsidR="00DE2CB2" w:rsidRPr="00D060AF" w:rsidRDefault="00FA1347" w:rsidP="00D232A1">
            <w:pPr>
              <w:rPr>
                <w:rFonts w:cs="Arial"/>
                <w:sz w:val="20"/>
                <w:szCs w:val="20"/>
              </w:rPr>
            </w:pPr>
            <w:r>
              <w:rPr>
                <w:rFonts w:cs="Arial"/>
                <w:sz w:val="20"/>
                <w:szCs w:val="20"/>
              </w:rPr>
              <w:t>D_nový</w:t>
            </w:r>
          </w:p>
        </w:tc>
        <w:tc>
          <w:tcPr>
            <w:tcW w:w="3119" w:type="dxa"/>
          </w:tcPr>
          <w:p w14:paraId="4906D74F" w14:textId="77777777" w:rsidR="00DE2CB2" w:rsidRPr="00D060AF" w:rsidRDefault="001F44C1" w:rsidP="00D232A1">
            <w:pPr>
              <w:rPr>
                <w:rFonts w:cs="Arial"/>
                <w:sz w:val="20"/>
                <w:szCs w:val="20"/>
              </w:rPr>
            </w:pPr>
            <w:r>
              <w:rPr>
                <w:color w:val="000000"/>
                <w:kern w:val="24"/>
                <w:sz w:val="20"/>
                <w:szCs w:val="20"/>
                <w:lang w:eastAsia="sk-SK"/>
              </w:rPr>
              <w:t>Odoslanie po RDZ</w:t>
            </w:r>
            <w:r w:rsidR="00032F82">
              <w:rPr>
                <w:color w:val="000000"/>
                <w:kern w:val="24"/>
                <w:sz w:val="20"/>
                <w:szCs w:val="20"/>
                <w:lang w:eastAsia="sk-SK"/>
              </w:rPr>
              <w:t>2</w:t>
            </w:r>
            <w:r>
              <w:rPr>
                <w:color w:val="000000"/>
                <w:kern w:val="24"/>
                <w:sz w:val="20"/>
                <w:szCs w:val="20"/>
                <w:lang w:eastAsia="sk-SK"/>
              </w:rPr>
              <w:t xml:space="preserve"> v prípade nemožnosti pripojiť OM (dôvod: uvedie PDS v príslušnej správe...)</w:t>
            </w:r>
          </w:p>
        </w:tc>
        <w:tc>
          <w:tcPr>
            <w:tcW w:w="4677" w:type="dxa"/>
          </w:tcPr>
          <w:p w14:paraId="267ED86E" w14:textId="77777777" w:rsidR="00DE2CB2" w:rsidRPr="003E7436" w:rsidRDefault="00DE2CB2" w:rsidP="00D348BB">
            <w:pPr>
              <w:rPr>
                <w:rFonts w:cs="Arial"/>
                <w:sz w:val="20"/>
                <w:szCs w:val="20"/>
              </w:rPr>
            </w:pPr>
          </w:p>
        </w:tc>
      </w:tr>
      <w:tr w:rsidR="00DE2CB2" w:rsidRPr="006F63B9" w14:paraId="23583E6B" w14:textId="77777777" w:rsidTr="00365151">
        <w:trPr>
          <w:trHeight w:val="499"/>
        </w:trPr>
        <w:tc>
          <w:tcPr>
            <w:tcW w:w="632" w:type="dxa"/>
          </w:tcPr>
          <w:p w14:paraId="50EC636B" w14:textId="77777777" w:rsidR="00DE2CB2" w:rsidRPr="00D060AF" w:rsidRDefault="00DE2CB2" w:rsidP="005E2877">
            <w:pPr>
              <w:rPr>
                <w:rFonts w:cs="Arial"/>
                <w:szCs w:val="22"/>
              </w:rPr>
            </w:pPr>
            <w:r w:rsidRPr="00D060AF">
              <w:rPr>
                <w:rFonts w:cs="Arial"/>
                <w:szCs w:val="22"/>
              </w:rPr>
              <w:t>10.</w:t>
            </w:r>
          </w:p>
        </w:tc>
        <w:tc>
          <w:tcPr>
            <w:tcW w:w="754" w:type="dxa"/>
          </w:tcPr>
          <w:p w14:paraId="17AEE840" w14:textId="77777777" w:rsidR="00DE2CB2" w:rsidRPr="00D060AF" w:rsidRDefault="00DE2CB2" w:rsidP="00D232A1">
            <w:pPr>
              <w:rPr>
                <w:szCs w:val="22"/>
              </w:rPr>
            </w:pPr>
          </w:p>
        </w:tc>
        <w:tc>
          <w:tcPr>
            <w:tcW w:w="2408" w:type="dxa"/>
          </w:tcPr>
          <w:p w14:paraId="2C1093B4" w14:textId="77777777" w:rsidR="00DE2CB2" w:rsidRPr="00D060AF" w:rsidRDefault="00DE2CB2" w:rsidP="00D232A1">
            <w:pPr>
              <w:rPr>
                <w:rFonts w:cs="Arial"/>
                <w:sz w:val="20"/>
                <w:szCs w:val="20"/>
              </w:rPr>
            </w:pPr>
            <w:r w:rsidRPr="00D060AF">
              <w:rPr>
                <w:rFonts w:cs="Arial"/>
                <w:sz w:val="20"/>
                <w:szCs w:val="20"/>
              </w:rPr>
              <w:t>Opčne:</w:t>
            </w:r>
          </w:p>
          <w:p w14:paraId="12FF1990" w14:textId="77777777" w:rsidR="00DE2CB2" w:rsidRPr="00D060AF" w:rsidRDefault="001F44C1" w:rsidP="00392188">
            <w:pPr>
              <w:rPr>
                <w:rFonts w:cs="Arial"/>
                <w:sz w:val="20"/>
                <w:szCs w:val="20"/>
              </w:rPr>
            </w:pPr>
            <w:r>
              <w:rPr>
                <w:rFonts w:cs="Arial"/>
                <w:sz w:val="20"/>
                <w:szCs w:val="20"/>
              </w:rPr>
              <w:t>Faktúra z dôvodu ukončenia distribúcie pre D_starý.</w:t>
            </w:r>
          </w:p>
        </w:tc>
        <w:tc>
          <w:tcPr>
            <w:tcW w:w="1559" w:type="dxa"/>
          </w:tcPr>
          <w:p w14:paraId="5F84737D" w14:textId="77777777" w:rsidR="00DE2CB2" w:rsidRPr="00D060AF" w:rsidRDefault="001F44C1" w:rsidP="00D232A1">
            <w:pPr>
              <w:rPr>
                <w:rFonts w:cs="Arial"/>
                <w:sz w:val="20"/>
                <w:szCs w:val="20"/>
              </w:rPr>
            </w:pPr>
            <w:r>
              <w:rPr>
                <w:rFonts w:cs="Arial"/>
                <w:sz w:val="20"/>
                <w:szCs w:val="20"/>
              </w:rPr>
              <w:t>PDS</w:t>
            </w:r>
          </w:p>
        </w:tc>
        <w:tc>
          <w:tcPr>
            <w:tcW w:w="1134" w:type="dxa"/>
          </w:tcPr>
          <w:p w14:paraId="774F7BDE" w14:textId="77777777" w:rsidR="00DE2CB2" w:rsidRPr="00D060AF" w:rsidRDefault="001F44C1" w:rsidP="00D232A1">
            <w:pPr>
              <w:rPr>
                <w:rFonts w:cs="Arial"/>
                <w:sz w:val="20"/>
                <w:szCs w:val="20"/>
              </w:rPr>
            </w:pPr>
            <w:r>
              <w:rPr>
                <w:rFonts w:cs="Arial"/>
                <w:sz w:val="20"/>
                <w:szCs w:val="20"/>
              </w:rPr>
              <w:t>D_starý</w:t>
            </w:r>
          </w:p>
        </w:tc>
        <w:tc>
          <w:tcPr>
            <w:tcW w:w="3119" w:type="dxa"/>
          </w:tcPr>
          <w:p w14:paraId="3F4FDE59" w14:textId="77777777" w:rsidR="00DE2CB2" w:rsidRPr="00D060AF" w:rsidRDefault="001F44C1" w:rsidP="00D232A1">
            <w:pPr>
              <w:rPr>
                <w:rFonts w:cs="Arial"/>
                <w:sz w:val="20"/>
                <w:szCs w:val="20"/>
              </w:rPr>
            </w:pPr>
            <w:r>
              <w:rPr>
                <w:rFonts w:cs="Arial"/>
                <w:sz w:val="20"/>
                <w:szCs w:val="20"/>
              </w:rPr>
              <w:t>Po dni RDZ2 do 5pd.</w:t>
            </w:r>
          </w:p>
        </w:tc>
        <w:tc>
          <w:tcPr>
            <w:tcW w:w="4677" w:type="dxa"/>
          </w:tcPr>
          <w:p w14:paraId="7611C8FB" w14:textId="77777777" w:rsidR="00DE2CB2" w:rsidRPr="003E7436" w:rsidRDefault="00DE2CB2" w:rsidP="00D348BB">
            <w:pPr>
              <w:rPr>
                <w:rFonts w:cs="Arial"/>
                <w:sz w:val="20"/>
                <w:szCs w:val="20"/>
              </w:rPr>
            </w:pPr>
          </w:p>
        </w:tc>
      </w:tr>
      <w:tr w:rsidR="00DE2CB2" w:rsidRPr="006F63B9" w14:paraId="7059552D" w14:textId="77777777" w:rsidTr="00365151">
        <w:trPr>
          <w:trHeight w:val="499"/>
        </w:trPr>
        <w:tc>
          <w:tcPr>
            <w:tcW w:w="632" w:type="dxa"/>
          </w:tcPr>
          <w:p w14:paraId="0B5F64D1" w14:textId="77777777" w:rsidR="00DE2CB2" w:rsidRPr="00D060AF" w:rsidRDefault="00DE2CB2" w:rsidP="00D348BB">
            <w:pPr>
              <w:rPr>
                <w:rFonts w:cs="Arial"/>
                <w:szCs w:val="22"/>
              </w:rPr>
            </w:pPr>
            <w:r w:rsidRPr="00D060AF">
              <w:rPr>
                <w:rFonts w:cs="Arial"/>
                <w:szCs w:val="22"/>
              </w:rPr>
              <w:t xml:space="preserve">11. </w:t>
            </w:r>
          </w:p>
        </w:tc>
        <w:tc>
          <w:tcPr>
            <w:tcW w:w="754" w:type="dxa"/>
          </w:tcPr>
          <w:p w14:paraId="65AB6683" w14:textId="77777777" w:rsidR="00DE2CB2" w:rsidRPr="00D060AF" w:rsidRDefault="00DE2CB2" w:rsidP="00D232A1">
            <w:pPr>
              <w:rPr>
                <w:rFonts w:cs="Arial"/>
                <w:szCs w:val="22"/>
              </w:rPr>
            </w:pPr>
          </w:p>
        </w:tc>
        <w:tc>
          <w:tcPr>
            <w:tcW w:w="2408" w:type="dxa"/>
          </w:tcPr>
          <w:p w14:paraId="7B889F74" w14:textId="77777777" w:rsidR="00DE2CB2" w:rsidRPr="00D060AF" w:rsidRDefault="00DE2CB2" w:rsidP="00D232A1">
            <w:pPr>
              <w:rPr>
                <w:rFonts w:cs="Arial"/>
                <w:sz w:val="20"/>
                <w:szCs w:val="20"/>
              </w:rPr>
            </w:pPr>
            <w:r w:rsidRPr="00D060AF">
              <w:rPr>
                <w:rFonts w:cs="Arial"/>
                <w:sz w:val="20"/>
                <w:szCs w:val="20"/>
              </w:rPr>
              <w:t xml:space="preserve">Opčne: </w:t>
            </w:r>
          </w:p>
          <w:p w14:paraId="435A2C9C" w14:textId="77777777" w:rsidR="00DE2CB2" w:rsidRPr="00D060AF" w:rsidRDefault="001F44C1" w:rsidP="00D232A1">
            <w:pPr>
              <w:rPr>
                <w:rFonts w:cs="Arial"/>
                <w:sz w:val="20"/>
                <w:szCs w:val="20"/>
              </w:rPr>
            </w:pPr>
            <w:r>
              <w:rPr>
                <w:rFonts w:cs="Arial"/>
                <w:sz w:val="20"/>
                <w:szCs w:val="20"/>
              </w:rPr>
              <w:t>Info pre D_nový</w:t>
            </w:r>
          </w:p>
        </w:tc>
        <w:tc>
          <w:tcPr>
            <w:tcW w:w="1559" w:type="dxa"/>
          </w:tcPr>
          <w:p w14:paraId="756E4618" w14:textId="77777777" w:rsidR="00DE2CB2" w:rsidRPr="00D060AF" w:rsidRDefault="001F44C1" w:rsidP="00D232A1">
            <w:pPr>
              <w:rPr>
                <w:rFonts w:cs="Arial"/>
                <w:sz w:val="20"/>
                <w:szCs w:val="20"/>
              </w:rPr>
            </w:pPr>
            <w:r>
              <w:rPr>
                <w:rFonts w:cs="Arial"/>
                <w:sz w:val="20"/>
                <w:szCs w:val="20"/>
              </w:rPr>
              <w:t>PDS</w:t>
            </w:r>
          </w:p>
        </w:tc>
        <w:tc>
          <w:tcPr>
            <w:tcW w:w="1134" w:type="dxa"/>
          </w:tcPr>
          <w:p w14:paraId="2283F65D" w14:textId="77777777" w:rsidR="00DE2CB2" w:rsidRPr="00D060AF" w:rsidRDefault="001F44C1" w:rsidP="00D232A1">
            <w:pPr>
              <w:rPr>
                <w:rFonts w:cs="Arial"/>
                <w:sz w:val="20"/>
                <w:szCs w:val="20"/>
              </w:rPr>
            </w:pPr>
            <w:r>
              <w:rPr>
                <w:rFonts w:cs="Arial"/>
                <w:sz w:val="20"/>
                <w:szCs w:val="20"/>
              </w:rPr>
              <w:t>D_nový</w:t>
            </w:r>
          </w:p>
        </w:tc>
        <w:tc>
          <w:tcPr>
            <w:tcW w:w="3119" w:type="dxa"/>
          </w:tcPr>
          <w:p w14:paraId="3B8F1A23" w14:textId="64671E4A" w:rsidR="00DE2CB2" w:rsidRPr="00D060AF" w:rsidRDefault="001F44C1" w:rsidP="00D232A1">
            <w:pPr>
              <w:rPr>
                <w:rFonts w:cs="Arial"/>
                <w:sz w:val="20"/>
                <w:szCs w:val="20"/>
              </w:rPr>
            </w:pPr>
            <w:r>
              <w:rPr>
                <w:rFonts w:cs="Arial"/>
                <w:sz w:val="20"/>
                <w:szCs w:val="20"/>
              </w:rPr>
              <w:t xml:space="preserve">Info o zaradení OM </w:t>
            </w:r>
            <w:r w:rsidR="00313F76" w:rsidRPr="00C04D3C">
              <w:rPr>
                <w:rFonts w:cs="Arial"/>
                <w:sz w:val="20"/>
                <w:szCs w:val="20"/>
              </w:rPr>
              <w:t>k dodávateľovi</w:t>
            </w:r>
            <w:r>
              <w:rPr>
                <w:rFonts w:cs="Arial"/>
                <w:sz w:val="20"/>
                <w:szCs w:val="20"/>
              </w:rPr>
              <w:t xml:space="preserve"> D_nový</w:t>
            </w:r>
          </w:p>
        </w:tc>
        <w:tc>
          <w:tcPr>
            <w:tcW w:w="4677" w:type="dxa"/>
          </w:tcPr>
          <w:p w14:paraId="7BEA8E12" w14:textId="77777777" w:rsidR="00DE2CB2" w:rsidRPr="003E7436" w:rsidRDefault="00DE2CB2" w:rsidP="00D348BB">
            <w:pPr>
              <w:rPr>
                <w:rFonts w:cs="Arial"/>
                <w:sz w:val="20"/>
                <w:szCs w:val="20"/>
              </w:rPr>
            </w:pPr>
          </w:p>
        </w:tc>
      </w:tr>
    </w:tbl>
    <w:p w14:paraId="2E259D4E" w14:textId="77777777" w:rsidR="001E1E6F" w:rsidRPr="001E1E6F" w:rsidRDefault="001E1E6F" w:rsidP="001E1E6F"/>
    <w:p w14:paraId="741079D9" w14:textId="77777777" w:rsidR="00365151" w:rsidRDefault="00365151" w:rsidP="00821FCC">
      <w:pPr>
        <w:sectPr w:rsidR="00365151" w:rsidSect="00067F18">
          <w:pgSz w:w="16838" w:h="11906" w:orient="landscape" w:code="9"/>
          <w:pgMar w:top="1418" w:right="1418" w:bottom="1418" w:left="1418" w:header="709" w:footer="709" w:gutter="0"/>
          <w:cols w:space="708"/>
          <w:docGrid w:linePitch="360"/>
        </w:sectPr>
      </w:pPr>
    </w:p>
    <w:p w14:paraId="371F62BC" w14:textId="77777777" w:rsidR="0048231A" w:rsidRDefault="008C704E" w:rsidP="001773F8">
      <w:pPr>
        <w:pStyle w:val="Nadpis2P"/>
      </w:pPr>
      <w:bookmarkStart w:id="119" w:name="_Toc211348285"/>
      <w:r w:rsidRPr="007C0979">
        <w:lastRenderedPageBreak/>
        <w:t>Proces „</w:t>
      </w:r>
      <w:bookmarkStart w:id="120" w:name="OLE_LINK58"/>
      <w:bookmarkStart w:id="121" w:name="OLE_LINK59"/>
      <w:r w:rsidRPr="007C0979">
        <w:t>Nové pri</w:t>
      </w:r>
      <w:r w:rsidR="00217843">
        <w:t>hlásenie</w:t>
      </w:r>
      <w:bookmarkEnd w:id="120"/>
      <w:bookmarkEnd w:id="121"/>
      <w:r w:rsidRPr="007C0979">
        <w:t>“</w:t>
      </w:r>
      <w:bookmarkEnd w:id="119"/>
    </w:p>
    <w:p w14:paraId="4A1B8529" w14:textId="77777777" w:rsidR="001E35C5" w:rsidRDefault="001E35C5" w:rsidP="001E35C5">
      <w:pPr>
        <w:pStyle w:val="Nadpis3"/>
        <w:spacing w:line="360" w:lineRule="auto"/>
        <w:rPr>
          <w:b w:val="0"/>
        </w:rPr>
      </w:pPr>
      <w:r>
        <w:rPr>
          <w:b w:val="0"/>
        </w:rPr>
        <w:t>Základné pravidlá pre proces</w:t>
      </w:r>
    </w:p>
    <w:p w14:paraId="1CD05EF2" w14:textId="77777777" w:rsidR="00067F18" w:rsidRDefault="00067F18" w:rsidP="00554844">
      <w:pPr>
        <w:ind w:left="180"/>
        <w:rPr>
          <w:b/>
          <w:bCs/>
          <w:u w:val="single"/>
        </w:rPr>
      </w:pPr>
    </w:p>
    <w:p w14:paraId="00D736B8" w14:textId="77777777" w:rsidR="00554844" w:rsidRPr="00554844" w:rsidRDefault="00554844" w:rsidP="00554844">
      <w:pPr>
        <w:ind w:left="180"/>
      </w:pPr>
      <w:r w:rsidRPr="00554844">
        <w:rPr>
          <w:b/>
          <w:bCs/>
          <w:u w:val="single"/>
        </w:rPr>
        <w:t>Zmluva o pripojení a Generovanie čísla OP</w:t>
      </w:r>
    </w:p>
    <w:p w14:paraId="5B5AEB49" w14:textId="77777777" w:rsidR="00D52171" w:rsidRDefault="00554844">
      <w:pPr>
        <w:numPr>
          <w:ilvl w:val="0"/>
          <w:numId w:val="12"/>
        </w:numPr>
        <w:spacing w:line="360" w:lineRule="auto"/>
      </w:pPr>
      <w:bookmarkStart w:id="122" w:name="OLE_LINK23"/>
      <w:bookmarkStart w:id="123" w:name="OLE_LINK24"/>
      <w:r>
        <w:t>Proces požiadania Zmluvy o pripojení je povinný predpoklad pre proces Nové p</w:t>
      </w:r>
      <w:r w:rsidR="00423A8C">
        <w:t>rihlásenie</w:t>
      </w:r>
      <w:r w:rsidR="007E695B" w:rsidRPr="00554844">
        <w:t xml:space="preserve"> </w:t>
      </w:r>
      <w:r>
        <w:t>(</w:t>
      </w:r>
      <w:r w:rsidR="007E695B" w:rsidRPr="00554844">
        <w:t>0.krok</w:t>
      </w:r>
      <w:r>
        <w:t>)</w:t>
      </w:r>
    </w:p>
    <w:bookmarkEnd w:id="122"/>
    <w:bookmarkEnd w:id="123"/>
    <w:p w14:paraId="4A01436F" w14:textId="77777777" w:rsidR="00D52171" w:rsidRDefault="001340B0">
      <w:pPr>
        <w:numPr>
          <w:ilvl w:val="0"/>
          <w:numId w:val="12"/>
        </w:numPr>
        <w:spacing w:line="360" w:lineRule="auto"/>
      </w:pPr>
      <w:r>
        <w:t xml:space="preserve">PDS </w:t>
      </w:r>
      <w:r w:rsidR="00B43CD7">
        <w:t xml:space="preserve">v prípade nového odberného miesta </w:t>
      </w:r>
      <w:r>
        <w:t>generuje EIC kód</w:t>
      </w:r>
      <w:r w:rsidR="007E695B" w:rsidRPr="00554844">
        <w:rPr>
          <w:i/>
          <w:iCs/>
        </w:rPr>
        <w:t xml:space="preserve"> </w:t>
      </w:r>
    </w:p>
    <w:p w14:paraId="2D84DE8E" w14:textId="77777777" w:rsidR="00D52171" w:rsidRDefault="003025E0">
      <w:pPr>
        <w:numPr>
          <w:ilvl w:val="0"/>
          <w:numId w:val="12"/>
        </w:numPr>
        <w:spacing w:line="360" w:lineRule="auto"/>
      </w:pPr>
      <w:r>
        <w:t>PDS v prípade nového obchodného partnera generuje</w:t>
      </w:r>
      <w:r w:rsidR="006B34FC">
        <w:t xml:space="preserve"> číslo</w:t>
      </w:r>
      <w:r>
        <w:t xml:space="preserve"> nového obchodného partnera</w:t>
      </w:r>
    </w:p>
    <w:p w14:paraId="5D5AB045" w14:textId="77777777" w:rsidR="001340B0" w:rsidRDefault="001340B0" w:rsidP="003025E0">
      <w:pPr>
        <w:spacing w:line="360" w:lineRule="auto"/>
        <w:ind w:left="180"/>
        <w:rPr>
          <w:b/>
          <w:bCs/>
        </w:rPr>
      </w:pPr>
    </w:p>
    <w:p w14:paraId="7B293A3A" w14:textId="77777777" w:rsidR="00554844" w:rsidRPr="00554844" w:rsidRDefault="00554844" w:rsidP="003025E0">
      <w:pPr>
        <w:spacing w:line="360" w:lineRule="auto"/>
        <w:ind w:left="180"/>
      </w:pPr>
      <w:r w:rsidRPr="00554844">
        <w:rPr>
          <w:b/>
          <w:bCs/>
        </w:rPr>
        <w:t>Dohoda</w:t>
      </w:r>
      <w:r w:rsidR="001340B0">
        <w:rPr>
          <w:b/>
          <w:bCs/>
        </w:rPr>
        <w:t xml:space="preserve"> PDS</w:t>
      </w:r>
      <w:r w:rsidRPr="00554844">
        <w:rPr>
          <w:b/>
          <w:bCs/>
        </w:rPr>
        <w:t>:</w:t>
      </w:r>
      <w:r w:rsidRPr="00554844">
        <w:t xml:space="preserve"> Vzhľadom na rozdielnosť obchodných a technických podmienok  je proces vytvorenia Zmluvy o</w:t>
      </w:r>
      <w:r w:rsidR="00A347B3">
        <w:t> </w:t>
      </w:r>
      <w:r w:rsidRPr="00554844">
        <w:t>pripojení</w:t>
      </w:r>
      <w:r w:rsidR="00A347B3">
        <w:t xml:space="preserve">, generovania EIC </w:t>
      </w:r>
      <w:r w:rsidRPr="00554844">
        <w:t xml:space="preserve">a </w:t>
      </w:r>
      <w:r w:rsidR="00A347B3">
        <w:t>g</w:t>
      </w:r>
      <w:r w:rsidRPr="00554844">
        <w:t xml:space="preserve">enerovania čísla </w:t>
      </w:r>
      <w:r w:rsidR="00A347B3">
        <w:t>obchodného partnera</w:t>
      </w:r>
      <w:r w:rsidRPr="00554844">
        <w:t xml:space="preserve"> individuálny podľa pravidiel príslušnej PDS. </w:t>
      </w:r>
    </w:p>
    <w:p w14:paraId="77ABCA3D" w14:textId="77777777" w:rsidR="001340B0" w:rsidRDefault="001340B0" w:rsidP="00554844">
      <w:pPr>
        <w:ind w:left="180"/>
        <w:rPr>
          <w:b/>
          <w:bCs/>
          <w:u w:val="single"/>
        </w:rPr>
      </w:pPr>
    </w:p>
    <w:p w14:paraId="147A7A14" w14:textId="77777777" w:rsidR="00067F18" w:rsidRDefault="00067F18" w:rsidP="00554844">
      <w:pPr>
        <w:ind w:left="180"/>
        <w:rPr>
          <w:b/>
          <w:bCs/>
          <w:u w:val="single"/>
        </w:rPr>
      </w:pPr>
    </w:p>
    <w:p w14:paraId="39AA04BE" w14:textId="77777777" w:rsidR="00554844" w:rsidRDefault="00554844" w:rsidP="00554844">
      <w:pPr>
        <w:ind w:left="180"/>
        <w:rPr>
          <w:b/>
          <w:bCs/>
          <w:u w:val="single"/>
        </w:rPr>
      </w:pPr>
      <w:r w:rsidRPr="00554844">
        <w:rPr>
          <w:b/>
          <w:bCs/>
          <w:u w:val="single"/>
        </w:rPr>
        <w:t>TERMÍNOVANIE SPRÁV</w:t>
      </w:r>
    </w:p>
    <w:p w14:paraId="4A84BEB2" w14:textId="77777777" w:rsidR="00B624FD" w:rsidRPr="00B624FD" w:rsidRDefault="006F53F1" w:rsidP="00554844">
      <w:pPr>
        <w:ind w:left="180"/>
        <w:rPr>
          <w:b/>
          <w:bCs/>
        </w:rPr>
      </w:pPr>
      <w:r>
        <w:rPr>
          <w:b/>
          <w:bCs/>
          <w:noProof/>
          <w:lang w:eastAsia="sk-SK"/>
        </w:rPr>
        <w:drawing>
          <wp:inline distT="0" distB="0" distL="0" distR="0" wp14:anchorId="12316682" wp14:editId="0C364399">
            <wp:extent cx="5581650" cy="2042795"/>
            <wp:effectExtent l="1905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cstate="print"/>
                    <a:srcRect/>
                    <a:stretch>
                      <a:fillRect/>
                    </a:stretch>
                  </pic:blipFill>
                  <pic:spPr bwMode="auto">
                    <a:xfrm>
                      <a:off x="0" y="0"/>
                      <a:ext cx="5581650" cy="2042795"/>
                    </a:xfrm>
                    <a:prstGeom prst="rect">
                      <a:avLst/>
                    </a:prstGeom>
                    <a:noFill/>
                    <a:ln w="9525">
                      <a:noFill/>
                      <a:miter lim="800000"/>
                      <a:headEnd/>
                      <a:tailEnd/>
                    </a:ln>
                  </pic:spPr>
                </pic:pic>
              </a:graphicData>
            </a:graphic>
          </wp:inline>
        </w:drawing>
      </w:r>
    </w:p>
    <w:p w14:paraId="61948C0D" w14:textId="77777777" w:rsidR="004018D5" w:rsidRDefault="004018D5" w:rsidP="004018D5">
      <w:pPr>
        <w:spacing w:line="360" w:lineRule="auto"/>
      </w:pPr>
    </w:p>
    <w:p w14:paraId="1ACDC350" w14:textId="6301F7FD" w:rsidR="00705B54" w:rsidRDefault="004018D5" w:rsidP="004018D5">
      <w:pPr>
        <w:spacing w:line="360" w:lineRule="auto"/>
        <w:rPr>
          <w:u w:val="single"/>
        </w:rPr>
      </w:pPr>
      <w:r>
        <w:rPr>
          <w:u w:val="single"/>
        </w:rPr>
        <w:t xml:space="preserve">Poznámka: </w:t>
      </w:r>
      <w:r w:rsidR="00694A9F">
        <w:rPr>
          <w:u w:val="single"/>
        </w:rPr>
        <w:t>K</w:t>
      </w:r>
      <w:r>
        <w:rPr>
          <w:u w:val="single"/>
        </w:rPr>
        <w:t>u dňu D nesmie byť OM zaradené d</w:t>
      </w:r>
      <w:r w:rsidRPr="00C04D3C">
        <w:rPr>
          <w:u w:val="single"/>
        </w:rPr>
        <w:t xml:space="preserve">o žiadnej </w:t>
      </w:r>
      <w:r w:rsidR="00635AA4" w:rsidRPr="00C04D3C">
        <w:rPr>
          <w:u w:val="single"/>
        </w:rPr>
        <w:t xml:space="preserve">distribučnej </w:t>
      </w:r>
      <w:r w:rsidRPr="00C04D3C">
        <w:rPr>
          <w:u w:val="single"/>
        </w:rPr>
        <w:t>skupiny</w:t>
      </w:r>
      <w:r>
        <w:rPr>
          <w:u w:val="single"/>
        </w:rPr>
        <w:t>.</w:t>
      </w:r>
    </w:p>
    <w:p w14:paraId="62CA9FD0" w14:textId="77777777" w:rsidR="001E35C5" w:rsidRPr="00DC76F2" w:rsidRDefault="001E35C5" w:rsidP="001E35C5">
      <w:pPr>
        <w:pStyle w:val="Nadpis3"/>
        <w:spacing w:line="360" w:lineRule="auto"/>
        <w:rPr>
          <w:b w:val="0"/>
        </w:rPr>
      </w:pPr>
      <w:r>
        <w:rPr>
          <w:b w:val="0"/>
        </w:rPr>
        <w:lastRenderedPageBreak/>
        <w:t>Diagram procesu</w:t>
      </w:r>
    </w:p>
    <w:bookmarkStart w:id="124" w:name="OLE_LINK98"/>
    <w:bookmarkStart w:id="125" w:name="OLE_LINK99"/>
    <w:p w14:paraId="1261E0E8" w14:textId="77777777" w:rsidR="00554844" w:rsidRDefault="00DA35CC" w:rsidP="00625655">
      <w:pPr>
        <w:jc w:val="center"/>
      </w:pPr>
      <w:r>
        <w:object w:dxaOrig="5939" w:dyaOrig="8271" w14:anchorId="18CC0B2B">
          <v:shape id="_x0000_i1035" type="#_x0000_t75" style="width:266.1pt;height:374.4pt;mso-position-vertical:absolute" o:ole="" o:allowoverlap="f">
            <v:imagedata r:id="rId33" o:title=""/>
          </v:shape>
          <o:OLEObject Type="Embed" ProgID="Visio.Drawing.11" ShapeID="_x0000_i1035" DrawAspect="Content" ObjectID="_1850369313" r:id="rId34"/>
        </w:object>
      </w:r>
      <w:bookmarkEnd w:id="124"/>
      <w:bookmarkEnd w:id="125"/>
    </w:p>
    <w:p w14:paraId="4FFDDECD" w14:textId="77777777" w:rsidR="00067F18" w:rsidRDefault="00067F18" w:rsidP="00067F18">
      <w:pPr>
        <w:pStyle w:val="Nadpis3"/>
        <w:numPr>
          <w:ilvl w:val="0"/>
          <w:numId w:val="0"/>
        </w:numPr>
        <w:ind w:left="862" w:hanging="720"/>
        <w:rPr>
          <w:b w:val="0"/>
        </w:rPr>
      </w:pPr>
    </w:p>
    <w:p w14:paraId="595932FE" w14:textId="77777777" w:rsidR="00067F18" w:rsidRDefault="00067F18" w:rsidP="00067F18">
      <w:pPr>
        <w:pStyle w:val="Nadpis3"/>
        <w:numPr>
          <w:ilvl w:val="0"/>
          <w:numId w:val="0"/>
        </w:numPr>
        <w:ind w:left="862" w:hanging="720"/>
        <w:rPr>
          <w:b w:val="0"/>
        </w:rPr>
      </w:pPr>
    </w:p>
    <w:p w14:paraId="4E060FEA" w14:textId="77777777" w:rsidR="00067F18" w:rsidRDefault="00067F18" w:rsidP="00067F18"/>
    <w:p w14:paraId="599D7573" w14:textId="77777777" w:rsidR="00067F18" w:rsidRDefault="00067F18" w:rsidP="00067F18"/>
    <w:p w14:paraId="08AF96C5" w14:textId="77777777" w:rsidR="00067F18" w:rsidRDefault="00067F18" w:rsidP="00067F18"/>
    <w:p w14:paraId="5337BCD0" w14:textId="77777777" w:rsidR="00067F18" w:rsidRDefault="00067F18" w:rsidP="00067F18"/>
    <w:p w14:paraId="1C5348B6" w14:textId="77777777" w:rsidR="00067F18" w:rsidRDefault="00067F18" w:rsidP="00067F18"/>
    <w:p w14:paraId="42193D18" w14:textId="77777777" w:rsidR="00067F18" w:rsidRDefault="00067F18" w:rsidP="00067F18"/>
    <w:p w14:paraId="5D49866D" w14:textId="77777777" w:rsidR="00067F18" w:rsidRDefault="00067F18" w:rsidP="00067F18"/>
    <w:p w14:paraId="68B6F317" w14:textId="77777777" w:rsidR="00067F18" w:rsidRDefault="00067F18" w:rsidP="00067F18"/>
    <w:p w14:paraId="4D989DFC" w14:textId="77777777" w:rsidR="00067F18" w:rsidRDefault="00067F18" w:rsidP="00067F18"/>
    <w:p w14:paraId="72F1A436" w14:textId="77777777" w:rsidR="00067F18" w:rsidRDefault="00067F18" w:rsidP="00067F18"/>
    <w:p w14:paraId="3B359963" w14:textId="77777777" w:rsidR="00067F18" w:rsidRDefault="00067F18" w:rsidP="00067F18"/>
    <w:p w14:paraId="124A48DA" w14:textId="77777777" w:rsidR="00067F18" w:rsidRPr="00067F18" w:rsidRDefault="00067F18" w:rsidP="00067F18"/>
    <w:p w14:paraId="46D99D86" w14:textId="77777777" w:rsidR="00067F18" w:rsidRDefault="00067F18" w:rsidP="001E35C5">
      <w:pPr>
        <w:pStyle w:val="Nadpis3"/>
        <w:rPr>
          <w:b w:val="0"/>
        </w:rPr>
        <w:sectPr w:rsidR="00067F18" w:rsidSect="00067F18">
          <w:pgSz w:w="11906" w:h="16838" w:code="9"/>
          <w:pgMar w:top="1418" w:right="1418" w:bottom="1418" w:left="1418" w:header="708" w:footer="708" w:gutter="0"/>
          <w:cols w:space="708"/>
          <w:docGrid w:linePitch="360"/>
        </w:sectPr>
      </w:pPr>
    </w:p>
    <w:p w14:paraId="257CFEB7" w14:textId="77777777" w:rsidR="001E35C5" w:rsidRDefault="001E35C5" w:rsidP="001E35C5">
      <w:pPr>
        <w:pStyle w:val="Nadpis3"/>
        <w:rPr>
          <w:b w:val="0"/>
        </w:rPr>
      </w:pPr>
      <w:r w:rsidRPr="001E35C5">
        <w:rPr>
          <w:b w:val="0"/>
        </w:rPr>
        <w:lastRenderedPageBreak/>
        <w:t>Popis procesu</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754"/>
        <w:gridCol w:w="2124"/>
        <w:gridCol w:w="937"/>
        <w:gridCol w:w="1131"/>
        <w:gridCol w:w="4311"/>
        <w:gridCol w:w="4111"/>
      </w:tblGrid>
      <w:tr w:rsidR="00067F18" w:rsidRPr="007B72DA" w14:paraId="32F35F03" w14:textId="77777777" w:rsidTr="00067F18">
        <w:trPr>
          <w:trHeight w:val="635"/>
          <w:tblHeader/>
        </w:trPr>
        <w:tc>
          <w:tcPr>
            <w:tcW w:w="632" w:type="dxa"/>
            <w:vMerge w:val="restart"/>
            <w:shd w:val="clear" w:color="auto" w:fill="8C8C8C"/>
            <w:vAlign w:val="center"/>
          </w:tcPr>
          <w:p w14:paraId="47446E93" w14:textId="77777777" w:rsidR="004F74B7" w:rsidRPr="007B72DA" w:rsidRDefault="004F74B7" w:rsidP="00CB61E9">
            <w:pPr>
              <w:jc w:val="center"/>
              <w:rPr>
                <w:b/>
              </w:rPr>
            </w:pPr>
            <w:bookmarkStart w:id="126" w:name="OLE_LINK33"/>
            <w:bookmarkStart w:id="127" w:name="OLE_LINK34"/>
            <w:r w:rsidRPr="007B72DA">
              <w:rPr>
                <w:b/>
              </w:rPr>
              <w:t>Ref.</w:t>
            </w:r>
          </w:p>
        </w:tc>
        <w:tc>
          <w:tcPr>
            <w:tcW w:w="2878" w:type="dxa"/>
            <w:gridSpan w:val="2"/>
            <w:shd w:val="clear" w:color="auto" w:fill="8C8C8C"/>
            <w:vAlign w:val="center"/>
          </w:tcPr>
          <w:p w14:paraId="2752CACE" w14:textId="77777777" w:rsidR="004F74B7" w:rsidRPr="007B72DA" w:rsidRDefault="004F74B7" w:rsidP="00CB61E9">
            <w:pPr>
              <w:jc w:val="center"/>
              <w:rPr>
                <w:b/>
              </w:rPr>
            </w:pPr>
            <w:r w:rsidRPr="007B72DA">
              <w:rPr>
                <w:b/>
              </w:rPr>
              <w:t>Transakcia</w:t>
            </w:r>
          </w:p>
        </w:tc>
        <w:tc>
          <w:tcPr>
            <w:tcW w:w="937" w:type="dxa"/>
            <w:vMerge w:val="restart"/>
            <w:shd w:val="clear" w:color="auto" w:fill="8C8C8C"/>
            <w:vAlign w:val="center"/>
          </w:tcPr>
          <w:p w14:paraId="2E3B0CAA" w14:textId="77777777" w:rsidR="004F74B7" w:rsidRPr="007B72DA" w:rsidRDefault="004F74B7" w:rsidP="00CB61E9">
            <w:pPr>
              <w:jc w:val="center"/>
              <w:rPr>
                <w:b/>
              </w:rPr>
            </w:pPr>
            <w:r w:rsidRPr="007B72DA">
              <w:rPr>
                <w:b/>
              </w:rPr>
              <w:t>Odosielateľ</w:t>
            </w:r>
          </w:p>
        </w:tc>
        <w:tc>
          <w:tcPr>
            <w:tcW w:w="1131" w:type="dxa"/>
            <w:vMerge w:val="restart"/>
            <w:shd w:val="clear" w:color="auto" w:fill="8C8C8C"/>
            <w:vAlign w:val="center"/>
          </w:tcPr>
          <w:p w14:paraId="2A61A8B4" w14:textId="77777777" w:rsidR="004F74B7" w:rsidRPr="007B72DA" w:rsidRDefault="004F74B7" w:rsidP="00CB61E9">
            <w:pPr>
              <w:jc w:val="center"/>
              <w:rPr>
                <w:b/>
              </w:rPr>
            </w:pPr>
            <w:r w:rsidRPr="007B72DA">
              <w:rPr>
                <w:b/>
              </w:rPr>
              <w:t>Adresát</w:t>
            </w:r>
          </w:p>
        </w:tc>
        <w:tc>
          <w:tcPr>
            <w:tcW w:w="4311" w:type="dxa"/>
            <w:vMerge w:val="restart"/>
            <w:shd w:val="clear" w:color="auto" w:fill="8C8C8C"/>
            <w:vAlign w:val="center"/>
          </w:tcPr>
          <w:p w14:paraId="7F91DE26" w14:textId="77777777" w:rsidR="004F74B7" w:rsidRPr="007B72DA" w:rsidRDefault="004F74B7" w:rsidP="00CB61E9">
            <w:pPr>
              <w:jc w:val="center"/>
              <w:rPr>
                <w:b/>
              </w:rPr>
            </w:pPr>
            <w:r>
              <w:rPr>
                <w:b/>
              </w:rPr>
              <w:t>Termín</w:t>
            </w:r>
          </w:p>
        </w:tc>
        <w:tc>
          <w:tcPr>
            <w:tcW w:w="4111" w:type="dxa"/>
            <w:vMerge w:val="restart"/>
            <w:shd w:val="clear" w:color="auto" w:fill="8C8C8C"/>
            <w:vAlign w:val="center"/>
          </w:tcPr>
          <w:p w14:paraId="1A045310" w14:textId="77777777" w:rsidR="004F74B7" w:rsidRPr="007B72DA" w:rsidRDefault="004F74B7" w:rsidP="00CB61E9">
            <w:pPr>
              <w:jc w:val="center"/>
              <w:rPr>
                <w:b/>
              </w:rPr>
            </w:pPr>
            <w:r>
              <w:rPr>
                <w:b/>
              </w:rPr>
              <w:t>Činnosť</w:t>
            </w:r>
          </w:p>
        </w:tc>
      </w:tr>
      <w:tr w:rsidR="00067F18" w:rsidRPr="007B72DA" w14:paraId="19085AD0" w14:textId="77777777" w:rsidTr="00067F18">
        <w:trPr>
          <w:trHeight w:val="145"/>
          <w:tblHeader/>
        </w:trPr>
        <w:tc>
          <w:tcPr>
            <w:tcW w:w="632" w:type="dxa"/>
            <w:vMerge/>
            <w:shd w:val="clear" w:color="auto" w:fill="8C8C8C"/>
            <w:vAlign w:val="center"/>
          </w:tcPr>
          <w:p w14:paraId="3D90B388" w14:textId="77777777" w:rsidR="004F74B7" w:rsidRPr="007B72DA" w:rsidRDefault="004F74B7" w:rsidP="00CB61E9">
            <w:pPr>
              <w:jc w:val="center"/>
              <w:rPr>
                <w:b/>
              </w:rPr>
            </w:pPr>
          </w:p>
        </w:tc>
        <w:tc>
          <w:tcPr>
            <w:tcW w:w="754" w:type="dxa"/>
            <w:tcBorders>
              <w:bottom w:val="single" w:sz="4" w:space="0" w:color="auto"/>
            </w:tcBorders>
            <w:shd w:val="clear" w:color="auto" w:fill="8C8C8C"/>
            <w:vAlign w:val="center"/>
          </w:tcPr>
          <w:p w14:paraId="73444025" w14:textId="77777777" w:rsidR="004F74B7" w:rsidRPr="007B72DA" w:rsidRDefault="004F74B7" w:rsidP="00CB61E9">
            <w:pPr>
              <w:jc w:val="center"/>
              <w:rPr>
                <w:b/>
              </w:rPr>
            </w:pPr>
            <w:r w:rsidRPr="007B72DA">
              <w:rPr>
                <w:b/>
              </w:rPr>
              <w:t>Číslo</w:t>
            </w:r>
          </w:p>
        </w:tc>
        <w:tc>
          <w:tcPr>
            <w:tcW w:w="2124" w:type="dxa"/>
            <w:tcBorders>
              <w:bottom w:val="single" w:sz="4" w:space="0" w:color="auto"/>
            </w:tcBorders>
            <w:shd w:val="clear" w:color="auto" w:fill="8C8C8C"/>
            <w:vAlign w:val="center"/>
          </w:tcPr>
          <w:p w14:paraId="1C5DC02F" w14:textId="77777777" w:rsidR="004F74B7" w:rsidRPr="007B72DA" w:rsidRDefault="004F74B7" w:rsidP="00CB61E9">
            <w:pPr>
              <w:jc w:val="center"/>
              <w:rPr>
                <w:b/>
              </w:rPr>
            </w:pPr>
            <w:r>
              <w:rPr>
                <w:b/>
              </w:rPr>
              <w:t>Akcia</w:t>
            </w:r>
          </w:p>
        </w:tc>
        <w:tc>
          <w:tcPr>
            <w:tcW w:w="937" w:type="dxa"/>
            <w:vMerge/>
            <w:shd w:val="clear" w:color="auto" w:fill="8C8C8C"/>
            <w:vAlign w:val="center"/>
          </w:tcPr>
          <w:p w14:paraId="53A27E8D" w14:textId="77777777" w:rsidR="004F74B7" w:rsidRPr="007B72DA" w:rsidRDefault="004F74B7" w:rsidP="00CB61E9">
            <w:pPr>
              <w:jc w:val="center"/>
              <w:rPr>
                <w:b/>
              </w:rPr>
            </w:pPr>
          </w:p>
        </w:tc>
        <w:tc>
          <w:tcPr>
            <w:tcW w:w="1131" w:type="dxa"/>
            <w:vMerge/>
            <w:shd w:val="clear" w:color="auto" w:fill="8C8C8C"/>
            <w:vAlign w:val="center"/>
          </w:tcPr>
          <w:p w14:paraId="1BDDB8E6" w14:textId="77777777" w:rsidR="004F74B7" w:rsidRPr="007B72DA" w:rsidRDefault="004F74B7" w:rsidP="00CB61E9">
            <w:pPr>
              <w:jc w:val="center"/>
              <w:rPr>
                <w:b/>
              </w:rPr>
            </w:pPr>
          </w:p>
        </w:tc>
        <w:tc>
          <w:tcPr>
            <w:tcW w:w="4311" w:type="dxa"/>
            <w:vMerge/>
            <w:shd w:val="clear" w:color="auto" w:fill="8C8C8C"/>
            <w:vAlign w:val="center"/>
          </w:tcPr>
          <w:p w14:paraId="240B0295" w14:textId="77777777" w:rsidR="004F74B7" w:rsidRPr="007B72DA" w:rsidRDefault="004F74B7" w:rsidP="00CB61E9">
            <w:pPr>
              <w:jc w:val="center"/>
              <w:rPr>
                <w:b/>
              </w:rPr>
            </w:pPr>
          </w:p>
        </w:tc>
        <w:tc>
          <w:tcPr>
            <w:tcW w:w="4111" w:type="dxa"/>
            <w:vMerge/>
            <w:shd w:val="clear" w:color="auto" w:fill="8C8C8C"/>
            <w:vAlign w:val="center"/>
          </w:tcPr>
          <w:p w14:paraId="556EDC5A" w14:textId="77777777" w:rsidR="004F74B7" w:rsidRPr="007B72DA" w:rsidRDefault="004F74B7" w:rsidP="00CB61E9">
            <w:pPr>
              <w:jc w:val="center"/>
              <w:rPr>
                <w:b/>
              </w:rPr>
            </w:pPr>
          </w:p>
        </w:tc>
      </w:tr>
      <w:tr w:rsidR="00067F18" w:rsidRPr="006F63B9" w14:paraId="019B255C" w14:textId="77777777" w:rsidTr="00067F18">
        <w:trPr>
          <w:trHeight w:val="393"/>
        </w:trPr>
        <w:tc>
          <w:tcPr>
            <w:tcW w:w="632" w:type="dxa"/>
          </w:tcPr>
          <w:p w14:paraId="7090A98A" w14:textId="77777777" w:rsidR="004F74B7" w:rsidRPr="006F63B9" w:rsidRDefault="004F74B7" w:rsidP="00CB61E9">
            <w:r>
              <w:t>1.</w:t>
            </w:r>
          </w:p>
        </w:tc>
        <w:tc>
          <w:tcPr>
            <w:tcW w:w="754" w:type="dxa"/>
          </w:tcPr>
          <w:p w14:paraId="78C4F403" w14:textId="77777777" w:rsidR="004F74B7" w:rsidRPr="006F63B9" w:rsidRDefault="004F74B7" w:rsidP="00CB61E9">
            <w:r>
              <w:t>431</w:t>
            </w:r>
          </w:p>
        </w:tc>
        <w:tc>
          <w:tcPr>
            <w:tcW w:w="2124" w:type="dxa"/>
          </w:tcPr>
          <w:p w14:paraId="36D2120C" w14:textId="77777777" w:rsidR="004F74B7" w:rsidRPr="00E835AF" w:rsidRDefault="004F74B7" w:rsidP="004F74B7">
            <w:pPr>
              <w:rPr>
                <w:sz w:val="20"/>
                <w:szCs w:val="20"/>
              </w:rPr>
            </w:pPr>
            <w:r w:rsidRPr="00E835AF">
              <w:rPr>
                <w:color w:val="000000"/>
                <w:kern w:val="24"/>
                <w:sz w:val="20"/>
                <w:szCs w:val="20"/>
              </w:rPr>
              <w:t xml:space="preserve">Odoslanie Požiadavka na </w:t>
            </w:r>
            <w:r w:rsidRPr="00E835AF">
              <w:rPr>
                <w:color w:val="000000"/>
                <w:kern w:val="24"/>
                <w:sz w:val="20"/>
                <w:szCs w:val="20"/>
                <w:lang w:eastAsia="sk-SK"/>
              </w:rPr>
              <w:t>nové prihlásenie</w:t>
            </w:r>
            <w:r w:rsidRPr="00E835AF">
              <w:rPr>
                <w:color w:val="000000"/>
                <w:kern w:val="24"/>
                <w:sz w:val="20"/>
                <w:szCs w:val="20"/>
              </w:rPr>
              <w:t xml:space="preserve"> (UN121)</w:t>
            </w:r>
          </w:p>
        </w:tc>
        <w:tc>
          <w:tcPr>
            <w:tcW w:w="937" w:type="dxa"/>
          </w:tcPr>
          <w:p w14:paraId="340B330C" w14:textId="77777777" w:rsidR="004F74B7" w:rsidRPr="00E835AF" w:rsidRDefault="004F74B7" w:rsidP="00CB61E9">
            <w:pPr>
              <w:rPr>
                <w:sz w:val="20"/>
                <w:szCs w:val="20"/>
              </w:rPr>
            </w:pPr>
            <w:r w:rsidRPr="00E835AF">
              <w:rPr>
                <w:color w:val="000000"/>
                <w:kern w:val="24"/>
                <w:sz w:val="20"/>
                <w:szCs w:val="20"/>
              </w:rPr>
              <w:t>Dodávateľ</w:t>
            </w:r>
          </w:p>
        </w:tc>
        <w:tc>
          <w:tcPr>
            <w:tcW w:w="1131" w:type="dxa"/>
          </w:tcPr>
          <w:p w14:paraId="2CB22149" w14:textId="77777777" w:rsidR="004F74B7" w:rsidRPr="00E835AF" w:rsidRDefault="004F74B7" w:rsidP="00CB61E9">
            <w:pPr>
              <w:rPr>
                <w:sz w:val="20"/>
                <w:szCs w:val="20"/>
              </w:rPr>
            </w:pPr>
            <w:r w:rsidRPr="00E835AF">
              <w:rPr>
                <w:sz w:val="20"/>
                <w:szCs w:val="20"/>
              </w:rPr>
              <w:t>PDS</w:t>
            </w:r>
          </w:p>
        </w:tc>
        <w:tc>
          <w:tcPr>
            <w:tcW w:w="4311" w:type="dxa"/>
          </w:tcPr>
          <w:p w14:paraId="48B3C3C3" w14:textId="77777777" w:rsidR="004F74B7" w:rsidRPr="00E835AF" w:rsidRDefault="004F74B7" w:rsidP="00CB61E9">
            <w:pPr>
              <w:rPr>
                <w:sz w:val="20"/>
                <w:szCs w:val="20"/>
              </w:rPr>
            </w:pPr>
          </w:p>
        </w:tc>
        <w:tc>
          <w:tcPr>
            <w:tcW w:w="4111" w:type="dxa"/>
          </w:tcPr>
          <w:p w14:paraId="3369EC4D" w14:textId="77777777" w:rsidR="004F74B7" w:rsidRPr="00E835AF" w:rsidRDefault="004F74B7" w:rsidP="00CB61E9">
            <w:pPr>
              <w:rPr>
                <w:sz w:val="20"/>
                <w:szCs w:val="20"/>
              </w:rPr>
            </w:pPr>
            <w:r w:rsidRPr="00E835AF">
              <w:rPr>
                <w:sz w:val="20"/>
                <w:szCs w:val="20"/>
              </w:rPr>
              <w:t>Požiadavka na Nové prihlásenie k termínu RDZ(D).</w:t>
            </w:r>
          </w:p>
        </w:tc>
      </w:tr>
      <w:tr w:rsidR="00067F18" w:rsidRPr="006F63B9" w14:paraId="15E1FECB" w14:textId="77777777" w:rsidTr="00067F18">
        <w:trPr>
          <w:trHeight w:val="393"/>
        </w:trPr>
        <w:tc>
          <w:tcPr>
            <w:tcW w:w="632" w:type="dxa"/>
          </w:tcPr>
          <w:p w14:paraId="37F4F6AA" w14:textId="77777777" w:rsidR="00CE412D" w:rsidRDefault="00CE412D" w:rsidP="00CB61E9">
            <w:r>
              <w:t>2.</w:t>
            </w:r>
          </w:p>
        </w:tc>
        <w:tc>
          <w:tcPr>
            <w:tcW w:w="754" w:type="dxa"/>
          </w:tcPr>
          <w:p w14:paraId="4BA7B319" w14:textId="77777777" w:rsidR="00CE412D" w:rsidRDefault="00CE412D" w:rsidP="00CB61E9">
            <w:r>
              <w:t>431</w:t>
            </w:r>
          </w:p>
        </w:tc>
        <w:tc>
          <w:tcPr>
            <w:tcW w:w="2124" w:type="dxa"/>
          </w:tcPr>
          <w:p w14:paraId="7B8E9521" w14:textId="77777777" w:rsidR="00CE412D" w:rsidRPr="00E835AF" w:rsidRDefault="00CE412D" w:rsidP="004F74B7">
            <w:pPr>
              <w:rPr>
                <w:color w:val="000000"/>
                <w:kern w:val="24"/>
                <w:sz w:val="20"/>
                <w:szCs w:val="20"/>
              </w:rPr>
            </w:pPr>
            <w:r w:rsidRPr="00E835AF">
              <w:rPr>
                <w:sz w:val="20"/>
                <w:szCs w:val="20"/>
              </w:rPr>
              <w:t xml:space="preserve">Príjem požiadavky na </w:t>
            </w:r>
            <w:r w:rsidRPr="00E835AF">
              <w:rPr>
                <w:rFonts w:cs="Arial"/>
                <w:sz w:val="20"/>
                <w:szCs w:val="20"/>
              </w:rPr>
              <w:t xml:space="preserve">nové </w:t>
            </w:r>
            <w:r w:rsidR="001F44C1">
              <w:rPr>
                <w:rFonts w:cs="Arial"/>
                <w:sz w:val="20"/>
                <w:szCs w:val="20"/>
              </w:rPr>
              <w:t>prihlásenie (Move-in)</w:t>
            </w:r>
          </w:p>
        </w:tc>
        <w:tc>
          <w:tcPr>
            <w:tcW w:w="937" w:type="dxa"/>
          </w:tcPr>
          <w:p w14:paraId="27FC0508" w14:textId="77777777" w:rsidR="00CE412D" w:rsidRPr="00E835AF" w:rsidRDefault="00CE412D" w:rsidP="00CB61E9">
            <w:pPr>
              <w:rPr>
                <w:color w:val="000000"/>
                <w:kern w:val="24"/>
                <w:sz w:val="20"/>
                <w:szCs w:val="20"/>
              </w:rPr>
            </w:pPr>
          </w:p>
        </w:tc>
        <w:tc>
          <w:tcPr>
            <w:tcW w:w="1131" w:type="dxa"/>
          </w:tcPr>
          <w:p w14:paraId="0A59C912" w14:textId="77777777" w:rsidR="00CE412D" w:rsidRPr="00E835AF" w:rsidRDefault="00CE412D" w:rsidP="00CB61E9">
            <w:pPr>
              <w:rPr>
                <w:sz w:val="20"/>
                <w:szCs w:val="20"/>
              </w:rPr>
            </w:pPr>
            <w:r w:rsidRPr="00E835AF">
              <w:rPr>
                <w:sz w:val="20"/>
                <w:szCs w:val="20"/>
              </w:rPr>
              <w:t>PDS</w:t>
            </w:r>
          </w:p>
        </w:tc>
        <w:tc>
          <w:tcPr>
            <w:tcW w:w="4311" w:type="dxa"/>
          </w:tcPr>
          <w:p w14:paraId="31835DC1" w14:textId="77777777" w:rsidR="00CE412D" w:rsidRPr="00E835AF" w:rsidRDefault="00CE412D" w:rsidP="00A45E9B">
            <w:pPr>
              <w:rPr>
                <w:sz w:val="20"/>
                <w:szCs w:val="20"/>
              </w:rPr>
            </w:pPr>
            <w:r w:rsidRPr="00E835AF">
              <w:rPr>
                <w:sz w:val="20"/>
                <w:szCs w:val="20"/>
              </w:rPr>
              <w:t xml:space="preserve">Najskôr 15 kalendárnych dní pred dátumom RDZ(D) </w:t>
            </w:r>
            <w:r w:rsidRPr="00E835AF">
              <w:rPr>
                <w:rFonts w:cs="Arial"/>
                <w:sz w:val="20"/>
                <w:szCs w:val="20"/>
              </w:rPr>
              <w:t>(vrátane)</w:t>
            </w:r>
          </w:p>
          <w:p w14:paraId="17B08105" w14:textId="77777777" w:rsidR="00CE412D" w:rsidRPr="00E835AF" w:rsidRDefault="00CE412D" w:rsidP="00CE412D">
            <w:pPr>
              <w:rPr>
                <w:sz w:val="20"/>
                <w:szCs w:val="20"/>
              </w:rPr>
            </w:pPr>
            <w:r w:rsidRPr="00E835AF">
              <w:rPr>
                <w:rFonts w:cs="Arial"/>
                <w:sz w:val="20"/>
                <w:szCs w:val="20"/>
              </w:rPr>
              <w:t xml:space="preserve">Najneskôr do </w:t>
            </w:r>
            <w:r w:rsidR="001F44C1">
              <w:rPr>
                <w:rFonts w:cs="Arial"/>
                <w:sz w:val="20"/>
                <w:szCs w:val="20"/>
              </w:rPr>
              <w:t>RDZ(D) (vrátane)</w:t>
            </w:r>
          </w:p>
        </w:tc>
        <w:tc>
          <w:tcPr>
            <w:tcW w:w="4111" w:type="dxa"/>
          </w:tcPr>
          <w:p w14:paraId="6952505D" w14:textId="77777777" w:rsidR="00CE412D" w:rsidRPr="00E835AF" w:rsidRDefault="00CE412D" w:rsidP="00CB61E9">
            <w:pPr>
              <w:rPr>
                <w:sz w:val="20"/>
                <w:szCs w:val="20"/>
              </w:rPr>
            </w:pPr>
          </w:p>
        </w:tc>
      </w:tr>
      <w:tr w:rsidR="00067F18" w:rsidRPr="006F63B9" w14:paraId="009D2DFB" w14:textId="77777777" w:rsidTr="00067F18">
        <w:trPr>
          <w:trHeight w:val="499"/>
        </w:trPr>
        <w:tc>
          <w:tcPr>
            <w:tcW w:w="632" w:type="dxa"/>
          </w:tcPr>
          <w:p w14:paraId="19F860A7" w14:textId="77777777" w:rsidR="00CE412D" w:rsidRPr="006F63B9" w:rsidRDefault="00A45E9B" w:rsidP="00CB61E9">
            <w:r>
              <w:t>3</w:t>
            </w:r>
            <w:r w:rsidR="00CE412D">
              <w:t>.</w:t>
            </w:r>
          </w:p>
        </w:tc>
        <w:tc>
          <w:tcPr>
            <w:tcW w:w="754" w:type="dxa"/>
          </w:tcPr>
          <w:p w14:paraId="68A0B544" w14:textId="77777777" w:rsidR="00CE412D" w:rsidRPr="006F63B9" w:rsidRDefault="00CE412D" w:rsidP="00CB61E9">
            <w:r>
              <w:t>432</w:t>
            </w:r>
          </w:p>
        </w:tc>
        <w:tc>
          <w:tcPr>
            <w:tcW w:w="2124" w:type="dxa"/>
          </w:tcPr>
          <w:p w14:paraId="7856E04B" w14:textId="77777777" w:rsidR="00CE412D" w:rsidRPr="00E835AF" w:rsidRDefault="00CE412D" w:rsidP="00CB61E9">
            <w:pPr>
              <w:rPr>
                <w:sz w:val="20"/>
                <w:szCs w:val="20"/>
              </w:rPr>
            </w:pPr>
            <w:r w:rsidRPr="00E835AF">
              <w:rPr>
                <w:color w:val="000000"/>
                <w:kern w:val="24"/>
                <w:sz w:val="20"/>
                <w:szCs w:val="20"/>
              </w:rPr>
              <w:t>Odoslanie odpovede</w:t>
            </w:r>
            <w:r w:rsidR="001F44C1" w:rsidRPr="001F44C1">
              <w:rPr>
                <w:color w:val="000000"/>
                <w:kern w:val="24"/>
                <w:sz w:val="20"/>
                <w:szCs w:val="20"/>
              </w:rPr>
              <w:t xml:space="preserve"> Akceptovanie</w:t>
            </w:r>
          </w:p>
        </w:tc>
        <w:tc>
          <w:tcPr>
            <w:tcW w:w="937" w:type="dxa"/>
          </w:tcPr>
          <w:p w14:paraId="37E7A158" w14:textId="77777777" w:rsidR="00CE412D" w:rsidRPr="00E835AF" w:rsidRDefault="00CE412D" w:rsidP="00CB61E9">
            <w:pPr>
              <w:rPr>
                <w:sz w:val="20"/>
                <w:szCs w:val="20"/>
              </w:rPr>
            </w:pPr>
            <w:r w:rsidRPr="00E835AF">
              <w:rPr>
                <w:color w:val="000000"/>
                <w:kern w:val="24"/>
                <w:sz w:val="20"/>
                <w:szCs w:val="20"/>
              </w:rPr>
              <w:t>PDS</w:t>
            </w:r>
          </w:p>
        </w:tc>
        <w:tc>
          <w:tcPr>
            <w:tcW w:w="1131" w:type="dxa"/>
          </w:tcPr>
          <w:p w14:paraId="4C258FCC" w14:textId="77777777" w:rsidR="00CE412D" w:rsidRPr="00E835AF" w:rsidRDefault="00CE412D" w:rsidP="00CB61E9">
            <w:pPr>
              <w:rPr>
                <w:sz w:val="20"/>
                <w:szCs w:val="20"/>
              </w:rPr>
            </w:pPr>
            <w:r w:rsidRPr="00E835AF">
              <w:rPr>
                <w:color w:val="000000"/>
                <w:kern w:val="24"/>
                <w:sz w:val="20"/>
                <w:szCs w:val="20"/>
              </w:rPr>
              <w:t>Dodávateľ</w:t>
            </w:r>
          </w:p>
        </w:tc>
        <w:tc>
          <w:tcPr>
            <w:tcW w:w="4311" w:type="dxa"/>
          </w:tcPr>
          <w:p w14:paraId="580A755A" w14:textId="77777777" w:rsidR="00CE412D" w:rsidRPr="00E835AF" w:rsidRDefault="00DE2CB2" w:rsidP="00CB61E9">
            <w:pPr>
              <w:rPr>
                <w:sz w:val="20"/>
                <w:szCs w:val="20"/>
              </w:rPr>
            </w:pPr>
            <w:r w:rsidRPr="00E835AF">
              <w:rPr>
                <w:sz w:val="20"/>
                <w:szCs w:val="20"/>
              </w:rPr>
              <w:t>Bezodkladne (systémová odozva)</w:t>
            </w:r>
            <w:r w:rsidRPr="00E835AF">
              <w:rPr>
                <w:rFonts w:cs="Arial"/>
                <w:sz w:val="20"/>
                <w:szCs w:val="20"/>
              </w:rPr>
              <w:t xml:space="preserve"> po prijatí UTILMD 431</w:t>
            </w:r>
          </w:p>
        </w:tc>
        <w:tc>
          <w:tcPr>
            <w:tcW w:w="4111" w:type="dxa"/>
          </w:tcPr>
          <w:p w14:paraId="2444DB48" w14:textId="77777777" w:rsidR="00CE412D" w:rsidRPr="00E835AF" w:rsidRDefault="00CE412D" w:rsidP="00CB61E9">
            <w:pPr>
              <w:rPr>
                <w:sz w:val="20"/>
                <w:szCs w:val="20"/>
              </w:rPr>
            </w:pPr>
          </w:p>
        </w:tc>
      </w:tr>
      <w:tr w:rsidR="00067F18" w:rsidRPr="006F63B9" w14:paraId="437C5576" w14:textId="77777777" w:rsidTr="00067F18">
        <w:trPr>
          <w:trHeight w:val="499"/>
        </w:trPr>
        <w:tc>
          <w:tcPr>
            <w:tcW w:w="632" w:type="dxa"/>
          </w:tcPr>
          <w:p w14:paraId="28F99AFA" w14:textId="77777777" w:rsidR="00CE412D" w:rsidRDefault="00A45E9B" w:rsidP="00CB61E9">
            <w:r>
              <w:t>4</w:t>
            </w:r>
            <w:r w:rsidR="00CE412D">
              <w:t>.</w:t>
            </w:r>
          </w:p>
        </w:tc>
        <w:tc>
          <w:tcPr>
            <w:tcW w:w="754" w:type="dxa"/>
          </w:tcPr>
          <w:p w14:paraId="0ABB236B" w14:textId="77777777" w:rsidR="00CE412D" w:rsidRPr="006F63B9" w:rsidRDefault="00CE412D" w:rsidP="004F74B7">
            <w:r>
              <w:t>438</w:t>
            </w:r>
          </w:p>
        </w:tc>
        <w:tc>
          <w:tcPr>
            <w:tcW w:w="2124" w:type="dxa"/>
          </w:tcPr>
          <w:p w14:paraId="484A807F" w14:textId="77777777" w:rsidR="00CE412D" w:rsidRPr="00E835AF" w:rsidRDefault="00CE412D" w:rsidP="00CB61E9">
            <w:pPr>
              <w:rPr>
                <w:sz w:val="20"/>
                <w:szCs w:val="20"/>
              </w:rPr>
            </w:pPr>
            <w:r w:rsidRPr="00E835AF">
              <w:rPr>
                <w:sz w:val="20"/>
                <w:szCs w:val="20"/>
              </w:rPr>
              <w:t xml:space="preserve">Opčne: </w:t>
            </w:r>
          </w:p>
          <w:p w14:paraId="6D30684E" w14:textId="77777777" w:rsidR="00CE412D" w:rsidRPr="00E835AF" w:rsidRDefault="00CE412D" w:rsidP="00CB61E9">
            <w:pPr>
              <w:rPr>
                <w:sz w:val="20"/>
                <w:szCs w:val="20"/>
              </w:rPr>
            </w:pPr>
            <w:r w:rsidRPr="00E835AF">
              <w:rPr>
                <w:color w:val="000000"/>
                <w:kern w:val="24"/>
                <w:sz w:val="20"/>
                <w:szCs w:val="20"/>
              </w:rPr>
              <w:t>Storno požiadavka</w:t>
            </w:r>
          </w:p>
        </w:tc>
        <w:tc>
          <w:tcPr>
            <w:tcW w:w="937" w:type="dxa"/>
          </w:tcPr>
          <w:p w14:paraId="751E6A86" w14:textId="77777777" w:rsidR="00CE412D" w:rsidRPr="00E835AF" w:rsidRDefault="00CE412D" w:rsidP="00CB61E9">
            <w:pPr>
              <w:rPr>
                <w:sz w:val="20"/>
                <w:szCs w:val="20"/>
              </w:rPr>
            </w:pPr>
            <w:r w:rsidRPr="00E835AF">
              <w:rPr>
                <w:color w:val="000000"/>
                <w:kern w:val="24"/>
                <w:sz w:val="20"/>
                <w:szCs w:val="20"/>
              </w:rPr>
              <w:t>Dodávateľ</w:t>
            </w:r>
          </w:p>
        </w:tc>
        <w:tc>
          <w:tcPr>
            <w:tcW w:w="1131" w:type="dxa"/>
          </w:tcPr>
          <w:p w14:paraId="2AE98FFD" w14:textId="77777777" w:rsidR="00CE412D" w:rsidRPr="00E835AF" w:rsidRDefault="00CE412D" w:rsidP="00CB61E9">
            <w:pPr>
              <w:rPr>
                <w:sz w:val="20"/>
                <w:szCs w:val="20"/>
              </w:rPr>
            </w:pPr>
            <w:r w:rsidRPr="00E835AF">
              <w:rPr>
                <w:color w:val="000000"/>
                <w:kern w:val="24"/>
                <w:sz w:val="20"/>
                <w:szCs w:val="20"/>
              </w:rPr>
              <w:t>PDS</w:t>
            </w:r>
          </w:p>
        </w:tc>
        <w:tc>
          <w:tcPr>
            <w:tcW w:w="4311" w:type="dxa"/>
          </w:tcPr>
          <w:p w14:paraId="5D45B9BF" w14:textId="77777777" w:rsidR="00CE412D" w:rsidRDefault="00CE412D" w:rsidP="00CE412D">
            <w:pPr>
              <w:rPr>
                <w:rFonts w:cs="Arial"/>
                <w:sz w:val="20"/>
                <w:szCs w:val="20"/>
              </w:rPr>
            </w:pPr>
            <w:r w:rsidRPr="00E835AF">
              <w:rPr>
                <w:color w:val="000000"/>
                <w:kern w:val="24"/>
                <w:sz w:val="20"/>
                <w:szCs w:val="20"/>
                <w:lang w:eastAsia="sk-SK"/>
              </w:rPr>
              <w:t xml:space="preserve">Najneskôr 1 pracovný deň pred </w:t>
            </w:r>
            <w:bookmarkStart w:id="128" w:name="OLE_LINK37"/>
            <w:bookmarkStart w:id="129" w:name="OLE_LINK38"/>
            <w:r w:rsidRPr="00E835AF">
              <w:rPr>
                <w:rFonts w:cs="Arial"/>
                <w:sz w:val="20"/>
                <w:szCs w:val="20"/>
              </w:rPr>
              <w:t>RDZ(D)</w:t>
            </w:r>
            <w:bookmarkEnd w:id="128"/>
            <w:bookmarkEnd w:id="129"/>
          </w:p>
          <w:p w14:paraId="56F3B03F" w14:textId="77777777" w:rsidR="007E37AE" w:rsidRPr="00E835AF" w:rsidRDefault="007E37AE" w:rsidP="00CE412D">
            <w:pPr>
              <w:rPr>
                <w:sz w:val="20"/>
                <w:szCs w:val="20"/>
              </w:rPr>
            </w:pPr>
          </w:p>
        </w:tc>
        <w:tc>
          <w:tcPr>
            <w:tcW w:w="4111" w:type="dxa"/>
          </w:tcPr>
          <w:p w14:paraId="5DBD5540" w14:textId="77777777" w:rsidR="00CE412D" w:rsidRPr="006F63B9" w:rsidRDefault="00CE412D" w:rsidP="00CB61E9"/>
        </w:tc>
      </w:tr>
      <w:tr w:rsidR="00067F18" w:rsidRPr="006F63B9" w14:paraId="5FD1402D" w14:textId="77777777" w:rsidTr="00067F18">
        <w:trPr>
          <w:trHeight w:val="499"/>
        </w:trPr>
        <w:tc>
          <w:tcPr>
            <w:tcW w:w="632" w:type="dxa"/>
          </w:tcPr>
          <w:p w14:paraId="13E76836" w14:textId="77777777" w:rsidR="00CE412D" w:rsidRDefault="00A45E9B" w:rsidP="00CB61E9">
            <w:r>
              <w:t>5</w:t>
            </w:r>
            <w:r w:rsidR="00CE412D">
              <w:t>.</w:t>
            </w:r>
          </w:p>
        </w:tc>
        <w:tc>
          <w:tcPr>
            <w:tcW w:w="754" w:type="dxa"/>
          </w:tcPr>
          <w:p w14:paraId="2F959903" w14:textId="77777777" w:rsidR="00CE412D" w:rsidRDefault="00CE412D" w:rsidP="004F74B7">
            <w:r>
              <w:t>439</w:t>
            </w:r>
          </w:p>
        </w:tc>
        <w:tc>
          <w:tcPr>
            <w:tcW w:w="2124" w:type="dxa"/>
          </w:tcPr>
          <w:p w14:paraId="191BE72D" w14:textId="77777777" w:rsidR="00CE412D" w:rsidRPr="00E835AF" w:rsidRDefault="00CE412D" w:rsidP="00CB61E9">
            <w:pPr>
              <w:rPr>
                <w:color w:val="000000"/>
                <w:kern w:val="24"/>
                <w:sz w:val="20"/>
                <w:szCs w:val="20"/>
              </w:rPr>
            </w:pPr>
            <w:r w:rsidRPr="00E835AF">
              <w:rPr>
                <w:sz w:val="20"/>
                <w:szCs w:val="20"/>
              </w:rPr>
              <w:t xml:space="preserve">Opčne: </w:t>
            </w:r>
            <w:r w:rsidRPr="00E835AF">
              <w:rPr>
                <w:color w:val="000000"/>
                <w:kern w:val="24"/>
                <w:sz w:val="20"/>
                <w:szCs w:val="20"/>
              </w:rPr>
              <w:t>Potvrdenie / Zamietnutie zastavenia procesu</w:t>
            </w:r>
          </w:p>
        </w:tc>
        <w:tc>
          <w:tcPr>
            <w:tcW w:w="937" w:type="dxa"/>
          </w:tcPr>
          <w:p w14:paraId="5E807014" w14:textId="77777777" w:rsidR="00CE412D" w:rsidRPr="00E835AF" w:rsidRDefault="001F44C1" w:rsidP="00CB61E9">
            <w:pPr>
              <w:rPr>
                <w:color w:val="000000"/>
                <w:kern w:val="24"/>
                <w:sz w:val="20"/>
                <w:szCs w:val="20"/>
              </w:rPr>
            </w:pPr>
            <w:r w:rsidRPr="001F44C1">
              <w:rPr>
                <w:color w:val="000000"/>
                <w:kern w:val="24"/>
                <w:sz w:val="20"/>
                <w:szCs w:val="20"/>
              </w:rPr>
              <w:t>PDS</w:t>
            </w:r>
          </w:p>
        </w:tc>
        <w:tc>
          <w:tcPr>
            <w:tcW w:w="1131" w:type="dxa"/>
          </w:tcPr>
          <w:p w14:paraId="00589B17" w14:textId="77777777" w:rsidR="00CE412D" w:rsidRPr="00E835AF" w:rsidRDefault="001F44C1" w:rsidP="00CB61E9">
            <w:pPr>
              <w:rPr>
                <w:color w:val="000000"/>
                <w:kern w:val="24"/>
                <w:sz w:val="20"/>
                <w:szCs w:val="20"/>
              </w:rPr>
            </w:pPr>
            <w:r w:rsidRPr="001F44C1">
              <w:rPr>
                <w:color w:val="000000"/>
                <w:kern w:val="24"/>
                <w:sz w:val="20"/>
                <w:szCs w:val="20"/>
              </w:rPr>
              <w:t>Dodávateľ</w:t>
            </w:r>
          </w:p>
        </w:tc>
        <w:tc>
          <w:tcPr>
            <w:tcW w:w="4311" w:type="dxa"/>
          </w:tcPr>
          <w:p w14:paraId="62428371" w14:textId="77777777" w:rsidR="00CE412D" w:rsidRPr="00E835AF" w:rsidRDefault="00DE2CB2" w:rsidP="00CB61E9">
            <w:pPr>
              <w:rPr>
                <w:color w:val="000000"/>
                <w:kern w:val="24"/>
                <w:sz w:val="20"/>
                <w:szCs w:val="20"/>
              </w:rPr>
            </w:pPr>
            <w:r w:rsidRPr="00E835AF">
              <w:rPr>
                <w:sz w:val="20"/>
                <w:szCs w:val="20"/>
              </w:rPr>
              <w:t>Bezodkladne (systémová odozva) po doručení požiadavky na Storno (UTILMD 438)</w:t>
            </w:r>
          </w:p>
        </w:tc>
        <w:tc>
          <w:tcPr>
            <w:tcW w:w="4111" w:type="dxa"/>
          </w:tcPr>
          <w:p w14:paraId="2CB967D6" w14:textId="77777777" w:rsidR="00CE412D" w:rsidRPr="006F63B9" w:rsidRDefault="00CE412D" w:rsidP="00CB61E9"/>
        </w:tc>
      </w:tr>
      <w:tr w:rsidR="00067F18" w:rsidRPr="006F63B9" w14:paraId="011F7A4A" w14:textId="77777777" w:rsidTr="00067F18">
        <w:trPr>
          <w:trHeight w:val="499"/>
        </w:trPr>
        <w:tc>
          <w:tcPr>
            <w:tcW w:w="632" w:type="dxa"/>
          </w:tcPr>
          <w:p w14:paraId="7997EA77" w14:textId="77777777" w:rsidR="00CE412D" w:rsidRDefault="00A45E9B" w:rsidP="00CB61E9">
            <w:r>
              <w:t>6</w:t>
            </w:r>
            <w:r w:rsidR="00CE412D">
              <w:t>.</w:t>
            </w:r>
          </w:p>
        </w:tc>
        <w:tc>
          <w:tcPr>
            <w:tcW w:w="754" w:type="dxa"/>
          </w:tcPr>
          <w:p w14:paraId="540ADB8E" w14:textId="77777777" w:rsidR="00CE412D" w:rsidRDefault="00CE412D" w:rsidP="004F74B7">
            <w:r>
              <w:t>433</w:t>
            </w:r>
          </w:p>
        </w:tc>
        <w:tc>
          <w:tcPr>
            <w:tcW w:w="2124" w:type="dxa"/>
          </w:tcPr>
          <w:p w14:paraId="3F95A809" w14:textId="77777777" w:rsidR="00CE412D" w:rsidRPr="00E835AF" w:rsidRDefault="00CE412D" w:rsidP="00CB61E9">
            <w:pPr>
              <w:rPr>
                <w:color w:val="000000"/>
                <w:kern w:val="24"/>
                <w:sz w:val="20"/>
                <w:szCs w:val="20"/>
              </w:rPr>
            </w:pPr>
            <w:r w:rsidRPr="00E835AF">
              <w:rPr>
                <w:color w:val="000000"/>
                <w:kern w:val="24"/>
                <w:sz w:val="20"/>
                <w:szCs w:val="20"/>
                <w:lang w:eastAsia="sk-SK"/>
              </w:rPr>
              <w:t>Odoslanie kmeňových dát - Technická špecifikácia</w:t>
            </w:r>
          </w:p>
        </w:tc>
        <w:tc>
          <w:tcPr>
            <w:tcW w:w="937" w:type="dxa"/>
          </w:tcPr>
          <w:p w14:paraId="6B5C25C0" w14:textId="77777777" w:rsidR="00CE412D" w:rsidRPr="00E835AF" w:rsidRDefault="001F44C1" w:rsidP="00CB61E9">
            <w:pPr>
              <w:rPr>
                <w:color w:val="000000"/>
                <w:kern w:val="24"/>
                <w:sz w:val="20"/>
                <w:szCs w:val="20"/>
              </w:rPr>
            </w:pPr>
            <w:r>
              <w:rPr>
                <w:color w:val="000000"/>
                <w:kern w:val="24"/>
                <w:sz w:val="20"/>
                <w:szCs w:val="20"/>
                <w:lang w:eastAsia="sk-SK"/>
              </w:rPr>
              <w:t>PDS</w:t>
            </w:r>
          </w:p>
        </w:tc>
        <w:tc>
          <w:tcPr>
            <w:tcW w:w="1131" w:type="dxa"/>
          </w:tcPr>
          <w:p w14:paraId="492137B4" w14:textId="77777777" w:rsidR="00CE412D" w:rsidRPr="00E835AF" w:rsidRDefault="001F44C1" w:rsidP="00CB61E9">
            <w:pPr>
              <w:rPr>
                <w:color w:val="000000"/>
                <w:kern w:val="24"/>
                <w:sz w:val="20"/>
                <w:szCs w:val="20"/>
              </w:rPr>
            </w:pPr>
            <w:r w:rsidRPr="001F44C1">
              <w:rPr>
                <w:color w:val="000000"/>
                <w:kern w:val="24"/>
                <w:sz w:val="20"/>
                <w:szCs w:val="20"/>
              </w:rPr>
              <w:t>Dodávateľ</w:t>
            </w:r>
          </w:p>
        </w:tc>
        <w:tc>
          <w:tcPr>
            <w:tcW w:w="4311" w:type="dxa"/>
          </w:tcPr>
          <w:p w14:paraId="1A62BF19" w14:textId="77777777" w:rsidR="00CE412D" w:rsidRPr="00E835AF" w:rsidRDefault="00DE2CB2" w:rsidP="00CB61E9">
            <w:pPr>
              <w:rPr>
                <w:color w:val="000000"/>
                <w:kern w:val="24"/>
                <w:sz w:val="20"/>
                <w:szCs w:val="20"/>
              </w:rPr>
            </w:pPr>
            <w:r w:rsidRPr="00E835AF">
              <w:rPr>
                <w:sz w:val="20"/>
                <w:szCs w:val="20"/>
              </w:rPr>
              <w:t>Po vykonaní zmeny</w:t>
            </w:r>
          </w:p>
        </w:tc>
        <w:tc>
          <w:tcPr>
            <w:tcW w:w="4111" w:type="dxa"/>
          </w:tcPr>
          <w:p w14:paraId="5949D93A" w14:textId="77777777" w:rsidR="00CE412D" w:rsidRPr="006F63B9" w:rsidRDefault="00CE412D" w:rsidP="00CB61E9"/>
        </w:tc>
      </w:tr>
      <w:tr w:rsidR="00067F18" w:rsidRPr="006F63B9" w14:paraId="5569CCE8" w14:textId="77777777" w:rsidTr="00067F18">
        <w:trPr>
          <w:trHeight w:val="499"/>
        </w:trPr>
        <w:tc>
          <w:tcPr>
            <w:tcW w:w="632" w:type="dxa"/>
          </w:tcPr>
          <w:p w14:paraId="2FA311CC" w14:textId="77777777" w:rsidR="00CE412D" w:rsidRDefault="00A45E9B" w:rsidP="00CB61E9">
            <w:r>
              <w:t>7</w:t>
            </w:r>
            <w:r w:rsidR="00CE412D">
              <w:t>.</w:t>
            </w:r>
          </w:p>
        </w:tc>
        <w:tc>
          <w:tcPr>
            <w:tcW w:w="754" w:type="dxa"/>
          </w:tcPr>
          <w:p w14:paraId="1DEE7955" w14:textId="77777777" w:rsidR="00CE412D" w:rsidRDefault="00CE412D" w:rsidP="004F74B7">
            <w:r>
              <w:t>435</w:t>
            </w:r>
          </w:p>
        </w:tc>
        <w:tc>
          <w:tcPr>
            <w:tcW w:w="2124" w:type="dxa"/>
          </w:tcPr>
          <w:p w14:paraId="60B17606" w14:textId="77777777" w:rsidR="00CE412D" w:rsidRPr="00E835AF" w:rsidRDefault="00CE412D" w:rsidP="00CB61E9">
            <w:pPr>
              <w:rPr>
                <w:color w:val="000000"/>
                <w:kern w:val="24"/>
                <w:sz w:val="20"/>
                <w:szCs w:val="20"/>
              </w:rPr>
            </w:pPr>
            <w:r w:rsidRPr="00E835AF">
              <w:rPr>
                <w:color w:val="000000"/>
                <w:kern w:val="24"/>
                <w:sz w:val="20"/>
                <w:szCs w:val="20"/>
                <w:lang w:eastAsia="sk-SK"/>
              </w:rPr>
              <w:t xml:space="preserve">Opčne: </w:t>
            </w:r>
            <w:r w:rsidR="001F44C1">
              <w:rPr>
                <w:color w:val="000000"/>
                <w:kern w:val="24"/>
                <w:sz w:val="20"/>
                <w:szCs w:val="20"/>
                <w:lang w:eastAsia="sk-SK"/>
              </w:rPr>
              <w:t>Zamietnutie procesu</w:t>
            </w:r>
          </w:p>
        </w:tc>
        <w:tc>
          <w:tcPr>
            <w:tcW w:w="937" w:type="dxa"/>
          </w:tcPr>
          <w:p w14:paraId="1309B8F5" w14:textId="77777777" w:rsidR="00CE412D" w:rsidRPr="00E835AF" w:rsidRDefault="001F44C1" w:rsidP="00CB61E9">
            <w:pPr>
              <w:rPr>
                <w:color w:val="000000"/>
                <w:kern w:val="24"/>
                <w:sz w:val="20"/>
                <w:szCs w:val="20"/>
              </w:rPr>
            </w:pPr>
            <w:r>
              <w:rPr>
                <w:color w:val="000000"/>
                <w:kern w:val="24"/>
                <w:sz w:val="20"/>
                <w:szCs w:val="20"/>
                <w:lang w:eastAsia="sk-SK"/>
              </w:rPr>
              <w:t>PDS</w:t>
            </w:r>
          </w:p>
        </w:tc>
        <w:tc>
          <w:tcPr>
            <w:tcW w:w="1131" w:type="dxa"/>
          </w:tcPr>
          <w:p w14:paraId="77095908" w14:textId="77777777" w:rsidR="00CE412D" w:rsidRPr="00E835AF" w:rsidRDefault="001F44C1" w:rsidP="00CB61E9">
            <w:pPr>
              <w:rPr>
                <w:color w:val="000000"/>
                <w:kern w:val="24"/>
                <w:sz w:val="20"/>
                <w:szCs w:val="20"/>
              </w:rPr>
            </w:pPr>
            <w:r w:rsidRPr="001F44C1">
              <w:rPr>
                <w:color w:val="000000"/>
                <w:kern w:val="24"/>
                <w:sz w:val="20"/>
                <w:szCs w:val="20"/>
              </w:rPr>
              <w:t>Dodávateľ</w:t>
            </w:r>
          </w:p>
        </w:tc>
        <w:tc>
          <w:tcPr>
            <w:tcW w:w="4311" w:type="dxa"/>
          </w:tcPr>
          <w:p w14:paraId="3CA9736E" w14:textId="77777777" w:rsidR="00CE412D" w:rsidRPr="00E835AF" w:rsidRDefault="001F44C1" w:rsidP="00CB61E9">
            <w:pPr>
              <w:rPr>
                <w:color w:val="000000"/>
                <w:kern w:val="24"/>
                <w:sz w:val="20"/>
                <w:szCs w:val="20"/>
              </w:rPr>
            </w:pPr>
            <w:r>
              <w:rPr>
                <w:color w:val="000000"/>
                <w:kern w:val="24"/>
                <w:sz w:val="20"/>
                <w:szCs w:val="20"/>
                <w:lang w:eastAsia="sk-SK"/>
              </w:rPr>
              <w:t>Odoslanie po RDZ v prípade nemožnosti pripojiť OM (dôvod: uvedie PDS v príslušnej správe..)</w:t>
            </w:r>
          </w:p>
        </w:tc>
        <w:tc>
          <w:tcPr>
            <w:tcW w:w="4111" w:type="dxa"/>
          </w:tcPr>
          <w:p w14:paraId="4BBE0F9D" w14:textId="77777777" w:rsidR="00CE412D" w:rsidRPr="006F63B9" w:rsidRDefault="00CE412D" w:rsidP="00CB61E9"/>
        </w:tc>
      </w:tr>
      <w:bookmarkEnd w:id="126"/>
      <w:bookmarkEnd w:id="127"/>
    </w:tbl>
    <w:p w14:paraId="56E6B613" w14:textId="77777777" w:rsidR="00792506" w:rsidRDefault="00792506" w:rsidP="00792506"/>
    <w:p w14:paraId="6BE3CFEA" w14:textId="77777777" w:rsidR="00122C4E" w:rsidRDefault="00122C4E">
      <w:pPr>
        <w:spacing w:after="0"/>
        <w:rPr>
          <w:rFonts w:cs="Arial"/>
          <w:iCs/>
          <w:color w:val="000080"/>
          <w:kern w:val="32"/>
          <w:sz w:val="28"/>
          <w:szCs w:val="28"/>
        </w:rPr>
      </w:pPr>
    </w:p>
    <w:p w14:paraId="1DAC3C1F" w14:textId="77777777" w:rsidR="00F65FE4" w:rsidRDefault="00F65FE4">
      <w:pPr>
        <w:spacing w:after="0"/>
        <w:rPr>
          <w:rFonts w:cs="Arial"/>
          <w:iCs/>
          <w:color w:val="000080"/>
          <w:kern w:val="32"/>
          <w:sz w:val="28"/>
          <w:szCs w:val="28"/>
        </w:rPr>
      </w:pPr>
    </w:p>
    <w:p w14:paraId="738B2B54" w14:textId="77777777" w:rsidR="00B73280" w:rsidRDefault="00B73280">
      <w:pPr>
        <w:pStyle w:val="Nadpis2"/>
        <w:numPr>
          <w:ilvl w:val="0"/>
          <w:numId w:val="0"/>
        </w:numPr>
      </w:pPr>
    </w:p>
    <w:p w14:paraId="3D0A2CF4" w14:textId="77777777" w:rsidR="00067F18" w:rsidRDefault="00067F18" w:rsidP="005E199A">
      <w:pPr>
        <w:pStyle w:val="Nadpis2"/>
        <w:sectPr w:rsidR="00067F18" w:rsidSect="00067F18">
          <w:pgSz w:w="16838" w:h="11906" w:orient="landscape" w:code="9"/>
          <w:pgMar w:top="1418" w:right="1418" w:bottom="1418" w:left="1418" w:header="708" w:footer="708" w:gutter="0"/>
          <w:cols w:space="708"/>
          <w:docGrid w:linePitch="360"/>
        </w:sectPr>
      </w:pPr>
    </w:p>
    <w:p w14:paraId="4A6B54CC" w14:textId="77777777" w:rsidR="00B73280" w:rsidRDefault="008C704E" w:rsidP="001773F8">
      <w:pPr>
        <w:pStyle w:val="Nadpis2P"/>
      </w:pPr>
      <w:bookmarkStart w:id="130" w:name="_Toc211348286"/>
      <w:r w:rsidRPr="007C0979">
        <w:lastRenderedPageBreak/>
        <w:t>Proces „</w:t>
      </w:r>
      <w:bookmarkStart w:id="131" w:name="OLE_LINK68"/>
      <w:bookmarkStart w:id="132" w:name="OLE_LINK69"/>
      <w:r w:rsidRPr="007C0979">
        <w:t>Ukončenie distribúcie</w:t>
      </w:r>
      <w:bookmarkEnd w:id="131"/>
      <w:bookmarkEnd w:id="132"/>
      <w:r w:rsidRPr="007C0979">
        <w:t>“</w:t>
      </w:r>
      <w:bookmarkEnd w:id="130"/>
      <w:r w:rsidRPr="007C0979">
        <w:t xml:space="preserve"> </w:t>
      </w:r>
    </w:p>
    <w:p w14:paraId="12A0ECE1" w14:textId="77777777" w:rsidR="001E35C5" w:rsidRDefault="00BE4381" w:rsidP="001E35C5">
      <w:pPr>
        <w:pStyle w:val="Nadpis3"/>
        <w:spacing w:line="360" w:lineRule="auto"/>
        <w:rPr>
          <w:b w:val="0"/>
        </w:rPr>
      </w:pPr>
      <w:r>
        <w:rPr>
          <w:b w:val="0"/>
          <w:noProof/>
          <w:lang w:eastAsia="sk-SK"/>
        </w:rPr>
        <w:drawing>
          <wp:anchor distT="0" distB="0" distL="114300" distR="114300" simplePos="0" relativeHeight="251660288" behindDoc="0" locked="0" layoutInCell="1" allowOverlap="1" wp14:anchorId="66D52824" wp14:editId="1A71DDC6">
            <wp:simplePos x="0" y="0"/>
            <wp:positionH relativeFrom="column">
              <wp:posOffset>33020</wp:posOffset>
            </wp:positionH>
            <wp:positionV relativeFrom="paragraph">
              <wp:posOffset>633730</wp:posOffset>
            </wp:positionV>
            <wp:extent cx="5755005" cy="2103755"/>
            <wp:effectExtent l="19050" t="0" r="0" b="0"/>
            <wp:wrapSquare wrapText="bothSides"/>
            <wp:docPr id="516" name="Obrázok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5" cstate="print"/>
                    <a:srcRect/>
                    <a:stretch>
                      <a:fillRect/>
                    </a:stretch>
                  </pic:blipFill>
                  <pic:spPr bwMode="auto">
                    <a:xfrm>
                      <a:off x="0" y="0"/>
                      <a:ext cx="5755005" cy="2103755"/>
                    </a:xfrm>
                    <a:prstGeom prst="rect">
                      <a:avLst/>
                    </a:prstGeom>
                    <a:noFill/>
                    <a:ln w="9525">
                      <a:noFill/>
                      <a:miter lim="800000"/>
                      <a:headEnd/>
                      <a:tailEnd/>
                    </a:ln>
                  </pic:spPr>
                </pic:pic>
              </a:graphicData>
            </a:graphic>
          </wp:anchor>
        </w:drawing>
      </w:r>
      <w:r w:rsidR="001E35C5">
        <w:rPr>
          <w:b w:val="0"/>
        </w:rPr>
        <w:t>Základné pravidlá pre proces</w:t>
      </w:r>
    </w:p>
    <w:p w14:paraId="42AC3440" w14:textId="77777777" w:rsidR="00223B18" w:rsidRDefault="00223B18" w:rsidP="00FF20D2">
      <w:pPr>
        <w:spacing w:line="360" w:lineRule="auto"/>
        <w:ind w:left="180"/>
        <w:jc w:val="center"/>
      </w:pPr>
    </w:p>
    <w:p w14:paraId="635D6426" w14:textId="028DAF83" w:rsidR="00067F18" w:rsidRPr="00D362E2" w:rsidRDefault="00223B18" w:rsidP="00067F18">
      <w:pPr>
        <w:pStyle w:val="Odsekzoznamu"/>
        <w:numPr>
          <w:ilvl w:val="0"/>
          <w:numId w:val="11"/>
        </w:numPr>
        <w:spacing w:line="360" w:lineRule="auto"/>
        <w:rPr>
          <w:rFonts w:ascii="Arial" w:hAnsi="Arial" w:cs="Arial"/>
          <w:sz w:val="22"/>
          <w:szCs w:val="22"/>
        </w:rPr>
      </w:pPr>
      <w:r w:rsidRPr="00D362E2">
        <w:rPr>
          <w:rFonts w:ascii="Arial" w:hAnsi="Arial" w:cs="Arial"/>
          <w:sz w:val="22"/>
          <w:szCs w:val="22"/>
        </w:rPr>
        <w:t>PDS vykoná vyradenie odberného miesta z </w:t>
      </w:r>
      <w:r w:rsidR="00635AA4" w:rsidRPr="00C04D3C">
        <w:rPr>
          <w:rFonts w:ascii="Arial" w:hAnsi="Arial" w:cs="Arial"/>
          <w:bCs/>
          <w:sz w:val="22"/>
          <w:szCs w:val="22"/>
        </w:rPr>
        <w:t xml:space="preserve">distribučnej </w:t>
      </w:r>
      <w:r w:rsidRPr="00D362E2">
        <w:rPr>
          <w:rFonts w:ascii="Arial" w:hAnsi="Arial" w:cs="Arial"/>
          <w:sz w:val="22"/>
          <w:szCs w:val="22"/>
        </w:rPr>
        <w:t>skupiny a určenie stavu určeného meradla vždy k termínu, ktorý požaduje dodávateľ elektriny.</w:t>
      </w:r>
      <w:r w:rsidR="002B4559" w:rsidRPr="00D362E2">
        <w:rPr>
          <w:rFonts w:ascii="Arial" w:hAnsi="Arial" w:cs="Arial"/>
          <w:sz w:val="22"/>
          <w:szCs w:val="22"/>
        </w:rPr>
        <w:t xml:space="preserve"> </w:t>
      </w:r>
    </w:p>
    <w:p w14:paraId="10D7EB09" w14:textId="77777777" w:rsidR="00E007F5" w:rsidRPr="00AD324F" w:rsidRDefault="00E007F5" w:rsidP="00734682">
      <w:pPr>
        <w:pStyle w:val="Odsekzoznamu"/>
        <w:spacing w:line="360" w:lineRule="auto"/>
        <w:ind w:left="540"/>
        <w:rPr>
          <w:rFonts w:ascii="Arial" w:hAnsi="Arial" w:cs="Arial"/>
          <w:sz w:val="22"/>
          <w:szCs w:val="22"/>
        </w:rPr>
      </w:pPr>
    </w:p>
    <w:p w14:paraId="46607AF5" w14:textId="77777777" w:rsidR="001E35C5" w:rsidRPr="00DC76F2" w:rsidRDefault="001E35C5" w:rsidP="001E35C5">
      <w:pPr>
        <w:pStyle w:val="Nadpis3"/>
        <w:spacing w:line="360" w:lineRule="auto"/>
        <w:rPr>
          <w:b w:val="0"/>
        </w:rPr>
      </w:pPr>
      <w:r>
        <w:rPr>
          <w:b w:val="0"/>
        </w:rPr>
        <w:t>Diagram procesu</w:t>
      </w:r>
    </w:p>
    <w:p w14:paraId="7E59D5CD" w14:textId="77777777" w:rsidR="001E35C5" w:rsidRDefault="00F1432C" w:rsidP="00625655">
      <w:pPr>
        <w:jc w:val="center"/>
      </w:pPr>
      <w:r>
        <w:object w:dxaOrig="5923" w:dyaOrig="7093" w14:anchorId="1D55AF9A">
          <v:shape id="_x0000_i1036" type="#_x0000_t75" style="width:298pt;height:352.5pt" o:ole="">
            <v:imagedata r:id="rId36" o:title=""/>
          </v:shape>
          <o:OLEObject Type="Embed" ProgID="Visio.Drawing.11" ShapeID="_x0000_i1036" DrawAspect="Content" ObjectID="_1850369314" r:id="rId37"/>
        </w:object>
      </w:r>
    </w:p>
    <w:p w14:paraId="576C20A4" w14:textId="77777777" w:rsidR="00303E0D" w:rsidRDefault="00303E0D" w:rsidP="00800B18">
      <w:pPr>
        <w:pStyle w:val="Nadpis3"/>
        <w:numPr>
          <w:ilvl w:val="0"/>
          <w:numId w:val="0"/>
        </w:numPr>
        <w:ind w:left="3279"/>
        <w:rPr>
          <w:b w:val="0"/>
        </w:rPr>
        <w:sectPr w:rsidR="00303E0D" w:rsidSect="00067F18">
          <w:pgSz w:w="11906" w:h="16838" w:code="9"/>
          <w:pgMar w:top="1418" w:right="1418" w:bottom="1418" w:left="1418" w:header="708" w:footer="708" w:gutter="0"/>
          <w:cols w:space="708"/>
          <w:docGrid w:linePitch="360"/>
        </w:sectPr>
      </w:pPr>
    </w:p>
    <w:p w14:paraId="6A2D277D" w14:textId="77777777" w:rsidR="00B73280" w:rsidRDefault="00D33E91">
      <w:pPr>
        <w:pStyle w:val="Nadpis3"/>
        <w:numPr>
          <w:ilvl w:val="0"/>
          <w:numId w:val="0"/>
        </w:numPr>
        <w:rPr>
          <w:b w:val="0"/>
        </w:rPr>
      </w:pPr>
      <w:r w:rsidRPr="00D33E91">
        <w:rPr>
          <w:b w:val="0"/>
        </w:rPr>
        <w:lastRenderedPageBreak/>
        <w:t>Popis procesu</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1036"/>
        <w:gridCol w:w="1984"/>
        <w:gridCol w:w="1985"/>
        <w:gridCol w:w="2268"/>
        <w:gridCol w:w="2835"/>
        <w:gridCol w:w="3260"/>
      </w:tblGrid>
      <w:tr w:rsidR="00067F18" w:rsidRPr="007B72DA" w14:paraId="58955D7F" w14:textId="77777777" w:rsidTr="00303E0D">
        <w:trPr>
          <w:trHeight w:val="635"/>
          <w:tblHeader/>
        </w:trPr>
        <w:tc>
          <w:tcPr>
            <w:tcW w:w="632" w:type="dxa"/>
            <w:vMerge w:val="restart"/>
            <w:shd w:val="clear" w:color="auto" w:fill="8C8C8C"/>
            <w:vAlign w:val="center"/>
          </w:tcPr>
          <w:p w14:paraId="6150E689" w14:textId="77777777" w:rsidR="004C7FCE" w:rsidRPr="007B72DA" w:rsidRDefault="004C7FCE" w:rsidP="00CB61E9">
            <w:pPr>
              <w:jc w:val="center"/>
              <w:rPr>
                <w:b/>
              </w:rPr>
            </w:pPr>
            <w:r w:rsidRPr="007B72DA">
              <w:rPr>
                <w:b/>
              </w:rPr>
              <w:t>Ref.</w:t>
            </w:r>
          </w:p>
        </w:tc>
        <w:tc>
          <w:tcPr>
            <w:tcW w:w="3020" w:type="dxa"/>
            <w:gridSpan w:val="2"/>
            <w:shd w:val="clear" w:color="auto" w:fill="8C8C8C"/>
            <w:vAlign w:val="center"/>
          </w:tcPr>
          <w:p w14:paraId="77A906D5" w14:textId="77777777" w:rsidR="004C7FCE" w:rsidRPr="007B72DA" w:rsidRDefault="004C7FCE" w:rsidP="00CB61E9">
            <w:pPr>
              <w:jc w:val="center"/>
              <w:rPr>
                <w:b/>
              </w:rPr>
            </w:pPr>
            <w:r w:rsidRPr="007B72DA">
              <w:rPr>
                <w:b/>
              </w:rPr>
              <w:t>Transakcia</w:t>
            </w:r>
          </w:p>
        </w:tc>
        <w:tc>
          <w:tcPr>
            <w:tcW w:w="1985" w:type="dxa"/>
            <w:vMerge w:val="restart"/>
            <w:shd w:val="clear" w:color="auto" w:fill="8C8C8C"/>
            <w:vAlign w:val="center"/>
          </w:tcPr>
          <w:p w14:paraId="2A781D41" w14:textId="77777777" w:rsidR="004C7FCE" w:rsidRPr="007B72DA" w:rsidRDefault="004C7FCE" w:rsidP="00CB61E9">
            <w:pPr>
              <w:jc w:val="center"/>
              <w:rPr>
                <w:b/>
              </w:rPr>
            </w:pPr>
            <w:r w:rsidRPr="007B72DA">
              <w:rPr>
                <w:b/>
              </w:rPr>
              <w:t>Odosielateľ</w:t>
            </w:r>
          </w:p>
        </w:tc>
        <w:tc>
          <w:tcPr>
            <w:tcW w:w="2268" w:type="dxa"/>
            <w:vMerge w:val="restart"/>
            <w:shd w:val="clear" w:color="auto" w:fill="8C8C8C"/>
            <w:vAlign w:val="center"/>
          </w:tcPr>
          <w:p w14:paraId="5D071476" w14:textId="77777777" w:rsidR="004C7FCE" w:rsidRPr="007B72DA" w:rsidRDefault="004C7FCE" w:rsidP="00CB61E9">
            <w:pPr>
              <w:jc w:val="center"/>
              <w:rPr>
                <w:b/>
              </w:rPr>
            </w:pPr>
            <w:r w:rsidRPr="007B72DA">
              <w:rPr>
                <w:b/>
              </w:rPr>
              <w:t>Adresát</w:t>
            </w:r>
          </w:p>
        </w:tc>
        <w:tc>
          <w:tcPr>
            <w:tcW w:w="2835" w:type="dxa"/>
            <w:vMerge w:val="restart"/>
            <w:shd w:val="clear" w:color="auto" w:fill="8C8C8C"/>
            <w:vAlign w:val="center"/>
          </w:tcPr>
          <w:p w14:paraId="73A8E880" w14:textId="77777777" w:rsidR="004C7FCE" w:rsidRPr="007B72DA" w:rsidRDefault="004C7FCE" w:rsidP="00CB61E9">
            <w:pPr>
              <w:jc w:val="center"/>
              <w:rPr>
                <w:b/>
              </w:rPr>
            </w:pPr>
            <w:r>
              <w:rPr>
                <w:b/>
              </w:rPr>
              <w:t>Termín</w:t>
            </w:r>
          </w:p>
        </w:tc>
        <w:tc>
          <w:tcPr>
            <w:tcW w:w="3260" w:type="dxa"/>
            <w:vMerge w:val="restart"/>
            <w:shd w:val="clear" w:color="auto" w:fill="8C8C8C"/>
            <w:vAlign w:val="center"/>
          </w:tcPr>
          <w:p w14:paraId="31EC7D72" w14:textId="77777777" w:rsidR="004C7FCE" w:rsidRPr="007B72DA" w:rsidRDefault="004C7FCE" w:rsidP="00CB61E9">
            <w:pPr>
              <w:jc w:val="center"/>
              <w:rPr>
                <w:b/>
              </w:rPr>
            </w:pPr>
            <w:r>
              <w:rPr>
                <w:b/>
              </w:rPr>
              <w:t>Činnosť</w:t>
            </w:r>
          </w:p>
        </w:tc>
      </w:tr>
      <w:tr w:rsidR="00067F18" w:rsidRPr="007B72DA" w14:paraId="2C6CD68A" w14:textId="77777777" w:rsidTr="00303E0D">
        <w:trPr>
          <w:trHeight w:val="145"/>
          <w:tblHeader/>
        </w:trPr>
        <w:tc>
          <w:tcPr>
            <w:tcW w:w="632" w:type="dxa"/>
            <w:vMerge/>
            <w:shd w:val="clear" w:color="auto" w:fill="8C8C8C"/>
            <w:vAlign w:val="center"/>
          </w:tcPr>
          <w:p w14:paraId="7530BE3B" w14:textId="77777777" w:rsidR="004C7FCE" w:rsidRPr="007B72DA" w:rsidRDefault="004C7FCE" w:rsidP="00CB61E9">
            <w:pPr>
              <w:jc w:val="center"/>
              <w:rPr>
                <w:b/>
              </w:rPr>
            </w:pPr>
          </w:p>
        </w:tc>
        <w:tc>
          <w:tcPr>
            <w:tcW w:w="1036" w:type="dxa"/>
            <w:tcBorders>
              <w:bottom w:val="single" w:sz="4" w:space="0" w:color="auto"/>
            </w:tcBorders>
            <w:shd w:val="clear" w:color="auto" w:fill="8C8C8C"/>
            <w:vAlign w:val="center"/>
          </w:tcPr>
          <w:p w14:paraId="69FEC941" w14:textId="77777777" w:rsidR="004C7FCE" w:rsidRPr="007B72DA" w:rsidRDefault="004C7FCE" w:rsidP="00CB61E9">
            <w:pPr>
              <w:jc w:val="center"/>
              <w:rPr>
                <w:b/>
              </w:rPr>
            </w:pPr>
            <w:r w:rsidRPr="007B72DA">
              <w:rPr>
                <w:b/>
              </w:rPr>
              <w:t>Číslo</w:t>
            </w:r>
          </w:p>
        </w:tc>
        <w:tc>
          <w:tcPr>
            <w:tcW w:w="1984" w:type="dxa"/>
            <w:tcBorders>
              <w:bottom w:val="single" w:sz="4" w:space="0" w:color="auto"/>
            </w:tcBorders>
            <w:shd w:val="clear" w:color="auto" w:fill="8C8C8C"/>
            <w:vAlign w:val="center"/>
          </w:tcPr>
          <w:p w14:paraId="6E7BAB23" w14:textId="77777777" w:rsidR="004C7FCE" w:rsidRPr="007B72DA" w:rsidRDefault="004C7FCE" w:rsidP="00CB61E9">
            <w:pPr>
              <w:jc w:val="center"/>
              <w:rPr>
                <w:b/>
              </w:rPr>
            </w:pPr>
            <w:r>
              <w:rPr>
                <w:b/>
              </w:rPr>
              <w:t>Akcia</w:t>
            </w:r>
          </w:p>
        </w:tc>
        <w:tc>
          <w:tcPr>
            <w:tcW w:w="1985" w:type="dxa"/>
            <w:vMerge/>
            <w:shd w:val="clear" w:color="auto" w:fill="8C8C8C"/>
            <w:vAlign w:val="center"/>
          </w:tcPr>
          <w:p w14:paraId="19614678" w14:textId="77777777" w:rsidR="004C7FCE" w:rsidRPr="007B72DA" w:rsidRDefault="004C7FCE" w:rsidP="00CB61E9">
            <w:pPr>
              <w:jc w:val="center"/>
              <w:rPr>
                <w:b/>
              </w:rPr>
            </w:pPr>
          </w:p>
        </w:tc>
        <w:tc>
          <w:tcPr>
            <w:tcW w:w="2268" w:type="dxa"/>
            <w:vMerge/>
            <w:shd w:val="clear" w:color="auto" w:fill="8C8C8C"/>
            <w:vAlign w:val="center"/>
          </w:tcPr>
          <w:p w14:paraId="43D91AAC" w14:textId="77777777" w:rsidR="004C7FCE" w:rsidRPr="007B72DA" w:rsidRDefault="004C7FCE" w:rsidP="00CB61E9">
            <w:pPr>
              <w:jc w:val="center"/>
              <w:rPr>
                <w:b/>
              </w:rPr>
            </w:pPr>
          </w:p>
        </w:tc>
        <w:tc>
          <w:tcPr>
            <w:tcW w:w="2835" w:type="dxa"/>
            <w:vMerge/>
            <w:shd w:val="clear" w:color="auto" w:fill="8C8C8C"/>
            <w:vAlign w:val="center"/>
          </w:tcPr>
          <w:p w14:paraId="7AE11159" w14:textId="77777777" w:rsidR="004C7FCE" w:rsidRPr="007B72DA" w:rsidRDefault="004C7FCE" w:rsidP="00CB61E9">
            <w:pPr>
              <w:jc w:val="center"/>
              <w:rPr>
                <w:b/>
              </w:rPr>
            </w:pPr>
          </w:p>
        </w:tc>
        <w:tc>
          <w:tcPr>
            <w:tcW w:w="3260" w:type="dxa"/>
            <w:vMerge/>
            <w:shd w:val="clear" w:color="auto" w:fill="8C8C8C"/>
            <w:vAlign w:val="center"/>
          </w:tcPr>
          <w:p w14:paraId="27636D82" w14:textId="77777777" w:rsidR="004C7FCE" w:rsidRPr="007B72DA" w:rsidRDefault="004C7FCE" w:rsidP="00CB61E9">
            <w:pPr>
              <w:jc w:val="center"/>
              <w:rPr>
                <w:b/>
              </w:rPr>
            </w:pPr>
          </w:p>
        </w:tc>
      </w:tr>
      <w:tr w:rsidR="004C7FCE" w:rsidRPr="006F63B9" w14:paraId="218ADDB3" w14:textId="77777777" w:rsidTr="00303E0D">
        <w:trPr>
          <w:trHeight w:val="393"/>
        </w:trPr>
        <w:tc>
          <w:tcPr>
            <w:tcW w:w="632" w:type="dxa"/>
          </w:tcPr>
          <w:p w14:paraId="666F3C74" w14:textId="77777777" w:rsidR="004406D9" w:rsidRPr="006F63B9" w:rsidRDefault="004406D9" w:rsidP="00CB61E9">
            <w:r>
              <w:t>1.</w:t>
            </w:r>
          </w:p>
        </w:tc>
        <w:tc>
          <w:tcPr>
            <w:tcW w:w="1036" w:type="dxa"/>
          </w:tcPr>
          <w:p w14:paraId="546F238D" w14:textId="77777777" w:rsidR="004406D9" w:rsidRPr="00A4340F" w:rsidRDefault="004C7FCE" w:rsidP="00CB61E9">
            <w:pPr>
              <w:rPr>
                <w:szCs w:val="22"/>
              </w:rPr>
            </w:pPr>
            <w:r w:rsidRPr="00A4340F">
              <w:rPr>
                <w:szCs w:val="22"/>
              </w:rPr>
              <w:t>411</w:t>
            </w:r>
          </w:p>
        </w:tc>
        <w:tc>
          <w:tcPr>
            <w:tcW w:w="1984" w:type="dxa"/>
          </w:tcPr>
          <w:p w14:paraId="46B3CA43" w14:textId="77777777" w:rsidR="00D52171" w:rsidRPr="00E835AF" w:rsidRDefault="004C7FCE" w:rsidP="00D52171">
            <w:pPr>
              <w:rPr>
                <w:color w:val="000000"/>
                <w:kern w:val="24"/>
                <w:sz w:val="20"/>
                <w:szCs w:val="20"/>
              </w:rPr>
            </w:pPr>
            <w:r w:rsidRPr="00E835AF">
              <w:rPr>
                <w:color w:val="000000"/>
                <w:kern w:val="24"/>
                <w:sz w:val="20"/>
                <w:szCs w:val="20"/>
              </w:rPr>
              <w:t xml:space="preserve">Odoslanie Požiadavka na </w:t>
            </w:r>
            <w:r w:rsidR="00D52171" w:rsidRPr="00E835AF">
              <w:rPr>
                <w:color w:val="000000"/>
                <w:kern w:val="24"/>
                <w:sz w:val="20"/>
                <w:szCs w:val="20"/>
              </w:rPr>
              <w:t>ukončenie distribúcie</w:t>
            </w:r>
          </w:p>
          <w:p w14:paraId="7A6357B5" w14:textId="77777777" w:rsidR="004406D9" w:rsidRPr="00E835AF" w:rsidRDefault="004C7FCE" w:rsidP="0045241A">
            <w:pPr>
              <w:rPr>
                <w:sz w:val="20"/>
                <w:szCs w:val="20"/>
              </w:rPr>
            </w:pPr>
            <w:r w:rsidRPr="00E835AF">
              <w:rPr>
                <w:color w:val="000000"/>
                <w:kern w:val="24"/>
                <w:sz w:val="20"/>
                <w:szCs w:val="20"/>
              </w:rPr>
              <w:t>(UN102)</w:t>
            </w:r>
          </w:p>
        </w:tc>
        <w:tc>
          <w:tcPr>
            <w:tcW w:w="1985" w:type="dxa"/>
          </w:tcPr>
          <w:p w14:paraId="5028C61F" w14:textId="77777777" w:rsidR="004406D9" w:rsidRPr="00E835AF" w:rsidRDefault="004C7FCE" w:rsidP="00CB61E9">
            <w:pPr>
              <w:rPr>
                <w:sz w:val="20"/>
                <w:szCs w:val="20"/>
              </w:rPr>
            </w:pPr>
            <w:r w:rsidRPr="00E835AF">
              <w:rPr>
                <w:color w:val="000000"/>
                <w:kern w:val="24"/>
                <w:sz w:val="20"/>
                <w:szCs w:val="20"/>
              </w:rPr>
              <w:t>Dodávateľ</w:t>
            </w:r>
          </w:p>
        </w:tc>
        <w:tc>
          <w:tcPr>
            <w:tcW w:w="2268" w:type="dxa"/>
          </w:tcPr>
          <w:p w14:paraId="47456768" w14:textId="77777777" w:rsidR="004406D9" w:rsidRPr="00E835AF" w:rsidRDefault="004C7FCE" w:rsidP="00CB61E9">
            <w:pPr>
              <w:rPr>
                <w:sz w:val="20"/>
                <w:szCs w:val="20"/>
              </w:rPr>
            </w:pPr>
            <w:r w:rsidRPr="00E835AF">
              <w:rPr>
                <w:sz w:val="20"/>
                <w:szCs w:val="20"/>
              </w:rPr>
              <w:t>PDS</w:t>
            </w:r>
          </w:p>
        </w:tc>
        <w:tc>
          <w:tcPr>
            <w:tcW w:w="2835" w:type="dxa"/>
          </w:tcPr>
          <w:p w14:paraId="4C9CD9F2" w14:textId="77777777" w:rsidR="004406D9" w:rsidRPr="00E835AF" w:rsidRDefault="004406D9" w:rsidP="00301AF5">
            <w:pPr>
              <w:rPr>
                <w:sz w:val="20"/>
                <w:szCs w:val="20"/>
              </w:rPr>
            </w:pPr>
          </w:p>
        </w:tc>
        <w:tc>
          <w:tcPr>
            <w:tcW w:w="3260" w:type="dxa"/>
          </w:tcPr>
          <w:p w14:paraId="3861F899" w14:textId="1092E1DA" w:rsidR="004406D9" w:rsidRPr="00E835AF" w:rsidRDefault="004C7FCE" w:rsidP="00CB61E9">
            <w:pPr>
              <w:rPr>
                <w:sz w:val="20"/>
                <w:szCs w:val="20"/>
              </w:rPr>
            </w:pPr>
            <w:r w:rsidRPr="00E835AF">
              <w:rPr>
                <w:sz w:val="20"/>
                <w:szCs w:val="20"/>
              </w:rPr>
              <w:t>Požiadavka na vyradenie odberného miesta z </w:t>
            </w:r>
            <w:r w:rsidR="00635AA4" w:rsidRPr="00C04D3C">
              <w:rPr>
                <w:bCs/>
                <w:sz w:val="20"/>
                <w:szCs w:val="20"/>
              </w:rPr>
              <w:t xml:space="preserve">distribučnej </w:t>
            </w:r>
            <w:r w:rsidRPr="00E835AF">
              <w:rPr>
                <w:sz w:val="20"/>
                <w:szCs w:val="20"/>
              </w:rPr>
              <w:t>skupiny dodávateľa.</w:t>
            </w:r>
          </w:p>
        </w:tc>
      </w:tr>
      <w:tr w:rsidR="00CE412D" w:rsidRPr="006F63B9" w14:paraId="017A2D7B" w14:textId="77777777" w:rsidTr="00303E0D">
        <w:trPr>
          <w:trHeight w:val="393"/>
        </w:trPr>
        <w:tc>
          <w:tcPr>
            <w:tcW w:w="632" w:type="dxa"/>
          </w:tcPr>
          <w:p w14:paraId="6767E6E1" w14:textId="77777777" w:rsidR="00CE412D" w:rsidRDefault="00CE412D" w:rsidP="00CB61E9">
            <w:bookmarkStart w:id="133" w:name="_Hlk348352689"/>
            <w:r>
              <w:t>2.</w:t>
            </w:r>
          </w:p>
        </w:tc>
        <w:tc>
          <w:tcPr>
            <w:tcW w:w="1036" w:type="dxa"/>
          </w:tcPr>
          <w:p w14:paraId="18113130" w14:textId="77777777" w:rsidR="00CE412D" w:rsidRPr="00A4340F" w:rsidRDefault="00CE412D" w:rsidP="00CB61E9">
            <w:pPr>
              <w:rPr>
                <w:szCs w:val="22"/>
              </w:rPr>
            </w:pPr>
            <w:r w:rsidRPr="00A4340F">
              <w:rPr>
                <w:szCs w:val="22"/>
              </w:rPr>
              <w:t>411</w:t>
            </w:r>
          </w:p>
        </w:tc>
        <w:tc>
          <w:tcPr>
            <w:tcW w:w="1984" w:type="dxa"/>
          </w:tcPr>
          <w:p w14:paraId="6698C40B" w14:textId="77777777" w:rsidR="00CE412D" w:rsidRPr="00E835AF" w:rsidRDefault="00CE412D" w:rsidP="00D52171">
            <w:pPr>
              <w:rPr>
                <w:color w:val="000000"/>
                <w:kern w:val="24"/>
                <w:sz w:val="20"/>
                <w:szCs w:val="20"/>
              </w:rPr>
            </w:pPr>
            <w:r w:rsidRPr="00E835AF">
              <w:rPr>
                <w:sz w:val="20"/>
                <w:szCs w:val="20"/>
              </w:rPr>
              <w:t xml:space="preserve">Príjem požiadavky na </w:t>
            </w:r>
            <w:r w:rsidRPr="00E835AF">
              <w:rPr>
                <w:rFonts w:cs="Arial"/>
                <w:sz w:val="20"/>
                <w:szCs w:val="20"/>
              </w:rPr>
              <w:t>ukončenie distribúcie     (Move-out)</w:t>
            </w:r>
          </w:p>
        </w:tc>
        <w:tc>
          <w:tcPr>
            <w:tcW w:w="1985" w:type="dxa"/>
          </w:tcPr>
          <w:p w14:paraId="0DA5D063" w14:textId="77777777" w:rsidR="00CE412D" w:rsidRPr="00E835AF" w:rsidRDefault="00CE412D" w:rsidP="00CB61E9">
            <w:pPr>
              <w:rPr>
                <w:color w:val="000000"/>
                <w:kern w:val="24"/>
                <w:sz w:val="20"/>
                <w:szCs w:val="20"/>
              </w:rPr>
            </w:pPr>
          </w:p>
        </w:tc>
        <w:tc>
          <w:tcPr>
            <w:tcW w:w="2268" w:type="dxa"/>
          </w:tcPr>
          <w:p w14:paraId="2D381924" w14:textId="77777777" w:rsidR="00CE412D" w:rsidRPr="00E835AF" w:rsidRDefault="00CE412D" w:rsidP="00CB61E9">
            <w:pPr>
              <w:rPr>
                <w:sz w:val="20"/>
                <w:szCs w:val="20"/>
              </w:rPr>
            </w:pPr>
            <w:r w:rsidRPr="00E835AF">
              <w:rPr>
                <w:sz w:val="20"/>
                <w:szCs w:val="20"/>
              </w:rPr>
              <w:t>PDS</w:t>
            </w:r>
          </w:p>
        </w:tc>
        <w:tc>
          <w:tcPr>
            <w:tcW w:w="2835" w:type="dxa"/>
          </w:tcPr>
          <w:p w14:paraId="5C29563D" w14:textId="77777777" w:rsidR="00CE412D" w:rsidRPr="00E835AF" w:rsidRDefault="00CE412D" w:rsidP="00A45E9B">
            <w:pPr>
              <w:rPr>
                <w:sz w:val="20"/>
                <w:szCs w:val="20"/>
              </w:rPr>
            </w:pPr>
            <w:bookmarkStart w:id="134" w:name="OLE_LINK81"/>
            <w:bookmarkStart w:id="135" w:name="OLE_LINK82"/>
            <w:r w:rsidRPr="00E835AF">
              <w:rPr>
                <w:sz w:val="20"/>
                <w:szCs w:val="20"/>
              </w:rPr>
              <w:t xml:space="preserve">Najskôr 14 kalendárnych dní pred dátumom </w:t>
            </w:r>
            <w:r w:rsidR="00965610" w:rsidRPr="00E835AF">
              <w:rPr>
                <w:sz w:val="20"/>
                <w:szCs w:val="20"/>
              </w:rPr>
              <w:t xml:space="preserve">RDZ(D) </w:t>
            </w:r>
            <w:r w:rsidRPr="00E835AF">
              <w:rPr>
                <w:rFonts w:cs="Arial"/>
                <w:sz w:val="20"/>
                <w:szCs w:val="20"/>
              </w:rPr>
              <w:t>(vrátane)</w:t>
            </w:r>
            <w:bookmarkEnd w:id="134"/>
            <w:bookmarkEnd w:id="135"/>
          </w:p>
          <w:p w14:paraId="38DE4C09" w14:textId="77777777" w:rsidR="00CE412D" w:rsidRPr="00E835AF" w:rsidRDefault="00CE412D" w:rsidP="00301AF5">
            <w:pPr>
              <w:rPr>
                <w:color w:val="000000"/>
                <w:kern w:val="24"/>
                <w:sz w:val="20"/>
                <w:szCs w:val="20"/>
              </w:rPr>
            </w:pPr>
            <w:r w:rsidRPr="00E835AF">
              <w:rPr>
                <w:rFonts w:cs="Arial"/>
                <w:sz w:val="20"/>
                <w:szCs w:val="20"/>
              </w:rPr>
              <w:t>Najneskôr do 5 pracovných dní pred dňom RDZ (D) (vrátane)</w:t>
            </w:r>
          </w:p>
        </w:tc>
        <w:tc>
          <w:tcPr>
            <w:tcW w:w="3260" w:type="dxa"/>
          </w:tcPr>
          <w:p w14:paraId="4317C1FF" w14:textId="77777777" w:rsidR="00CE412D" w:rsidRPr="00E835AF" w:rsidRDefault="00CE412D" w:rsidP="00CB61E9">
            <w:pPr>
              <w:rPr>
                <w:sz w:val="20"/>
                <w:szCs w:val="20"/>
              </w:rPr>
            </w:pPr>
          </w:p>
        </w:tc>
      </w:tr>
      <w:tr w:rsidR="00CE412D" w:rsidRPr="006F63B9" w14:paraId="4788875A" w14:textId="77777777" w:rsidTr="00303E0D">
        <w:trPr>
          <w:trHeight w:val="499"/>
        </w:trPr>
        <w:tc>
          <w:tcPr>
            <w:tcW w:w="632" w:type="dxa"/>
          </w:tcPr>
          <w:p w14:paraId="472F72FE" w14:textId="77777777" w:rsidR="00CE412D" w:rsidRPr="006F63B9" w:rsidRDefault="00A45E9B" w:rsidP="00CB61E9">
            <w:r>
              <w:t>3</w:t>
            </w:r>
            <w:r w:rsidR="00CE412D">
              <w:t>.</w:t>
            </w:r>
          </w:p>
        </w:tc>
        <w:tc>
          <w:tcPr>
            <w:tcW w:w="1036" w:type="dxa"/>
          </w:tcPr>
          <w:p w14:paraId="025B53AB" w14:textId="77777777" w:rsidR="00CE412D" w:rsidRPr="00A4340F" w:rsidRDefault="00CE412D" w:rsidP="00CB61E9">
            <w:pPr>
              <w:rPr>
                <w:szCs w:val="22"/>
              </w:rPr>
            </w:pPr>
            <w:r w:rsidRPr="00A4340F">
              <w:rPr>
                <w:szCs w:val="22"/>
              </w:rPr>
              <w:t>412</w:t>
            </w:r>
          </w:p>
        </w:tc>
        <w:tc>
          <w:tcPr>
            <w:tcW w:w="1984" w:type="dxa"/>
          </w:tcPr>
          <w:p w14:paraId="04A57A73" w14:textId="77777777" w:rsidR="00CE412D" w:rsidRPr="00E835AF" w:rsidRDefault="00CE412D" w:rsidP="00CB61E9">
            <w:pPr>
              <w:rPr>
                <w:sz w:val="20"/>
                <w:szCs w:val="20"/>
              </w:rPr>
            </w:pPr>
            <w:r w:rsidRPr="00E835AF">
              <w:rPr>
                <w:color w:val="000000"/>
                <w:kern w:val="24"/>
                <w:sz w:val="20"/>
                <w:szCs w:val="20"/>
              </w:rPr>
              <w:t>Odoslanie odpovede Akceptovanie</w:t>
            </w:r>
            <w:r w:rsidR="00C64131" w:rsidRPr="003E7436">
              <w:rPr>
                <w:szCs w:val="22"/>
              </w:rPr>
              <w:t>/ Zamietnutie</w:t>
            </w:r>
          </w:p>
        </w:tc>
        <w:tc>
          <w:tcPr>
            <w:tcW w:w="1985" w:type="dxa"/>
          </w:tcPr>
          <w:p w14:paraId="5B575183" w14:textId="77777777" w:rsidR="00CE412D" w:rsidRPr="00E835AF" w:rsidRDefault="00CE412D" w:rsidP="00CB61E9">
            <w:pPr>
              <w:rPr>
                <w:sz w:val="20"/>
                <w:szCs w:val="20"/>
              </w:rPr>
            </w:pPr>
            <w:r w:rsidRPr="00E835AF">
              <w:rPr>
                <w:color w:val="000000"/>
                <w:kern w:val="24"/>
                <w:sz w:val="20"/>
                <w:szCs w:val="20"/>
              </w:rPr>
              <w:t>PDS</w:t>
            </w:r>
          </w:p>
        </w:tc>
        <w:tc>
          <w:tcPr>
            <w:tcW w:w="2268" w:type="dxa"/>
          </w:tcPr>
          <w:p w14:paraId="3FDF0737" w14:textId="77777777" w:rsidR="00CE412D" w:rsidRPr="00E835AF" w:rsidRDefault="00CE412D" w:rsidP="00CB61E9">
            <w:pPr>
              <w:rPr>
                <w:sz w:val="20"/>
                <w:szCs w:val="20"/>
              </w:rPr>
            </w:pPr>
            <w:r w:rsidRPr="00E835AF">
              <w:rPr>
                <w:color w:val="000000"/>
                <w:kern w:val="24"/>
                <w:sz w:val="20"/>
                <w:szCs w:val="20"/>
              </w:rPr>
              <w:t>Dodávateľ</w:t>
            </w:r>
          </w:p>
        </w:tc>
        <w:tc>
          <w:tcPr>
            <w:tcW w:w="2835" w:type="dxa"/>
          </w:tcPr>
          <w:p w14:paraId="6A24A477" w14:textId="77777777" w:rsidR="00CE412D" w:rsidRPr="00E835AF" w:rsidRDefault="00DE2CB2" w:rsidP="00CB61E9">
            <w:pPr>
              <w:rPr>
                <w:sz w:val="20"/>
                <w:szCs w:val="20"/>
              </w:rPr>
            </w:pPr>
            <w:r w:rsidRPr="00E835AF">
              <w:rPr>
                <w:sz w:val="20"/>
                <w:szCs w:val="20"/>
              </w:rPr>
              <w:t>Bezodkladne (systémová odozva)</w:t>
            </w:r>
            <w:r w:rsidRPr="00E835AF">
              <w:rPr>
                <w:rFonts w:cs="Arial"/>
                <w:sz w:val="20"/>
                <w:szCs w:val="20"/>
              </w:rPr>
              <w:t xml:space="preserve"> po prijatí UTILMD 411</w:t>
            </w:r>
          </w:p>
        </w:tc>
        <w:tc>
          <w:tcPr>
            <w:tcW w:w="3260" w:type="dxa"/>
          </w:tcPr>
          <w:p w14:paraId="1AC6611E" w14:textId="77777777" w:rsidR="00CE412D" w:rsidRPr="00A4340F" w:rsidRDefault="00CE412D" w:rsidP="00CB61E9">
            <w:pPr>
              <w:rPr>
                <w:szCs w:val="22"/>
              </w:rPr>
            </w:pPr>
          </w:p>
        </w:tc>
      </w:tr>
      <w:bookmarkEnd w:id="133"/>
      <w:tr w:rsidR="00CE412D" w:rsidRPr="006F63B9" w14:paraId="21BD4EAF" w14:textId="77777777" w:rsidTr="00303E0D">
        <w:trPr>
          <w:trHeight w:val="499"/>
        </w:trPr>
        <w:tc>
          <w:tcPr>
            <w:tcW w:w="632" w:type="dxa"/>
          </w:tcPr>
          <w:p w14:paraId="5BBD5E29" w14:textId="77777777" w:rsidR="00CE412D" w:rsidRDefault="00A45E9B" w:rsidP="00CB61E9">
            <w:r>
              <w:t>4</w:t>
            </w:r>
            <w:r w:rsidR="00CE412D">
              <w:t>.</w:t>
            </w:r>
          </w:p>
        </w:tc>
        <w:tc>
          <w:tcPr>
            <w:tcW w:w="1036" w:type="dxa"/>
          </w:tcPr>
          <w:p w14:paraId="0AD23C44" w14:textId="77777777" w:rsidR="00CE412D" w:rsidRPr="00A4340F" w:rsidRDefault="00CE412D" w:rsidP="00CB61E9">
            <w:pPr>
              <w:rPr>
                <w:szCs w:val="22"/>
              </w:rPr>
            </w:pPr>
            <w:r w:rsidRPr="00A4340F">
              <w:rPr>
                <w:szCs w:val="22"/>
              </w:rPr>
              <w:t>418</w:t>
            </w:r>
          </w:p>
        </w:tc>
        <w:tc>
          <w:tcPr>
            <w:tcW w:w="1984" w:type="dxa"/>
          </w:tcPr>
          <w:p w14:paraId="3E5EA95C" w14:textId="77777777" w:rsidR="00CE412D" w:rsidRPr="00E835AF" w:rsidRDefault="00CE412D" w:rsidP="00CB61E9">
            <w:pPr>
              <w:rPr>
                <w:sz w:val="20"/>
                <w:szCs w:val="20"/>
              </w:rPr>
            </w:pPr>
            <w:r w:rsidRPr="00E835AF">
              <w:rPr>
                <w:sz w:val="20"/>
                <w:szCs w:val="20"/>
              </w:rPr>
              <w:t xml:space="preserve">Opčne: </w:t>
            </w:r>
          </w:p>
          <w:p w14:paraId="50941227" w14:textId="77777777" w:rsidR="00CE412D" w:rsidRPr="00E835AF" w:rsidRDefault="00CE412D" w:rsidP="00CB61E9">
            <w:pPr>
              <w:rPr>
                <w:sz w:val="20"/>
                <w:szCs w:val="20"/>
              </w:rPr>
            </w:pPr>
            <w:r w:rsidRPr="00E835AF">
              <w:rPr>
                <w:color w:val="000000"/>
                <w:kern w:val="24"/>
                <w:sz w:val="20"/>
                <w:szCs w:val="20"/>
              </w:rPr>
              <w:t>Storno požiadavka</w:t>
            </w:r>
          </w:p>
        </w:tc>
        <w:tc>
          <w:tcPr>
            <w:tcW w:w="1985" w:type="dxa"/>
          </w:tcPr>
          <w:p w14:paraId="5B8932F0" w14:textId="77777777" w:rsidR="00CE412D" w:rsidRPr="00E835AF" w:rsidRDefault="00CE412D" w:rsidP="00CB61E9">
            <w:pPr>
              <w:rPr>
                <w:sz w:val="20"/>
                <w:szCs w:val="20"/>
              </w:rPr>
            </w:pPr>
            <w:r w:rsidRPr="00E835AF">
              <w:rPr>
                <w:color w:val="000000"/>
                <w:kern w:val="24"/>
                <w:sz w:val="20"/>
                <w:szCs w:val="20"/>
              </w:rPr>
              <w:t>Dodávateľ</w:t>
            </w:r>
          </w:p>
        </w:tc>
        <w:tc>
          <w:tcPr>
            <w:tcW w:w="2268" w:type="dxa"/>
          </w:tcPr>
          <w:p w14:paraId="39741A0C" w14:textId="77777777" w:rsidR="00CE412D" w:rsidRPr="00E835AF" w:rsidRDefault="00CE412D" w:rsidP="00CB61E9">
            <w:pPr>
              <w:rPr>
                <w:sz w:val="20"/>
                <w:szCs w:val="20"/>
              </w:rPr>
            </w:pPr>
            <w:r w:rsidRPr="00E835AF">
              <w:rPr>
                <w:color w:val="000000"/>
                <w:kern w:val="24"/>
                <w:sz w:val="20"/>
                <w:szCs w:val="20"/>
              </w:rPr>
              <w:t>PDS</w:t>
            </w:r>
          </w:p>
        </w:tc>
        <w:tc>
          <w:tcPr>
            <w:tcW w:w="2835" w:type="dxa"/>
          </w:tcPr>
          <w:p w14:paraId="361817AD" w14:textId="77777777" w:rsidR="00CE412D" w:rsidRPr="00E835AF" w:rsidRDefault="00CE412D" w:rsidP="00E112D1">
            <w:pPr>
              <w:rPr>
                <w:sz w:val="20"/>
                <w:szCs w:val="20"/>
              </w:rPr>
            </w:pPr>
            <w:r w:rsidRPr="00E835AF">
              <w:rPr>
                <w:color w:val="000000"/>
                <w:kern w:val="24"/>
                <w:sz w:val="20"/>
                <w:szCs w:val="20"/>
              </w:rPr>
              <w:t xml:space="preserve">Najneskôr 1 pracovný deň pred </w:t>
            </w:r>
            <w:r w:rsidR="00E112D1" w:rsidRPr="00E835AF">
              <w:rPr>
                <w:rFonts w:cs="Arial"/>
                <w:sz w:val="20"/>
                <w:szCs w:val="20"/>
              </w:rPr>
              <w:t xml:space="preserve"> RDZ(D)</w:t>
            </w:r>
          </w:p>
        </w:tc>
        <w:tc>
          <w:tcPr>
            <w:tcW w:w="3260" w:type="dxa"/>
          </w:tcPr>
          <w:p w14:paraId="55510F1A" w14:textId="77777777" w:rsidR="00CE412D" w:rsidRPr="00A4340F" w:rsidRDefault="00CE412D" w:rsidP="00CB61E9">
            <w:pPr>
              <w:rPr>
                <w:szCs w:val="22"/>
              </w:rPr>
            </w:pPr>
          </w:p>
        </w:tc>
      </w:tr>
      <w:tr w:rsidR="00CE412D" w:rsidRPr="006F63B9" w14:paraId="2C5E31B7" w14:textId="77777777" w:rsidTr="00303E0D">
        <w:trPr>
          <w:trHeight w:val="499"/>
        </w:trPr>
        <w:tc>
          <w:tcPr>
            <w:tcW w:w="632" w:type="dxa"/>
          </w:tcPr>
          <w:p w14:paraId="76805B2D" w14:textId="77777777" w:rsidR="00CE412D" w:rsidRDefault="00A45E9B" w:rsidP="00CB61E9">
            <w:r>
              <w:t>5</w:t>
            </w:r>
            <w:r w:rsidR="00CE412D">
              <w:t>.</w:t>
            </w:r>
          </w:p>
        </w:tc>
        <w:tc>
          <w:tcPr>
            <w:tcW w:w="1036" w:type="dxa"/>
          </w:tcPr>
          <w:p w14:paraId="3536B1C1" w14:textId="77777777" w:rsidR="00CE412D" w:rsidRPr="00A4340F" w:rsidRDefault="00CE412D" w:rsidP="00CB61E9">
            <w:pPr>
              <w:rPr>
                <w:szCs w:val="22"/>
              </w:rPr>
            </w:pPr>
            <w:r w:rsidRPr="00A4340F">
              <w:rPr>
                <w:szCs w:val="22"/>
              </w:rPr>
              <w:t>419</w:t>
            </w:r>
          </w:p>
        </w:tc>
        <w:tc>
          <w:tcPr>
            <w:tcW w:w="1984" w:type="dxa"/>
          </w:tcPr>
          <w:p w14:paraId="0E4DFBE1" w14:textId="77777777" w:rsidR="00CE412D" w:rsidRPr="00E835AF" w:rsidRDefault="00CE412D" w:rsidP="00CB61E9">
            <w:pPr>
              <w:rPr>
                <w:color w:val="000000"/>
                <w:kern w:val="24"/>
                <w:sz w:val="20"/>
                <w:szCs w:val="20"/>
              </w:rPr>
            </w:pPr>
            <w:r w:rsidRPr="00E835AF">
              <w:rPr>
                <w:sz w:val="20"/>
                <w:szCs w:val="20"/>
              </w:rPr>
              <w:t xml:space="preserve">Opčne: </w:t>
            </w:r>
            <w:r w:rsidRPr="00E835AF">
              <w:rPr>
                <w:color w:val="000000"/>
                <w:kern w:val="24"/>
                <w:sz w:val="20"/>
                <w:szCs w:val="20"/>
              </w:rPr>
              <w:t>Potvrdenie / Zamietnutie zastavenia procesu</w:t>
            </w:r>
          </w:p>
        </w:tc>
        <w:tc>
          <w:tcPr>
            <w:tcW w:w="1985" w:type="dxa"/>
          </w:tcPr>
          <w:p w14:paraId="60C49425" w14:textId="77777777" w:rsidR="00CE412D" w:rsidRPr="00E835AF" w:rsidRDefault="00CE412D" w:rsidP="00CB61E9">
            <w:pPr>
              <w:rPr>
                <w:color w:val="000000"/>
                <w:kern w:val="24"/>
                <w:sz w:val="20"/>
                <w:szCs w:val="20"/>
              </w:rPr>
            </w:pPr>
            <w:r w:rsidRPr="00E835AF">
              <w:rPr>
                <w:color w:val="000000"/>
                <w:kern w:val="24"/>
                <w:sz w:val="20"/>
                <w:szCs w:val="20"/>
              </w:rPr>
              <w:t>PDS</w:t>
            </w:r>
          </w:p>
        </w:tc>
        <w:tc>
          <w:tcPr>
            <w:tcW w:w="2268" w:type="dxa"/>
          </w:tcPr>
          <w:p w14:paraId="70742C20" w14:textId="77777777" w:rsidR="00CE412D" w:rsidRPr="00E835AF" w:rsidRDefault="00CE412D" w:rsidP="00CB61E9">
            <w:pPr>
              <w:rPr>
                <w:color w:val="000000"/>
                <w:kern w:val="24"/>
                <w:sz w:val="20"/>
                <w:szCs w:val="20"/>
              </w:rPr>
            </w:pPr>
            <w:r w:rsidRPr="00E835AF">
              <w:rPr>
                <w:color w:val="000000"/>
                <w:kern w:val="24"/>
                <w:sz w:val="20"/>
                <w:szCs w:val="20"/>
              </w:rPr>
              <w:t>Dodávateľ</w:t>
            </w:r>
          </w:p>
        </w:tc>
        <w:tc>
          <w:tcPr>
            <w:tcW w:w="2835" w:type="dxa"/>
          </w:tcPr>
          <w:p w14:paraId="33CDBBEA" w14:textId="77777777" w:rsidR="00CE412D" w:rsidRPr="00E835AF" w:rsidRDefault="00DE2CB2" w:rsidP="00CB61E9">
            <w:pPr>
              <w:rPr>
                <w:color w:val="000000"/>
                <w:kern w:val="24"/>
                <w:sz w:val="20"/>
                <w:szCs w:val="20"/>
              </w:rPr>
            </w:pPr>
            <w:bookmarkStart w:id="136" w:name="OLE_LINK56"/>
            <w:bookmarkStart w:id="137" w:name="OLE_LINK57"/>
            <w:r w:rsidRPr="00E835AF">
              <w:rPr>
                <w:sz w:val="20"/>
                <w:szCs w:val="20"/>
              </w:rPr>
              <w:t>Bezodkladne (systémová odozva) po doručení</w:t>
            </w:r>
            <w:r w:rsidR="00965610" w:rsidRPr="00E835AF">
              <w:rPr>
                <w:sz w:val="20"/>
                <w:szCs w:val="20"/>
              </w:rPr>
              <w:t xml:space="preserve"> požiadavky na Storno (UTILMD 418)</w:t>
            </w:r>
            <w:bookmarkEnd w:id="136"/>
            <w:bookmarkEnd w:id="137"/>
          </w:p>
        </w:tc>
        <w:tc>
          <w:tcPr>
            <w:tcW w:w="3260" w:type="dxa"/>
          </w:tcPr>
          <w:p w14:paraId="76AED63F" w14:textId="77777777" w:rsidR="00CE412D" w:rsidRPr="00A4340F" w:rsidRDefault="00CE412D" w:rsidP="00CB61E9">
            <w:pPr>
              <w:rPr>
                <w:szCs w:val="22"/>
              </w:rPr>
            </w:pPr>
          </w:p>
        </w:tc>
      </w:tr>
    </w:tbl>
    <w:p w14:paraId="34A5F2A7" w14:textId="77777777" w:rsidR="00F65FE4" w:rsidRDefault="00F65FE4" w:rsidP="00D33E91"/>
    <w:p w14:paraId="5D5ABAD8" w14:textId="77777777" w:rsidR="00E835AF" w:rsidRDefault="00E835AF" w:rsidP="00D33E91"/>
    <w:p w14:paraId="7CBEE9ED" w14:textId="77777777" w:rsidR="00E835AF" w:rsidRDefault="00E835AF" w:rsidP="00D33E91"/>
    <w:p w14:paraId="432113CC" w14:textId="77777777" w:rsidR="00E835AF" w:rsidRDefault="00E835AF" w:rsidP="00D33E91"/>
    <w:p w14:paraId="670145C2" w14:textId="77777777" w:rsidR="00E835AF" w:rsidRDefault="00E835AF" w:rsidP="00D33E91"/>
    <w:p w14:paraId="36DE1CB6" w14:textId="77777777" w:rsidR="00303E0D" w:rsidRDefault="00303E0D" w:rsidP="005E199A">
      <w:pPr>
        <w:pStyle w:val="Nadpis2"/>
        <w:sectPr w:rsidR="00303E0D" w:rsidSect="00303E0D">
          <w:pgSz w:w="16838" w:h="11906" w:orient="landscape" w:code="9"/>
          <w:pgMar w:top="1418" w:right="1418" w:bottom="1418" w:left="1418" w:header="708" w:footer="708" w:gutter="0"/>
          <w:cols w:space="708"/>
          <w:docGrid w:linePitch="360"/>
        </w:sectPr>
      </w:pPr>
      <w:bookmarkStart w:id="138" w:name="_Proces_zmeny_kmeňových"/>
      <w:bookmarkEnd w:id="138"/>
    </w:p>
    <w:p w14:paraId="020047EA" w14:textId="77777777" w:rsidR="00B73280" w:rsidRDefault="00D87B33" w:rsidP="001773F8">
      <w:pPr>
        <w:pStyle w:val="Nadpis2P"/>
      </w:pPr>
      <w:bookmarkStart w:id="139" w:name="_Toc211348287"/>
      <w:r w:rsidRPr="007C0979">
        <w:lastRenderedPageBreak/>
        <w:t>Proces „</w:t>
      </w:r>
      <w:r>
        <w:t>Kr</w:t>
      </w:r>
      <w:r w:rsidR="00AF0DF3">
        <w:t>átkodobý</w:t>
      </w:r>
      <w:r>
        <w:t xml:space="preserve"> odber</w:t>
      </w:r>
      <w:r w:rsidRPr="007C0979">
        <w:t>“</w:t>
      </w:r>
      <w:bookmarkEnd w:id="139"/>
    </w:p>
    <w:p w14:paraId="5FD38EA8" w14:textId="77777777" w:rsidR="00D87B33" w:rsidRDefault="00D87B33" w:rsidP="00D87B33">
      <w:pPr>
        <w:pStyle w:val="Nadpis3"/>
        <w:spacing w:line="360" w:lineRule="auto"/>
        <w:rPr>
          <w:b w:val="0"/>
        </w:rPr>
      </w:pPr>
      <w:r>
        <w:rPr>
          <w:b w:val="0"/>
        </w:rPr>
        <w:t>Základné pravidlá pre proces</w:t>
      </w:r>
    </w:p>
    <w:p w14:paraId="5214BB25" w14:textId="77777777" w:rsidR="003200BF" w:rsidRDefault="00C2504A" w:rsidP="003200BF">
      <w:r>
        <w:rPr>
          <w:noProof/>
          <w:lang w:eastAsia="sk-SK"/>
        </w:rPr>
        <w:drawing>
          <wp:inline distT="0" distB="0" distL="0" distR="0" wp14:anchorId="7B3E6309" wp14:editId="236A4409">
            <wp:extent cx="5720080" cy="2573020"/>
            <wp:effectExtent l="1905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cstate="print"/>
                    <a:srcRect/>
                    <a:stretch>
                      <a:fillRect/>
                    </a:stretch>
                  </pic:blipFill>
                  <pic:spPr bwMode="auto">
                    <a:xfrm>
                      <a:off x="0" y="0"/>
                      <a:ext cx="5720080" cy="2573020"/>
                    </a:xfrm>
                    <a:prstGeom prst="rect">
                      <a:avLst/>
                    </a:prstGeom>
                    <a:noFill/>
                    <a:ln w="9525">
                      <a:noFill/>
                      <a:miter lim="800000"/>
                      <a:headEnd/>
                      <a:tailEnd/>
                    </a:ln>
                  </pic:spPr>
                </pic:pic>
              </a:graphicData>
            </a:graphic>
          </wp:inline>
        </w:drawing>
      </w:r>
    </w:p>
    <w:p w14:paraId="005C4B71" w14:textId="77777777" w:rsidR="003D5053" w:rsidRDefault="003D5053" w:rsidP="003D5053">
      <w:pPr>
        <w:spacing w:after="0"/>
      </w:pPr>
      <w:r>
        <w:t>RDZ1 – Začiatok dodávky v režime Krátkodobého odberu</w:t>
      </w:r>
    </w:p>
    <w:p w14:paraId="6FC6EF16" w14:textId="77777777" w:rsidR="003D5053" w:rsidRDefault="003D5053" w:rsidP="003D5053">
      <w:pPr>
        <w:spacing w:after="0"/>
      </w:pPr>
      <w:r>
        <w:t>RDZ2 – Deň ukončenia Krátkodobého odberu</w:t>
      </w:r>
    </w:p>
    <w:p w14:paraId="3DCF124F" w14:textId="77777777" w:rsidR="0020180A" w:rsidRDefault="003D5053" w:rsidP="003D5053">
      <w:r>
        <w:t>RDZ3 – Deň ukončenia Krátkodobého odberu – skrátenie</w:t>
      </w:r>
      <w:r w:rsidR="00136203">
        <w:t xml:space="preserve"> termínu </w:t>
      </w:r>
      <w:r>
        <w:t>( RDZ1</w:t>
      </w:r>
      <w:r w:rsidR="000F28ED" w:rsidRPr="000F28ED">
        <w:t>&lt;</w:t>
      </w:r>
      <w:r>
        <w:t>RDZ3&lt;RDZ2)</w:t>
      </w:r>
    </w:p>
    <w:p w14:paraId="4BFE378A" w14:textId="77777777" w:rsidR="00B73280" w:rsidRDefault="004F150E" w:rsidP="00B05E4A">
      <w:pPr>
        <w:pStyle w:val="Nadpis3"/>
        <w:numPr>
          <w:ilvl w:val="0"/>
          <w:numId w:val="33"/>
        </w:numPr>
        <w:spacing w:line="360" w:lineRule="auto"/>
        <w:rPr>
          <w:b w:val="0"/>
        </w:rPr>
      </w:pPr>
      <w:r w:rsidRPr="004F150E">
        <w:rPr>
          <w:sz w:val="24"/>
          <w:szCs w:val="24"/>
        </w:rPr>
        <w:t>Nové</w:t>
      </w:r>
      <w:r w:rsidRPr="004F150E">
        <w:rPr>
          <w:b w:val="0"/>
          <w:sz w:val="24"/>
          <w:szCs w:val="24"/>
        </w:rPr>
        <w:t xml:space="preserve"> </w:t>
      </w:r>
      <w:r w:rsidRPr="004F150E">
        <w:rPr>
          <w:sz w:val="24"/>
          <w:szCs w:val="24"/>
        </w:rPr>
        <w:t>prihlásenie</w:t>
      </w:r>
      <w:r w:rsidRPr="004F150E">
        <w:rPr>
          <w:b w:val="0"/>
          <w:sz w:val="24"/>
          <w:szCs w:val="24"/>
        </w:rPr>
        <w:t xml:space="preserve"> - </w:t>
      </w:r>
      <w:r w:rsidRPr="004F150E">
        <w:rPr>
          <w:sz w:val="24"/>
          <w:szCs w:val="24"/>
        </w:rPr>
        <w:t>Krátkodobý</w:t>
      </w:r>
      <w:r w:rsidRPr="004F150E">
        <w:rPr>
          <w:b w:val="0"/>
          <w:sz w:val="24"/>
          <w:szCs w:val="24"/>
        </w:rPr>
        <w:t xml:space="preserve"> </w:t>
      </w:r>
      <w:r w:rsidRPr="004F150E">
        <w:rPr>
          <w:sz w:val="24"/>
          <w:szCs w:val="24"/>
        </w:rPr>
        <w:t>odber</w:t>
      </w:r>
    </w:p>
    <w:p w14:paraId="72A596FA" w14:textId="77777777" w:rsidR="0020180A" w:rsidRPr="00A4340F" w:rsidRDefault="0020180A" w:rsidP="0020180A">
      <w:pPr>
        <w:pStyle w:val="Odsekzoznamu"/>
        <w:rPr>
          <w:rFonts w:ascii="Arial" w:hAnsi="Arial" w:cs="Arial"/>
          <w:b/>
          <w:bCs/>
          <w:u w:val="single"/>
        </w:rPr>
      </w:pPr>
    </w:p>
    <w:p w14:paraId="559DD999" w14:textId="77777777" w:rsidR="009F5322" w:rsidRPr="00812E07" w:rsidRDefault="00D87B33" w:rsidP="00B05E4A">
      <w:pPr>
        <w:pStyle w:val="Odsekzoznamu"/>
        <w:numPr>
          <w:ilvl w:val="0"/>
          <w:numId w:val="34"/>
        </w:numPr>
        <w:spacing w:line="360" w:lineRule="auto"/>
        <w:rPr>
          <w:rFonts w:ascii="Arial" w:hAnsi="Arial" w:cs="Arial"/>
        </w:rPr>
      </w:pPr>
      <w:r w:rsidRPr="00812E07">
        <w:rPr>
          <w:rFonts w:ascii="Arial" w:hAnsi="Arial" w:cs="Arial"/>
          <w:bCs/>
          <w:u w:val="single"/>
        </w:rPr>
        <w:t>Zmluva o pripojení a Generovanie čísla OP</w:t>
      </w:r>
    </w:p>
    <w:p w14:paraId="23B1A843" w14:textId="77777777" w:rsidR="00D87B33" w:rsidRDefault="00D87B33" w:rsidP="00812E07">
      <w:pPr>
        <w:numPr>
          <w:ilvl w:val="0"/>
          <w:numId w:val="12"/>
        </w:numPr>
        <w:spacing w:line="276" w:lineRule="auto"/>
        <w:ind w:hanging="219"/>
      </w:pPr>
      <w:r>
        <w:t xml:space="preserve">Proces požiadania Zmluvy o pripojení je povinný predpoklad pre proces </w:t>
      </w:r>
      <w:r w:rsidR="00AF0DF3" w:rsidRPr="00AF0DF3">
        <w:t>Nové prihlásenie</w:t>
      </w:r>
      <w:r w:rsidR="00BD78B6">
        <w:t xml:space="preserve"> </w:t>
      </w:r>
      <w:r w:rsidR="00AF0DF3" w:rsidRPr="00AF0DF3">
        <w:t>-</w:t>
      </w:r>
      <w:r w:rsidR="00BD78B6">
        <w:t xml:space="preserve"> </w:t>
      </w:r>
      <w:r w:rsidR="00AF0DF3" w:rsidRPr="00AF0DF3">
        <w:t>Krátkodobý odber</w:t>
      </w:r>
      <w:r w:rsidRPr="00554844">
        <w:t xml:space="preserve"> </w:t>
      </w:r>
      <w:r>
        <w:t>(</w:t>
      </w:r>
      <w:r w:rsidRPr="00554844">
        <w:t>0.krok</w:t>
      </w:r>
      <w:r>
        <w:t>)</w:t>
      </w:r>
    </w:p>
    <w:p w14:paraId="7190D878" w14:textId="77777777" w:rsidR="00D87B33" w:rsidRDefault="00D87B33" w:rsidP="00812E07">
      <w:pPr>
        <w:numPr>
          <w:ilvl w:val="0"/>
          <w:numId w:val="12"/>
        </w:numPr>
        <w:spacing w:line="276" w:lineRule="auto"/>
        <w:ind w:hanging="219"/>
      </w:pPr>
      <w:r>
        <w:t>PDS v prípade nového odberného miesta generuje EIC kód</w:t>
      </w:r>
      <w:r w:rsidRPr="00554844">
        <w:rPr>
          <w:i/>
          <w:iCs/>
        </w:rPr>
        <w:t xml:space="preserve"> </w:t>
      </w:r>
    </w:p>
    <w:p w14:paraId="5CCD7465" w14:textId="77777777" w:rsidR="00D87B33" w:rsidRDefault="00D87B33" w:rsidP="00812E07">
      <w:pPr>
        <w:numPr>
          <w:ilvl w:val="0"/>
          <w:numId w:val="12"/>
        </w:numPr>
        <w:spacing w:line="276" w:lineRule="auto"/>
        <w:ind w:hanging="219"/>
      </w:pPr>
      <w:r>
        <w:t xml:space="preserve">PDS v prípade nového obchodného partnera generuje </w:t>
      </w:r>
      <w:r w:rsidR="00791685">
        <w:t>číslo</w:t>
      </w:r>
      <w:r>
        <w:t xml:space="preserve"> nového obchodného partnera</w:t>
      </w:r>
    </w:p>
    <w:p w14:paraId="50F729D2" w14:textId="77777777" w:rsidR="00D87B33" w:rsidRPr="00E835AF" w:rsidRDefault="00D87B33" w:rsidP="0022443B">
      <w:pPr>
        <w:spacing w:line="360" w:lineRule="auto"/>
        <w:ind w:left="709"/>
        <w:rPr>
          <w:rFonts w:cs="Arial"/>
          <w:szCs w:val="22"/>
        </w:rPr>
      </w:pPr>
      <w:r w:rsidRPr="00554844">
        <w:rPr>
          <w:b/>
          <w:bCs/>
        </w:rPr>
        <w:t>Dohoda</w:t>
      </w:r>
      <w:r>
        <w:rPr>
          <w:b/>
          <w:bCs/>
        </w:rPr>
        <w:t xml:space="preserve"> PDS</w:t>
      </w:r>
      <w:r w:rsidRPr="00554844">
        <w:rPr>
          <w:b/>
          <w:bCs/>
        </w:rPr>
        <w:t>:</w:t>
      </w:r>
      <w:r w:rsidRPr="00554844">
        <w:t xml:space="preserve"> Vzhľadom na rozdielnosť obchodných a technických podmienok  je proces vytvorenia Zmluvy o</w:t>
      </w:r>
      <w:r>
        <w:t> </w:t>
      </w:r>
      <w:r w:rsidRPr="00554844">
        <w:t>pripojení</w:t>
      </w:r>
      <w:r>
        <w:t xml:space="preserve">, generovania EIC </w:t>
      </w:r>
      <w:r w:rsidRPr="00554844">
        <w:t xml:space="preserve">a </w:t>
      </w:r>
      <w:r>
        <w:t>g</w:t>
      </w:r>
      <w:r w:rsidRPr="00554844">
        <w:t xml:space="preserve">enerovania čísla </w:t>
      </w:r>
      <w:r>
        <w:t>obchodného partnera</w:t>
      </w:r>
      <w:r w:rsidRPr="00554844">
        <w:t xml:space="preserve"> </w:t>
      </w:r>
      <w:r w:rsidRPr="00E835AF">
        <w:rPr>
          <w:rFonts w:cs="Arial"/>
          <w:szCs w:val="22"/>
        </w:rPr>
        <w:t xml:space="preserve">individuálny podľa pravidiel príslušnej PDS. </w:t>
      </w:r>
    </w:p>
    <w:p w14:paraId="350C430B" w14:textId="77777777" w:rsidR="009F5322" w:rsidRDefault="00DF7606" w:rsidP="00B05E4A">
      <w:pPr>
        <w:pStyle w:val="Odsekzoznamu"/>
        <w:numPr>
          <w:ilvl w:val="0"/>
          <w:numId w:val="34"/>
        </w:numPr>
        <w:spacing w:line="360" w:lineRule="auto"/>
        <w:rPr>
          <w:rFonts w:ascii="Arial" w:hAnsi="Arial" w:cs="Arial"/>
          <w:sz w:val="22"/>
          <w:szCs w:val="22"/>
        </w:rPr>
      </w:pPr>
      <w:r w:rsidRPr="00E835AF">
        <w:rPr>
          <w:rFonts w:ascii="Arial" w:hAnsi="Arial" w:cs="Arial"/>
          <w:sz w:val="22"/>
          <w:szCs w:val="22"/>
        </w:rPr>
        <w:t>V požiadavke o </w:t>
      </w:r>
      <w:r w:rsidRPr="0070659B">
        <w:rPr>
          <w:rFonts w:ascii="Arial" w:hAnsi="Arial" w:cs="Arial"/>
          <w:sz w:val="22"/>
          <w:szCs w:val="22"/>
        </w:rPr>
        <w:t xml:space="preserve">Nové prihlásenie - Krátkodobý odber </w:t>
      </w:r>
      <w:r w:rsidR="00AA75C5" w:rsidRPr="0070659B">
        <w:rPr>
          <w:rFonts w:ascii="Arial" w:hAnsi="Arial" w:cs="Arial"/>
          <w:sz w:val="22"/>
          <w:szCs w:val="22"/>
        </w:rPr>
        <w:t>uvádza dodávateľ termín</w:t>
      </w:r>
      <w:r w:rsidR="0070659B">
        <w:rPr>
          <w:rFonts w:ascii="Arial" w:hAnsi="Arial" w:cs="Arial"/>
          <w:sz w:val="22"/>
          <w:szCs w:val="22"/>
        </w:rPr>
        <w:t xml:space="preserve"> začiatku</w:t>
      </w:r>
      <w:r w:rsidR="00AA75C5" w:rsidRPr="0070659B">
        <w:rPr>
          <w:rFonts w:ascii="Arial" w:hAnsi="Arial" w:cs="Arial"/>
          <w:sz w:val="22"/>
          <w:szCs w:val="22"/>
        </w:rPr>
        <w:t xml:space="preserve"> a termín </w:t>
      </w:r>
      <w:r w:rsidR="0070659B">
        <w:rPr>
          <w:rFonts w:ascii="Arial" w:hAnsi="Arial" w:cs="Arial"/>
          <w:sz w:val="22"/>
          <w:szCs w:val="22"/>
        </w:rPr>
        <w:t>ukončenia</w:t>
      </w:r>
      <w:r w:rsidR="00AA75C5" w:rsidRPr="0070659B">
        <w:rPr>
          <w:rFonts w:ascii="Arial" w:hAnsi="Arial" w:cs="Arial"/>
          <w:sz w:val="22"/>
          <w:szCs w:val="22"/>
        </w:rPr>
        <w:t xml:space="preserve"> trvania krátkodobého odberu. V prípade, že termín ukončenia nie je známy dodávateľ uvádza termín </w:t>
      </w:r>
      <w:r w:rsidR="0070659B">
        <w:rPr>
          <w:rFonts w:ascii="Arial" w:hAnsi="Arial" w:cs="Arial"/>
          <w:sz w:val="22"/>
          <w:szCs w:val="22"/>
        </w:rPr>
        <w:t>ukončenia</w:t>
      </w:r>
      <w:r w:rsidR="00AA75C5" w:rsidRPr="0070659B">
        <w:rPr>
          <w:rFonts w:ascii="Arial" w:hAnsi="Arial" w:cs="Arial"/>
          <w:sz w:val="22"/>
          <w:szCs w:val="22"/>
        </w:rPr>
        <w:t xml:space="preserve"> ako maximálnu lehotu trvania krátkodobého odberu podľa podmienok príslušnej PDS. </w:t>
      </w:r>
    </w:p>
    <w:p w14:paraId="3274CA19" w14:textId="77777777" w:rsidR="00801862" w:rsidRDefault="00801862" w:rsidP="00801862">
      <w:pPr>
        <w:pStyle w:val="Odsekzoznamu"/>
        <w:numPr>
          <w:ilvl w:val="1"/>
          <w:numId w:val="11"/>
        </w:numPr>
        <w:spacing w:line="360" w:lineRule="auto"/>
        <w:rPr>
          <w:rFonts w:ascii="Arial" w:hAnsi="Arial" w:cs="Arial"/>
          <w:sz w:val="22"/>
          <w:szCs w:val="22"/>
        </w:rPr>
      </w:pPr>
      <w:r>
        <w:rPr>
          <w:rFonts w:ascii="Arial" w:hAnsi="Arial" w:cs="Arial"/>
          <w:sz w:val="22"/>
          <w:szCs w:val="22"/>
        </w:rPr>
        <w:t>T</w:t>
      </w:r>
      <w:r w:rsidRPr="0070659B">
        <w:rPr>
          <w:rFonts w:ascii="Arial" w:hAnsi="Arial" w:cs="Arial"/>
          <w:sz w:val="22"/>
          <w:szCs w:val="22"/>
        </w:rPr>
        <w:t>ermín</w:t>
      </w:r>
      <w:r>
        <w:rPr>
          <w:rFonts w:ascii="Arial" w:hAnsi="Arial" w:cs="Arial"/>
          <w:sz w:val="22"/>
          <w:szCs w:val="22"/>
        </w:rPr>
        <w:t xml:space="preserve"> začiatku</w:t>
      </w:r>
      <w:r w:rsidRPr="0070659B">
        <w:rPr>
          <w:rFonts w:ascii="Arial" w:hAnsi="Arial" w:cs="Arial"/>
          <w:sz w:val="22"/>
          <w:szCs w:val="22"/>
        </w:rPr>
        <w:t xml:space="preserve"> a termín </w:t>
      </w:r>
      <w:r>
        <w:rPr>
          <w:rFonts w:ascii="Arial" w:hAnsi="Arial" w:cs="Arial"/>
          <w:sz w:val="22"/>
          <w:szCs w:val="22"/>
        </w:rPr>
        <w:t>ukončenia</w:t>
      </w:r>
      <w:r w:rsidRPr="0070659B">
        <w:rPr>
          <w:rFonts w:ascii="Arial" w:hAnsi="Arial" w:cs="Arial"/>
          <w:sz w:val="22"/>
          <w:szCs w:val="22"/>
        </w:rPr>
        <w:t xml:space="preserve"> trvania krátkodobého odberu</w:t>
      </w:r>
      <w:r>
        <w:rPr>
          <w:rFonts w:ascii="Arial" w:hAnsi="Arial" w:cs="Arial"/>
          <w:sz w:val="22"/>
          <w:szCs w:val="22"/>
        </w:rPr>
        <w:t xml:space="preserve"> nesmie byť ten istý deň.</w:t>
      </w:r>
    </w:p>
    <w:p w14:paraId="4579F766" w14:textId="77777777" w:rsidR="00812E07" w:rsidRPr="00812E07" w:rsidRDefault="00564C27" w:rsidP="00B05E4A">
      <w:pPr>
        <w:pStyle w:val="Odsekzoznamu"/>
        <w:numPr>
          <w:ilvl w:val="0"/>
          <w:numId w:val="34"/>
        </w:numPr>
        <w:spacing w:line="360" w:lineRule="auto"/>
        <w:rPr>
          <w:rFonts w:ascii="Arial" w:hAnsi="Arial" w:cs="Arial"/>
          <w:sz w:val="22"/>
          <w:szCs w:val="22"/>
        </w:rPr>
      </w:pPr>
      <w:r w:rsidRPr="00564C27">
        <w:rPr>
          <w:rFonts w:ascii="Arial" w:hAnsi="Arial" w:cs="Arial"/>
          <w:sz w:val="22"/>
          <w:szCs w:val="22"/>
        </w:rPr>
        <w:t>PDS zabezpečí pripojenie v deň D v prípade zaslania požiadavky v deň D-1pd. V prípade zaslania požiadavky v deň D</w:t>
      </w:r>
      <w:r>
        <w:rPr>
          <w:rFonts w:ascii="Arial" w:hAnsi="Arial" w:cs="Arial"/>
          <w:sz w:val="22"/>
          <w:szCs w:val="22"/>
        </w:rPr>
        <w:t>,</w:t>
      </w:r>
      <w:r w:rsidRPr="00564C27">
        <w:rPr>
          <w:rFonts w:ascii="Arial" w:hAnsi="Arial" w:cs="Arial"/>
          <w:sz w:val="22"/>
          <w:szCs w:val="22"/>
        </w:rPr>
        <w:t xml:space="preserve"> PDS rozhodne o možnosti výkonu pripojenia.</w:t>
      </w:r>
    </w:p>
    <w:p w14:paraId="7314E77B" w14:textId="77777777" w:rsidR="00BB1356" w:rsidRDefault="00BB1356" w:rsidP="00BB1356">
      <w:pPr>
        <w:ind w:left="360"/>
        <w:rPr>
          <w:rFonts w:cs="Arial"/>
          <w:b/>
          <w:bCs/>
          <w:u w:val="single"/>
        </w:rPr>
      </w:pPr>
    </w:p>
    <w:p w14:paraId="04015B50" w14:textId="77777777" w:rsidR="00CB377A" w:rsidRDefault="00A8461E" w:rsidP="00B05E4A">
      <w:pPr>
        <w:pStyle w:val="Nadpis3"/>
        <w:numPr>
          <w:ilvl w:val="0"/>
          <w:numId w:val="33"/>
        </w:numPr>
        <w:spacing w:line="360" w:lineRule="auto"/>
        <w:rPr>
          <w:sz w:val="24"/>
          <w:szCs w:val="24"/>
        </w:rPr>
      </w:pPr>
      <w:r w:rsidRPr="00A4340F">
        <w:rPr>
          <w:sz w:val="24"/>
          <w:szCs w:val="24"/>
        </w:rPr>
        <w:lastRenderedPageBreak/>
        <w:t>Ukončenie distribúcie - Krátkodobý odber</w:t>
      </w:r>
    </w:p>
    <w:p w14:paraId="4318C8D4" w14:textId="6DEF1095" w:rsidR="0020180A" w:rsidRPr="0020180A" w:rsidRDefault="00A8461E" w:rsidP="0020180A">
      <w:pPr>
        <w:pStyle w:val="Odsekzoznamu"/>
        <w:numPr>
          <w:ilvl w:val="0"/>
          <w:numId w:val="11"/>
        </w:numPr>
        <w:spacing w:line="360" w:lineRule="auto"/>
        <w:rPr>
          <w:rFonts w:ascii="Arial" w:hAnsi="Arial" w:cs="Arial"/>
          <w:sz w:val="22"/>
          <w:szCs w:val="22"/>
        </w:rPr>
      </w:pPr>
      <w:r w:rsidRPr="00B31DCD">
        <w:rPr>
          <w:rFonts w:ascii="Arial" w:hAnsi="Arial" w:cs="Arial"/>
          <w:sz w:val="22"/>
          <w:szCs w:val="22"/>
        </w:rPr>
        <w:t xml:space="preserve">PDS vykoná vyradenie odberného miesta </w:t>
      </w:r>
      <w:r w:rsidRPr="00635AA4">
        <w:rPr>
          <w:rFonts w:ascii="Arial" w:hAnsi="Arial" w:cs="Arial"/>
          <w:sz w:val="22"/>
          <w:szCs w:val="22"/>
        </w:rPr>
        <w:t>z </w:t>
      </w:r>
      <w:r w:rsidR="00635AA4" w:rsidRPr="00C04D3C">
        <w:rPr>
          <w:rFonts w:ascii="Arial" w:hAnsi="Arial" w:cs="Arial"/>
          <w:bCs/>
          <w:sz w:val="22"/>
          <w:szCs w:val="22"/>
        </w:rPr>
        <w:t xml:space="preserve">distribučnej </w:t>
      </w:r>
      <w:r w:rsidRPr="00B31DCD">
        <w:rPr>
          <w:rFonts w:ascii="Arial" w:hAnsi="Arial" w:cs="Arial"/>
          <w:sz w:val="22"/>
          <w:szCs w:val="22"/>
        </w:rPr>
        <w:t xml:space="preserve">skupiny a určenie stavu určeného meradla vždy k termínu, ktorý požaduje dodávateľ elektriny. </w:t>
      </w:r>
    </w:p>
    <w:p w14:paraId="28DD52C5" w14:textId="77777777" w:rsidR="00A8461E" w:rsidRDefault="00A8461E" w:rsidP="0020180A">
      <w:pPr>
        <w:pStyle w:val="Odsekzoznamu"/>
        <w:numPr>
          <w:ilvl w:val="0"/>
          <w:numId w:val="11"/>
        </w:numPr>
        <w:spacing w:line="360" w:lineRule="auto"/>
        <w:rPr>
          <w:rFonts w:ascii="Arial" w:hAnsi="Arial" w:cs="Arial"/>
          <w:color w:val="000000"/>
          <w:kern w:val="24"/>
          <w:sz w:val="22"/>
          <w:szCs w:val="22"/>
        </w:rPr>
      </w:pPr>
      <w:r w:rsidRPr="00B31DCD">
        <w:rPr>
          <w:rFonts w:ascii="Arial" w:hAnsi="Arial" w:cs="Arial"/>
          <w:color w:val="000000"/>
          <w:kern w:val="24"/>
          <w:sz w:val="22"/>
          <w:szCs w:val="22"/>
        </w:rPr>
        <w:t xml:space="preserve">Odoslanie </w:t>
      </w:r>
      <w:r>
        <w:rPr>
          <w:rFonts w:ascii="Arial" w:hAnsi="Arial" w:cs="Arial"/>
          <w:color w:val="000000"/>
          <w:kern w:val="24"/>
          <w:sz w:val="22"/>
          <w:szCs w:val="22"/>
        </w:rPr>
        <w:t>p</w:t>
      </w:r>
      <w:r w:rsidRPr="00B31DCD">
        <w:rPr>
          <w:rFonts w:ascii="Arial" w:hAnsi="Arial" w:cs="Arial"/>
          <w:color w:val="000000"/>
          <w:kern w:val="24"/>
          <w:sz w:val="22"/>
          <w:szCs w:val="22"/>
        </w:rPr>
        <w:t>ožiadavk</w:t>
      </w:r>
      <w:r>
        <w:rPr>
          <w:rFonts w:ascii="Arial" w:hAnsi="Arial" w:cs="Arial"/>
          <w:color w:val="000000"/>
          <w:kern w:val="24"/>
          <w:sz w:val="22"/>
          <w:szCs w:val="22"/>
        </w:rPr>
        <w:t>y</w:t>
      </w:r>
      <w:r w:rsidRPr="00B31DCD">
        <w:rPr>
          <w:rFonts w:ascii="Arial" w:hAnsi="Arial" w:cs="Arial"/>
          <w:color w:val="000000"/>
          <w:kern w:val="24"/>
          <w:sz w:val="22"/>
          <w:szCs w:val="22"/>
        </w:rPr>
        <w:t xml:space="preserve"> na </w:t>
      </w:r>
      <w:r>
        <w:rPr>
          <w:rFonts w:ascii="Arial" w:hAnsi="Arial" w:cs="Arial"/>
          <w:color w:val="000000"/>
          <w:kern w:val="24"/>
          <w:sz w:val="22"/>
          <w:szCs w:val="22"/>
        </w:rPr>
        <w:t>U</w:t>
      </w:r>
      <w:r w:rsidRPr="00B31DCD">
        <w:rPr>
          <w:rFonts w:ascii="Arial" w:hAnsi="Arial" w:cs="Arial"/>
          <w:color w:val="000000"/>
          <w:kern w:val="24"/>
          <w:sz w:val="22"/>
          <w:szCs w:val="22"/>
        </w:rPr>
        <w:t>končenie distribúcie</w:t>
      </w:r>
      <w:r>
        <w:rPr>
          <w:rFonts w:ascii="Arial" w:hAnsi="Arial" w:cs="Arial"/>
          <w:color w:val="000000"/>
          <w:kern w:val="24"/>
          <w:sz w:val="22"/>
          <w:szCs w:val="22"/>
        </w:rPr>
        <w:t xml:space="preserve"> </w:t>
      </w:r>
      <w:r w:rsidRPr="00B31DCD">
        <w:rPr>
          <w:rFonts w:ascii="Arial" w:hAnsi="Arial" w:cs="Arial"/>
          <w:color w:val="000000"/>
          <w:kern w:val="24"/>
          <w:sz w:val="22"/>
          <w:szCs w:val="22"/>
        </w:rPr>
        <w:t>-</w:t>
      </w:r>
      <w:r>
        <w:rPr>
          <w:rFonts w:ascii="Arial" w:hAnsi="Arial" w:cs="Arial"/>
          <w:color w:val="000000"/>
          <w:kern w:val="24"/>
          <w:sz w:val="22"/>
          <w:szCs w:val="22"/>
        </w:rPr>
        <w:t xml:space="preserve"> K</w:t>
      </w:r>
      <w:r w:rsidRPr="00B31DCD">
        <w:rPr>
          <w:rFonts w:ascii="Arial" w:hAnsi="Arial" w:cs="Arial"/>
          <w:color w:val="000000"/>
          <w:kern w:val="24"/>
          <w:sz w:val="22"/>
          <w:szCs w:val="22"/>
        </w:rPr>
        <w:t>rátkodobý odber</w:t>
      </w:r>
      <w:r>
        <w:rPr>
          <w:rFonts w:ascii="Arial" w:hAnsi="Arial" w:cs="Arial"/>
          <w:color w:val="000000"/>
          <w:kern w:val="24"/>
          <w:sz w:val="22"/>
          <w:szCs w:val="22"/>
        </w:rPr>
        <w:t xml:space="preserve"> </w:t>
      </w:r>
      <w:r w:rsidR="00AA75C5">
        <w:rPr>
          <w:rFonts w:ascii="Arial" w:hAnsi="Arial" w:cs="Arial"/>
          <w:color w:val="000000"/>
          <w:kern w:val="24"/>
          <w:sz w:val="22"/>
          <w:szCs w:val="22"/>
        </w:rPr>
        <w:t>nesmie</w:t>
      </w:r>
      <w:r>
        <w:rPr>
          <w:rFonts w:ascii="Arial" w:hAnsi="Arial" w:cs="Arial"/>
          <w:color w:val="000000"/>
          <w:kern w:val="24"/>
          <w:sz w:val="22"/>
          <w:szCs w:val="22"/>
        </w:rPr>
        <w:t xml:space="preserve"> byť odoslaná </w:t>
      </w:r>
      <w:r w:rsidR="00AA75C5">
        <w:rPr>
          <w:rFonts w:ascii="Arial" w:hAnsi="Arial" w:cs="Arial"/>
          <w:color w:val="000000"/>
          <w:kern w:val="24"/>
          <w:sz w:val="22"/>
          <w:szCs w:val="22"/>
        </w:rPr>
        <w:t xml:space="preserve">pred akceptovaním </w:t>
      </w:r>
      <w:r>
        <w:rPr>
          <w:rFonts w:ascii="Arial" w:hAnsi="Arial" w:cs="Arial"/>
          <w:color w:val="000000"/>
          <w:kern w:val="24"/>
          <w:sz w:val="22"/>
          <w:szCs w:val="22"/>
        </w:rPr>
        <w:t xml:space="preserve"> požiadavky na Nové prihlásenie </w:t>
      </w:r>
      <w:r w:rsidRPr="00B31DCD">
        <w:rPr>
          <w:rFonts w:ascii="Arial" w:hAnsi="Arial" w:cs="Arial"/>
          <w:color w:val="000000"/>
          <w:kern w:val="24"/>
          <w:sz w:val="22"/>
          <w:szCs w:val="22"/>
        </w:rPr>
        <w:t>-</w:t>
      </w:r>
      <w:r>
        <w:rPr>
          <w:rFonts w:ascii="Arial" w:hAnsi="Arial" w:cs="Arial"/>
          <w:color w:val="000000"/>
          <w:kern w:val="24"/>
          <w:sz w:val="22"/>
          <w:szCs w:val="22"/>
        </w:rPr>
        <w:t xml:space="preserve"> K</w:t>
      </w:r>
      <w:r w:rsidRPr="00B31DCD">
        <w:rPr>
          <w:rFonts w:ascii="Arial" w:hAnsi="Arial" w:cs="Arial"/>
          <w:color w:val="000000"/>
          <w:kern w:val="24"/>
          <w:sz w:val="22"/>
          <w:szCs w:val="22"/>
        </w:rPr>
        <w:t>rátkodobý odber</w:t>
      </w:r>
      <w:r w:rsidR="00AA75C5">
        <w:rPr>
          <w:rFonts w:ascii="Arial" w:hAnsi="Arial" w:cs="Arial"/>
          <w:color w:val="000000"/>
          <w:kern w:val="24"/>
          <w:sz w:val="22"/>
          <w:szCs w:val="22"/>
        </w:rPr>
        <w:t xml:space="preserve">. </w:t>
      </w:r>
      <w:r>
        <w:rPr>
          <w:rFonts w:ascii="Arial" w:hAnsi="Arial" w:cs="Arial"/>
          <w:color w:val="000000"/>
          <w:kern w:val="24"/>
          <w:sz w:val="22"/>
          <w:szCs w:val="22"/>
        </w:rPr>
        <w:t>Inak bude správa 411 UN104 zamietnutá.</w:t>
      </w:r>
    </w:p>
    <w:p w14:paraId="4DBD1CAB" w14:textId="77777777" w:rsidR="00686868" w:rsidRPr="00686868" w:rsidRDefault="00AA75C5" w:rsidP="00686868">
      <w:pPr>
        <w:pStyle w:val="Odsekzoznamu"/>
        <w:numPr>
          <w:ilvl w:val="0"/>
          <w:numId w:val="11"/>
        </w:numPr>
        <w:spacing w:line="360" w:lineRule="auto"/>
        <w:rPr>
          <w:rFonts w:ascii="Arial" w:hAnsi="Arial" w:cs="Arial"/>
          <w:color w:val="000000"/>
          <w:kern w:val="24"/>
          <w:sz w:val="22"/>
          <w:szCs w:val="22"/>
        </w:rPr>
      </w:pPr>
      <w:r>
        <w:rPr>
          <w:rFonts w:ascii="Arial" w:hAnsi="Arial" w:cs="Arial"/>
          <w:color w:val="000000"/>
          <w:kern w:val="24"/>
          <w:sz w:val="22"/>
          <w:szCs w:val="22"/>
        </w:rPr>
        <w:t>Dodávateľ môže v priebehu trvania krátkodobého odberu zaslať požiadavku na ukončenie odberu</w:t>
      </w:r>
      <w:r w:rsidR="00BD78B6">
        <w:rPr>
          <w:rFonts w:ascii="Arial" w:hAnsi="Arial" w:cs="Arial"/>
          <w:color w:val="000000"/>
          <w:kern w:val="24"/>
          <w:sz w:val="22"/>
          <w:szCs w:val="22"/>
        </w:rPr>
        <w:t xml:space="preserve"> </w:t>
      </w:r>
      <w:r>
        <w:rPr>
          <w:rFonts w:ascii="Arial" w:hAnsi="Arial" w:cs="Arial"/>
          <w:color w:val="000000"/>
          <w:kern w:val="24"/>
          <w:sz w:val="22"/>
          <w:szCs w:val="22"/>
        </w:rPr>
        <w:t>-</w:t>
      </w:r>
      <w:r w:rsidR="00BD78B6">
        <w:rPr>
          <w:rFonts w:ascii="Arial" w:hAnsi="Arial" w:cs="Arial"/>
          <w:color w:val="000000"/>
          <w:kern w:val="24"/>
          <w:sz w:val="22"/>
          <w:szCs w:val="22"/>
        </w:rPr>
        <w:t xml:space="preserve"> </w:t>
      </w:r>
      <w:r>
        <w:rPr>
          <w:rFonts w:ascii="Arial" w:hAnsi="Arial" w:cs="Arial"/>
          <w:color w:val="000000"/>
          <w:kern w:val="24"/>
          <w:sz w:val="22"/>
          <w:szCs w:val="22"/>
        </w:rPr>
        <w:t xml:space="preserve">krátkodobý odber </w:t>
      </w:r>
      <w:r w:rsidR="0070659B">
        <w:rPr>
          <w:rFonts w:ascii="Arial" w:hAnsi="Arial" w:cs="Arial"/>
          <w:color w:val="000000"/>
          <w:kern w:val="24"/>
          <w:sz w:val="22"/>
          <w:szCs w:val="22"/>
        </w:rPr>
        <w:t xml:space="preserve">411 UN104 </w:t>
      </w:r>
      <w:r>
        <w:rPr>
          <w:rFonts w:ascii="Arial" w:hAnsi="Arial" w:cs="Arial"/>
          <w:color w:val="000000"/>
          <w:kern w:val="24"/>
          <w:sz w:val="22"/>
          <w:szCs w:val="22"/>
        </w:rPr>
        <w:t>a tým skrátiť maximálnu lehotu krátkodobého odberu. V prípade, že na PDS ni</w:t>
      </w:r>
      <w:r w:rsidR="00686868">
        <w:rPr>
          <w:rFonts w:ascii="Arial" w:hAnsi="Arial" w:cs="Arial"/>
          <w:color w:val="000000"/>
          <w:kern w:val="24"/>
          <w:sz w:val="22"/>
          <w:szCs w:val="22"/>
        </w:rPr>
        <w:t>e</w:t>
      </w:r>
      <w:r w:rsidR="0022443B">
        <w:rPr>
          <w:rFonts w:ascii="Arial" w:hAnsi="Arial" w:cs="Arial"/>
          <w:color w:val="000000"/>
          <w:kern w:val="24"/>
          <w:sz w:val="22"/>
          <w:szCs w:val="22"/>
        </w:rPr>
        <w:t xml:space="preserve"> </w:t>
      </w:r>
      <w:r w:rsidR="00686868">
        <w:rPr>
          <w:rFonts w:ascii="Arial" w:hAnsi="Arial" w:cs="Arial"/>
          <w:color w:val="000000"/>
          <w:kern w:val="24"/>
          <w:sz w:val="22"/>
          <w:szCs w:val="22"/>
        </w:rPr>
        <w:t>je doručená požiadavka na ukonč</w:t>
      </w:r>
      <w:r>
        <w:rPr>
          <w:rFonts w:ascii="Arial" w:hAnsi="Arial" w:cs="Arial"/>
          <w:color w:val="000000"/>
          <w:kern w:val="24"/>
          <w:sz w:val="22"/>
          <w:szCs w:val="22"/>
        </w:rPr>
        <w:t>enie odberu</w:t>
      </w:r>
      <w:r w:rsidR="00BD78B6">
        <w:rPr>
          <w:rFonts w:ascii="Arial" w:hAnsi="Arial" w:cs="Arial"/>
          <w:color w:val="000000"/>
          <w:kern w:val="24"/>
          <w:sz w:val="22"/>
          <w:szCs w:val="22"/>
        </w:rPr>
        <w:t xml:space="preserve"> </w:t>
      </w:r>
      <w:r>
        <w:rPr>
          <w:rFonts w:ascii="Arial" w:hAnsi="Arial" w:cs="Arial"/>
          <w:color w:val="000000"/>
          <w:kern w:val="24"/>
          <w:sz w:val="22"/>
          <w:szCs w:val="22"/>
        </w:rPr>
        <w:t>-</w:t>
      </w:r>
      <w:r w:rsidR="00BD78B6">
        <w:rPr>
          <w:rFonts w:ascii="Arial" w:hAnsi="Arial" w:cs="Arial"/>
          <w:color w:val="000000"/>
          <w:kern w:val="24"/>
          <w:sz w:val="22"/>
          <w:szCs w:val="22"/>
        </w:rPr>
        <w:t xml:space="preserve"> </w:t>
      </w:r>
      <w:r>
        <w:rPr>
          <w:rFonts w:ascii="Arial" w:hAnsi="Arial" w:cs="Arial"/>
          <w:color w:val="000000"/>
          <w:kern w:val="24"/>
          <w:sz w:val="22"/>
          <w:szCs w:val="22"/>
        </w:rPr>
        <w:t>kr</w:t>
      </w:r>
      <w:r w:rsidR="00BD78B6">
        <w:rPr>
          <w:rFonts w:ascii="Arial" w:hAnsi="Arial" w:cs="Arial"/>
          <w:color w:val="000000"/>
          <w:kern w:val="24"/>
          <w:sz w:val="22"/>
          <w:szCs w:val="22"/>
        </w:rPr>
        <w:t>á</w:t>
      </w:r>
      <w:r>
        <w:rPr>
          <w:rFonts w:ascii="Arial" w:hAnsi="Arial" w:cs="Arial"/>
          <w:color w:val="000000"/>
          <w:kern w:val="24"/>
          <w:sz w:val="22"/>
          <w:szCs w:val="22"/>
        </w:rPr>
        <w:t xml:space="preserve">tkodobý odber, bude krátkodobý odber ukončený ku dňu uvedenému v požiadavke 431 </w:t>
      </w:r>
      <w:r w:rsidR="0070659B">
        <w:rPr>
          <w:rFonts w:ascii="Arial" w:hAnsi="Arial" w:cs="Arial"/>
          <w:color w:val="000000"/>
          <w:kern w:val="24"/>
          <w:sz w:val="22"/>
          <w:szCs w:val="22"/>
        </w:rPr>
        <w:t>UN124.</w:t>
      </w:r>
      <w:r w:rsidR="00686868">
        <w:rPr>
          <w:rFonts w:ascii="Arial" w:hAnsi="Arial" w:cs="Arial"/>
          <w:color w:val="000000"/>
          <w:kern w:val="24"/>
          <w:sz w:val="22"/>
          <w:szCs w:val="22"/>
        </w:rPr>
        <w:t xml:space="preserve"> Požiadavku 411 UN104 nie je možné stornovať.</w:t>
      </w:r>
    </w:p>
    <w:p w14:paraId="6B01A270" w14:textId="77777777" w:rsidR="00AF1C98" w:rsidRDefault="0070659B" w:rsidP="0020180A">
      <w:pPr>
        <w:pStyle w:val="Odsekzoznamu"/>
        <w:numPr>
          <w:ilvl w:val="0"/>
          <w:numId w:val="11"/>
        </w:numPr>
        <w:spacing w:line="360" w:lineRule="auto"/>
        <w:rPr>
          <w:rFonts w:ascii="Arial" w:hAnsi="Arial" w:cs="Arial"/>
          <w:color w:val="000000"/>
          <w:kern w:val="24"/>
          <w:sz w:val="22"/>
          <w:szCs w:val="22"/>
        </w:rPr>
      </w:pPr>
      <w:r>
        <w:rPr>
          <w:rFonts w:ascii="Arial" w:hAnsi="Arial" w:cs="Arial"/>
          <w:color w:val="000000"/>
          <w:kern w:val="24"/>
          <w:sz w:val="22"/>
          <w:szCs w:val="22"/>
        </w:rPr>
        <w:t>Dodávateľ môže v priebehu trvania krátkodobého odberu zaslať požiadavku na ukončenie odberu</w:t>
      </w:r>
      <w:r w:rsidR="00BD78B6">
        <w:rPr>
          <w:rFonts w:ascii="Arial" w:hAnsi="Arial" w:cs="Arial"/>
          <w:color w:val="000000"/>
          <w:kern w:val="24"/>
          <w:sz w:val="22"/>
          <w:szCs w:val="22"/>
        </w:rPr>
        <w:t xml:space="preserve"> </w:t>
      </w:r>
      <w:r>
        <w:rPr>
          <w:rFonts w:ascii="Arial" w:hAnsi="Arial" w:cs="Arial"/>
          <w:color w:val="000000"/>
          <w:kern w:val="24"/>
          <w:sz w:val="22"/>
          <w:szCs w:val="22"/>
        </w:rPr>
        <w:t>-</w:t>
      </w:r>
      <w:r w:rsidR="00BD78B6">
        <w:rPr>
          <w:rFonts w:ascii="Arial" w:hAnsi="Arial" w:cs="Arial"/>
          <w:color w:val="000000"/>
          <w:kern w:val="24"/>
          <w:sz w:val="22"/>
          <w:szCs w:val="22"/>
        </w:rPr>
        <w:t xml:space="preserve"> </w:t>
      </w:r>
      <w:r>
        <w:rPr>
          <w:rFonts w:ascii="Arial" w:hAnsi="Arial" w:cs="Arial"/>
          <w:color w:val="000000"/>
          <w:kern w:val="24"/>
          <w:sz w:val="22"/>
          <w:szCs w:val="22"/>
        </w:rPr>
        <w:t>krátkodobý odber s</w:t>
      </w:r>
      <w:r w:rsidR="00AF1C98">
        <w:rPr>
          <w:rFonts w:ascii="Arial" w:hAnsi="Arial" w:cs="Arial"/>
          <w:color w:val="000000"/>
          <w:kern w:val="24"/>
          <w:sz w:val="22"/>
          <w:szCs w:val="22"/>
        </w:rPr>
        <w:t>práv</w:t>
      </w:r>
      <w:r>
        <w:rPr>
          <w:rFonts w:ascii="Arial" w:hAnsi="Arial" w:cs="Arial"/>
          <w:color w:val="000000"/>
          <w:kern w:val="24"/>
          <w:sz w:val="22"/>
          <w:szCs w:val="22"/>
        </w:rPr>
        <w:t>ou</w:t>
      </w:r>
      <w:r w:rsidR="00AF1C98">
        <w:rPr>
          <w:rFonts w:ascii="Arial" w:hAnsi="Arial" w:cs="Arial"/>
          <w:color w:val="000000"/>
          <w:kern w:val="24"/>
          <w:sz w:val="22"/>
          <w:szCs w:val="22"/>
        </w:rPr>
        <w:t xml:space="preserve"> 411 </w:t>
      </w:r>
      <w:r>
        <w:rPr>
          <w:rFonts w:ascii="Arial" w:hAnsi="Arial" w:cs="Arial"/>
          <w:color w:val="000000"/>
          <w:kern w:val="24"/>
          <w:sz w:val="22"/>
          <w:szCs w:val="22"/>
        </w:rPr>
        <w:t>UN104</w:t>
      </w:r>
      <w:r w:rsidR="00AF1C98">
        <w:rPr>
          <w:rFonts w:ascii="Arial" w:hAnsi="Arial" w:cs="Arial"/>
          <w:color w:val="000000"/>
          <w:kern w:val="24"/>
          <w:sz w:val="22"/>
          <w:szCs w:val="22"/>
        </w:rPr>
        <w:t xml:space="preserve"> až po </w:t>
      </w:r>
      <w:r w:rsidR="009A3960">
        <w:rPr>
          <w:rFonts w:ascii="Arial" w:hAnsi="Arial" w:cs="Arial"/>
          <w:color w:val="000000"/>
          <w:kern w:val="24"/>
          <w:sz w:val="22"/>
          <w:szCs w:val="22"/>
        </w:rPr>
        <w:t xml:space="preserve">prijatí </w:t>
      </w:r>
      <w:r>
        <w:rPr>
          <w:rFonts w:ascii="Arial" w:hAnsi="Arial" w:cs="Arial"/>
          <w:color w:val="000000"/>
          <w:kern w:val="24"/>
          <w:sz w:val="22"/>
          <w:szCs w:val="22"/>
        </w:rPr>
        <w:t xml:space="preserve">správy 433 </w:t>
      </w:r>
      <w:r w:rsidR="00686868">
        <w:rPr>
          <w:rFonts w:ascii="Arial" w:hAnsi="Arial" w:cs="Arial"/>
          <w:color w:val="000000"/>
          <w:kern w:val="24"/>
          <w:sz w:val="22"/>
          <w:szCs w:val="22"/>
        </w:rPr>
        <w:t>v procese</w:t>
      </w:r>
      <w:r>
        <w:rPr>
          <w:rFonts w:ascii="Arial" w:hAnsi="Arial" w:cs="Arial"/>
          <w:color w:val="000000"/>
          <w:kern w:val="24"/>
          <w:sz w:val="22"/>
          <w:szCs w:val="22"/>
        </w:rPr>
        <w:t xml:space="preserve"> </w:t>
      </w:r>
      <w:r w:rsidRPr="0070659B">
        <w:rPr>
          <w:rFonts w:ascii="Arial" w:hAnsi="Arial" w:cs="Arial"/>
          <w:color w:val="000000"/>
          <w:kern w:val="24"/>
          <w:sz w:val="22"/>
          <w:szCs w:val="22"/>
        </w:rPr>
        <w:t>nové prihlásenie</w:t>
      </w:r>
      <w:r w:rsidR="00BD78B6">
        <w:rPr>
          <w:rFonts w:ascii="Arial" w:hAnsi="Arial" w:cs="Arial"/>
          <w:color w:val="000000"/>
          <w:kern w:val="24"/>
          <w:sz w:val="22"/>
          <w:szCs w:val="22"/>
        </w:rPr>
        <w:t xml:space="preserve"> </w:t>
      </w:r>
      <w:r w:rsidRPr="0070659B">
        <w:rPr>
          <w:rFonts w:ascii="Arial" w:hAnsi="Arial" w:cs="Arial"/>
          <w:color w:val="000000"/>
          <w:kern w:val="24"/>
          <w:sz w:val="22"/>
          <w:szCs w:val="22"/>
        </w:rPr>
        <w:t>-</w:t>
      </w:r>
      <w:r w:rsidR="00BD78B6">
        <w:rPr>
          <w:rFonts w:ascii="Arial" w:hAnsi="Arial" w:cs="Arial"/>
          <w:color w:val="000000"/>
          <w:kern w:val="24"/>
          <w:sz w:val="22"/>
          <w:szCs w:val="22"/>
        </w:rPr>
        <w:t xml:space="preserve"> </w:t>
      </w:r>
      <w:r w:rsidRPr="0070659B">
        <w:rPr>
          <w:rFonts w:ascii="Arial" w:hAnsi="Arial" w:cs="Arial"/>
          <w:color w:val="000000"/>
          <w:kern w:val="24"/>
          <w:sz w:val="22"/>
          <w:szCs w:val="22"/>
        </w:rPr>
        <w:t>krátkodobý odber</w:t>
      </w:r>
      <w:r w:rsidR="00686868">
        <w:rPr>
          <w:rFonts w:ascii="Arial" w:hAnsi="Arial" w:cs="Arial"/>
          <w:color w:val="000000"/>
          <w:kern w:val="24"/>
          <w:sz w:val="22"/>
          <w:szCs w:val="22"/>
        </w:rPr>
        <w:t>.</w:t>
      </w:r>
    </w:p>
    <w:p w14:paraId="38C1861E" w14:textId="77777777" w:rsidR="00AD6D90" w:rsidRPr="00812E07" w:rsidRDefault="00AD6D90" w:rsidP="00564C27">
      <w:pPr>
        <w:pStyle w:val="Odsekzoznamu"/>
        <w:numPr>
          <w:ilvl w:val="0"/>
          <w:numId w:val="11"/>
        </w:numPr>
        <w:spacing w:line="360" w:lineRule="auto"/>
        <w:rPr>
          <w:rFonts w:ascii="Arial" w:hAnsi="Arial" w:cs="Arial"/>
          <w:color w:val="000000"/>
          <w:kern w:val="24"/>
          <w:sz w:val="22"/>
          <w:szCs w:val="22"/>
        </w:rPr>
      </w:pPr>
      <w:r w:rsidRPr="00812E07">
        <w:rPr>
          <w:rFonts w:ascii="Arial" w:hAnsi="Arial" w:cs="Arial"/>
          <w:color w:val="000000"/>
          <w:kern w:val="24"/>
          <w:sz w:val="22"/>
          <w:szCs w:val="22"/>
        </w:rPr>
        <w:t>Požiadavkou na ukončenie odberu</w:t>
      </w:r>
      <w:r w:rsidR="00BD78B6">
        <w:rPr>
          <w:rFonts w:ascii="Arial" w:hAnsi="Arial" w:cs="Arial"/>
          <w:color w:val="000000"/>
          <w:kern w:val="24"/>
          <w:sz w:val="22"/>
          <w:szCs w:val="22"/>
        </w:rPr>
        <w:t xml:space="preserve"> </w:t>
      </w:r>
      <w:r w:rsidRPr="00812E07">
        <w:rPr>
          <w:rFonts w:ascii="Arial" w:hAnsi="Arial" w:cs="Arial"/>
          <w:color w:val="000000"/>
          <w:kern w:val="24"/>
          <w:sz w:val="22"/>
          <w:szCs w:val="22"/>
        </w:rPr>
        <w:t>-</w:t>
      </w:r>
      <w:r w:rsidR="00BD78B6">
        <w:rPr>
          <w:rFonts w:ascii="Arial" w:hAnsi="Arial" w:cs="Arial"/>
          <w:color w:val="000000"/>
          <w:kern w:val="24"/>
          <w:sz w:val="22"/>
          <w:szCs w:val="22"/>
        </w:rPr>
        <w:t xml:space="preserve"> </w:t>
      </w:r>
      <w:r w:rsidRPr="00812E07">
        <w:rPr>
          <w:rFonts w:ascii="Arial" w:hAnsi="Arial" w:cs="Arial"/>
          <w:color w:val="000000"/>
          <w:kern w:val="24"/>
          <w:sz w:val="22"/>
          <w:szCs w:val="22"/>
        </w:rPr>
        <w:t>krátkodobý odber správa 411 UN104 je možné dátum ukončenia zaslaný v správe 431 UN124 iba skrátiť.</w:t>
      </w:r>
    </w:p>
    <w:p w14:paraId="7343083C" w14:textId="77777777" w:rsidR="00D87B33" w:rsidRPr="00DC76F2" w:rsidRDefault="00D87B33" w:rsidP="0020180A">
      <w:pPr>
        <w:pStyle w:val="Nadpis3"/>
        <w:spacing w:line="480" w:lineRule="auto"/>
        <w:rPr>
          <w:b w:val="0"/>
        </w:rPr>
      </w:pPr>
      <w:r>
        <w:rPr>
          <w:b w:val="0"/>
        </w:rPr>
        <w:t>Diagram procesu</w:t>
      </w:r>
    </w:p>
    <w:p w14:paraId="6D9FCFBE" w14:textId="77777777" w:rsidR="00D87B33" w:rsidRDefault="00A2183A" w:rsidP="008A15CB">
      <w:r>
        <w:pict w14:anchorId="075846E7">
          <v:group id="_x0000_s2240" style="width:431.15pt;height:342.75pt;mso-position-horizontal-relative:char;mso-position-vertical-relative:line" coordorigin="1998,1082" coordsize="8152,6857">
            <v:group id="_x0000_s2241" style="position:absolute;left:1998;top:1082;width:4345;height:6089" coordorigin="1998,1082" coordsize="4345,6089">
              <v:shape id="_x0000_s2242" type="#_x0000_t75" style="position:absolute;left:5388;top:3153;width:955;height:329">
                <v:imagedata r:id="rId24" o:title=""/>
              </v:shape>
              <v:shape id="_x0000_s2243" type="#_x0000_t75" style="position:absolute;left:1998;top:1082;width:4021;height:6089">
                <v:imagedata r:id="rId39" o:title=""/>
              </v:shape>
            </v:group>
            <v:shape id="_x0000_s2244" type="#_x0000_t75" style="position:absolute;left:5869;top:1199;width:4281;height:6740">
              <v:imagedata r:id="rId40" o:title=""/>
            </v:shape>
            <w10:wrap type="none"/>
            <w10:anchorlock/>
          </v:group>
          <o:OLEObject Type="Embed" ProgID="Visio.Drawing.11" ShapeID="_x0000_s2242" DrawAspect="Content" ObjectID="_1850369340" r:id="rId41"/>
          <o:OLEObject Type="Embed" ProgID="Visio.Drawing.11" ShapeID="_x0000_s2243" DrawAspect="Content" ObjectID="_1850369341" r:id="rId42"/>
          <o:OLEObject Type="Embed" ProgID="Visio.Drawing.11" ShapeID="_x0000_s2244" DrawAspect="Content" ObjectID="_1850369342" r:id="rId43"/>
        </w:pict>
      </w:r>
    </w:p>
    <w:p w14:paraId="26F1A63C" w14:textId="77777777" w:rsidR="00303E0D" w:rsidRDefault="00303E0D" w:rsidP="00D87B33">
      <w:pPr>
        <w:pStyle w:val="Nadpis3"/>
        <w:rPr>
          <w:b w:val="0"/>
        </w:rPr>
        <w:sectPr w:rsidR="00303E0D" w:rsidSect="00303E0D">
          <w:pgSz w:w="11906" w:h="16838" w:code="9"/>
          <w:pgMar w:top="1418" w:right="1418" w:bottom="1418" w:left="1418" w:header="708" w:footer="708" w:gutter="0"/>
          <w:cols w:space="708"/>
          <w:docGrid w:linePitch="360"/>
        </w:sectPr>
      </w:pPr>
    </w:p>
    <w:p w14:paraId="1F83092A" w14:textId="77777777" w:rsidR="00D87B33" w:rsidRDefault="00D87B33" w:rsidP="00D87B33">
      <w:pPr>
        <w:pStyle w:val="Nadpis3"/>
        <w:rPr>
          <w:b w:val="0"/>
        </w:rPr>
      </w:pPr>
      <w:r w:rsidRPr="001E35C5">
        <w:rPr>
          <w:b w:val="0"/>
        </w:rPr>
        <w:lastRenderedPageBreak/>
        <w:t>Popis procesu</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754"/>
        <w:gridCol w:w="2550"/>
        <w:gridCol w:w="1559"/>
        <w:gridCol w:w="1134"/>
        <w:gridCol w:w="4111"/>
        <w:gridCol w:w="3402"/>
      </w:tblGrid>
      <w:tr w:rsidR="00303E0D" w:rsidRPr="007B72DA" w14:paraId="65732139" w14:textId="77777777" w:rsidTr="00303E0D">
        <w:trPr>
          <w:trHeight w:val="635"/>
          <w:tblHeader/>
        </w:trPr>
        <w:tc>
          <w:tcPr>
            <w:tcW w:w="632" w:type="dxa"/>
            <w:vMerge w:val="restart"/>
            <w:shd w:val="clear" w:color="auto" w:fill="8C8C8C"/>
            <w:vAlign w:val="center"/>
          </w:tcPr>
          <w:p w14:paraId="01036109" w14:textId="77777777" w:rsidR="00D87B33" w:rsidRPr="007B72DA" w:rsidRDefault="00D87B33" w:rsidP="00AF0DF3">
            <w:pPr>
              <w:jc w:val="center"/>
              <w:rPr>
                <w:b/>
              </w:rPr>
            </w:pPr>
            <w:r w:rsidRPr="007B72DA">
              <w:rPr>
                <w:b/>
              </w:rPr>
              <w:t>Ref.</w:t>
            </w:r>
          </w:p>
        </w:tc>
        <w:tc>
          <w:tcPr>
            <w:tcW w:w="3304" w:type="dxa"/>
            <w:gridSpan w:val="2"/>
            <w:shd w:val="clear" w:color="auto" w:fill="8C8C8C"/>
            <w:vAlign w:val="center"/>
          </w:tcPr>
          <w:p w14:paraId="79AE4266" w14:textId="77777777" w:rsidR="00D87B33" w:rsidRPr="007B72DA" w:rsidRDefault="00D87B33" w:rsidP="00AF0DF3">
            <w:pPr>
              <w:jc w:val="center"/>
              <w:rPr>
                <w:b/>
              </w:rPr>
            </w:pPr>
            <w:r w:rsidRPr="007B72DA">
              <w:rPr>
                <w:b/>
              </w:rPr>
              <w:t>Transakcia</w:t>
            </w:r>
          </w:p>
        </w:tc>
        <w:tc>
          <w:tcPr>
            <w:tcW w:w="1559" w:type="dxa"/>
            <w:vMerge w:val="restart"/>
            <w:shd w:val="clear" w:color="auto" w:fill="8C8C8C"/>
            <w:vAlign w:val="center"/>
          </w:tcPr>
          <w:p w14:paraId="2D3642BC" w14:textId="77777777" w:rsidR="00D87B33" w:rsidRPr="007B72DA" w:rsidRDefault="00D87B33" w:rsidP="00AF0DF3">
            <w:pPr>
              <w:jc w:val="center"/>
              <w:rPr>
                <w:b/>
              </w:rPr>
            </w:pPr>
            <w:r w:rsidRPr="007B72DA">
              <w:rPr>
                <w:b/>
              </w:rPr>
              <w:t>Odosielateľ</w:t>
            </w:r>
          </w:p>
        </w:tc>
        <w:tc>
          <w:tcPr>
            <w:tcW w:w="1134" w:type="dxa"/>
            <w:vMerge w:val="restart"/>
            <w:shd w:val="clear" w:color="auto" w:fill="8C8C8C"/>
            <w:vAlign w:val="center"/>
          </w:tcPr>
          <w:p w14:paraId="15AAF918" w14:textId="77777777" w:rsidR="00D87B33" w:rsidRPr="007B72DA" w:rsidRDefault="00D87B33" w:rsidP="00AF0DF3">
            <w:pPr>
              <w:jc w:val="center"/>
              <w:rPr>
                <w:b/>
              </w:rPr>
            </w:pPr>
            <w:r w:rsidRPr="007B72DA">
              <w:rPr>
                <w:b/>
              </w:rPr>
              <w:t>Adresát</w:t>
            </w:r>
          </w:p>
        </w:tc>
        <w:tc>
          <w:tcPr>
            <w:tcW w:w="4111" w:type="dxa"/>
            <w:vMerge w:val="restart"/>
            <w:shd w:val="clear" w:color="auto" w:fill="8C8C8C"/>
            <w:vAlign w:val="center"/>
          </w:tcPr>
          <w:p w14:paraId="5B22DC8B" w14:textId="77777777" w:rsidR="00D87B33" w:rsidRPr="007B72DA" w:rsidRDefault="00D87B33" w:rsidP="00AF0DF3">
            <w:pPr>
              <w:jc w:val="center"/>
              <w:rPr>
                <w:b/>
              </w:rPr>
            </w:pPr>
            <w:r>
              <w:rPr>
                <w:b/>
              </w:rPr>
              <w:t>Termín</w:t>
            </w:r>
          </w:p>
        </w:tc>
        <w:tc>
          <w:tcPr>
            <w:tcW w:w="3402" w:type="dxa"/>
            <w:vMerge w:val="restart"/>
            <w:shd w:val="clear" w:color="auto" w:fill="8C8C8C"/>
            <w:vAlign w:val="center"/>
          </w:tcPr>
          <w:p w14:paraId="63739DA1" w14:textId="77777777" w:rsidR="00D87B33" w:rsidRPr="007B72DA" w:rsidRDefault="00D87B33" w:rsidP="00AF0DF3">
            <w:pPr>
              <w:jc w:val="center"/>
              <w:rPr>
                <w:b/>
              </w:rPr>
            </w:pPr>
            <w:r>
              <w:rPr>
                <w:b/>
              </w:rPr>
              <w:t>Činnosť</w:t>
            </w:r>
          </w:p>
        </w:tc>
      </w:tr>
      <w:tr w:rsidR="00303E0D" w:rsidRPr="007B72DA" w14:paraId="1D37FE4A" w14:textId="77777777" w:rsidTr="00303E0D">
        <w:trPr>
          <w:trHeight w:val="145"/>
          <w:tblHeader/>
        </w:trPr>
        <w:tc>
          <w:tcPr>
            <w:tcW w:w="632" w:type="dxa"/>
            <w:vMerge/>
            <w:shd w:val="clear" w:color="auto" w:fill="8C8C8C"/>
            <w:vAlign w:val="center"/>
          </w:tcPr>
          <w:p w14:paraId="0CCE6B97" w14:textId="77777777" w:rsidR="00D87B33" w:rsidRPr="007B72DA" w:rsidRDefault="00D87B33" w:rsidP="00AF0DF3">
            <w:pPr>
              <w:jc w:val="center"/>
              <w:rPr>
                <w:b/>
              </w:rPr>
            </w:pPr>
          </w:p>
        </w:tc>
        <w:tc>
          <w:tcPr>
            <w:tcW w:w="754" w:type="dxa"/>
            <w:tcBorders>
              <w:bottom w:val="single" w:sz="4" w:space="0" w:color="auto"/>
            </w:tcBorders>
            <w:shd w:val="clear" w:color="auto" w:fill="8C8C8C"/>
            <w:vAlign w:val="center"/>
          </w:tcPr>
          <w:p w14:paraId="66023833" w14:textId="77777777" w:rsidR="00D87B33" w:rsidRPr="007B72DA" w:rsidRDefault="00D87B33" w:rsidP="00AF0DF3">
            <w:pPr>
              <w:jc w:val="center"/>
              <w:rPr>
                <w:b/>
              </w:rPr>
            </w:pPr>
            <w:r w:rsidRPr="007B72DA">
              <w:rPr>
                <w:b/>
              </w:rPr>
              <w:t>Číslo</w:t>
            </w:r>
          </w:p>
        </w:tc>
        <w:tc>
          <w:tcPr>
            <w:tcW w:w="2550" w:type="dxa"/>
            <w:tcBorders>
              <w:bottom w:val="single" w:sz="4" w:space="0" w:color="auto"/>
            </w:tcBorders>
            <w:shd w:val="clear" w:color="auto" w:fill="8C8C8C"/>
            <w:vAlign w:val="center"/>
          </w:tcPr>
          <w:p w14:paraId="7E32ED24" w14:textId="77777777" w:rsidR="00D87B33" w:rsidRPr="007B72DA" w:rsidRDefault="00D87B33" w:rsidP="00AF0DF3">
            <w:pPr>
              <w:jc w:val="center"/>
              <w:rPr>
                <w:b/>
              </w:rPr>
            </w:pPr>
            <w:r>
              <w:rPr>
                <w:b/>
              </w:rPr>
              <w:t>Akcia</w:t>
            </w:r>
          </w:p>
        </w:tc>
        <w:tc>
          <w:tcPr>
            <w:tcW w:w="1559" w:type="dxa"/>
            <w:vMerge/>
            <w:shd w:val="clear" w:color="auto" w:fill="8C8C8C"/>
            <w:vAlign w:val="center"/>
          </w:tcPr>
          <w:p w14:paraId="02C07E82" w14:textId="77777777" w:rsidR="00D87B33" w:rsidRPr="007B72DA" w:rsidRDefault="00D87B33" w:rsidP="00AF0DF3">
            <w:pPr>
              <w:jc w:val="center"/>
              <w:rPr>
                <w:b/>
              </w:rPr>
            </w:pPr>
          </w:p>
        </w:tc>
        <w:tc>
          <w:tcPr>
            <w:tcW w:w="1134" w:type="dxa"/>
            <w:vMerge/>
            <w:shd w:val="clear" w:color="auto" w:fill="8C8C8C"/>
            <w:vAlign w:val="center"/>
          </w:tcPr>
          <w:p w14:paraId="2DC20197" w14:textId="77777777" w:rsidR="00D87B33" w:rsidRPr="007B72DA" w:rsidRDefault="00D87B33" w:rsidP="00AF0DF3">
            <w:pPr>
              <w:jc w:val="center"/>
              <w:rPr>
                <w:b/>
              </w:rPr>
            </w:pPr>
          </w:p>
        </w:tc>
        <w:tc>
          <w:tcPr>
            <w:tcW w:w="4111" w:type="dxa"/>
            <w:vMerge/>
            <w:shd w:val="clear" w:color="auto" w:fill="8C8C8C"/>
            <w:vAlign w:val="center"/>
          </w:tcPr>
          <w:p w14:paraId="06C3D8D3" w14:textId="77777777" w:rsidR="00D87B33" w:rsidRPr="007B72DA" w:rsidRDefault="00D87B33" w:rsidP="00AF0DF3">
            <w:pPr>
              <w:jc w:val="center"/>
              <w:rPr>
                <w:b/>
              </w:rPr>
            </w:pPr>
          </w:p>
        </w:tc>
        <w:tc>
          <w:tcPr>
            <w:tcW w:w="3402" w:type="dxa"/>
            <w:vMerge/>
            <w:shd w:val="clear" w:color="auto" w:fill="8C8C8C"/>
            <w:vAlign w:val="center"/>
          </w:tcPr>
          <w:p w14:paraId="2261CE67" w14:textId="77777777" w:rsidR="00D87B33" w:rsidRPr="007B72DA" w:rsidRDefault="00D87B33" w:rsidP="00AF0DF3">
            <w:pPr>
              <w:jc w:val="center"/>
              <w:rPr>
                <w:b/>
              </w:rPr>
            </w:pPr>
          </w:p>
        </w:tc>
      </w:tr>
      <w:tr w:rsidR="00303E0D" w:rsidRPr="006F63B9" w14:paraId="28497618" w14:textId="77777777" w:rsidTr="00303E0D">
        <w:trPr>
          <w:trHeight w:val="393"/>
        </w:trPr>
        <w:tc>
          <w:tcPr>
            <w:tcW w:w="632" w:type="dxa"/>
          </w:tcPr>
          <w:p w14:paraId="0823318E" w14:textId="77777777" w:rsidR="00D87B33" w:rsidRPr="00A4340F" w:rsidRDefault="00D87B33" w:rsidP="00AF0DF3">
            <w:pPr>
              <w:rPr>
                <w:szCs w:val="22"/>
              </w:rPr>
            </w:pPr>
            <w:r w:rsidRPr="00A4340F">
              <w:rPr>
                <w:szCs w:val="22"/>
              </w:rPr>
              <w:t>1.</w:t>
            </w:r>
          </w:p>
        </w:tc>
        <w:tc>
          <w:tcPr>
            <w:tcW w:w="754" w:type="dxa"/>
          </w:tcPr>
          <w:p w14:paraId="4930D1CD" w14:textId="77777777" w:rsidR="00D87B33" w:rsidRPr="00A4340F" w:rsidRDefault="00D87B33" w:rsidP="00AF0DF3">
            <w:pPr>
              <w:rPr>
                <w:szCs w:val="22"/>
              </w:rPr>
            </w:pPr>
            <w:r w:rsidRPr="00A4340F">
              <w:rPr>
                <w:szCs w:val="22"/>
              </w:rPr>
              <w:t>431</w:t>
            </w:r>
          </w:p>
        </w:tc>
        <w:tc>
          <w:tcPr>
            <w:tcW w:w="2550" w:type="dxa"/>
          </w:tcPr>
          <w:p w14:paraId="70ED8EAB" w14:textId="77777777" w:rsidR="00D87B33" w:rsidRPr="00EA0C3E" w:rsidRDefault="00D87B33" w:rsidP="00AF0DF3">
            <w:pPr>
              <w:rPr>
                <w:sz w:val="20"/>
                <w:szCs w:val="20"/>
              </w:rPr>
            </w:pPr>
            <w:r w:rsidRPr="00EA0C3E">
              <w:rPr>
                <w:color w:val="000000"/>
                <w:kern w:val="24"/>
                <w:sz w:val="20"/>
                <w:szCs w:val="20"/>
              </w:rPr>
              <w:t xml:space="preserve">Odoslanie Požiadavka na </w:t>
            </w:r>
            <w:r w:rsidRPr="00EA0C3E">
              <w:rPr>
                <w:color w:val="000000"/>
                <w:kern w:val="24"/>
                <w:sz w:val="20"/>
                <w:szCs w:val="20"/>
                <w:lang w:eastAsia="sk-SK"/>
              </w:rPr>
              <w:t>nové prihlásenie</w:t>
            </w:r>
            <w:r w:rsidR="00BD78B6">
              <w:rPr>
                <w:color w:val="000000"/>
                <w:kern w:val="24"/>
                <w:sz w:val="20"/>
                <w:szCs w:val="20"/>
                <w:lang w:eastAsia="sk-SK"/>
              </w:rPr>
              <w:t xml:space="preserve"> </w:t>
            </w:r>
            <w:r w:rsidR="00AF0DF3" w:rsidRPr="00EA0C3E">
              <w:rPr>
                <w:color w:val="000000"/>
                <w:kern w:val="24"/>
                <w:sz w:val="20"/>
                <w:szCs w:val="20"/>
                <w:lang w:eastAsia="sk-SK"/>
              </w:rPr>
              <w:t xml:space="preserve">-krátkodobý odber </w:t>
            </w:r>
            <w:r w:rsidRPr="00EA0C3E">
              <w:rPr>
                <w:color w:val="000000"/>
                <w:kern w:val="24"/>
                <w:sz w:val="20"/>
                <w:szCs w:val="20"/>
              </w:rPr>
              <w:t xml:space="preserve"> (UN12</w:t>
            </w:r>
            <w:r w:rsidR="00AF0DF3" w:rsidRPr="00EA0C3E">
              <w:rPr>
                <w:color w:val="000000"/>
                <w:kern w:val="24"/>
                <w:sz w:val="20"/>
                <w:szCs w:val="20"/>
              </w:rPr>
              <w:t>4</w:t>
            </w:r>
            <w:r w:rsidRPr="00EA0C3E">
              <w:rPr>
                <w:color w:val="000000"/>
                <w:kern w:val="24"/>
                <w:sz w:val="20"/>
                <w:szCs w:val="20"/>
              </w:rPr>
              <w:t>)</w:t>
            </w:r>
          </w:p>
        </w:tc>
        <w:tc>
          <w:tcPr>
            <w:tcW w:w="1559" w:type="dxa"/>
          </w:tcPr>
          <w:p w14:paraId="64873738" w14:textId="77777777" w:rsidR="00D87B33" w:rsidRPr="00EA0C3E" w:rsidRDefault="00D87B33" w:rsidP="00AF0DF3">
            <w:pPr>
              <w:rPr>
                <w:sz w:val="20"/>
                <w:szCs w:val="20"/>
              </w:rPr>
            </w:pPr>
            <w:r w:rsidRPr="00EA0C3E">
              <w:rPr>
                <w:color w:val="000000"/>
                <w:kern w:val="24"/>
                <w:sz w:val="20"/>
                <w:szCs w:val="20"/>
              </w:rPr>
              <w:t>Dodávateľ</w:t>
            </w:r>
          </w:p>
        </w:tc>
        <w:tc>
          <w:tcPr>
            <w:tcW w:w="1134" w:type="dxa"/>
          </w:tcPr>
          <w:p w14:paraId="325E5E59" w14:textId="77777777" w:rsidR="00D87B33" w:rsidRPr="00EA0C3E" w:rsidRDefault="00D87B33" w:rsidP="00AF0DF3">
            <w:pPr>
              <w:rPr>
                <w:sz w:val="20"/>
                <w:szCs w:val="20"/>
              </w:rPr>
            </w:pPr>
            <w:r w:rsidRPr="00EA0C3E">
              <w:rPr>
                <w:sz w:val="20"/>
                <w:szCs w:val="20"/>
              </w:rPr>
              <w:t>PDS</w:t>
            </w:r>
          </w:p>
        </w:tc>
        <w:tc>
          <w:tcPr>
            <w:tcW w:w="4111" w:type="dxa"/>
          </w:tcPr>
          <w:p w14:paraId="69565199" w14:textId="77777777" w:rsidR="00D87B33" w:rsidRPr="00EA0C3E" w:rsidRDefault="00D87B33" w:rsidP="00AF0DF3">
            <w:pPr>
              <w:rPr>
                <w:sz w:val="20"/>
                <w:szCs w:val="20"/>
              </w:rPr>
            </w:pPr>
          </w:p>
        </w:tc>
        <w:tc>
          <w:tcPr>
            <w:tcW w:w="3402" w:type="dxa"/>
          </w:tcPr>
          <w:p w14:paraId="2F854F8C" w14:textId="77777777" w:rsidR="0022443B" w:rsidRPr="00A4340F" w:rsidRDefault="00D87B33" w:rsidP="0022443B">
            <w:pPr>
              <w:rPr>
                <w:szCs w:val="22"/>
              </w:rPr>
            </w:pPr>
            <w:r w:rsidRPr="00F47254">
              <w:rPr>
                <w:sz w:val="20"/>
                <w:szCs w:val="20"/>
              </w:rPr>
              <w:t>Požiadavka na Nové prihlásenie</w:t>
            </w:r>
            <w:r w:rsidR="00BD78B6" w:rsidRPr="00F47254">
              <w:rPr>
                <w:sz w:val="20"/>
                <w:szCs w:val="20"/>
              </w:rPr>
              <w:t xml:space="preserve"> </w:t>
            </w:r>
            <w:r w:rsidR="00AF0DF3" w:rsidRPr="00F47254">
              <w:rPr>
                <w:sz w:val="20"/>
                <w:szCs w:val="20"/>
              </w:rPr>
              <w:t>-</w:t>
            </w:r>
            <w:r w:rsidR="00BD78B6" w:rsidRPr="00F47254">
              <w:rPr>
                <w:sz w:val="20"/>
                <w:szCs w:val="20"/>
              </w:rPr>
              <w:t xml:space="preserve"> </w:t>
            </w:r>
            <w:r w:rsidR="00AF0DF3" w:rsidRPr="00F47254">
              <w:rPr>
                <w:sz w:val="20"/>
                <w:szCs w:val="20"/>
              </w:rPr>
              <w:t>krátkodobý odber</w:t>
            </w:r>
            <w:r w:rsidRPr="00F47254">
              <w:rPr>
                <w:sz w:val="20"/>
                <w:szCs w:val="20"/>
              </w:rPr>
              <w:t xml:space="preserve"> k termínu RDZ</w:t>
            </w:r>
            <w:r w:rsidR="0022443B" w:rsidRPr="00F47254">
              <w:rPr>
                <w:sz w:val="20"/>
                <w:szCs w:val="20"/>
              </w:rPr>
              <w:t>1 a</w:t>
            </w:r>
            <w:r w:rsidR="00BD78B6" w:rsidRPr="00F47254">
              <w:rPr>
                <w:sz w:val="20"/>
                <w:szCs w:val="20"/>
              </w:rPr>
              <w:t> </w:t>
            </w:r>
            <w:r w:rsidR="0022443B" w:rsidRPr="00F47254">
              <w:rPr>
                <w:sz w:val="20"/>
                <w:szCs w:val="20"/>
              </w:rPr>
              <w:t>ukončenie</w:t>
            </w:r>
            <w:r w:rsidR="00BD78B6" w:rsidRPr="00F47254">
              <w:rPr>
                <w:sz w:val="20"/>
                <w:szCs w:val="20"/>
              </w:rPr>
              <w:t xml:space="preserve"> </w:t>
            </w:r>
            <w:r w:rsidR="0022443B" w:rsidRPr="00F47254">
              <w:rPr>
                <w:sz w:val="20"/>
                <w:szCs w:val="20"/>
              </w:rPr>
              <w:t>-</w:t>
            </w:r>
            <w:r w:rsidR="00BD78B6" w:rsidRPr="00F47254">
              <w:rPr>
                <w:sz w:val="20"/>
                <w:szCs w:val="20"/>
              </w:rPr>
              <w:t xml:space="preserve"> </w:t>
            </w:r>
            <w:r w:rsidR="0022443B" w:rsidRPr="00F47254">
              <w:rPr>
                <w:sz w:val="20"/>
                <w:szCs w:val="20"/>
              </w:rPr>
              <w:t>krátkodobý odber  k termínu RDZ2.</w:t>
            </w:r>
          </w:p>
        </w:tc>
      </w:tr>
      <w:tr w:rsidR="00303E0D" w:rsidRPr="006F63B9" w14:paraId="721FD6D3" w14:textId="77777777" w:rsidTr="00303E0D">
        <w:trPr>
          <w:trHeight w:val="393"/>
        </w:trPr>
        <w:tc>
          <w:tcPr>
            <w:tcW w:w="632" w:type="dxa"/>
          </w:tcPr>
          <w:p w14:paraId="25442E18" w14:textId="77777777" w:rsidR="00D87B33" w:rsidRPr="00A4340F" w:rsidRDefault="00D87B33" w:rsidP="00AF0DF3">
            <w:pPr>
              <w:rPr>
                <w:szCs w:val="22"/>
              </w:rPr>
            </w:pPr>
            <w:r w:rsidRPr="00A4340F">
              <w:rPr>
                <w:szCs w:val="22"/>
              </w:rPr>
              <w:t>2.</w:t>
            </w:r>
          </w:p>
        </w:tc>
        <w:tc>
          <w:tcPr>
            <w:tcW w:w="754" w:type="dxa"/>
          </w:tcPr>
          <w:p w14:paraId="43A90B1C" w14:textId="77777777" w:rsidR="00D87B33" w:rsidRPr="00A4340F" w:rsidRDefault="00D87B33" w:rsidP="00AF0DF3">
            <w:pPr>
              <w:rPr>
                <w:szCs w:val="22"/>
              </w:rPr>
            </w:pPr>
            <w:r w:rsidRPr="00A4340F">
              <w:rPr>
                <w:szCs w:val="22"/>
              </w:rPr>
              <w:t>431</w:t>
            </w:r>
          </w:p>
        </w:tc>
        <w:tc>
          <w:tcPr>
            <w:tcW w:w="2550" w:type="dxa"/>
          </w:tcPr>
          <w:p w14:paraId="471C1A72" w14:textId="77777777" w:rsidR="00D87B33" w:rsidRPr="00EA0C3E" w:rsidRDefault="00D87B33" w:rsidP="00AF0DF3">
            <w:pPr>
              <w:rPr>
                <w:color w:val="000000"/>
                <w:kern w:val="24"/>
                <w:sz w:val="20"/>
                <w:szCs w:val="20"/>
              </w:rPr>
            </w:pPr>
            <w:r w:rsidRPr="00EA0C3E">
              <w:rPr>
                <w:sz w:val="20"/>
                <w:szCs w:val="20"/>
              </w:rPr>
              <w:t xml:space="preserve">Príjem požiadavky na </w:t>
            </w:r>
            <w:r w:rsidRPr="00EA0C3E">
              <w:rPr>
                <w:rFonts w:cs="Arial"/>
                <w:sz w:val="20"/>
                <w:szCs w:val="20"/>
              </w:rPr>
              <w:t xml:space="preserve">nové prihlásenie </w:t>
            </w:r>
            <w:r w:rsidR="00AF0DF3" w:rsidRPr="00EA0C3E">
              <w:rPr>
                <w:color w:val="000000"/>
                <w:kern w:val="24"/>
                <w:sz w:val="20"/>
                <w:szCs w:val="20"/>
                <w:lang w:eastAsia="sk-SK"/>
              </w:rPr>
              <w:t xml:space="preserve">-krátkodobý odber </w:t>
            </w:r>
            <w:r w:rsidR="00AF0DF3" w:rsidRPr="00EA0C3E">
              <w:rPr>
                <w:color w:val="000000"/>
                <w:kern w:val="24"/>
                <w:sz w:val="20"/>
                <w:szCs w:val="20"/>
              </w:rPr>
              <w:t xml:space="preserve"> </w:t>
            </w:r>
            <w:r w:rsidRPr="00EA0C3E">
              <w:rPr>
                <w:rFonts w:cs="Arial"/>
                <w:sz w:val="20"/>
                <w:szCs w:val="20"/>
              </w:rPr>
              <w:t>(Move-in)</w:t>
            </w:r>
          </w:p>
        </w:tc>
        <w:tc>
          <w:tcPr>
            <w:tcW w:w="1559" w:type="dxa"/>
          </w:tcPr>
          <w:p w14:paraId="1C2F6920" w14:textId="77777777" w:rsidR="00D87B33" w:rsidRPr="00EA0C3E" w:rsidRDefault="00D87B33" w:rsidP="00AF0DF3">
            <w:pPr>
              <w:rPr>
                <w:color w:val="000000"/>
                <w:kern w:val="24"/>
                <w:sz w:val="20"/>
                <w:szCs w:val="20"/>
              </w:rPr>
            </w:pPr>
          </w:p>
        </w:tc>
        <w:tc>
          <w:tcPr>
            <w:tcW w:w="1134" w:type="dxa"/>
          </w:tcPr>
          <w:p w14:paraId="61E09EB4" w14:textId="77777777" w:rsidR="00D87B33" w:rsidRPr="00EA0C3E" w:rsidRDefault="00D87B33" w:rsidP="00AF0DF3">
            <w:pPr>
              <w:rPr>
                <w:sz w:val="20"/>
                <w:szCs w:val="20"/>
              </w:rPr>
            </w:pPr>
            <w:r w:rsidRPr="00EA0C3E">
              <w:rPr>
                <w:sz w:val="20"/>
                <w:szCs w:val="20"/>
              </w:rPr>
              <w:t>PDS</w:t>
            </w:r>
          </w:p>
        </w:tc>
        <w:tc>
          <w:tcPr>
            <w:tcW w:w="4111" w:type="dxa"/>
          </w:tcPr>
          <w:p w14:paraId="0135546F" w14:textId="77777777" w:rsidR="00D87B33" w:rsidRPr="00EA0C3E" w:rsidRDefault="00D87B33" w:rsidP="00AF0DF3">
            <w:pPr>
              <w:rPr>
                <w:sz w:val="20"/>
                <w:szCs w:val="20"/>
              </w:rPr>
            </w:pPr>
            <w:r w:rsidRPr="00EA0C3E">
              <w:rPr>
                <w:sz w:val="20"/>
                <w:szCs w:val="20"/>
              </w:rPr>
              <w:t xml:space="preserve">Najskôr 15 </w:t>
            </w:r>
            <w:r w:rsidR="000B3E72">
              <w:rPr>
                <w:sz w:val="20"/>
                <w:szCs w:val="20"/>
              </w:rPr>
              <w:t xml:space="preserve">kalendárnych </w:t>
            </w:r>
            <w:r w:rsidRPr="00EA0C3E">
              <w:rPr>
                <w:sz w:val="20"/>
                <w:szCs w:val="20"/>
              </w:rPr>
              <w:t xml:space="preserve"> dní pred dátumom RDZ</w:t>
            </w:r>
            <w:r w:rsidR="006300A3">
              <w:rPr>
                <w:sz w:val="20"/>
                <w:szCs w:val="20"/>
              </w:rPr>
              <w:t>1</w:t>
            </w:r>
          </w:p>
          <w:p w14:paraId="75F4CF28" w14:textId="77777777" w:rsidR="000B3E72" w:rsidRDefault="000B3E72" w:rsidP="000B3E72">
            <w:pPr>
              <w:rPr>
                <w:rFonts w:cs="Arial"/>
                <w:sz w:val="20"/>
                <w:szCs w:val="20"/>
              </w:rPr>
            </w:pPr>
            <w:r w:rsidRPr="00EA0C3E">
              <w:rPr>
                <w:rFonts w:cs="Arial"/>
                <w:sz w:val="20"/>
                <w:szCs w:val="20"/>
              </w:rPr>
              <w:t>Najneskôr do RDZ</w:t>
            </w:r>
            <w:r>
              <w:rPr>
                <w:rFonts w:cs="Arial"/>
                <w:sz w:val="20"/>
                <w:szCs w:val="20"/>
              </w:rPr>
              <w:t>1</w:t>
            </w:r>
            <w:r w:rsidRPr="00EA0C3E">
              <w:rPr>
                <w:rFonts w:cs="Arial"/>
                <w:sz w:val="20"/>
                <w:szCs w:val="20"/>
              </w:rPr>
              <w:t xml:space="preserve"> (vrátane</w:t>
            </w:r>
            <w:r>
              <w:rPr>
                <w:rFonts w:cs="Arial"/>
                <w:sz w:val="20"/>
                <w:szCs w:val="20"/>
              </w:rPr>
              <w:t>)</w:t>
            </w:r>
          </w:p>
          <w:p w14:paraId="4BBC3182" w14:textId="77777777" w:rsidR="000B3E72" w:rsidRPr="000B3E72" w:rsidRDefault="000B3E72" w:rsidP="000B3E72">
            <w:pPr>
              <w:rPr>
                <w:rFonts w:cs="Arial"/>
                <w:sz w:val="20"/>
                <w:szCs w:val="20"/>
              </w:rPr>
            </w:pPr>
            <w:r>
              <w:rPr>
                <w:rFonts w:cs="Arial"/>
                <w:sz w:val="20"/>
                <w:szCs w:val="20"/>
              </w:rPr>
              <w:t xml:space="preserve"> Ak RDZ1 nie je pracovný deň, tak n</w:t>
            </w:r>
            <w:r w:rsidRPr="00EA0C3E">
              <w:rPr>
                <w:rFonts w:cs="Arial"/>
                <w:sz w:val="20"/>
                <w:szCs w:val="20"/>
              </w:rPr>
              <w:t>ajneskôr do RDZ</w:t>
            </w:r>
            <w:r>
              <w:rPr>
                <w:rFonts w:cs="Arial"/>
                <w:sz w:val="20"/>
                <w:szCs w:val="20"/>
              </w:rPr>
              <w:t>1-1pd</w:t>
            </w:r>
            <w:r w:rsidRPr="00EA0C3E">
              <w:rPr>
                <w:rFonts w:cs="Arial"/>
                <w:sz w:val="20"/>
                <w:szCs w:val="20"/>
              </w:rPr>
              <w:t xml:space="preserve"> (vrátane</w:t>
            </w:r>
            <w:r>
              <w:rPr>
                <w:rFonts w:cs="Arial"/>
                <w:sz w:val="20"/>
                <w:szCs w:val="20"/>
              </w:rPr>
              <w:t xml:space="preserve">) </w:t>
            </w:r>
          </w:p>
        </w:tc>
        <w:tc>
          <w:tcPr>
            <w:tcW w:w="3402" w:type="dxa"/>
          </w:tcPr>
          <w:p w14:paraId="0DC436E6" w14:textId="77777777" w:rsidR="00AF0DF3" w:rsidRDefault="00AF0DF3" w:rsidP="00732B81">
            <w:pPr>
              <w:rPr>
                <w:sz w:val="20"/>
                <w:szCs w:val="20"/>
              </w:rPr>
            </w:pPr>
            <w:bookmarkStart w:id="140" w:name="OLE_LINK72"/>
            <w:bookmarkStart w:id="141" w:name="OLE_LINK73"/>
            <w:r w:rsidRPr="00A4340F">
              <w:rPr>
                <w:sz w:val="20"/>
                <w:szCs w:val="20"/>
              </w:rPr>
              <w:t>RDZ</w:t>
            </w:r>
            <w:r w:rsidR="00B31DCD" w:rsidRPr="00A4340F">
              <w:rPr>
                <w:sz w:val="20"/>
                <w:szCs w:val="20"/>
              </w:rPr>
              <w:t>2</w:t>
            </w:r>
            <w:r w:rsidRPr="00A4340F">
              <w:rPr>
                <w:sz w:val="20"/>
                <w:szCs w:val="20"/>
              </w:rPr>
              <w:t xml:space="preserve"> môže byť deň kalendárny, alebo pracovný.</w:t>
            </w:r>
            <w:bookmarkEnd w:id="140"/>
            <w:bookmarkEnd w:id="141"/>
          </w:p>
          <w:p w14:paraId="3B7AD3E5" w14:textId="77777777" w:rsidR="007C1693" w:rsidRPr="00A4340F" w:rsidRDefault="007C1693" w:rsidP="00732B81">
            <w:pPr>
              <w:rPr>
                <w:b/>
                <w:sz w:val="20"/>
                <w:szCs w:val="20"/>
              </w:rPr>
            </w:pPr>
          </w:p>
        </w:tc>
      </w:tr>
      <w:tr w:rsidR="00303E0D" w:rsidRPr="006F63B9" w14:paraId="176F8EFA" w14:textId="77777777" w:rsidTr="00303E0D">
        <w:trPr>
          <w:trHeight w:val="499"/>
        </w:trPr>
        <w:tc>
          <w:tcPr>
            <w:tcW w:w="632" w:type="dxa"/>
          </w:tcPr>
          <w:p w14:paraId="4A81464D" w14:textId="77777777" w:rsidR="00D87B33" w:rsidRPr="00A4340F" w:rsidRDefault="00D87B33" w:rsidP="00AF0DF3">
            <w:pPr>
              <w:rPr>
                <w:szCs w:val="22"/>
              </w:rPr>
            </w:pPr>
            <w:r w:rsidRPr="00A4340F">
              <w:rPr>
                <w:szCs w:val="22"/>
              </w:rPr>
              <w:t>3.</w:t>
            </w:r>
          </w:p>
        </w:tc>
        <w:tc>
          <w:tcPr>
            <w:tcW w:w="754" w:type="dxa"/>
          </w:tcPr>
          <w:p w14:paraId="5C72D64E" w14:textId="77777777" w:rsidR="00D87B33" w:rsidRPr="00A4340F" w:rsidRDefault="00D87B33" w:rsidP="00AF0DF3">
            <w:pPr>
              <w:rPr>
                <w:szCs w:val="22"/>
              </w:rPr>
            </w:pPr>
            <w:r w:rsidRPr="00A4340F">
              <w:rPr>
                <w:szCs w:val="22"/>
              </w:rPr>
              <w:t>432</w:t>
            </w:r>
          </w:p>
        </w:tc>
        <w:tc>
          <w:tcPr>
            <w:tcW w:w="2550" w:type="dxa"/>
          </w:tcPr>
          <w:p w14:paraId="3C94627A" w14:textId="77777777" w:rsidR="00D87B33" w:rsidRPr="00EA0C3E" w:rsidRDefault="00D87B33" w:rsidP="00AF0DF3">
            <w:pPr>
              <w:rPr>
                <w:sz w:val="20"/>
                <w:szCs w:val="20"/>
              </w:rPr>
            </w:pPr>
            <w:r w:rsidRPr="00EA0C3E">
              <w:rPr>
                <w:color w:val="000000"/>
                <w:kern w:val="24"/>
                <w:sz w:val="20"/>
                <w:szCs w:val="20"/>
              </w:rPr>
              <w:t>Odoslanie odpovede Akceptovanie</w:t>
            </w:r>
          </w:p>
        </w:tc>
        <w:tc>
          <w:tcPr>
            <w:tcW w:w="1559" w:type="dxa"/>
          </w:tcPr>
          <w:p w14:paraId="2392AAA1" w14:textId="77777777" w:rsidR="00D87B33" w:rsidRPr="00EA0C3E" w:rsidRDefault="00D87B33" w:rsidP="00AF0DF3">
            <w:pPr>
              <w:rPr>
                <w:sz w:val="20"/>
                <w:szCs w:val="20"/>
              </w:rPr>
            </w:pPr>
            <w:r w:rsidRPr="00EA0C3E">
              <w:rPr>
                <w:color w:val="000000"/>
                <w:kern w:val="24"/>
                <w:sz w:val="20"/>
                <w:szCs w:val="20"/>
              </w:rPr>
              <w:t>PDS</w:t>
            </w:r>
          </w:p>
        </w:tc>
        <w:tc>
          <w:tcPr>
            <w:tcW w:w="1134" w:type="dxa"/>
          </w:tcPr>
          <w:p w14:paraId="4CA8A0D4" w14:textId="77777777" w:rsidR="00D87B33" w:rsidRPr="00EA0C3E" w:rsidRDefault="00D87B33" w:rsidP="00AF0DF3">
            <w:pPr>
              <w:rPr>
                <w:sz w:val="20"/>
                <w:szCs w:val="20"/>
              </w:rPr>
            </w:pPr>
            <w:r w:rsidRPr="00EA0C3E">
              <w:rPr>
                <w:color w:val="000000"/>
                <w:kern w:val="24"/>
                <w:sz w:val="20"/>
                <w:szCs w:val="20"/>
              </w:rPr>
              <w:t>Dodávateľ</w:t>
            </w:r>
          </w:p>
        </w:tc>
        <w:tc>
          <w:tcPr>
            <w:tcW w:w="4111" w:type="dxa"/>
          </w:tcPr>
          <w:p w14:paraId="7C2EC3A6" w14:textId="77777777" w:rsidR="00D87B33" w:rsidRPr="00EA0C3E" w:rsidRDefault="00D87B33" w:rsidP="00AF0DF3">
            <w:pPr>
              <w:rPr>
                <w:sz w:val="20"/>
                <w:szCs w:val="20"/>
              </w:rPr>
            </w:pPr>
            <w:r w:rsidRPr="00EA0C3E">
              <w:rPr>
                <w:sz w:val="20"/>
                <w:szCs w:val="20"/>
              </w:rPr>
              <w:t>Bezodkladne (systémová odozva)</w:t>
            </w:r>
            <w:r w:rsidRPr="00EA0C3E">
              <w:rPr>
                <w:rFonts w:cs="Arial"/>
                <w:sz w:val="20"/>
                <w:szCs w:val="20"/>
              </w:rPr>
              <w:t xml:space="preserve"> po prijatí UTILMD 431</w:t>
            </w:r>
          </w:p>
        </w:tc>
        <w:tc>
          <w:tcPr>
            <w:tcW w:w="3402" w:type="dxa"/>
          </w:tcPr>
          <w:p w14:paraId="2914A0F5" w14:textId="77777777" w:rsidR="00D87B33" w:rsidRPr="00A4340F" w:rsidRDefault="00D87B33" w:rsidP="00AF0DF3">
            <w:pPr>
              <w:rPr>
                <w:sz w:val="20"/>
                <w:szCs w:val="20"/>
              </w:rPr>
            </w:pPr>
          </w:p>
        </w:tc>
      </w:tr>
      <w:tr w:rsidR="00303E0D" w:rsidRPr="006F63B9" w14:paraId="2FE6B4A8" w14:textId="77777777" w:rsidTr="00303E0D">
        <w:trPr>
          <w:trHeight w:val="499"/>
        </w:trPr>
        <w:tc>
          <w:tcPr>
            <w:tcW w:w="632" w:type="dxa"/>
          </w:tcPr>
          <w:p w14:paraId="2DCCDA99" w14:textId="77777777" w:rsidR="00D87B33" w:rsidRPr="00A4340F" w:rsidRDefault="00D87B33" w:rsidP="00AF0DF3">
            <w:pPr>
              <w:rPr>
                <w:szCs w:val="22"/>
              </w:rPr>
            </w:pPr>
            <w:r w:rsidRPr="00A4340F">
              <w:rPr>
                <w:szCs w:val="22"/>
              </w:rPr>
              <w:t>4.</w:t>
            </w:r>
          </w:p>
        </w:tc>
        <w:tc>
          <w:tcPr>
            <w:tcW w:w="754" w:type="dxa"/>
          </w:tcPr>
          <w:p w14:paraId="26EAE7E4" w14:textId="77777777" w:rsidR="00D87B33" w:rsidRPr="00A4340F" w:rsidRDefault="00D87B33" w:rsidP="00AF0DF3">
            <w:pPr>
              <w:rPr>
                <w:szCs w:val="22"/>
              </w:rPr>
            </w:pPr>
            <w:r w:rsidRPr="00A4340F">
              <w:rPr>
                <w:szCs w:val="22"/>
              </w:rPr>
              <w:t>438</w:t>
            </w:r>
          </w:p>
        </w:tc>
        <w:tc>
          <w:tcPr>
            <w:tcW w:w="2550" w:type="dxa"/>
          </w:tcPr>
          <w:p w14:paraId="1CCED42C" w14:textId="77777777" w:rsidR="00D87B33" w:rsidRPr="00EA0C3E" w:rsidRDefault="00D87B33" w:rsidP="00AF0DF3">
            <w:pPr>
              <w:rPr>
                <w:sz w:val="20"/>
                <w:szCs w:val="20"/>
              </w:rPr>
            </w:pPr>
            <w:r w:rsidRPr="00EA0C3E">
              <w:rPr>
                <w:sz w:val="20"/>
                <w:szCs w:val="20"/>
              </w:rPr>
              <w:t xml:space="preserve">Opčne: </w:t>
            </w:r>
          </w:p>
          <w:p w14:paraId="45AE5441" w14:textId="77777777" w:rsidR="00D87B33" w:rsidRPr="00EA0C3E" w:rsidRDefault="00D87B33" w:rsidP="00AF0DF3">
            <w:pPr>
              <w:rPr>
                <w:sz w:val="20"/>
                <w:szCs w:val="20"/>
              </w:rPr>
            </w:pPr>
            <w:r w:rsidRPr="00EA0C3E">
              <w:rPr>
                <w:color w:val="000000"/>
                <w:kern w:val="24"/>
                <w:sz w:val="20"/>
                <w:szCs w:val="20"/>
              </w:rPr>
              <w:t>Storno požiadavka</w:t>
            </w:r>
          </w:p>
        </w:tc>
        <w:tc>
          <w:tcPr>
            <w:tcW w:w="1559" w:type="dxa"/>
          </w:tcPr>
          <w:p w14:paraId="4BE32B43" w14:textId="77777777" w:rsidR="00D87B33" w:rsidRPr="00EA0C3E" w:rsidRDefault="00D87B33" w:rsidP="00AF0DF3">
            <w:pPr>
              <w:rPr>
                <w:sz w:val="20"/>
                <w:szCs w:val="20"/>
              </w:rPr>
            </w:pPr>
            <w:r w:rsidRPr="00EA0C3E">
              <w:rPr>
                <w:color w:val="000000"/>
                <w:kern w:val="24"/>
                <w:sz w:val="20"/>
                <w:szCs w:val="20"/>
              </w:rPr>
              <w:t>Dodávateľ</w:t>
            </w:r>
          </w:p>
        </w:tc>
        <w:tc>
          <w:tcPr>
            <w:tcW w:w="1134" w:type="dxa"/>
          </w:tcPr>
          <w:p w14:paraId="64FF8786" w14:textId="77777777" w:rsidR="00D87B33" w:rsidRPr="00EA0C3E" w:rsidRDefault="00D87B33" w:rsidP="00AF0DF3">
            <w:pPr>
              <w:rPr>
                <w:sz w:val="20"/>
                <w:szCs w:val="20"/>
              </w:rPr>
            </w:pPr>
            <w:r w:rsidRPr="00EA0C3E">
              <w:rPr>
                <w:color w:val="000000"/>
                <w:kern w:val="24"/>
                <w:sz w:val="20"/>
                <w:szCs w:val="20"/>
              </w:rPr>
              <w:t>PDS</w:t>
            </w:r>
          </w:p>
        </w:tc>
        <w:tc>
          <w:tcPr>
            <w:tcW w:w="4111" w:type="dxa"/>
          </w:tcPr>
          <w:p w14:paraId="39FF05E2" w14:textId="77777777" w:rsidR="00D87B33" w:rsidRPr="00EA0C3E" w:rsidRDefault="00D87B33" w:rsidP="00AF0DF3">
            <w:pPr>
              <w:rPr>
                <w:rFonts w:cs="Arial"/>
                <w:sz w:val="20"/>
                <w:szCs w:val="20"/>
              </w:rPr>
            </w:pPr>
            <w:r w:rsidRPr="00EA0C3E">
              <w:rPr>
                <w:color w:val="000000"/>
                <w:kern w:val="24"/>
                <w:sz w:val="20"/>
                <w:szCs w:val="20"/>
                <w:lang w:eastAsia="sk-SK"/>
              </w:rPr>
              <w:t xml:space="preserve">Najneskôr </w:t>
            </w:r>
            <w:r w:rsidR="00584351">
              <w:rPr>
                <w:color w:val="000000"/>
                <w:kern w:val="24"/>
                <w:sz w:val="20"/>
                <w:szCs w:val="20"/>
                <w:lang w:eastAsia="sk-SK"/>
              </w:rPr>
              <w:t>1</w:t>
            </w:r>
            <w:r w:rsidRPr="00EA0C3E">
              <w:rPr>
                <w:color w:val="000000"/>
                <w:kern w:val="24"/>
                <w:sz w:val="20"/>
                <w:szCs w:val="20"/>
                <w:lang w:eastAsia="sk-SK"/>
              </w:rPr>
              <w:t xml:space="preserve"> pracovn</w:t>
            </w:r>
            <w:r w:rsidR="00584351">
              <w:rPr>
                <w:color w:val="000000"/>
                <w:kern w:val="24"/>
                <w:sz w:val="20"/>
                <w:szCs w:val="20"/>
                <w:lang w:eastAsia="sk-SK"/>
              </w:rPr>
              <w:t>ý</w:t>
            </w:r>
            <w:r w:rsidRPr="00EA0C3E">
              <w:rPr>
                <w:color w:val="000000"/>
                <w:kern w:val="24"/>
                <w:sz w:val="20"/>
                <w:szCs w:val="20"/>
                <w:lang w:eastAsia="sk-SK"/>
              </w:rPr>
              <w:t xml:space="preserve"> d</w:t>
            </w:r>
            <w:r w:rsidR="00584351">
              <w:rPr>
                <w:color w:val="000000"/>
                <w:kern w:val="24"/>
                <w:sz w:val="20"/>
                <w:szCs w:val="20"/>
                <w:lang w:eastAsia="sk-SK"/>
              </w:rPr>
              <w:t>eň</w:t>
            </w:r>
            <w:r w:rsidRPr="00EA0C3E">
              <w:rPr>
                <w:color w:val="000000"/>
                <w:kern w:val="24"/>
                <w:sz w:val="20"/>
                <w:szCs w:val="20"/>
                <w:lang w:eastAsia="sk-SK"/>
              </w:rPr>
              <w:t xml:space="preserve"> pred </w:t>
            </w:r>
            <w:r w:rsidRPr="00EA0C3E">
              <w:rPr>
                <w:rFonts w:cs="Arial"/>
                <w:sz w:val="20"/>
                <w:szCs w:val="20"/>
              </w:rPr>
              <w:t>RDZ</w:t>
            </w:r>
            <w:r w:rsidR="00AE2ED1">
              <w:rPr>
                <w:rFonts w:cs="Arial"/>
                <w:sz w:val="20"/>
                <w:szCs w:val="20"/>
              </w:rPr>
              <w:t>1</w:t>
            </w:r>
          </w:p>
          <w:p w14:paraId="07917FA7" w14:textId="77777777" w:rsidR="005E35FB" w:rsidRPr="00EA0C3E" w:rsidRDefault="005E35FB" w:rsidP="005E35FB">
            <w:pPr>
              <w:rPr>
                <w:sz w:val="20"/>
                <w:szCs w:val="20"/>
              </w:rPr>
            </w:pPr>
          </w:p>
        </w:tc>
        <w:tc>
          <w:tcPr>
            <w:tcW w:w="3402" w:type="dxa"/>
          </w:tcPr>
          <w:p w14:paraId="73DAE742" w14:textId="77777777" w:rsidR="00D87B33" w:rsidRPr="00A4340F" w:rsidRDefault="00D87B33" w:rsidP="00AF0DF3">
            <w:pPr>
              <w:rPr>
                <w:sz w:val="20"/>
                <w:szCs w:val="20"/>
              </w:rPr>
            </w:pPr>
          </w:p>
        </w:tc>
      </w:tr>
      <w:tr w:rsidR="00303E0D" w:rsidRPr="006F63B9" w14:paraId="0099C8DA" w14:textId="77777777" w:rsidTr="00303E0D">
        <w:trPr>
          <w:trHeight w:val="499"/>
        </w:trPr>
        <w:tc>
          <w:tcPr>
            <w:tcW w:w="632" w:type="dxa"/>
          </w:tcPr>
          <w:p w14:paraId="40AD573D" w14:textId="77777777" w:rsidR="00D87B33" w:rsidRPr="00A4340F" w:rsidRDefault="00D87B33" w:rsidP="00AF0DF3">
            <w:pPr>
              <w:rPr>
                <w:szCs w:val="22"/>
              </w:rPr>
            </w:pPr>
            <w:r w:rsidRPr="00A4340F">
              <w:rPr>
                <w:szCs w:val="22"/>
              </w:rPr>
              <w:t>5.</w:t>
            </w:r>
          </w:p>
        </w:tc>
        <w:tc>
          <w:tcPr>
            <w:tcW w:w="754" w:type="dxa"/>
          </w:tcPr>
          <w:p w14:paraId="54F8A091" w14:textId="77777777" w:rsidR="00D87B33" w:rsidRPr="00A4340F" w:rsidRDefault="00D87B33" w:rsidP="00AF0DF3">
            <w:pPr>
              <w:rPr>
                <w:szCs w:val="22"/>
              </w:rPr>
            </w:pPr>
            <w:r w:rsidRPr="00A4340F">
              <w:rPr>
                <w:szCs w:val="22"/>
              </w:rPr>
              <w:t>439</w:t>
            </w:r>
          </w:p>
        </w:tc>
        <w:tc>
          <w:tcPr>
            <w:tcW w:w="2550" w:type="dxa"/>
          </w:tcPr>
          <w:p w14:paraId="6134B99C" w14:textId="77777777" w:rsidR="00D87B33" w:rsidRPr="00EA0C3E" w:rsidRDefault="00D87B33" w:rsidP="00AF0DF3">
            <w:pPr>
              <w:rPr>
                <w:color w:val="000000"/>
                <w:kern w:val="24"/>
                <w:sz w:val="20"/>
                <w:szCs w:val="20"/>
              </w:rPr>
            </w:pPr>
            <w:r w:rsidRPr="00EA0C3E">
              <w:rPr>
                <w:sz w:val="20"/>
                <w:szCs w:val="20"/>
              </w:rPr>
              <w:t xml:space="preserve">Opčne: </w:t>
            </w:r>
            <w:r w:rsidRPr="00EA0C3E">
              <w:rPr>
                <w:color w:val="000000"/>
                <w:kern w:val="24"/>
                <w:sz w:val="20"/>
                <w:szCs w:val="20"/>
              </w:rPr>
              <w:t>Potvrdenie / Zamietnutie zastavenia procesu</w:t>
            </w:r>
          </w:p>
        </w:tc>
        <w:tc>
          <w:tcPr>
            <w:tcW w:w="1559" w:type="dxa"/>
          </w:tcPr>
          <w:p w14:paraId="3EC174D5" w14:textId="77777777" w:rsidR="00D87B33" w:rsidRPr="00EA0C3E" w:rsidRDefault="00D87B33" w:rsidP="00AF0DF3">
            <w:pPr>
              <w:rPr>
                <w:color w:val="000000"/>
                <w:kern w:val="24"/>
                <w:sz w:val="20"/>
                <w:szCs w:val="20"/>
              </w:rPr>
            </w:pPr>
            <w:r w:rsidRPr="00EA0C3E">
              <w:rPr>
                <w:color w:val="000000"/>
                <w:kern w:val="24"/>
                <w:sz w:val="20"/>
                <w:szCs w:val="20"/>
              </w:rPr>
              <w:t>PDS</w:t>
            </w:r>
          </w:p>
        </w:tc>
        <w:tc>
          <w:tcPr>
            <w:tcW w:w="1134" w:type="dxa"/>
          </w:tcPr>
          <w:p w14:paraId="1EABDD15" w14:textId="77777777" w:rsidR="00D87B33" w:rsidRPr="00EA0C3E" w:rsidRDefault="00D87B33" w:rsidP="00AF0DF3">
            <w:pPr>
              <w:rPr>
                <w:color w:val="000000"/>
                <w:kern w:val="24"/>
                <w:sz w:val="20"/>
                <w:szCs w:val="20"/>
              </w:rPr>
            </w:pPr>
            <w:r w:rsidRPr="00EA0C3E">
              <w:rPr>
                <w:color w:val="000000"/>
                <w:kern w:val="24"/>
                <w:sz w:val="20"/>
                <w:szCs w:val="20"/>
              </w:rPr>
              <w:t>Dodávateľ</w:t>
            </w:r>
          </w:p>
        </w:tc>
        <w:tc>
          <w:tcPr>
            <w:tcW w:w="4111" w:type="dxa"/>
          </w:tcPr>
          <w:p w14:paraId="424D2FF7" w14:textId="77777777" w:rsidR="00D87B33" w:rsidRPr="00EA0C3E" w:rsidRDefault="00D87B33" w:rsidP="00AF0DF3">
            <w:pPr>
              <w:rPr>
                <w:color w:val="000000"/>
                <w:kern w:val="24"/>
                <w:sz w:val="20"/>
                <w:szCs w:val="20"/>
              </w:rPr>
            </w:pPr>
            <w:r w:rsidRPr="00EA0C3E">
              <w:rPr>
                <w:sz w:val="20"/>
                <w:szCs w:val="20"/>
              </w:rPr>
              <w:t>Bezodkladne (systémová odozva) po doručení požiadavky na Storno (UTILMD 438)</w:t>
            </w:r>
          </w:p>
        </w:tc>
        <w:tc>
          <w:tcPr>
            <w:tcW w:w="3402" w:type="dxa"/>
          </w:tcPr>
          <w:p w14:paraId="2635FF8F" w14:textId="77777777" w:rsidR="00D87B33" w:rsidRPr="00A4340F" w:rsidRDefault="00D87B33" w:rsidP="00AF0DF3">
            <w:pPr>
              <w:rPr>
                <w:sz w:val="20"/>
                <w:szCs w:val="20"/>
              </w:rPr>
            </w:pPr>
          </w:p>
        </w:tc>
      </w:tr>
      <w:tr w:rsidR="00303E0D" w:rsidRPr="006F63B9" w14:paraId="1BC36874" w14:textId="77777777" w:rsidTr="00303E0D">
        <w:trPr>
          <w:trHeight w:val="499"/>
        </w:trPr>
        <w:tc>
          <w:tcPr>
            <w:tcW w:w="632" w:type="dxa"/>
          </w:tcPr>
          <w:p w14:paraId="26BAF3A4" w14:textId="77777777" w:rsidR="0020180A" w:rsidRPr="00A4340F" w:rsidRDefault="0020180A" w:rsidP="00AF0DF3">
            <w:pPr>
              <w:rPr>
                <w:szCs w:val="22"/>
              </w:rPr>
            </w:pPr>
            <w:r w:rsidRPr="00A4340F">
              <w:rPr>
                <w:szCs w:val="22"/>
              </w:rPr>
              <w:t>6.</w:t>
            </w:r>
          </w:p>
        </w:tc>
        <w:tc>
          <w:tcPr>
            <w:tcW w:w="754" w:type="dxa"/>
          </w:tcPr>
          <w:p w14:paraId="6D21A701" w14:textId="77777777" w:rsidR="0020180A" w:rsidRPr="00A4340F" w:rsidRDefault="0020180A" w:rsidP="00AF0DF3">
            <w:pPr>
              <w:rPr>
                <w:szCs w:val="22"/>
              </w:rPr>
            </w:pPr>
            <w:r w:rsidRPr="00A4340F">
              <w:rPr>
                <w:szCs w:val="22"/>
              </w:rPr>
              <w:t>433</w:t>
            </w:r>
          </w:p>
        </w:tc>
        <w:tc>
          <w:tcPr>
            <w:tcW w:w="2550" w:type="dxa"/>
          </w:tcPr>
          <w:p w14:paraId="3F10C132" w14:textId="77777777" w:rsidR="0020180A" w:rsidRPr="00EA0C3E" w:rsidRDefault="0020180A" w:rsidP="00AF0DF3">
            <w:pPr>
              <w:rPr>
                <w:sz w:val="20"/>
                <w:szCs w:val="20"/>
              </w:rPr>
            </w:pPr>
            <w:r w:rsidRPr="00EA0C3E">
              <w:rPr>
                <w:color w:val="000000"/>
                <w:kern w:val="24"/>
                <w:sz w:val="20"/>
                <w:szCs w:val="20"/>
                <w:lang w:eastAsia="sk-SK"/>
              </w:rPr>
              <w:t>Odoslanie kmeňových dát - Technická špecifikácia</w:t>
            </w:r>
          </w:p>
        </w:tc>
        <w:tc>
          <w:tcPr>
            <w:tcW w:w="1559" w:type="dxa"/>
          </w:tcPr>
          <w:p w14:paraId="00D065B9" w14:textId="77777777" w:rsidR="0020180A" w:rsidRPr="00EA0C3E" w:rsidRDefault="0020180A" w:rsidP="00AF0DF3">
            <w:pPr>
              <w:rPr>
                <w:color w:val="000000"/>
                <w:kern w:val="24"/>
                <w:sz w:val="20"/>
                <w:szCs w:val="20"/>
              </w:rPr>
            </w:pPr>
            <w:r w:rsidRPr="00EA0C3E">
              <w:rPr>
                <w:color w:val="000000"/>
                <w:kern w:val="24"/>
                <w:sz w:val="20"/>
                <w:szCs w:val="20"/>
                <w:lang w:eastAsia="sk-SK"/>
              </w:rPr>
              <w:t>PDS</w:t>
            </w:r>
          </w:p>
        </w:tc>
        <w:tc>
          <w:tcPr>
            <w:tcW w:w="1134" w:type="dxa"/>
          </w:tcPr>
          <w:p w14:paraId="55DB136B" w14:textId="77777777" w:rsidR="0020180A" w:rsidRPr="00EA0C3E" w:rsidRDefault="0020180A" w:rsidP="00AF0DF3">
            <w:pPr>
              <w:rPr>
                <w:color w:val="000000"/>
                <w:kern w:val="24"/>
                <w:sz w:val="20"/>
                <w:szCs w:val="20"/>
              </w:rPr>
            </w:pPr>
            <w:r w:rsidRPr="00EA0C3E">
              <w:rPr>
                <w:color w:val="000000"/>
                <w:kern w:val="24"/>
                <w:sz w:val="20"/>
                <w:szCs w:val="20"/>
              </w:rPr>
              <w:t>Dodávateľ</w:t>
            </w:r>
          </w:p>
        </w:tc>
        <w:tc>
          <w:tcPr>
            <w:tcW w:w="4111" w:type="dxa"/>
          </w:tcPr>
          <w:p w14:paraId="5084C5F7" w14:textId="77777777" w:rsidR="0020180A" w:rsidRPr="00EA0C3E" w:rsidRDefault="0020180A" w:rsidP="00AF0DF3">
            <w:pPr>
              <w:rPr>
                <w:sz w:val="20"/>
                <w:szCs w:val="20"/>
              </w:rPr>
            </w:pPr>
            <w:r w:rsidRPr="00EA0C3E">
              <w:rPr>
                <w:sz w:val="20"/>
                <w:szCs w:val="20"/>
              </w:rPr>
              <w:t>Po vykonaní zmeny</w:t>
            </w:r>
          </w:p>
        </w:tc>
        <w:tc>
          <w:tcPr>
            <w:tcW w:w="3402" w:type="dxa"/>
          </w:tcPr>
          <w:p w14:paraId="10AB6EB9" w14:textId="77777777" w:rsidR="0020180A" w:rsidRPr="00A4340F" w:rsidRDefault="0020180A" w:rsidP="00AF0DF3">
            <w:pPr>
              <w:rPr>
                <w:sz w:val="20"/>
                <w:szCs w:val="20"/>
              </w:rPr>
            </w:pPr>
          </w:p>
        </w:tc>
      </w:tr>
      <w:tr w:rsidR="00303E0D" w:rsidRPr="006F63B9" w14:paraId="013E04CF" w14:textId="77777777" w:rsidTr="00303E0D">
        <w:trPr>
          <w:trHeight w:val="499"/>
        </w:trPr>
        <w:tc>
          <w:tcPr>
            <w:tcW w:w="632" w:type="dxa"/>
          </w:tcPr>
          <w:p w14:paraId="328AFB4A" w14:textId="77777777" w:rsidR="0020180A" w:rsidRPr="00A4340F" w:rsidRDefault="0020180A" w:rsidP="00AF0DF3">
            <w:pPr>
              <w:rPr>
                <w:szCs w:val="22"/>
              </w:rPr>
            </w:pPr>
            <w:r w:rsidRPr="00A4340F">
              <w:rPr>
                <w:szCs w:val="22"/>
              </w:rPr>
              <w:t>7.</w:t>
            </w:r>
          </w:p>
        </w:tc>
        <w:tc>
          <w:tcPr>
            <w:tcW w:w="754" w:type="dxa"/>
          </w:tcPr>
          <w:p w14:paraId="18D714DC" w14:textId="77777777" w:rsidR="0020180A" w:rsidRPr="00A4340F" w:rsidRDefault="0020180A" w:rsidP="00AF0DF3">
            <w:pPr>
              <w:rPr>
                <w:szCs w:val="22"/>
              </w:rPr>
            </w:pPr>
            <w:r w:rsidRPr="00A4340F">
              <w:rPr>
                <w:szCs w:val="22"/>
              </w:rPr>
              <w:t>435</w:t>
            </w:r>
          </w:p>
        </w:tc>
        <w:tc>
          <w:tcPr>
            <w:tcW w:w="2550" w:type="dxa"/>
          </w:tcPr>
          <w:p w14:paraId="0E4800A2" w14:textId="77777777" w:rsidR="0020180A" w:rsidRPr="00EA0C3E" w:rsidRDefault="0020180A" w:rsidP="00AF0DF3">
            <w:pPr>
              <w:rPr>
                <w:color w:val="000000"/>
                <w:kern w:val="24"/>
                <w:sz w:val="20"/>
                <w:szCs w:val="20"/>
              </w:rPr>
            </w:pPr>
            <w:r w:rsidRPr="00EA0C3E">
              <w:rPr>
                <w:color w:val="000000"/>
                <w:kern w:val="24"/>
                <w:sz w:val="20"/>
                <w:szCs w:val="20"/>
                <w:lang w:eastAsia="sk-SK"/>
              </w:rPr>
              <w:t>Opčne: Zamietnutie procesu</w:t>
            </w:r>
          </w:p>
        </w:tc>
        <w:tc>
          <w:tcPr>
            <w:tcW w:w="1559" w:type="dxa"/>
          </w:tcPr>
          <w:p w14:paraId="7B4D0FFA" w14:textId="77777777" w:rsidR="0020180A" w:rsidRPr="00EA0C3E" w:rsidRDefault="0020180A" w:rsidP="00AF0DF3">
            <w:pPr>
              <w:rPr>
                <w:color w:val="000000"/>
                <w:kern w:val="24"/>
                <w:sz w:val="20"/>
                <w:szCs w:val="20"/>
              </w:rPr>
            </w:pPr>
            <w:r w:rsidRPr="00EA0C3E">
              <w:rPr>
                <w:color w:val="000000"/>
                <w:kern w:val="24"/>
                <w:sz w:val="20"/>
                <w:szCs w:val="20"/>
                <w:lang w:eastAsia="sk-SK"/>
              </w:rPr>
              <w:t>PDS</w:t>
            </w:r>
          </w:p>
        </w:tc>
        <w:tc>
          <w:tcPr>
            <w:tcW w:w="1134" w:type="dxa"/>
          </w:tcPr>
          <w:p w14:paraId="566AF4D0" w14:textId="77777777" w:rsidR="0020180A" w:rsidRPr="00EA0C3E" w:rsidRDefault="0020180A" w:rsidP="00AF0DF3">
            <w:pPr>
              <w:rPr>
                <w:color w:val="000000"/>
                <w:kern w:val="24"/>
                <w:sz w:val="20"/>
                <w:szCs w:val="20"/>
              </w:rPr>
            </w:pPr>
            <w:r w:rsidRPr="00EA0C3E">
              <w:rPr>
                <w:color w:val="000000"/>
                <w:kern w:val="24"/>
                <w:sz w:val="20"/>
                <w:szCs w:val="20"/>
              </w:rPr>
              <w:t>Dodávateľ</w:t>
            </w:r>
          </w:p>
        </w:tc>
        <w:tc>
          <w:tcPr>
            <w:tcW w:w="4111" w:type="dxa"/>
          </w:tcPr>
          <w:p w14:paraId="603EA74D" w14:textId="77777777" w:rsidR="0020180A" w:rsidRPr="00EA0C3E" w:rsidRDefault="0020180A" w:rsidP="00AE2ED1">
            <w:pPr>
              <w:rPr>
                <w:color w:val="000000"/>
                <w:kern w:val="24"/>
                <w:sz w:val="20"/>
                <w:szCs w:val="20"/>
              </w:rPr>
            </w:pPr>
            <w:r w:rsidRPr="00EA0C3E">
              <w:rPr>
                <w:color w:val="000000"/>
                <w:kern w:val="24"/>
                <w:sz w:val="20"/>
                <w:szCs w:val="20"/>
                <w:lang w:eastAsia="sk-SK"/>
              </w:rPr>
              <w:t>Odoslanie po RDZ</w:t>
            </w:r>
            <w:r>
              <w:rPr>
                <w:color w:val="000000"/>
                <w:kern w:val="24"/>
                <w:sz w:val="20"/>
                <w:szCs w:val="20"/>
                <w:lang w:eastAsia="sk-SK"/>
              </w:rPr>
              <w:t>1</w:t>
            </w:r>
            <w:r w:rsidRPr="00EA0C3E">
              <w:rPr>
                <w:color w:val="000000"/>
                <w:kern w:val="24"/>
                <w:sz w:val="20"/>
                <w:szCs w:val="20"/>
                <w:lang w:eastAsia="sk-SK"/>
              </w:rPr>
              <w:t xml:space="preserve"> v prípade nemožnosti pripojiť OM (dôvod: uvedie PDS v príslušnej správe..)</w:t>
            </w:r>
          </w:p>
        </w:tc>
        <w:tc>
          <w:tcPr>
            <w:tcW w:w="3402" w:type="dxa"/>
          </w:tcPr>
          <w:p w14:paraId="5EA529B6" w14:textId="77777777" w:rsidR="0020180A" w:rsidRPr="00EA0C3E" w:rsidRDefault="0020180A" w:rsidP="00AF0DF3">
            <w:pPr>
              <w:rPr>
                <w:sz w:val="20"/>
                <w:szCs w:val="20"/>
              </w:rPr>
            </w:pPr>
          </w:p>
        </w:tc>
      </w:tr>
      <w:tr w:rsidR="00303E0D" w:rsidRPr="006F63B9" w14:paraId="5F4E827C" w14:textId="77777777" w:rsidTr="00303E0D">
        <w:trPr>
          <w:trHeight w:val="499"/>
        </w:trPr>
        <w:tc>
          <w:tcPr>
            <w:tcW w:w="632" w:type="dxa"/>
          </w:tcPr>
          <w:p w14:paraId="434B3CEF" w14:textId="77777777" w:rsidR="0020180A" w:rsidRPr="00A4340F" w:rsidRDefault="0020180A" w:rsidP="00AF0DF3">
            <w:pPr>
              <w:rPr>
                <w:szCs w:val="22"/>
              </w:rPr>
            </w:pPr>
            <w:r>
              <w:rPr>
                <w:szCs w:val="22"/>
              </w:rPr>
              <w:t>8</w:t>
            </w:r>
            <w:r w:rsidRPr="005E35FB">
              <w:rPr>
                <w:szCs w:val="22"/>
              </w:rPr>
              <w:t>.</w:t>
            </w:r>
          </w:p>
        </w:tc>
        <w:tc>
          <w:tcPr>
            <w:tcW w:w="754" w:type="dxa"/>
          </w:tcPr>
          <w:p w14:paraId="386D7E75" w14:textId="77777777" w:rsidR="0020180A" w:rsidRPr="00A4340F" w:rsidRDefault="0020180A" w:rsidP="00AF0DF3">
            <w:pPr>
              <w:rPr>
                <w:szCs w:val="22"/>
              </w:rPr>
            </w:pPr>
            <w:r w:rsidRPr="005E35FB">
              <w:rPr>
                <w:szCs w:val="22"/>
              </w:rPr>
              <w:t>411</w:t>
            </w:r>
          </w:p>
        </w:tc>
        <w:tc>
          <w:tcPr>
            <w:tcW w:w="2550" w:type="dxa"/>
          </w:tcPr>
          <w:p w14:paraId="5B992771" w14:textId="77777777" w:rsidR="0020180A" w:rsidRPr="00EA0C3E" w:rsidRDefault="0020180A" w:rsidP="00732B81">
            <w:pPr>
              <w:rPr>
                <w:color w:val="000000"/>
                <w:kern w:val="24"/>
                <w:sz w:val="20"/>
                <w:szCs w:val="20"/>
              </w:rPr>
            </w:pPr>
            <w:r w:rsidRPr="00EA0C3E">
              <w:rPr>
                <w:color w:val="000000"/>
                <w:kern w:val="24"/>
                <w:sz w:val="20"/>
                <w:szCs w:val="20"/>
              </w:rPr>
              <w:t>Odoslanie Požiadavka na ukončenie distribúcie-krátkodobý odber</w:t>
            </w:r>
            <w:r w:rsidR="00136203">
              <w:rPr>
                <w:color w:val="000000"/>
                <w:kern w:val="24"/>
                <w:sz w:val="20"/>
                <w:szCs w:val="20"/>
              </w:rPr>
              <w:t xml:space="preserve"> – skrátenie termínu</w:t>
            </w:r>
          </w:p>
          <w:p w14:paraId="1D8B0B32" w14:textId="77777777" w:rsidR="0020180A" w:rsidRPr="00EA0C3E" w:rsidRDefault="0020180A" w:rsidP="00AF0DF3">
            <w:pPr>
              <w:rPr>
                <w:color w:val="000000"/>
                <w:kern w:val="24"/>
                <w:sz w:val="20"/>
                <w:szCs w:val="20"/>
                <w:lang w:eastAsia="sk-SK"/>
              </w:rPr>
            </w:pPr>
            <w:r w:rsidRPr="00EA0C3E">
              <w:rPr>
                <w:color w:val="000000"/>
                <w:kern w:val="24"/>
                <w:sz w:val="20"/>
                <w:szCs w:val="20"/>
              </w:rPr>
              <w:t>(UN104)</w:t>
            </w:r>
          </w:p>
        </w:tc>
        <w:tc>
          <w:tcPr>
            <w:tcW w:w="1559" w:type="dxa"/>
          </w:tcPr>
          <w:p w14:paraId="7A393B47" w14:textId="77777777" w:rsidR="0020180A" w:rsidRPr="00EA0C3E" w:rsidRDefault="0020180A" w:rsidP="00AF0DF3">
            <w:pPr>
              <w:rPr>
                <w:color w:val="000000"/>
                <w:kern w:val="24"/>
                <w:sz w:val="20"/>
                <w:szCs w:val="20"/>
                <w:lang w:eastAsia="sk-SK"/>
              </w:rPr>
            </w:pPr>
            <w:r w:rsidRPr="00EA0C3E">
              <w:rPr>
                <w:color w:val="000000"/>
                <w:kern w:val="24"/>
                <w:sz w:val="20"/>
                <w:szCs w:val="20"/>
              </w:rPr>
              <w:t>Dodávateľ</w:t>
            </w:r>
          </w:p>
        </w:tc>
        <w:tc>
          <w:tcPr>
            <w:tcW w:w="1134" w:type="dxa"/>
          </w:tcPr>
          <w:p w14:paraId="00A402E4" w14:textId="77777777" w:rsidR="0020180A" w:rsidRPr="00EA0C3E" w:rsidRDefault="0020180A" w:rsidP="00AF0DF3">
            <w:pPr>
              <w:rPr>
                <w:color w:val="000000"/>
                <w:kern w:val="24"/>
                <w:sz w:val="20"/>
                <w:szCs w:val="20"/>
              </w:rPr>
            </w:pPr>
            <w:r w:rsidRPr="00EA0C3E">
              <w:rPr>
                <w:sz w:val="20"/>
                <w:szCs w:val="20"/>
              </w:rPr>
              <w:t>PDS</w:t>
            </w:r>
          </w:p>
        </w:tc>
        <w:tc>
          <w:tcPr>
            <w:tcW w:w="4111" w:type="dxa"/>
          </w:tcPr>
          <w:p w14:paraId="2F0F8E1D" w14:textId="77777777" w:rsidR="0020180A" w:rsidRPr="00EA0C3E" w:rsidRDefault="0020180A" w:rsidP="00AF0DF3">
            <w:pPr>
              <w:rPr>
                <w:color w:val="000000"/>
                <w:kern w:val="24"/>
                <w:sz w:val="20"/>
                <w:szCs w:val="20"/>
                <w:lang w:eastAsia="sk-SK"/>
              </w:rPr>
            </w:pPr>
          </w:p>
        </w:tc>
        <w:tc>
          <w:tcPr>
            <w:tcW w:w="3402" w:type="dxa"/>
          </w:tcPr>
          <w:p w14:paraId="02CBCB9A" w14:textId="075C114E" w:rsidR="0020180A" w:rsidRPr="00EA0C3E" w:rsidRDefault="0020180A" w:rsidP="00AF0DF3">
            <w:pPr>
              <w:rPr>
                <w:sz w:val="20"/>
                <w:szCs w:val="20"/>
              </w:rPr>
            </w:pPr>
            <w:r w:rsidRPr="00EA0C3E">
              <w:rPr>
                <w:sz w:val="20"/>
                <w:szCs w:val="20"/>
              </w:rPr>
              <w:t>Požiadavka na vyradenie odberného miesta z </w:t>
            </w:r>
            <w:bookmarkStart w:id="142" w:name="_Hlk176868443"/>
            <w:r w:rsidR="00635AA4" w:rsidRPr="00C04D3C">
              <w:rPr>
                <w:bCs/>
                <w:sz w:val="20"/>
                <w:szCs w:val="20"/>
              </w:rPr>
              <w:t xml:space="preserve">distribučnej </w:t>
            </w:r>
            <w:bookmarkEnd w:id="142"/>
            <w:r w:rsidRPr="00EA0C3E">
              <w:rPr>
                <w:sz w:val="20"/>
                <w:szCs w:val="20"/>
              </w:rPr>
              <w:t>skupiny dodávateľa</w:t>
            </w:r>
            <w:r w:rsidR="00F75C46">
              <w:rPr>
                <w:sz w:val="20"/>
                <w:szCs w:val="20"/>
              </w:rPr>
              <w:t xml:space="preserve"> </w:t>
            </w:r>
            <w:r w:rsidR="00F75C46" w:rsidRPr="003629B1">
              <w:rPr>
                <w:sz w:val="20"/>
                <w:szCs w:val="20"/>
              </w:rPr>
              <w:t>k termínu RDZ3</w:t>
            </w:r>
            <w:r w:rsidRPr="00EA0C3E">
              <w:rPr>
                <w:sz w:val="20"/>
                <w:szCs w:val="20"/>
              </w:rPr>
              <w:t>.</w:t>
            </w:r>
          </w:p>
        </w:tc>
      </w:tr>
      <w:tr w:rsidR="008A15CB" w:rsidRPr="006F63B9" w14:paraId="24EBA185" w14:textId="77777777" w:rsidTr="00303E0D">
        <w:trPr>
          <w:trHeight w:val="499"/>
        </w:trPr>
        <w:tc>
          <w:tcPr>
            <w:tcW w:w="632" w:type="dxa"/>
          </w:tcPr>
          <w:p w14:paraId="61F0C5B2" w14:textId="77777777" w:rsidR="008A15CB" w:rsidRPr="00A4340F" w:rsidRDefault="008A15CB" w:rsidP="00290168">
            <w:pPr>
              <w:rPr>
                <w:szCs w:val="22"/>
              </w:rPr>
            </w:pPr>
            <w:r>
              <w:rPr>
                <w:szCs w:val="22"/>
              </w:rPr>
              <w:lastRenderedPageBreak/>
              <w:t>9</w:t>
            </w:r>
            <w:r w:rsidRPr="005E35FB">
              <w:rPr>
                <w:szCs w:val="22"/>
              </w:rPr>
              <w:t>.</w:t>
            </w:r>
          </w:p>
        </w:tc>
        <w:tc>
          <w:tcPr>
            <w:tcW w:w="754" w:type="dxa"/>
          </w:tcPr>
          <w:p w14:paraId="6CDD3360" w14:textId="77777777" w:rsidR="008A15CB" w:rsidRPr="00A4340F" w:rsidRDefault="008A15CB" w:rsidP="00290168">
            <w:pPr>
              <w:rPr>
                <w:szCs w:val="22"/>
              </w:rPr>
            </w:pPr>
            <w:r w:rsidRPr="005E35FB">
              <w:rPr>
                <w:szCs w:val="22"/>
              </w:rPr>
              <w:t>411</w:t>
            </w:r>
          </w:p>
        </w:tc>
        <w:tc>
          <w:tcPr>
            <w:tcW w:w="2550" w:type="dxa"/>
          </w:tcPr>
          <w:p w14:paraId="7D08D16C" w14:textId="77777777" w:rsidR="008A15CB" w:rsidRPr="00EA0C3E" w:rsidRDefault="008A15CB" w:rsidP="00290168">
            <w:pPr>
              <w:rPr>
                <w:color w:val="000000"/>
                <w:kern w:val="24"/>
                <w:sz w:val="20"/>
                <w:szCs w:val="20"/>
              </w:rPr>
            </w:pPr>
            <w:r w:rsidRPr="00EA0C3E">
              <w:rPr>
                <w:sz w:val="20"/>
                <w:szCs w:val="20"/>
              </w:rPr>
              <w:t xml:space="preserve">Príjem požiadavky na </w:t>
            </w:r>
            <w:r w:rsidRPr="00EA0C3E">
              <w:rPr>
                <w:rFonts w:cs="Arial"/>
                <w:sz w:val="20"/>
                <w:szCs w:val="20"/>
              </w:rPr>
              <w:t>ukončenie distribúcie</w:t>
            </w:r>
            <w:r w:rsidR="00BD78B6">
              <w:rPr>
                <w:rFonts w:cs="Arial"/>
                <w:sz w:val="20"/>
                <w:szCs w:val="20"/>
              </w:rPr>
              <w:t xml:space="preserve"> </w:t>
            </w:r>
            <w:r w:rsidRPr="00EA0C3E">
              <w:rPr>
                <w:color w:val="000000"/>
                <w:kern w:val="24"/>
                <w:sz w:val="20"/>
                <w:szCs w:val="20"/>
              </w:rPr>
              <w:t>-</w:t>
            </w:r>
            <w:r w:rsidR="00BD78B6">
              <w:rPr>
                <w:color w:val="000000"/>
                <w:kern w:val="24"/>
                <w:sz w:val="20"/>
                <w:szCs w:val="20"/>
              </w:rPr>
              <w:t xml:space="preserve"> </w:t>
            </w:r>
            <w:r w:rsidRPr="00EA0C3E">
              <w:rPr>
                <w:color w:val="000000"/>
                <w:kern w:val="24"/>
                <w:sz w:val="20"/>
                <w:szCs w:val="20"/>
              </w:rPr>
              <w:t>krátkodobý odber</w:t>
            </w:r>
            <w:r w:rsidR="00136203">
              <w:rPr>
                <w:color w:val="000000"/>
                <w:kern w:val="24"/>
                <w:sz w:val="20"/>
                <w:szCs w:val="20"/>
              </w:rPr>
              <w:t xml:space="preserve"> –skrátenie termínu</w:t>
            </w:r>
          </w:p>
          <w:p w14:paraId="56571DA2" w14:textId="77777777" w:rsidR="008A15CB" w:rsidRPr="00EA0C3E" w:rsidRDefault="008A15CB" w:rsidP="00290168">
            <w:pPr>
              <w:rPr>
                <w:color w:val="000000"/>
                <w:kern w:val="24"/>
                <w:sz w:val="20"/>
                <w:szCs w:val="20"/>
                <w:lang w:eastAsia="sk-SK"/>
              </w:rPr>
            </w:pPr>
            <w:r w:rsidRPr="00EA0C3E">
              <w:rPr>
                <w:rFonts w:cs="Arial"/>
                <w:sz w:val="20"/>
                <w:szCs w:val="20"/>
              </w:rPr>
              <w:t xml:space="preserve"> (Move-out)</w:t>
            </w:r>
          </w:p>
        </w:tc>
        <w:tc>
          <w:tcPr>
            <w:tcW w:w="1559" w:type="dxa"/>
          </w:tcPr>
          <w:p w14:paraId="6718C45D" w14:textId="77777777" w:rsidR="008A15CB" w:rsidRPr="00EA0C3E" w:rsidRDefault="008A15CB" w:rsidP="00290168">
            <w:pPr>
              <w:rPr>
                <w:color w:val="000000"/>
                <w:kern w:val="24"/>
                <w:sz w:val="20"/>
                <w:szCs w:val="20"/>
                <w:lang w:eastAsia="sk-SK"/>
              </w:rPr>
            </w:pPr>
          </w:p>
        </w:tc>
        <w:tc>
          <w:tcPr>
            <w:tcW w:w="1134" w:type="dxa"/>
          </w:tcPr>
          <w:p w14:paraId="3C320EEF" w14:textId="77777777" w:rsidR="008A15CB" w:rsidRPr="00EA0C3E" w:rsidRDefault="008A15CB" w:rsidP="00290168">
            <w:pPr>
              <w:rPr>
                <w:color w:val="000000"/>
                <w:kern w:val="24"/>
                <w:sz w:val="20"/>
                <w:szCs w:val="20"/>
              </w:rPr>
            </w:pPr>
            <w:r w:rsidRPr="00EA0C3E">
              <w:rPr>
                <w:sz w:val="20"/>
                <w:szCs w:val="20"/>
              </w:rPr>
              <w:t>PDS</w:t>
            </w:r>
          </w:p>
        </w:tc>
        <w:tc>
          <w:tcPr>
            <w:tcW w:w="4111" w:type="dxa"/>
          </w:tcPr>
          <w:p w14:paraId="6773B6EC" w14:textId="77777777" w:rsidR="008A15CB" w:rsidRPr="00EA0C3E" w:rsidRDefault="00AD6D90" w:rsidP="008A15CB">
            <w:pPr>
              <w:rPr>
                <w:sz w:val="20"/>
                <w:szCs w:val="20"/>
              </w:rPr>
            </w:pPr>
            <w:r>
              <w:rPr>
                <w:sz w:val="20"/>
                <w:szCs w:val="20"/>
              </w:rPr>
              <w:t>N</w:t>
            </w:r>
            <w:r w:rsidR="008A15CB">
              <w:rPr>
                <w:rFonts w:cs="Arial"/>
                <w:sz w:val="20"/>
                <w:szCs w:val="20"/>
              </w:rPr>
              <w:t xml:space="preserve">ajskôr po </w:t>
            </w:r>
            <w:r w:rsidR="00662CD4">
              <w:rPr>
                <w:rFonts w:cs="Arial"/>
                <w:sz w:val="20"/>
                <w:szCs w:val="20"/>
              </w:rPr>
              <w:t xml:space="preserve">odoslaní </w:t>
            </w:r>
            <w:r w:rsidR="008A15CB">
              <w:rPr>
                <w:rFonts w:cs="Arial"/>
                <w:sz w:val="20"/>
                <w:szCs w:val="20"/>
              </w:rPr>
              <w:t>správy 433</w:t>
            </w:r>
            <w:r w:rsidR="00662CD4">
              <w:rPr>
                <w:rFonts w:cs="Arial"/>
                <w:sz w:val="20"/>
                <w:szCs w:val="20"/>
              </w:rPr>
              <w:t xml:space="preserve"> (bod 6.)</w:t>
            </w:r>
          </w:p>
          <w:p w14:paraId="5D3D5C3E" w14:textId="77777777" w:rsidR="008A15CB" w:rsidRDefault="008A15CB" w:rsidP="008A15CB">
            <w:pPr>
              <w:rPr>
                <w:rFonts w:cs="Arial"/>
                <w:sz w:val="20"/>
                <w:szCs w:val="20"/>
              </w:rPr>
            </w:pPr>
            <w:r w:rsidRPr="00EA0C3E">
              <w:rPr>
                <w:rFonts w:cs="Arial"/>
                <w:sz w:val="20"/>
                <w:szCs w:val="20"/>
              </w:rPr>
              <w:t xml:space="preserve">Najneskôr do </w:t>
            </w:r>
            <w:r w:rsidR="00AD6D90" w:rsidRPr="00EA0C3E">
              <w:rPr>
                <w:rFonts w:cs="Arial"/>
                <w:sz w:val="20"/>
                <w:szCs w:val="20"/>
              </w:rPr>
              <w:t>RDZ</w:t>
            </w:r>
            <w:r w:rsidR="00136203">
              <w:rPr>
                <w:rFonts w:cs="Arial"/>
                <w:sz w:val="20"/>
                <w:szCs w:val="20"/>
              </w:rPr>
              <w:t>3</w:t>
            </w:r>
            <w:r w:rsidR="00AD6D90">
              <w:rPr>
                <w:rFonts w:cs="Arial"/>
                <w:sz w:val="20"/>
                <w:szCs w:val="20"/>
              </w:rPr>
              <w:t>-</w:t>
            </w:r>
            <w:r w:rsidR="00812E07">
              <w:rPr>
                <w:rFonts w:cs="Arial"/>
                <w:sz w:val="20"/>
                <w:szCs w:val="20"/>
              </w:rPr>
              <w:t>2</w:t>
            </w:r>
            <w:r w:rsidR="00AD6D90">
              <w:rPr>
                <w:rFonts w:cs="Arial"/>
                <w:sz w:val="20"/>
                <w:szCs w:val="20"/>
              </w:rPr>
              <w:t>pd</w:t>
            </w:r>
            <w:r w:rsidR="00AD6D90" w:rsidRPr="00EA0C3E">
              <w:rPr>
                <w:rFonts w:cs="Arial"/>
                <w:sz w:val="20"/>
                <w:szCs w:val="20"/>
              </w:rPr>
              <w:t xml:space="preserve"> </w:t>
            </w:r>
            <w:r w:rsidRPr="00EA0C3E">
              <w:rPr>
                <w:rFonts w:cs="Arial"/>
                <w:sz w:val="20"/>
                <w:szCs w:val="20"/>
              </w:rPr>
              <w:t>(vrátane</w:t>
            </w:r>
            <w:r>
              <w:rPr>
                <w:rFonts w:cs="Arial"/>
                <w:sz w:val="20"/>
                <w:szCs w:val="20"/>
              </w:rPr>
              <w:t>)</w:t>
            </w:r>
          </w:p>
          <w:p w14:paraId="16088E91" w14:textId="77777777" w:rsidR="008A15CB" w:rsidRPr="00EA0C3E" w:rsidRDefault="008A15CB" w:rsidP="008A15CB">
            <w:pPr>
              <w:rPr>
                <w:sz w:val="20"/>
                <w:szCs w:val="20"/>
              </w:rPr>
            </w:pPr>
          </w:p>
        </w:tc>
        <w:tc>
          <w:tcPr>
            <w:tcW w:w="3402" w:type="dxa"/>
          </w:tcPr>
          <w:p w14:paraId="6152148F" w14:textId="77777777" w:rsidR="008A15CB" w:rsidRPr="000645EE" w:rsidRDefault="008A15CB" w:rsidP="00F75C46">
            <w:pPr>
              <w:jc w:val="both"/>
              <w:rPr>
                <w:sz w:val="20"/>
                <w:szCs w:val="20"/>
              </w:rPr>
            </w:pPr>
            <w:r w:rsidRPr="00EA0C3E">
              <w:rPr>
                <w:sz w:val="20"/>
                <w:szCs w:val="20"/>
              </w:rPr>
              <w:t>R</w:t>
            </w:r>
            <w:r>
              <w:rPr>
                <w:sz w:val="20"/>
                <w:szCs w:val="20"/>
              </w:rPr>
              <w:t>DZ</w:t>
            </w:r>
            <w:r w:rsidR="00136203">
              <w:rPr>
                <w:sz w:val="20"/>
                <w:szCs w:val="20"/>
              </w:rPr>
              <w:t>3</w:t>
            </w:r>
            <w:r>
              <w:rPr>
                <w:sz w:val="20"/>
                <w:szCs w:val="20"/>
              </w:rPr>
              <w:t xml:space="preserve"> </w:t>
            </w:r>
            <w:r w:rsidRPr="00EA0C3E">
              <w:rPr>
                <w:sz w:val="20"/>
                <w:szCs w:val="20"/>
              </w:rPr>
              <w:t>môže byť deň kalendárny, alebo pracovný</w:t>
            </w:r>
            <w:r w:rsidR="00F75C46">
              <w:rPr>
                <w:sz w:val="20"/>
                <w:szCs w:val="20"/>
              </w:rPr>
              <w:t xml:space="preserve"> za podmienky RDZ1</w:t>
            </w:r>
            <w:r w:rsidR="000F28ED" w:rsidRPr="000F28ED">
              <w:rPr>
                <w:sz w:val="20"/>
                <w:szCs w:val="20"/>
              </w:rPr>
              <w:t>&lt;RDZ3&lt;RDZ2</w:t>
            </w:r>
            <w:r w:rsidRPr="00EA0C3E">
              <w:rPr>
                <w:sz w:val="20"/>
                <w:szCs w:val="20"/>
              </w:rPr>
              <w:t>.</w:t>
            </w:r>
            <w:r w:rsidR="00136203">
              <w:rPr>
                <w:sz w:val="20"/>
                <w:szCs w:val="20"/>
              </w:rPr>
              <w:t xml:space="preserve"> </w:t>
            </w:r>
          </w:p>
        </w:tc>
      </w:tr>
      <w:tr w:rsidR="008A15CB" w:rsidRPr="006F63B9" w14:paraId="5B955325" w14:textId="77777777" w:rsidTr="00303E0D">
        <w:trPr>
          <w:trHeight w:val="499"/>
        </w:trPr>
        <w:tc>
          <w:tcPr>
            <w:tcW w:w="632" w:type="dxa"/>
          </w:tcPr>
          <w:p w14:paraId="7EA0308C" w14:textId="77777777" w:rsidR="008A15CB" w:rsidRPr="00A4340F" w:rsidRDefault="008A15CB" w:rsidP="00AF0DF3">
            <w:pPr>
              <w:rPr>
                <w:szCs w:val="22"/>
              </w:rPr>
            </w:pPr>
            <w:r>
              <w:rPr>
                <w:szCs w:val="22"/>
              </w:rPr>
              <w:t>10</w:t>
            </w:r>
            <w:r w:rsidRPr="005E35FB">
              <w:rPr>
                <w:szCs w:val="22"/>
              </w:rPr>
              <w:t>.</w:t>
            </w:r>
          </w:p>
        </w:tc>
        <w:tc>
          <w:tcPr>
            <w:tcW w:w="754" w:type="dxa"/>
          </w:tcPr>
          <w:p w14:paraId="627364C4" w14:textId="77777777" w:rsidR="008A15CB" w:rsidRPr="00A4340F" w:rsidRDefault="008A15CB" w:rsidP="00AF0DF3">
            <w:pPr>
              <w:rPr>
                <w:szCs w:val="22"/>
              </w:rPr>
            </w:pPr>
            <w:r w:rsidRPr="005E35FB">
              <w:rPr>
                <w:szCs w:val="22"/>
              </w:rPr>
              <w:t>412</w:t>
            </w:r>
          </w:p>
        </w:tc>
        <w:tc>
          <w:tcPr>
            <w:tcW w:w="2550" w:type="dxa"/>
          </w:tcPr>
          <w:p w14:paraId="7FEDA16B" w14:textId="77777777" w:rsidR="008A15CB" w:rsidRPr="00EA0C3E" w:rsidRDefault="008A15CB" w:rsidP="00AF0DF3">
            <w:pPr>
              <w:rPr>
                <w:color w:val="000000"/>
                <w:kern w:val="24"/>
                <w:sz w:val="20"/>
                <w:szCs w:val="20"/>
                <w:lang w:eastAsia="sk-SK"/>
              </w:rPr>
            </w:pPr>
            <w:r w:rsidRPr="00EA0C3E">
              <w:rPr>
                <w:color w:val="000000"/>
                <w:kern w:val="24"/>
                <w:sz w:val="20"/>
                <w:szCs w:val="20"/>
              </w:rPr>
              <w:t>Odoslanie odpovede Akceptovanie</w:t>
            </w:r>
          </w:p>
        </w:tc>
        <w:tc>
          <w:tcPr>
            <w:tcW w:w="1559" w:type="dxa"/>
          </w:tcPr>
          <w:p w14:paraId="5A568D7D" w14:textId="77777777" w:rsidR="008A15CB" w:rsidRPr="00EA0C3E" w:rsidRDefault="008A15CB" w:rsidP="00AF0DF3">
            <w:pPr>
              <w:rPr>
                <w:color w:val="000000"/>
                <w:kern w:val="24"/>
                <w:sz w:val="20"/>
                <w:szCs w:val="20"/>
                <w:lang w:eastAsia="sk-SK"/>
              </w:rPr>
            </w:pPr>
            <w:r w:rsidRPr="00EA0C3E">
              <w:rPr>
                <w:color w:val="000000"/>
                <w:kern w:val="24"/>
                <w:sz w:val="20"/>
                <w:szCs w:val="20"/>
              </w:rPr>
              <w:t>PDS</w:t>
            </w:r>
          </w:p>
        </w:tc>
        <w:tc>
          <w:tcPr>
            <w:tcW w:w="1134" w:type="dxa"/>
          </w:tcPr>
          <w:p w14:paraId="457EEBEC" w14:textId="77777777" w:rsidR="008A15CB" w:rsidRPr="00EA0C3E" w:rsidRDefault="008A15CB" w:rsidP="00AF0DF3">
            <w:pPr>
              <w:rPr>
                <w:color w:val="000000"/>
                <w:kern w:val="24"/>
                <w:sz w:val="20"/>
                <w:szCs w:val="20"/>
              </w:rPr>
            </w:pPr>
            <w:r w:rsidRPr="00EA0C3E">
              <w:rPr>
                <w:color w:val="000000"/>
                <w:kern w:val="24"/>
                <w:sz w:val="20"/>
                <w:szCs w:val="20"/>
              </w:rPr>
              <w:t>Dodávateľ</w:t>
            </w:r>
          </w:p>
        </w:tc>
        <w:tc>
          <w:tcPr>
            <w:tcW w:w="4111" w:type="dxa"/>
          </w:tcPr>
          <w:p w14:paraId="312D8BB6" w14:textId="77777777" w:rsidR="008A15CB" w:rsidRPr="00EA0C3E" w:rsidRDefault="008A15CB" w:rsidP="00AF0DF3">
            <w:pPr>
              <w:rPr>
                <w:color w:val="000000"/>
                <w:kern w:val="24"/>
                <w:sz w:val="20"/>
                <w:szCs w:val="20"/>
                <w:lang w:eastAsia="sk-SK"/>
              </w:rPr>
            </w:pPr>
            <w:r w:rsidRPr="00EA0C3E">
              <w:rPr>
                <w:sz w:val="20"/>
                <w:szCs w:val="20"/>
              </w:rPr>
              <w:t>Bezodkladne (systémová odozva)</w:t>
            </w:r>
            <w:r w:rsidRPr="00EA0C3E">
              <w:rPr>
                <w:rFonts w:cs="Arial"/>
                <w:sz w:val="20"/>
                <w:szCs w:val="20"/>
              </w:rPr>
              <w:t xml:space="preserve"> po prijatí UTILMD 411</w:t>
            </w:r>
          </w:p>
        </w:tc>
        <w:tc>
          <w:tcPr>
            <w:tcW w:w="3402" w:type="dxa"/>
          </w:tcPr>
          <w:p w14:paraId="3B5589D4" w14:textId="77777777" w:rsidR="008A15CB" w:rsidRPr="00EA0C3E" w:rsidRDefault="008A15CB" w:rsidP="00AF0DF3">
            <w:pPr>
              <w:rPr>
                <w:sz w:val="20"/>
                <w:szCs w:val="20"/>
              </w:rPr>
            </w:pPr>
          </w:p>
        </w:tc>
      </w:tr>
    </w:tbl>
    <w:p w14:paraId="0AA39713" w14:textId="77777777" w:rsidR="008E3554" w:rsidRDefault="008E3554" w:rsidP="00645FCD">
      <w:pPr>
        <w:jc w:val="center"/>
        <w:rPr>
          <w:rFonts w:cs="Arial"/>
          <w:b/>
          <w:iCs/>
          <w:color w:val="000080"/>
          <w:kern w:val="32"/>
          <w:sz w:val="32"/>
          <w:szCs w:val="32"/>
        </w:rPr>
      </w:pPr>
      <w:bookmarkStart w:id="143" w:name="OLE_LINK5"/>
      <w:bookmarkStart w:id="144" w:name="OLE_LINK6"/>
      <w:r>
        <w:rPr>
          <w:b/>
          <w:sz w:val="32"/>
          <w:szCs w:val="32"/>
        </w:rPr>
        <w:br w:type="page"/>
      </w:r>
    </w:p>
    <w:p w14:paraId="40E76535" w14:textId="77777777" w:rsidR="00303E0D" w:rsidRDefault="00303E0D" w:rsidP="005E199A">
      <w:pPr>
        <w:pStyle w:val="Nadpis2"/>
        <w:sectPr w:rsidR="00303E0D" w:rsidSect="00303E0D">
          <w:pgSz w:w="16838" w:h="11906" w:orient="landscape" w:code="9"/>
          <w:pgMar w:top="1418" w:right="1418" w:bottom="1418" w:left="1418" w:header="708" w:footer="708" w:gutter="0"/>
          <w:cols w:space="708"/>
          <w:docGrid w:linePitch="360"/>
        </w:sectPr>
      </w:pPr>
    </w:p>
    <w:p w14:paraId="082269AA" w14:textId="77777777" w:rsidR="00F54D02" w:rsidRDefault="00F54D02" w:rsidP="001773F8">
      <w:pPr>
        <w:pStyle w:val="Nadpis2P"/>
      </w:pPr>
      <w:bookmarkStart w:id="145" w:name="_Toc211348288"/>
      <w:r w:rsidRPr="007C0979">
        <w:lastRenderedPageBreak/>
        <w:t>Proces „</w:t>
      </w:r>
      <w:r>
        <w:t>DPI-Dodávateľ poslednej inštancie</w:t>
      </w:r>
      <w:r w:rsidRPr="007C0979">
        <w:t>“</w:t>
      </w:r>
      <w:bookmarkEnd w:id="145"/>
      <w:r w:rsidRPr="007C0979">
        <w:t xml:space="preserve"> </w:t>
      </w:r>
    </w:p>
    <w:p w14:paraId="2B3C5635" w14:textId="77777777" w:rsidR="00F54D02" w:rsidRDefault="00F54D02" w:rsidP="00F54D02">
      <w:pPr>
        <w:pStyle w:val="Nadpis3"/>
        <w:spacing w:line="360" w:lineRule="auto"/>
        <w:rPr>
          <w:b w:val="0"/>
        </w:rPr>
      </w:pPr>
      <w:r>
        <w:rPr>
          <w:b w:val="0"/>
        </w:rPr>
        <w:t>Základné pravidlá pre proces</w:t>
      </w:r>
    </w:p>
    <w:p w14:paraId="44C3F29D" w14:textId="7BAEC136" w:rsidR="00F54D02" w:rsidRDefault="00F54D02" w:rsidP="00F54D02">
      <w:pPr>
        <w:pStyle w:val="Odsekzoznamu"/>
        <w:numPr>
          <w:ilvl w:val="0"/>
          <w:numId w:val="11"/>
        </w:numPr>
        <w:spacing w:line="360" w:lineRule="auto"/>
        <w:rPr>
          <w:rFonts w:ascii="Arial" w:hAnsi="Arial" w:cs="Arial"/>
          <w:sz w:val="22"/>
          <w:szCs w:val="22"/>
        </w:rPr>
      </w:pPr>
      <w:r w:rsidRPr="00F54D02">
        <w:rPr>
          <w:rFonts w:ascii="Arial" w:hAnsi="Arial" w:cs="Arial"/>
          <w:sz w:val="22"/>
          <w:szCs w:val="22"/>
        </w:rPr>
        <w:t xml:space="preserve">Základné podmienky a pravidlá v zmysle </w:t>
      </w:r>
      <w:r w:rsidR="00BE6759" w:rsidRPr="00F1344A">
        <w:rPr>
          <w:rFonts w:ascii="Arial" w:hAnsi="Arial" w:cs="Arial"/>
          <w:sz w:val="22"/>
          <w:szCs w:val="22"/>
        </w:rPr>
        <w:t>platnej legislatívy.</w:t>
      </w:r>
      <w:r w:rsidR="00BE6759">
        <w:rPr>
          <w:rFonts w:ascii="Arial" w:hAnsi="Arial" w:cs="Arial"/>
          <w:sz w:val="22"/>
          <w:szCs w:val="22"/>
        </w:rPr>
        <w:t xml:space="preserve"> </w:t>
      </w:r>
    </w:p>
    <w:p w14:paraId="2C3F5631" w14:textId="77777777" w:rsidR="00F54D02" w:rsidRPr="00F54D02" w:rsidRDefault="00F54D02" w:rsidP="00F54D02">
      <w:pPr>
        <w:rPr>
          <w:rFonts w:cs="Arial"/>
        </w:rPr>
      </w:pPr>
    </w:p>
    <w:p w14:paraId="14DA5186" w14:textId="77777777" w:rsidR="00F54D02" w:rsidRPr="00F54D02" w:rsidRDefault="00F54D02" w:rsidP="00B05E4A">
      <w:pPr>
        <w:pStyle w:val="Odsekzoznamu"/>
        <w:numPr>
          <w:ilvl w:val="0"/>
          <w:numId w:val="39"/>
        </w:numPr>
        <w:spacing w:line="276" w:lineRule="auto"/>
        <w:rPr>
          <w:rFonts w:ascii="Arial" w:hAnsi="Arial" w:cs="Arial"/>
          <w:b/>
          <w:color w:val="000080"/>
          <w:kern w:val="32"/>
        </w:rPr>
      </w:pPr>
      <w:r w:rsidRPr="00F54D02">
        <w:rPr>
          <w:rFonts w:ascii="Arial" w:hAnsi="Arial" w:cs="Arial"/>
          <w:b/>
          <w:color w:val="000080"/>
          <w:kern w:val="32"/>
        </w:rPr>
        <w:t>Vstup OM do režimu DPI</w:t>
      </w:r>
    </w:p>
    <w:p w14:paraId="16762C3E" w14:textId="01E7C3F1" w:rsidR="00F54D02" w:rsidRPr="00AC0A0F" w:rsidRDefault="00F54D02" w:rsidP="00AC0A0F">
      <w:pPr>
        <w:pStyle w:val="Odsekzoznamu"/>
        <w:numPr>
          <w:ilvl w:val="1"/>
          <w:numId w:val="11"/>
        </w:numPr>
        <w:spacing w:line="276" w:lineRule="auto"/>
        <w:rPr>
          <w:rFonts w:ascii="Arial" w:hAnsi="Arial" w:cs="Arial"/>
          <w:szCs w:val="22"/>
        </w:rPr>
      </w:pPr>
      <w:r w:rsidRPr="00AC0A0F">
        <w:rPr>
          <w:rFonts w:ascii="Arial" w:hAnsi="Arial" w:cs="Arial"/>
          <w:szCs w:val="22"/>
        </w:rPr>
        <w:t xml:space="preserve">PDS v zmysle </w:t>
      </w:r>
      <w:r w:rsidR="00BE6759" w:rsidRPr="00F1344A">
        <w:rPr>
          <w:rFonts w:ascii="Arial" w:hAnsi="Arial" w:cs="Arial"/>
          <w:szCs w:val="22"/>
        </w:rPr>
        <w:t>platnej legislatívy</w:t>
      </w:r>
      <w:r w:rsidR="00BE6759">
        <w:rPr>
          <w:rFonts w:ascii="Arial" w:hAnsi="Arial" w:cs="Arial"/>
          <w:szCs w:val="22"/>
        </w:rPr>
        <w:t xml:space="preserve"> </w:t>
      </w:r>
      <w:r w:rsidRPr="00AC0A0F">
        <w:rPr>
          <w:rFonts w:ascii="Arial" w:hAnsi="Arial" w:cs="Arial"/>
          <w:szCs w:val="22"/>
        </w:rPr>
        <w:t>informuje určených účas</w:t>
      </w:r>
      <w:r w:rsidR="00BD78B6">
        <w:rPr>
          <w:rFonts w:ascii="Arial" w:hAnsi="Arial" w:cs="Arial"/>
          <w:szCs w:val="22"/>
        </w:rPr>
        <w:t>t</w:t>
      </w:r>
      <w:r w:rsidRPr="00AC0A0F">
        <w:rPr>
          <w:rFonts w:ascii="Arial" w:hAnsi="Arial" w:cs="Arial"/>
          <w:szCs w:val="22"/>
        </w:rPr>
        <w:t>níkov trhu s elektrinou. Komunikácia inou formou t</w:t>
      </w:r>
      <w:r w:rsidR="00BD78B6">
        <w:rPr>
          <w:rFonts w:ascii="Arial" w:hAnsi="Arial" w:cs="Arial"/>
          <w:szCs w:val="22"/>
        </w:rPr>
        <w:t>.</w:t>
      </w:r>
      <w:r w:rsidRPr="00AC0A0F">
        <w:rPr>
          <w:rFonts w:ascii="Arial" w:hAnsi="Arial" w:cs="Arial"/>
          <w:szCs w:val="22"/>
        </w:rPr>
        <w:t>j. mimo IDE.</w:t>
      </w:r>
    </w:p>
    <w:p w14:paraId="4E8C0098" w14:textId="77777777" w:rsidR="00AC0A0F" w:rsidRDefault="00AC0A0F" w:rsidP="00AC0A0F">
      <w:pPr>
        <w:pStyle w:val="Odsekzoznamu"/>
        <w:spacing w:line="276" w:lineRule="auto"/>
        <w:ind w:left="1260"/>
        <w:rPr>
          <w:rFonts w:ascii="Arial" w:hAnsi="Arial" w:cs="Arial"/>
          <w:szCs w:val="22"/>
        </w:rPr>
      </w:pPr>
    </w:p>
    <w:p w14:paraId="6BFF984A" w14:textId="72108379" w:rsidR="00F54D02" w:rsidRPr="00AC0A0F" w:rsidRDefault="00F54D02" w:rsidP="00AC0A0F">
      <w:pPr>
        <w:pStyle w:val="Odsekzoznamu"/>
        <w:numPr>
          <w:ilvl w:val="1"/>
          <w:numId w:val="11"/>
        </w:numPr>
        <w:spacing w:line="276" w:lineRule="auto"/>
        <w:rPr>
          <w:rFonts w:ascii="Arial" w:hAnsi="Arial" w:cs="Arial"/>
          <w:szCs w:val="22"/>
        </w:rPr>
      </w:pPr>
      <w:r w:rsidRPr="00AC0A0F">
        <w:rPr>
          <w:rFonts w:ascii="Arial" w:hAnsi="Arial" w:cs="Arial"/>
          <w:szCs w:val="22"/>
        </w:rPr>
        <w:t>PDS v </w:t>
      </w:r>
      <w:r w:rsidRPr="00F1344A">
        <w:rPr>
          <w:rFonts w:ascii="Arial" w:hAnsi="Arial" w:cs="Arial"/>
          <w:szCs w:val="22"/>
        </w:rPr>
        <w:t xml:space="preserve">zmysle </w:t>
      </w:r>
      <w:r w:rsidR="00BE6759" w:rsidRPr="00F1344A">
        <w:rPr>
          <w:rFonts w:ascii="Arial" w:hAnsi="Arial" w:cs="Arial"/>
          <w:szCs w:val="22"/>
        </w:rPr>
        <w:t>platnej legislatívy</w:t>
      </w:r>
      <w:r w:rsidR="00BE6759">
        <w:rPr>
          <w:rFonts w:ascii="Arial" w:hAnsi="Arial" w:cs="Arial"/>
          <w:szCs w:val="22"/>
        </w:rPr>
        <w:t xml:space="preserve"> </w:t>
      </w:r>
      <w:r w:rsidRPr="00AC0A0F">
        <w:rPr>
          <w:rFonts w:ascii="Arial" w:hAnsi="Arial" w:cs="Arial"/>
          <w:szCs w:val="22"/>
        </w:rPr>
        <w:t xml:space="preserve">priradí OM do </w:t>
      </w:r>
      <w:r w:rsidR="00635AA4" w:rsidRPr="00C04D3C">
        <w:rPr>
          <w:rFonts w:ascii="Arial" w:hAnsi="Arial" w:cs="Arial"/>
          <w:szCs w:val="22"/>
        </w:rPr>
        <w:t xml:space="preserve">distribučnej </w:t>
      </w:r>
      <w:r w:rsidRPr="00AC0A0F">
        <w:rPr>
          <w:rFonts w:ascii="Arial" w:hAnsi="Arial" w:cs="Arial"/>
          <w:szCs w:val="22"/>
        </w:rPr>
        <w:t>skupiny DPI. Informuje určených účastníkov trhu s elektrinou. Komunikácia formou IDE podľa TŠVD.</w:t>
      </w:r>
    </w:p>
    <w:p w14:paraId="47823D41" w14:textId="77777777" w:rsidR="00F54D02" w:rsidRPr="00F54D02" w:rsidRDefault="00F54D02" w:rsidP="00F54D02">
      <w:pPr>
        <w:ind w:left="1932"/>
        <w:rPr>
          <w:rFonts w:cs="Arial"/>
          <w:b/>
          <w:sz w:val="30"/>
          <w:szCs w:val="30"/>
          <w:u w:val="single"/>
        </w:rPr>
      </w:pPr>
    </w:p>
    <w:p w14:paraId="6A74AF84" w14:textId="77777777" w:rsidR="00F54D02" w:rsidRPr="00F54D02" w:rsidRDefault="00F54D02" w:rsidP="00B05E4A">
      <w:pPr>
        <w:pStyle w:val="Odsekzoznamu"/>
        <w:numPr>
          <w:ilvl w:val="0"/>
          <w:numId w:val="39"/>
        </w:numPr>
        <w:rPr>
          <w:rFonts w:ascii="Arial" w:hAnsi="Arial" w:cs="Arial"/>
          <w:b/>
          <w:color w:val="000080"/>
          <w:kern w:val="32"/>
        </w:rPr>
      </w:pPr>
      <w:r w:rsidRPr="00F54D02">
        <w:rPr>
          <w:rFonts w:ascii="Arial" w:hAnsi="Arial" w:cs="Arial"/>
          <w:b/>
          <w:color w:val="000080"/>
          <w:kern w:val="32"/>
        </w:rPr>
        <w:t>Ukončenie režimu DPI na OM</w:t>
      </w:r>
    </w:p>
    <w:p w14:paraId="197E510B" w14:textId="77777777" w:rsidR="00F54D02" w:rsidRDefault="00F54D02" w:rsidP="00F54D02"/>
    <w:p w14:paraId="1DF7D0AA" w14:textId="77777777" w:rsidR="00F54D02" w:rsidRDefault="00F54D02" w:rsidP="00B05E4A">
      <w:pPr>
        <w:numPr>
          <w:ilvl w:val="0"/>
          <w:numId w:val="37"/>
        </w:numPr>
        <w:rPr>
          <w:b/>
          <w:u w:val="single"/>
        </w:rPr>
      </w:pPr>
      <w:r w:rsidRPr="00864996">
        <w:rPr>
          <w:b/>
          <w:u w:val="single"/>
        </w:rPr>
        <w:t xml:space="preserve">Na základe vôle a aktivít odberateľa </w:t>
      </w:r>
      <w:r w:rsidR="00AC0A0F">
        <w:rPr>
          <w:b/>
          <w:u w:val="single"/>
        </w:rPr>
        <w:t>elektriny (obchodného partnera)</w:t>
      </w:r>
    </w:p>
    <w:p w14:paraId="470CD00A" w14:textId="24AC398A" w:rsidR="00F54D02" w:rsidRPr="00AC0A0F" w:rsidRDefault="00F54D02" w:rsidP="00B05E4A">
      <w:pPr>
        <w:numPr>
          <w:ilvl w:val="0"/>
          <w:numId w:val="38"/>
        </w:numPr>
        <w:rPr>
          <w:rFonts w:cs="Arial"/>
          <w:sz w:val="24"/>
          <w:szCs w:val="22"/>
          <w:lang w:eastAsia="sk-SK"/>
        </w:rPr>
      </w:pPr>
      <w:r w:rsidRPr="00AC0A0F">
        <w:rPr>
          <w:rFonts w:cs="Arial"/>
          <w:sz w:val="24"/>
          <w:szCs w:val="22"/>
          <w:lang w:eastAsia="sk-SK"/>
        </w:rPr>
        <w:t xml:space="preserve">Ukončenie režimu DPI – Uzatvorenie zmluvy s DPI  </w:t>
      </w:r>
    </w:p>
    <w:p w14:paraId="5195F802" w14:textId="1375DB02" w:rsidR="00F54D02" w:rsidRPr="00AC0A0F" w:rsidRDefault="00F54D02" w:rsidP="00B05E4A">
      <w:pPr>
        <w:numPr>
          <w:ilvl w:val="0"/>
          <w:numId w:val="38"/>
        </w:numPr>
        <w:rPr>
          <w:rFonts w:cs="Arial"/>
          <w:sz w:val="24"/>
          <w:szCs w:val="22"/>
          <w:lang w:eastAsia="sk-SK"/>
        </w:rPr>
      </w:pPr>
      <w:r w:rsidRPr="00AC0A0F">
        <w:rPr>
          <w:rFonts w:cs="Arial"/>
          <w:sz w:val="24"/>
          <w:szCs w:val="22"/>
          <w:lang w:eastAsia="sk-SK"/>
        </w:rPr>
        <w:t xml:space="preserve">Ukončenie režimu DPI – Výmena dodávateľa  </w:t>
      </w:r>
    </w:p>
    <w:p w14:paraId="01583F8B" w14:textId="0EE28E96" w:rsidR="00F54D02" w:rsidRPr="00AC0A0F" w:rsidRDefault="00F54D02" w:rsidP="00B05E4A">
      <w:pPr>
        <w:numPr>
          <w:ilvl w:val="0"/>
          <w:numId w:val="38"/>
        </w:numPr>
        <w:rPr>
          <w:rFonts w:cs="Arial"/>
          <w:sz w:val="24"/>
          <w:szCs w:val="22"/>
          <w:lang w:eastAsia="sk-SK"/>
        </w:rPr>
      </w:pPr>
      <w:r w:rsidRPr="00AC0A0F">
        <w:rPr>
          <w:rFonts w:cs="Arial"/>
          <w:sz w:val="24"/>
          <w:szCs w:val="22"/>
          <w:lang w:eastAsia="sk-SK"/>
        </w:rPr>
        <w:t>Ukončenie distribúcie</w:t>
      </w:r>
    </w:p>
    <w:p w14:paraId="318A70AB" w14:textId="77777777" w:rsidR="00F54D02" w:rsidRPr="001B1DF1" w:rsidRDefault="00F54D02" w:rsidP="00F54D02">
      <w:pPr>
        <w:spacing w:after="0"/>
        <w:ind w:left="900" w:firstLine="360"/>
        <w:rPr>
          <w:b/>
          <w:color w:val="000080"/>
          <w:sz w:val="24"/>
        </w:rPr>
      </w:pPr>
      <w:r>
        <w:rPr>
          <w:rFonts w:ascii="ITCBookmanEE" w:hAnsi="ITCBookmanEE" w:cs="ITCBookmanEE"/>
          <w:sz w:val="19"/>
          <w:szCs w:val="19"/>
          <w:lang w:eastAsia="sk-SK"/>
        </w:rPr>
        <w:t xml:space="preserve"> </w:t>
      </w:r>
      <w:r>
        <w:rPr>
          <w:rFonts w:cs="Arial"/>
          <w:szCs w:val="22"/>
        </w:rPr>
        <w:t xml:space="preserve">                  </w:t>
      </w:r>
    </w:p>
    <w:p w14:paraId="27111A4E" w14:textId="77777777" w:rsidR="00F54D02" w:rsidRPr="00864996" w:rsidRDefault="00F54D02" w:rsidP="00B05E4A">
      <w:pPr>
        <w:numPr>
          <w:ilvl w:val="0"/>
          <w:numId w:val="37"/>
        </w:numPr>
        <w:rPr>
          <w:b/>
          <w:u w:val="single"/>
        </w:rPr>
      </w:pPr>
      <w:r w:rsidRPr="00864996">
        <w:rPr>
          <w:b/>
          <w:u w:val="single"/>
        </w:rPr>
        <w:t>Na základe legislatívnych podmienok a pravidiel</w:t>
      </w:r>
    </w:p>
    <w:p w14:paraId="562ADA92" w14:textId="17CB8B53" w:rsidR="00F54D02" w:rsidRPr="00AC0A0F" w:rsidRDefault="00F54D02" w:rsidP="00B05E4A">
      <w:pPr>
        <w:numPr>
          <w:ilvl w:val="0"/>
          <w:numId w:val="38"/>
        </w:numPr>
        <w:rPr>
          <w:rFonts w:cs="Arial"/>
          <w:sz w:val="24"/>
          <w:szCs w:val="22"/>
          <w:lang w:eastAsia="sk-SK"/>
        </w:rPr>
      </w:pPr>
      <w:r w:rsidRPr="00AC0A0F">
        <w:rPr>
          <w:rFonts w:cs="Arial"/>
          <w:sz w:val="24"/>
          <w:szCs w:val="22"/>
          <w:lang w:eastAsia="sk-SK"/>
        </w:rPr>
        <w:t>Ukončenie režimu DPI – Uplynutím stanovenej doby dodávky poslednej inštancie</w:t>
      </w:r>
    </w:p>
    <w:p w14:paraId="450FE606" w14:textId="76ACAB3E" w:rsidR="00F54D02" w:rsidRDefault="00F54D02" w:rsidP="00B05E4A">
      <w:pPr>
        <w:numPr>
          <w:ilvl w:val="0"/>
          <w:numId w:val="38"/>
        </w:numPr>
        <w:rPr>
          <w:rFonts w:cs="Arial"/>
          <w:sz w:val="24"/>
          <w:szCs w:val="22"/>
          <w:lang w:eastAsia="sk-SK"/>
        </w:rPr>
      </w:pPr>
      <w:r w:rsidRPr="00AC0A0F">
        <w:rPr>
          <w:rFonts w:cs="Arial"/>
          <w:sz w:val="24"/>
          <w:szCs w:val="22"/>
          <w:lang w:eastAsia="sk-SK"/>
        </w:rPr>
        <w:t xml:space="preserve">Ukončenie distribúcie zo strany DPI, alebo dodávateľa. </w:t>
      </w:r>
    </w:p>
    <w:p w14:paraId="0DF84136" w14:textId="77777777" w:rsidR="00AC0A0F" w:rsidRDefault="00AC0A0F" w:rsidP="00AC0A0F">
      <w:pPr>
        <w:ind w:left="1260"/>
        <w:rPr>
          <w:rFonts w:cs="Arial"/>
          <w:sz w:val="24"/>
          <w:szCs w:val="22"/>
          <w:lang w:eastAsia="sk-SK"/>
        </w:rPr>
      </w:pPr>
    </w:p>
    <w:p w14:paraId="07EA5D9B" w14:textId="77777777" w:rsidR="00AC0A0F" w:rsidRDefault="00AC0A0F">
      <w:pPr>
        <w:spacing w:after="0"/>
        <w:rPr>
          <w:rFonts w:cs="Arial"/>
          <w:sz w:val="24"/>
          <w:szCs w:val="22"/>
          <w:lang w:eastAsia="sk-SK"/>
        </w:rPr>
      </w:pPr>
      <w:r>
        <w:rPr>
          <w:rFonts w:cs="Arial"/>
          <w:sz w:val="24"/>
          <w:szCs w:val="22"/>
          <w:lang w:eastAsia="sk-SK"/>
        </w:rPr>
        <w:br w:type="page"/>
      </w:r>
    </w:p>
    <w:p w14:paraId="4515C47F" w14:textId="77777777" w:rsidR="00AC0A0F" w:rsidRPr="00DE4869" w:rsidRDefault="00AC0A0F" w:rsidP="00DE4869">
      <w:pPr>
        <w:pStyle w:val="Nadpis3P"/>
      </w:pPr>
      <w:bookmarkStart w:id="146" w:name="_Toc211348289"/>
      <w:r w:rsidRPr="00DE4869">
        <w:lastRenderedPageBreak/>
        <w:t>Vstup OM do režimu DPI</w:t>
      </w:r>
      <w:bookmarkEnd w:id="146"/>
      <w:r w:rsidRPr="00DE4869">
        <w:t xml:space="preserve"> </w:t>
      </w:r>
    </w:p>
    <w:p w14:paraId="6F201706" w14:textId="77777777" w:rsidR="00AC0A0F" w:rsidRPr="0011627B" w:rsidRDefault="00AC0A0F" w:rsidP="00DE4869">
      <w:pPr>
        <w:pStyle w:val="Nadpis3"/>
        <w:spacing w:line="360" w:lineRule="auto"/>
        <w:rPr>
          <w:b w:val="0"/>
        </w:rPr>
      </w:pPr>
      <w:r w:rsidRPr="0011627B">
        <w:rPr>
          <w:b w:val="0"/>
        </w:rPr>
        <w:t>Základné pravidlá pre proces</w:t>
      </w:r>
    </w:p>
    <w:p w14:paraId="3D2027AF" w14:textId="77777777" w:rsidR="00AC0A0F" w:rsidRDefault="00AC0A0F" w:rsidP="00B05E4A">
      <w:pPr>
        <w:numPr>
          <w:ilvl w:val="0"/>
          <w:numId w:val="40"/>
        </w:numPr>
        <w:tabs>
          <w:tab w:val="clear" w:pos="667"/>
          <w:tab w:val="num" w:pos="993"/>
        </w:tabs>
        <w:ind w:left="993"/>
      </w:pPr>
      <w:r>
        <w:t>Elektronickej komunikácii v zmysle správ podľa TŠVD, predchádza výmena informácii a dokumentov inou formou. (Zoznam, *.xls, atď</w:t>
      </w:r>
      <w:r w:rsidR="00AB2A09">
        <w:t>.</w:t>
      </w:r>
      <w:r>
        <w:t>)</w:t>
      </w:r>
    </w:p>
    <w:p w14:paraId="159F2AA3" w14:textId="77777777" w:rsidR="00AC0A0F" w:rsidRDefault="00AC0A0F" w:rsidP="00B05E4A">
      <w:pPr>
        <w:numPr>
          <w:ilvl w:val="0"/>
          <w:numId w:val="40"/>
        </w:numPr>
        <w:tabs>
          <w:tab w:val="clear" w:pos="667"/>
          <w:tab w:val="num" w:pos="993"/>
        </w:tabs>
        <w:ind w:left="993"/>
      </w:pPr>
      <w:r>
        <w:t>Odosielanie správ je iniciované vykonaním evidenčnej zmeny dodávateľa na strane PDS</w:t>
      </w:r>
    </w:p>
    <w:p w14:paraId="16335C53" w14:textId="77777777" w:rsidR="00AC0A0F" w:rsidRDefault="00AC0A0F" w:rsidP="00AC0A0F">
      <w:pPr>
        <w:ind w:left="1136"/>
        <w:rPr>
          <w:color w:val="000080"/>
        </w:rPr>
      </w:pPr>
    </w:p>
    <w:p w14:paraId="4B699CF7" w14:textId="77777777" w:rsidR="00AC0A0F" w:rsidRDefault="005715FB" w:rsidP="00AC0A0F">
      <w:pPr>
        <w:rPr>
          <w:color w:val="000080"/>
        </w:rPr>
      </w:pPr>
      <w:r>
        <w:rPr>
          <w:noProof/>
          <w:color w:val="000080"/>
          <w:lang w:eastAsia="sk-SK"/>
        </w:rPr>
        <w:drawing>
          <wp:inline distT="0" distB="0" distL="0" distR="0" wp14:anchorId="60A4BE31" wp14:editId="2B21596F">
            <wp:extent cx="5753100" cy="2943225"/>
            <wp:effectExtent l="19050" t="0" r="0" b="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cstate="print"/>
                    <a:srcRect/>
                    <a:stretch>
                      <a:fillRect/>
                    </a:stretch>
                  </pic:blipFill>
                  <pic:spPr bwMode="auto">
                    <a:xfrm>
                      <a:off x="0" y="0"/>
                      <a:ext cx="5753100" cy="2943225"/>
                    </a:xfrm>
                    <a:prstGeom prst="rect">
                      <a:avLst/>
                    </a:prstGeom>
                    <a:noFill/>
                    <a:ln w="9525">
                      <a:noFill/>
                      <a:miter lim="800000"/>
                      <a:headEnd/>
                      <a:tailEnd/>
                    </a:ln>
                  </pic:spPr>
                </pic:pic>
              </a:graphicData>
            </a:graphic>
          </wp:inline>
        </w:drawing>
      </w:r>
    </w:p>
    <w:p w14:paraId="2DB78E24" w14:textId="77777777" w:rsidR="008B3F6A" w:rsidRDefault="008B3F6A" w:rsidP="00AC0A0F">
      <w:pPr>
        <w:spacing w:after="0"/>
      </w:pPr>
    </w:p>
    <w:p w14:paraId="75D4CFD2" w14:textId="77777777" w:rsidR="00AC0A0F" w:rsidRDefault="00AC0A0F" w:rsidP="00AC0A0F">
      <w:pPr>
        <w:spacing w:after="0"/>
      </w:pPr>
      <w:r w:rsidRPr="00B26436">
        <w:t>RDZ</w:t>
      </w:r>
      <w:r>
        <w:t xml:space="preserve"> – Strata spôsobilosti dodávateľa elektriny dodávať elektrinu</w:t>
      </w:r>
    </w:p>
    <w:p w14:paraId="003595D7" w14:textId="77777777" w:rsidR="00AC0A0F" w:rsidRDefault="00AC0A0F" w:rsidP="00AC0A0F">
      <w:pPr>
        <w:spacing w:after="0"/>
      </w:pPr>
      <w:r>
        <w:t>RDZ1 – Začiatok dodávky v režime DPI  (RDZ1=RDZ + 1 KD)</w:t>
      </w:r>
    </w:p>
    <w:p w14:paraId="22C217F9" w14:textId="77777777" w:rsidR="00AC0A0F" w:rsidRDefault="00AC0A0F" w:rsidP="00AC0A0F">
      <w:pPr>
        <w:spacing w:after="0"/>
      </w:pPr>
      <w:r>
        <w:t>RDZ2 – Deň ukončenia režimu DPI</w:t>
      </w:r>
    </w:p>
    <w:p w14:paraId="0B1E6E26" w14:textId="77777777" w:rsidR="00AC0A0F" w:rsidRDefault="00AC0A0F" w:rsidP="00AC0A0F">
      <w:pPr>
        <w:spacing w:after="0"/>
      </w:pPr>
      <w:r>
        <w:t>RDZ3 – Deň začiatku dodávky elektriny po režime DPI (RDZ3=RDZ2 + 1 KD)</w:t>
      </w:r>
    </w:p>
    <w:p w14:paraId="29745CA1" w14:textId="77777777" w:rsidR="00AC0A0F" w:rsidRPr="00AC0A0F" w:rsidRDefault="00AC0A0F" w:rsidP="00AC0A0F">
      <w:pPr>
        <w:ind w:left="1260"/>
        <w:rPr>
          <w:rFonts w:cs="Arial"/>
          <w:sz w:val="24"/>
          <w:szCs w:val="22"/>
          <w:lang w:eastAsia="sk-SK"/>
        </w:rPr>
      </w:pPr>
    </w:p>
    <w:p w14:paraId="7012687F" w14:textId="77777777" w:rsidR="00F54D02" w:rsidRPr="00DC76F2" w:rsidRDefault="00F54D02" w:rsidP="00F54D02">
      <w:pPr>
        <w:pStyle w:val="Nadpis3"/>
        <w:spacing w:line="360" w:lineRule="auto"/>
        <w:rPr>
          <w:b w:val="0"/>
        </w:rPr>
      </w:pPr>
      <w:r>
        <w:rPr>
          <w:b w:val="0"/>
        </w:rPr>
        <w:lastRenderedPageBreak/>
        <w:t>Diagram procesu</w:t>
      </w:r>
    </w:p>
    <w:p w14:paraId="0D3FD271" w14:textId="77777777" w:rsidR="00F54D02" w:rsidRDefault="00A2183A" w:rsidP="008B3F6A">
      <w:r>
        <w:rPr>
          <w:rFonts w:cs="Arial"/>
          <w:noProof/>
          <w:sz w:val="24"/>
          <w:szCs w:val="22"/>
          <w:lang w:eastAsia="sk-SK"/>
        </w:rPr>
        <w:object w:dxaOrig="1440" w:dyaOrig="1440" w14:anchorId="3970C5ED">
          <v:shape id="_x0000_s2311" type="#_x0000_t75" style="position:absolute;margin-left:2.05pt;margin-top:.75pt;width:364.95pt;height:225.75pt;z-index:-251652096" wrapcoords="3001 1029 3001 4114 6139 4555 4638 4555 4638 6906 864 6906 591 6980 591 8669 2728 9257 4638 9257 4638 16310 1319 16971 500 17192 500 18882 4638 20057 4866 20792 4957 20792 5139 20792 16098 20792 20054 20571 20099 4629 21418 4335 21327 1029 3001 1029">
            <v:imagedata r:id="rId45" o:title=""/>
            <w10:wrap type="tight"/>
          </v:shape>
          <o:OLEObject Type="Embed" ProgID="Visio.Drawing.11" ShapeID="_x0000_s2311" DrawAspect="Content" ObjectID="_1850369343" r:id="rId46"/>
        </w:object>
      </w:r>
    </w:p>
    <w:p w14:paraId="6478E7BB" w14:textId="77777777" w:rsidR="008B3F6A" w:rsidRDefault="008B3F6A">
      <w:pPr>
        <w:spacing w:after="0"/>
        <w:rPr>
          <w:rFonts w:cs="Arial"/>
          <w:color w:val="000080"/>
          <w:kern w:val="32"/>
          <w:sz w:val="26"/>
          <w:szCs w:val="26"/>
        </w:rPr>
      </w:pPr>
      <w:r>
        <w:rPr>
          <w:b/>
        </w:rPr>
        <w:br w:type="page"/>
      </w:r>
    </w:p>
    <w:p w14:paraId="0D5ED0FF" w14:textId="77777777" w:rsidR="00B20E6F" w:rsidRDefault="00B20E6F" w:rsidP="00F54D02">
      <w:pPr>
        <w:pStyle w:val="Nadpis3"/>
        <w:numPr>
          <w:ilvl w:val="0"/>
          <w:numId w:val="0"/>
        </w:numPr>
        <w:rPr>
          <w:b w:val="0"/>
        </w:rPr>
        <w:sectPr w:rsidR="00B20E6F" w:rsidSect="00303E0D">
          <w:pgSz w:w="11906" w:h="16838" w:code="9"/>
          <w:pgMar w:top="1418" w:right="1418" w:bottom="1418" w:left="1418" w:header="708" w:footer="708" w:gutter="0"/>
          <w:cols w:space="708"/>
          <w:docGrid w:linePitch="360"/>
        </w:sectPr>
      </w:pPr>
    </w:p>
    <w:p w14:paraId="098474DF" w14:textId="77777777" w:rsidR="00F54D02" w:rsidRDefault="00F54D02" w:rsidP="00F54D02">
      <w:pPr>
        <w:pStyle w:val="Nadpis3"/>
        <w:numPr>
          <w:ilvl w:val="0"/>
          <w:numId w:val="0"/>
        </w:numPr>
        <w:rPr>
          <w:b w:val="0"/>
        </w:rPr>
      </w:pPr>
      <w:r w:rsidRPr="00D33E91">
        <w:rPr>
          <w:b w:val="0"/>
        </w:rPr>
        <w:lastRenderedPageBreak/>
        <w:t>Popis procesu</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754"/>
        <w:gridCol w:w="2550"/>
        <w:gridCol w:w="1559"/>
        <w:gridCol w:w="1134"/>
        <w:gridCol w:w="4111"/>
        <w:gridCol w:w="3402"/>
      </w:tblGrid>
      <w:tr w:rsidR="008B3F6A" w:rsidRPr="007B72DA" w14:paraId="30B3DC2B" w14:textId="77777777" w:rsidTr="00C678D5">
        <w:trPr>
          <w:trHeight w:val="635"/>
          <w:tblHeader/>
        </w:trPr>
        <w:tc>
          <w:tcPr>
            <w:tcW w:w="632" w:type="dxa"/>
            <w:vMerge w:val="restart"/>
            <w:shd w:val="clear" w:color="auto" w:fill="8C8C8C"/>
            <w:vAlign w:val="center"/>
          </w:tcPr>
          <w:p w14:paraId="39844543" w14:textId="77777777" w:rsidR="008B3F6A" w:rsidRPr="007B72DA" w:rsidRDefault="008B3F6A" w:rsidP="00C678D5">
            <w:pPr>
              <w:jc w:val="center"/>
              <w:rPr>
                <w:b/>
              </w:rPr>
            </w:pPr>
            <w:r w:rsidRPr="007B72DA">
              <w:rPr>
                <w:b/>
              </w:rPr>
              <w:t>Ref.</w:t>
            </w:r>
          </w:p>
        </w:tc>
        <w:tc>
          <w:tcPr>
            <w:tcW w:w="3304" w:type="dxa"/>
            <w:gridSpan w:val="2"/>
            <w:shd w:val="clear" w:color="auto" w:fill="8C8C8C"/>
            <w:vAlign w:val="center"/>
          </w:tcPr>
          <w:p w14:paraId="2261E24D" w14:textId="77777777" w:rsidR="008B3F6A" w:rsidRPr="007B72DA" w:rsidRDefault="008B3F6A" w:rsidP="00C678D5">
            <w:pPr>
              <w:jc w:val="center"/>
              <w:rPr>
                <w:b/>
              </w:rPr>
            </w:pPr>
            <w:r w:rsidRPr="007B72DA">
              <w:rPr>
                <w:b/>
              </w:rPr>
              <w:t>Transakcia</w:t>
            </w:r>
          </w:p>
        </w:tc>
        <w:tc>
          <w:tcPr>
            <w:tcW w:w="1559" w:type="dxa"/>
            <w:vMerge w:val="restart"/>
            <w:shd w:val="clear" w:color="auto" w:fill="8C8C8C"/>
            <w:vAlign w:val="center"/>
          </w:tcPr>
          <w:p w14:paraId="203357FA" w14:textId="77777777" w:rsidR="008B3F6A" w:rsidRPr="007B72DA" w:rsidRDefault="008B3F6A" w:rsidP="00C678D5">
            <w:pPr>
              <w:jc w:val="center"/>
              <w:rPr>
                <w:b/>
              </w:rPr>
            </w:pPr>
            <w:r w:rsidRPr="007B72DA">
              <w:rPr>
                <w:b/>
              </w:rPr>
              <w:t>Odosielateľ</w:t>
            </w:r>
          </w:p>
        </w:tc>
        <w:tc>
          <w:tcPr>
            <w:tcW w:w="1134" w:type="dxa"/>
            <w:vMerge w:val="restart"/>
            <w:shd w:val="clear" w:color="auto" w:fill="8C8C8C"/>
            <w:vAlign w:val="center"/>
          </w:tcPr>
          <w:p w14:paraId="6CC2C78B" w14:textId="77777777" w:rsidR="008B3F6A" w:rsidRPr="007B72DA" w:rsidRDefault="008B3F6A" w:rsidP="00C678D5">
            <w:pPr>
              <w:jc w:val="center"/>
              <w:rPr>
                <w:b/>
              </w:rPr>
            </w:pPr>
            <w:r w:rsidRPr="007B72DA">
              <w:rPr>
                <w:b/>
              </w:rPr>
              <w:t>Adresát</w:t>
            </w:r>
          </w:p>
        </w:tc>
        <w:tc>
          <w:tcPr>
            <w:tcW w:w="4111" w:type="dxa"/>
            <w:vMerge w:val="restart"/>
            <w:shd w:val="clear" w:color="auto" w:fill="8C8C8C"/>
            <w:vAlign w:val="center"/>
          </w:tcPr>
          <w:p w14:paraId="076E0268" w14:textId="77777777" w:rsidR="008B3F6A" w:rsidRPr="007B72DA" w:rsidRDefault="008B3F6A" w:rsidP="00C678D5">
            <w:pPr>
              <w:jc w:val="center"/>
              <w:rPr>
                <w:b/>
              </w:rPr>
            </w:pPr>
            <w:r>
              <w:rPr>
                <w:b/>
              </w:rPr>
              <w:t>Termín</w:t>
            </w:r>
          </w:p>
        </w:tc>
        <w:tc>
          <w:tcPr>
            <w:tcW w:w="3402" w:type="dxa"/>
            <w:vMerge w:val="restart"/>
            <w:shd w:val="clear" w:color="auto" w:fill="8C8C8C"/>
            <w:vAlign w:val="center"/>
          </w:tcPr>
          <w:p w14:paraId="225EFA45" w14:textId="77777777" w:rsidR="008B3F6A" w:rsidRPr="007B72DA" w:rsidRDefault="008B3F6A" w:rsidP="00C678D5">
            <w:pPr>
              <w:jc w:val="center"/>
              <w:rPr>
                <w:b/>
              </w:rPr>
            </w:pPr>
            <w:r>
              <w:rPr>
                <w:b/>
              </w:rPr>
              <w:t>Činnosť</w:t>
            </w:r>
          </w:p>
        </w:tc>
      </w:tr>
      <w:tr w:rsidR="008B3F6A" w:rsidRPr="007B72DA" w14:paraId="3BEDEE27" w14:textId="77777777" w:rsidTr="00C678D5">
        <w:trPr>
          <w:trHeight w:val="145"/>
          <w:tblHeader/>
        </w:trPr>
        <w:tc>
          <w:tcPr>
            <w:tcW w:w="632" w:type="dxa"/>
            <w:vMerge/>
            <w:shd w:val="clear" w:color="auto" w:fill="8C8C8C"/>
            <w:vAlign w:val="center"/>
          </w:tcPr>
          <w:p w14:paraId="7F1232D0" w14:textId="77777777" w:rsidR="008B3F6A" w:rsidRPr="007B72DA" w:rsidRDefault="008B3F6A" w:rsidP="00C678D5">
            <w:pPr>
              <w:jc w:val="center"/>
              <w:rPr>
                <w:b/>
              </w:rPr>
            </w:pPr>
          </w:p>
        </w:tc>
        <w:tc>
          <w:tcPr>
            <w:tcW w:w="754" w:type="dxa"/>
            <w:shd w:val="clear" w:color="auto" w:fill="8C8C8C"/>
            <w:vAlign w:val="center"/>
          </w:tcPr>
          <w:p w14:paraId="7834438E" w14:textId="77777777" w:rsidR="008B3F6A" w:rsidRPr="007B72DA" w:rsidRDefault="008B3F6A" w:rsidP="00C678D5">
            <w:pPr>
              <w:jc w:val="center"/>
              <w:rPr>
                <w:b/>
              </w:rPr>
            </w:pPr>
            <w:r w:rsidRPr="007B72DA">
              <w:rPr>
                <w:b/>
              </w:rPr>
              <w:t>Číslo</w:t>
            </w:r>
          </w:p>
        </w:tc>
        <w:tc>
          <w:tcPr>
            <w:tcW w:w="2550" w:type="dxa"/>
            <w:shd w:val="clear" w:color="auto" w:fill="8C8C8C"/>
            <w:vAlign w:val="center"/>
          </w:tcPr>
          <w:p w14:paraId="0810914E" w14:textId="77777777" w:rsidR="008B3F6A" w:rsidRPr="007B72DA" w:rsidRDefault="008B3F6A" w:rsidP="00C678D5">
            <w:pPr>
              <w:jc w:val="center"/>
              <w:rPr>
                <w:b/>
              </w:rPr>
            </w:pPr>
            <w:r>
              <w:rPr>
                <w:b/>
              </w:rPr>
              <w:t>Akcia</w:t>
            </w:r>
          </w:p>
        </w:tc>
        <w:tc>
          <w:tcPr>
            <w:tcW w:w="1559" w:type="dxa"/>
            <w:vMerge/>
            <w:shd w:val="clear" w:color="auto" w:fill="8C8C8C"/>
            <w:vAlign w:val="center"/>
          </w:tcPr>
          <w:p w14:paraId="7EA31468" w14:textId="77777777" w:rsidR="008B3F6A" w:rsidRPr="007B72DA" w:rsidRDefault="008B3F6A" w:rsidP="00C678D5">
            <w:pPr>
              <w:jc w:val="center"/>
              <w:rPr>
                <w:b/>
              </w:rPr>
            </w:pPr>
          </w:p>
        </w:tc>
        <w:tc>
          <w:tcPr>
            <w:tcW w:w="1134" w:type="dxa"/>
            <w:vMerge/>
            <w:shd w:val="clear" w:color="auto" w:fill="8C8C8C"/>
            <w:vAlign w:val="center"/>
          </w:tcPr>
          <w:p w14:paraId="5152C707" w14:textId="77777777" w:rsidR="008B3F6A" w:rsidRPr="007B72DA" w:rsidRDefault="008B3F6A" w:rsidP="00C678D5">
            <w:pPr>
              <w:jc w:val="center"/>
              <w:rPr>
                <w:b/>
              </w:rPr>
            </w:pPr>
          </w:p>
        </w:tc>
        <w:tc>
          <w:tcPr>
            <w:tcW w:w="4111" w:type="dxa"/>
            <w:vMerge/>
            <w:shd w:val="clear" w:color="auto" w:fill="8C8C8C"/>
            <w:vAlign w:val="center"/>
          </w:tcPr>
          <w:p w14:paraId="6FAA2B16" w14:textId="77777777" w:rsidR="008B3F6A" w:rsidRPr="007B72DA" w:rsidRDefault="008B3F6A" w:rsidP="00C678D5">
            <w:pPr>
              <w:jc w:val="center"/>
              <w:rPr>
                <w:b/>
              </w:rPr>
            </w:pPr>
          </w:p>
        </w:tc>
        <w:tc>
          <w:tcPr>
            <w:tcW w:w="3402" w:type="dxa"/>
            <w:vMerge/>
            <w:shd w:val="clear" w:color="auto" w:fill="8C8C8C"/>
            <w:vAlign w:val="center"/>
          </w:tcPr>
          <w:p w14:paraId="6E43D922" w14:textId="77777777" w:rsidR="008B3F6A" w:rsidRPr="007B72DA" w:rsidRDefault="008B3F6A" w:rsidP="00C678D5">
            <w:pPr>
              <w:jc w:val="center"/>
              <w:rPr>
                <w:b/>
              </w:rPr>
            </w:pPr>
          </w:p>
        </w:tc>
      </w:tr>
      <w:tr w:rsidR="008B3F6A" w:rsidRPr="006F63B9" w14:paraId="2E0DC50F" w14:textId="77777777" w:rsidTr="00C678D5">
        <w:trPr>
          <w:trHeight w:val="393"/>
        </w:trPr>
        <w:tc>
          <w:tcPr>
            <w:tcW w:w="632" w:type="dxa"/>
          </w:tcPr>
          <w:p w14:paraId="31D6314D" w14:textId="77777777" w:rsidR="008B3F6A" w:rsidRPr="00A4340F" w:rsidRDefault="008B3F6A" w:rsidP="00C678D5">
            <w:pPr>
              <w:rPr>
                <w:szCs w:val="22"/>
              </w:rPr>
            </w:pPr>
            <w:r w:rsidRPr="00A4340F">
              <w:rPr>
                <w:szCs w:val="22"/>
              </w:rPr>
              <w:t>1.</w:t>
            </w:r>
          </w:p>
        </w:tc>
        <w:tc>
          <w:tcPr>
            <w:tcW w:w="754" w:type="dxa"/>
          </w:tcPr>
          <w:p w14:paraId="012E165E" w14:textId="77777777" w:rsidR="008B3F6A" w:rsidRPr="00A4340F" w:rsidRDefault="008B3F6A" w:rsidP="00C678D5">
            <w:pPr>
              <w:rPr>
                <w:szCs w:val="22"/>
              </w:rPr>
            </w:pPr>
            <w:r>
              <w:rPr>
                <w:szCs w:val="22"/>
              </w:rPr>
              <w:t>573</w:t>
            </w:r>
          </w:p>
        </w:tc>
        <w:tc>
          <w:tcPr>
            <w:tcW w:w="2550" w:type="dxa"/>
          </w:tcPr>
          <w:p w14:paraId="601CBAE2" w14:textId="77777777" w:rsidR="008B3F6A" w:rsidRPr="00EA0C3E" w:rsidRDefault="008B3F6A" w:rsidP="00C678D5">
            <w:pPr>
              <w:rPr>
                <w:sz w:val="20"/>
                <w:szCs w:val="20"/>
              </w:rPr>
            </w:pPr>
            <w:r w:rsidRPr="00EA0C3E">
              <w:rPr>
                <w:color w:val="000000"/>
                <w:kern w:val="24"/>
                <w:sz w:val="20"/>
                <w:szCs w:val="20"/>
              </w:rPr>
              <w:t xml:space="preserve">Odoslanie </w:t>
            </w:r>
            <w:r>
              <w:rPr>
                <w:color w:val="000000"/>
                <w:kern w:val="24"/>
                <w:sz w:val="20"/>
                <w:szCs w:val="20"/>
              </w:rPr>
              <w:t>– UTILMD Technická špecifikácia (DPI)</w:t>
            </w:r>
          </w:p>
        </w:tc>
        <w:tc>
          <w:tcPr>
            <w:tcW w:w="1559" w:type="dxa"/>
          </w:tcPr>
          <w:p w14:paraId="493A6CC8" w14:textId="77777777" w:rsidR="008B3F6A" w:rsidRPr="00EA0C3E" w:rsidRDefault="008B3F6A" w:rsidP="00C678D5">
            <w:pPr>
              <w:rPr>
                <w:sz w:val="20"/>
                <w:szCs w:val="20"/>
              </w:rPr>
            </w:pPr>
            <w:r>
              <w:rPr>
                <w:color w:val="000000"/>
                <w:kern w:val="24"/>
                <w:sz w:val="20"/>
                <w:szCs w:val="20"/>
              </w:rPr>
              <w:t>PDS</w:t>
            </w:r>
          </w:p>
        </w:tc>
        <w:tc>
          <w:tcPr>
            <w:tcW w:w="1134" w:type="dxa"/>
          </w:tcPr>
          <w:p w14:paraId="616C238C" w14:textId="77777777" w:rsidR="008B3F6A" w:rsidRPr="00EA0C3E" w:rsidRDefault="008B3F6A" w:rsidP="00C678D5">
            <w:pPr>
              <w:rPr>
                <w:sz w:val="20"/>
                <w:szCs w:val="20"/>
              </w:rPr>
            </w:pPr>
            <w:r>
              <w:rPr>
                <w:sz w:val="20"/>
                <w:szCs w:val="20"/>
              </w:rPr>
              <w:t xml:space="preserve"> D_DPI</w:t>
            </w:r>
          </w:p>
        </w:tc>
        <w:tc>
          <w:tcPr>
            <w:tcW w:w="4111" w:type="dxa"/>
          </w:tcPr>
          <w:p w14:paraId="0C9CAB79" w14:textId="33FBA866" w:rsidR="008B3F6A" w:rsidRPr="00EA0C3E" w:rsidRDefault="008B3F6A" w:rsidP="00C678D5">
            <w:pPr>
              <w:rPr>
                <w:sz w:val="20"/>
                <w:szCs w:val="20"/>
              </w:rPr>
            </w:pPr>
            <w:r>
              <w:rPr>
                <w:sz w:val="20"/>
                <w:szCs w:val="20"/>
              </w:rPr>
              <w:t>Bezodkladne po pri</w:t>
            </w:r>
            <w:r w:rsidRPr="00C04D3C">
              <w:rPr>
                <w:sz w:val="20"/>
                <w:szCs w:val="20"/>
              </w:rPr>
              <w:t xml:space="preserve">radení </w:t>
            </w:r>
            <w:r w:rsidR="00313F76" w:rsidRPr="00C04D3C">
              <w:rPr>
                <w:sz w:val="20"/>
                <w:szCs w:val="20"/>
              </w:rPr>
              <w:t>k dodávateľovi</w:t>
            </w:r>
            <w:r w:rsidRPr="00C04D3C">
              <w:rPr>
                <w:sz w:val="20"/>
                <w:szCs w:val="20"/>
              </w:rPr>
              <w:t xml:space="preserve"> DPI</w:t>
            </w:r>
          </w:p>
        </w:tc>
        <w:tc>
          <w:tcPr>
            <w:tcW w:w="3402" w:type="dxa"/>
          </w:tcPr>
          <w:p w14:paraId="716AECDD" w14:textId="77777777" w:rsidR="008B3F6A" w:rsidRPr="00A4340F" w:rsidRDefault="008B3F6A" w:rsidP="00C678D5">
            <w:pPr>
              <w:rPr>
                <w:szCs w:val="22"/>
              </w:rPr>
            </w:pPr>
          </w:p>
        </w:tc>
      </w:tr>
      <w:tr w:rsidR="008B3F6A" w:rsidRPr="006F63B9" w14:paraId="47776F27" w14:textId="77777777" w:rsidTr="00C678D5">
        <w:trPr>
          <w:trHeight w:val="393"/>
        </w:trPr>
        <w:tc>
          <w:tcPr>
            <w:tcW w:w="632" w:type="dxa"/>
          </w:tcPr>
          <w:p w14:paraId="614DA424" w14:textId="77777777" w:rsidR="008B3F6A" w:rsidRPr="00A4340F" w:rsidRDefault="008B3F6A" w:rsidP="00C678D5">
            <w:pPr>
              <w:rPr>
                <w:szCs w:val="22"/>
              </w:rPr>
            </w:pPr>
            <w:r>
              <w:rPr>
                <w:szCs w:val="22"/>
              </w:rPr>
              <w:t>2.</w:t>
            </w:r>
          </w:p>
        </w:tc>
        <w:tc>
          <w:tcPr>
            <w:tcW w:w="754" w:type="dxa"/>
          </w:tcPr>
          <w:p w14:paraId="7A9EF528" w14:textId="77777777" w:rsidR="008B3F6A" w:rsidRDefault="008B3F6A" w:rsidP="00C678D5">
            <w:pPr>
              <w:rPr>
                <w:szCs w:val="22"/>
              </w:rPr>
            </w:pPr>
          </w:p>
        </w:tc>
        <w:tc>
          <w:tcPr>
            <w:tcW w:w="2550" w:type="dxa"/>
          </w:tcPr>
          <w:p w14:paraId="3F2FF7F1" w14:textId="77777777" w:rsidR="008B3F6A" w:rsidRPr="00EA0C3E" w:rsidRDefault="008B3F6A" w:rsidP="00C678D5">
            <w:pPr>
              <w:rPr>
                <w:color w:val="000000"/>
                <w:kern w:val="24"/>
                <w:sz w:val="20"/>
                <w:szCs w:val="20"/>
              </w:rPr>
            </w:pPr>
            <w:r>
              <w:rPr>
                <w:color w:val="000000"/>
                <w:kern w:val="24"/>
                <w:sz w:val="20"/>
                <w:szCs w:val="20"/>
              </w:rPr>
              <w:t>Príjem 573</w:t>
            </w:r>
          </w:p>
        </w:tc>
        <w:tc>
          <w:tcPr>
            <w:tcW w:w="1559" w:type="dxa"/>
          </w:tcPr>
          <w:p w14:paraId="2E47AE7F" w14:textId="77777777" w:rsidR="008B3F6A" w:rsidRDefault="008B3F6A" w:rsidP="00C678D5">
            <w:pPr>
              <w:rPr>
                <w:color w:val="000000"/>
                <w:kern w:val="24"/>
                <w:sz w:val="20"/>
                <w:szCs w:val="20"/>
              </w:rPr>
            </w:pPr>
          </w:p>
        </w:tc>
        <w:tc>
          <w:tcPr>
            <w:tcW w:w="1134" w:type="dxa"/>
          </w:tcPr>
          <w:p w14:paraId="0EFDFEBA" w14:textId="77777777" w:rsidR="008B3F6A" w:rsidRDefault="008B3F6A" w:rsidP="00C678D5">
            <w:pPr>
              <w:rPr>
                <w:sz w:val="20"/>
                <w:szCs w:val="20"/>
              </w:rPr>
            </w:pPr>
            <w:r>
              <w:rPr>
                <w:sz w:val="20"/>
                <w:szCs w:val="20"/>
              </w:rPr>
              <w:t>D_DPI</w:t>
            </w:r>
          </w:p>
        </w:tc>
        <w:tc>
          <w:tcPr>
            <w:tcW w:w="4111" w:type="dxa"/>
          </w:tcPr>
          <w:p w14:paraId="4121EF13" w14:textId="77777777" w:rsidR="008B3F6A" w:rsidRDefault="008B3F6A" w:rsidP="00C678D5">
            <w:pPr>
              <w:rPr>
                <w:sz w:val="20"/>
                <w:szCs w:val="20"/>
              </w:rPr>
            </w:pPr>
          </w:p>
        </w:tc>
        <w:tc>
          <w:tcPr>
            <w:tcW w:w="3402" w:type="dxa"/>
          </w:tcPr>
          <w:p w14:paraId="4DDD8D02" w14:textId="77777777" w:rsidR="008B3F6A" w:rsidRPr="00A4340F" w:rsidRDefault="008B3F6A" w:rsidP="00C678D5">
            <w:pPr>
              <w:rPr>
                <w:szCs w:val="22"/>
              </w:rPr>
            </w:pPr>
          </w:p>
        </w:tc>
      </w:tr>
      <w:tr w:rsidR="008B3F6A" w:rsidRPr="006F63B9" w14:paraId="2CA3EC91" w14:textId="77777777" w:rsidTr="00C678D5">
        <w:trPr>
          <w:trHeight w:val="499"/>
        </w:trPr>
        <w:tc>
          <w:tcPr>
            <w:tcW w:w="632" w:type="dxa"/>
          </w:tcPr>
          <w:p w14:paraId="4BEFF473" w14:textId="77777777" w:rsidR="008B3F6A" w:rsidRPr="00A4340F" w:rsidRDefault="00DF11D0" w:rsidP="00C678D5">
            <w:pPr>
              <w:rPr>
                <w:szCs w:val="22"/>
              </w:rPr>
            </w:pPr>
            <w:r>
              <w:rPr>
                <w:szCs w:val="22"/>
              </w:rPr>
              <w:t>3</w:t>
            </w:r>
            <w:r w:rsidR="008B3F6A" w:rsidRPr="00A4340F">
              <w:rPr>
                <w:szCs w:val="22"/>
              </w:rPr>
              <w:t>.</w:t>
            </w:r>
          </w:p>
        </w:tc>
        <w:tc>
          <w:tcPr>
            <w:tcW w:w="754" w:type="dxa"/>
          </w:tcPr>
          <w:p w14:paraId="4F81ABFB" w14:textId="77777777" w:rsidR="008B3F6A" w:rsidRPr="00A4340F" w:rsidRDefault="008B3F6A" w:rsidP="00C678D5">
            <w:pPr>
              <w:rPr>
                <w:szCs w:val="22"/>
              </w:rPr>
            </w:pPr>
            <w:r>
              <w:rPr>
                <w:szCs w:val="22"/>
              </w:rPr>
              <w:t>880</w:t>
            </w:r>
          </w:p>
        </w:tc>
        <w:tc>
          <w:tcPr>
            <w:tcW w:w="2550" w:type="dxa"/>
          </w:tcPr>
          <w:p w14:paraId="3CAF8B9C" w14:textId="77777777" w:rsidR="008B3F6A" w:rsidRPr="00EA0C3E" w:rsidRDefault="008B3F6A" w:rsidP="00C678D5">
            <w:pPr>
              <w:rPr>
                <w:color w:val="000000"/>
                <w:kern w:val="24"/>
                <w:sz w:val="20"/>
                <w:szCs w:val="20"/>
              </w:rPr>
            </w:pPr>
            <w:r w:rsidRPr="00EA0C3E">
              <w:rPr>
                <w:sz w:val="20"/>
                <w:szCs w:val="20"/>
              </w:rPr>
              <w:t>O</w:t>
            </w:r>
            <w:r>
              <w:rPr>
                <w:sz w:val="20"/>
                <w:szCs w:val="20"/>
              </w:rPr>
              <w:t>doslanie – MSCONS        (historické údaje)</w:t>
            </w:r>
            <w:r>
              <w:rPr>
                <w:sz w:val="20"/>
                <w:szCs w:val="20"/>
              </w:rPr>
              <w:br/>
            </w:r>
          </w:p>
        </w:tc>
        <w:tc>
          <w:tcPr>
            <w:tcW w:w="1559" w:type="dxa"/>
          </w:tcPr>
          <w:p w14:paraId="358BA7D4" w14:textId="77777777" w:rsidR="008B3F6A" w:rsidRPr="00EA0C3E" w:rsidRDefault="008B3F6A" w:rsidP="00C678D5">
            <w:pPr>
              <w:rPr>
                <w:color w:val="000000"/>
                <w:kern w:val="24"/>
                <w:sz w:val="20"/>
                <w:szCs w:val="20"/>
              </w:rPr>
            </w:pPr>
            <w:r w:rsidRPr="00EA0C3E">
              <w:rPr>
                <w:color w:val="000000"/>
                <w:kern w:val="24"/>
                <w:sz w:val="20"/>
                <w:szCs w:val="20"/>
              </w:rPr>
              <w:t>PDS</w:t>
            </w:r>
          </w:p>
        </w:tc>
        <w:tc>
          <w:tcPr>
            <w:tcW w:w="1134" w:type="dxa"/>
          </w:tcPr>
          <w:p w14:paraId="49B246C8" w14:textId="77777777" w:rsidR="008B3F6A" w:rsidRPr="00EA0C3E" w:rsidRDefault="008B3F6A" w:rsidP="00C678D5">
            <w:pPr>
              <w:rPr>
                <w:color w:val="000000"/>
                <w:kern w:val="24"/>
                <w:sz w:val="20"/>
                <w:szCs w:val="20"/>
              </w:rPr>
            </w:pPr>
            <w:r>
              <w:rPr>
                <w:sz w:val="20"/>
                <w:szCs w:val="20"/>
              </w:rPr>
              <w:t>D_DPI</w:t>
            </w:r>
          </w:p>
        </w:tc>
        <w:tc>
          <w:tcPr>
            <w:tcW w:w="4111" w:type="dxa"/>
          </w:tcPr>
          <w:p w14:paraId="57524D88" w14:textId="77777777" w:rsidR="008B3F6A" w:rsidRPr="00EA0C3E" w:rsidRDefault="008B3F6A" w:rsidP="00C678D5">
            <w:pPr>
              <w:rPr>
                <w:color w:val="000000"/>
                <w:kern w:val="24"/>
                <w:sz w:val="20"/>
                <w:szCs w:val="20"/>
              </w:rPr>
            </w:pPr>
            <w:r>
              <w:rPr>
                <w:color w:val="000000"/>
                <w:kern w:val="24"/>
                <w:sz w:val="20"/>
                <w:szCs w:val="20"/>
              </w:rPr>
              <w:t>Bezodkladne do 10 PD po začatí dodávky poslednej inštancie</w:t>
            </w:r>
          </w:p>
        </w:tc>
        <w:tc>
          <w:tcPr>
            <w:tcW w:w="3402" w:type="dxa"/>
          </w:tcPr>
          <w:p w14:paraId="0B75434F" w14:textId="77777777" w:rsidR="008B3F6A" w:rsidRPr="00A4340F" w:rsidRDefault="008B3F6A" w:rsidP="00C678D5">
            <w:pPr>
              <w:rPr>
                <w:sz w:val="20"/>
                <w:szCs w:val="20"/>
              </w:rPr>
            </w:pPr>
          </w:p>
        </w:tc>
      </w:tr>
      <w:tr w:rsidR="008B3F6A" w:rsidRPr="006F63B9" w14:paraId="79E6D67E" w14:textId="77777777" w:rsidTr="00C678D5">
        <w:trPr>
          <w:trHeight w:val="499"/>
        </w:trPr>
        <w:tc>
          <w:tcPr>
            <w:tcW w:w="632" w:type="dxa"/>
          </w:tcPr>
          <w:p w14:paraId="27B7395D" w14:textId="77777777" w:rsidR="008B3F6A" w:rsidRPr="00A4340F" w:rsidRDefault="00DF11D0" w:rsidP="00C678D5">
            <w:pPr>
              <w:rPr>
                <w:szCs w:val="22"/>
              </w:rPr>
            </w:pPr>
            <w:r>
              <w:rPr>
                <w:szCs w:val="22"/>
              </w:rPr>
              <w:t>4</w:t>
            </w:r>
            <w:r w:rsidR="008B3F6A">
              <w:rPr>
                <w:szCs w:val="22"/>
              </w:rPr>
              <w:t>.</w:t>
            </w:r>
          </w:p>
        </w:tc>
        <w:tc>
          <w:tcPr>
            <w:tcW w:w="754" w:type="dxa"/>
          </w:tcPr>
          <w:p w14:paraId="3B207196" w14:textId="77777777" w:rsidR="008B3F6A" w:rsidRDefault="008B3F6A" w:rsidP="00C678D5">
            <w:pPr>
              <w:rPr>
                <w:szCs w:val="22"/>
              </w:rPr>
            </w:pPr>
          </w:p>
        </w:tc>
        <w:tc>
          <w:tcPr>
            <w:tcW w:w="2550" w:type="dxa"/>
          </w:tcPr>
          <w:p w14:paraId="66B2684C" w14:textId="77777777" w:rsidR="008B3F6A" w:rsidRPr="00EA0C3E" w:rsidRDefault="008B3F6A" w:rsidP="00C678D5">
            <w:pPr>
              <w:rPr>
                <w:sz w:val="20"/>
                <w:szCs w:val="20"/>
              </w:rPr>
            </w:pPr>
            <w:r>
              <w:rPr>
                <w:sz w:val="20"/>
                <w:szCs w:val="20"/>
              </w:rPr>
              <w:t>Príjem 880</w:t>
            </w:r>
          </w:p>
        </w:tc>
        <w:tc>
          <w:tcPr>
            <w:tcW w:w="1559" w:type="dxa"/>
          </w:tcPr>
          <w:p w14:paraId="65581F86" w14:textId="77777777" w:rsidR="008B3F6A" w:rsidRPr="00EA0C3E" w:rsidRDefault="008B3F6A" w:rsidP="00C678D5">
            <w:pPr>
              <w:rPr>
                <w:color w:val="000000"/>
                <w:kern w:val="24"/>
                <w:sz w:val="20"/>
                <w:szCs w:val="20"/>
              </w:rPr>
            </w:pPr>
          </w:p>
        </w:tc>
        <w:tc>
          <w:tcPr>
            <w:tcW w:w="1134" w:type="dxa"/>
          </w:tcPr>
          <w:p w14:paraId="00BE3173" w14:textId="77777777" w:rsidR="008B3F6A" w:rsidRDefault="008B3F6A" w:rsidP="00C678D5">
            <w:pPr>
              <w:rPr>
                <w:color w:val="000000"/>
                <w:kern w:val="24"/>
                <w:sz w:val="20"/>
                <w:szCs w:val="20"/>
              </w:rPr>
            </w:pPr>
            <w:r>
              <w:rPr>
                <w:sz w:val="20"/>
                <w:szCs w:val="20"/>
              </w:rPr>
              <w:t>D_DPI</w:t>
            </w:r>
          </w:p>
        </w:tc>
        <w:tc>
          <w:tcPr>
            <w:tcW w:w="4111" w:type="dxa"/>
          </w:tcPr>
          <w:p w14:paraId="1B7BAD1F" w14:textId="77777777" w:rsidR="008B3F6A" w:rsidRDefault="008B3F6A" w:rsidP="00C678D5">
            <w:pPr>
              <w:rPr>
                <w:color w:val="000000"/>
                <w:kern w:val="24"/>
                <w:sz w:val="20"/>
                <w:szCs w:val="20"/>
              </w:rPr>
            </w:pPr>
          </w:p>
        </w:tc>
        <w:tc>
          <w:tcPr>
            <w:tcW w:w="3402" w:type="dxa"/>
          </w:tcPr>
          <w:p w14:paraId="72AD3568" w14:textId="77777777" w:rsidR="008B3F6A" w:rsidRPr="00A4340F" w:rsidRDefault="008B3F6A" w:rsidP="00C678D5">
            <w:pPr>
              <w:rPr>
                <w:sz w:val="20"/>
                <w:szCs w:val="20"/>
              </w:rPr>
            </w:pPr>
          </w:p>
        </w:tc>
      </w:tr>
    </w:tbl>
    <w:p w14:paraId="27BFA42C" w14:textId="77777777" w:rsidR="00F54D02" w:rsidRDefault="00F54D02" w:rsidP="00F54D02">
      <w:pPr>
        <w:pStyle w:val="Nadpis1P"/>
        <w:numPr>
          <w:ilvl w:val="0"/>
          <w:numId w:val="0"/>
        </w:numPr>
        <w:ind w:left="431"/>
      </w:pPr>
    </w:p>
    <w:p w14:paraId="7E0A0452" w14:textId="77777777" w:rsidR="00F54D02" w:rsidRDefault="00F54D02">
      <w:pPr>
        <w:spacing w:after="0"/>
        <w:rPr>
          <w:rFonts w:cs="Arial"/>
          <w:b/>
          <w:iCs/>
          <w:noProof/>
          <w:color w:val="000080"/>
          <w:kern w:val="32"/>
          <w:sz w:val="32"/>
          <w:szCs w:val="32"/>
        </w:rPr>
      </w:pPr>
      <w:r>
        <w:br w:type="page"/>
      </w:r>
    </w:p>
    <w:p w14:paraId="6154C3E9" w14:textId="77777777" w:rsidR="00B20E6F" w:rsidRDefault="00B20E6F" w:rsidP="001773F8">
      <w:pPr>
        <w:pStyle w:val="Nadpis2P"/>
        <w:sectPr w:rsidR="00B20E6F" w:rsidSect="00B20E6F">
          <w:pgSz w:w="16838" w:h="11906" w:orient="landscape" w:code="9"/>
          <w:pgMar w:top="1418" w:right="1418" w:bottom="1418" w:left="1418" w:header="709" w:footer="709" w:gutter="0"/>
          <w:cols w:space="708"/>
          <w:docGrid w:linePitch="360"/>
        </w:sectPr>
      </w:pPr>
    </w:p>
    <w:p w14:paraId="0BECA0E2" w14:textId="661CCF83" w:rsidR="00AC73DC" w:rsidRPr="001773F8" w:rsidRDefault="00A76CE8" w:rsidP="00DE4869">
      <w:pPr>
        <w:pStyle w:val="Nadpis3P"/>
      </w:pPr>
      <w:bookmarkStart w:id="147" w:name="_Toc211348290"/>
      <w:r w:rsidRPr="001773F8">
        <w:lastRenderedPageBreak/>
        <w:t>Ukončenie režimu DPI – Uplynutím stanovenej doby dodávky poslednej inštancie</w:t>
      </w:r>
      <w:bookmarkEnd w:id="147"/>
      <w:r w:rsidR="00805FE3">
        <w:t xml:space="preserve">        </w:t>
      </w:r>
    </w:p>
    <w:p w14:paraId="0FE4AC69" w14:textId="77777777" w:rsidR="00AC73DC" w:rsidRPr="00DE4869" w:rsidRDefault="00AC73DC" w:rsidP="00DE4869">
      <w:pPr>
        <w:pStyle w:val="Nadpis3"/>
        <w:spacing w:line="360" w:lineRule="auto"/>
        <w:rPr>
          <w:b w:val="0"/>
        </w:rPr>
      </w:pPr>
      <w:r w:rsidRPr="0011627B">
        <w:rPr>
          <w:b w:val="0"/>
        </w:rPr>
        <w:t>Základné pravidlá pre proces</w:t>
      </w:r>
    </w:p>
    <w:p w14:paraId="52B6F55C" w14:textId="7FC59F9F" w:rsidR="00AC73DC" w:rsidRDefault="00891596" w:rsidP="00B05E4A">
      <w:pPr>
        <w:numPr>
          <w:ilvl w:val="0"/>
          <w:numId w:val="40"/>
        </w:numPr>
        <w:tabs>
          <w:tab w:val="clear" w:pos="667"/>
          <w:tab w:val="num" w:pos="993"/>
        </w:tabs>
        <w:ind w:left="993"/>
      </w:pPr>
      <w:r>
        <w:rPr>
          <w:noProof/>
          <w:color w:val="000080"/>
        </w:rPr>
        <w:drawing>
          <wp:anchor distT="0" distB="0" distL="114300" distR="114300" simplePos="0" relativeHeight="251677696" behindDoc="1" locked="0" layoutInCell="1" allowOverlap="1" wp14:anchorId="53C29276" wp14:editId="44D16E58">
            <wp:simplePos x="0" y="0"/>
            <wp:positionH relativeFrom="column">
              <wp:posOffset>873870</wp:posOffset>
            </wp:positionH>
            <wp:positionV relativeFrom="paragraph">
              <wp:posOffset>560705</wp:posOffset>
            </wp:positionV>
            <wp:extent cx="3394710" cy="2305050"/>
            <wp:effectExtent l="0" t="0" r="0" b="0"/>
            <wp:wrapTopAndBottom/>
            <wp:docPr id="146583145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94710" cy="2305050"/>
                    </a:xfrm>
                    <a:prstGeom prst="rect">
                      <a:avLst/>
                    </a:prstGeom>
                    <a:noFill/>
                    <a:ln>
                      <a:noFill/>
                    </a:ln>
                  </pic:spPr>
                </pic:pic>
              </a:graphicData>
            </a:graphic>
          </wp:anchor>
        </w:drawing>
      </w:r>
      <w:r w:rsidR="00AC73DC">
        <w:t xml:space="preserve">Proces je zrealizovaný v prípade naplnenia </w:t>
      </w:r>
      <w:r w:rsidR="00BE6759" w:rsidRPr="00F1344A">
        <w:t>legislatívnych</w:t>
      </w:r>
      <w:r w:rsidR="00BE6759">
        <w:t xml:space="preserve"> </w:t>
      </w:r>
      <w:r w:rsidR="00AC73DC">
        <w:t>podmienok</w:t>
      </w:r>
      <w:r w:rsidR="00AC73DC">
        <w:rPr>
          <w:rFonts w:cs="Arial"/>
          <w:szCs w:val="22"/>
        </w:rPr>
        <w:t>. PDS vykoná automaticky zmenu v evidencii. PDS automaticky zaeviduje DPI ako platného dodávateľa elektriny.</w:t>
      </w:r>
    </w:p>
    <w:p w14:paraId="4FEFB39F" w14:textId="776BDB36" w:rsidR="00AC73DC" w:rsidRDefault="00AC73DC" w:rsidP="00AC73DC">
      <w:pPr>
        <w:rPr>
          <w:color w:val="000080"/>
        </w:rPr>
      </w:pPr>
    </w:p>
    <w:p w14:paraId="39CAB580" w14:textId="77777777" w:rsidR="00AC73DC" w:rsidRDefault="00AC73DC" w:rsidP="00AC73DC">
      <w:pPr>
        <w:spacing w:after="0"/>
      </w:pPr>
    </w:p>
    <w:p w14:paraId="30A1C811" w14:textId="04F98547" w:rsidR="00AC73DC" w:rsidRDefault="00AC73DC" w:rsidP="00B05E4A">
      <w:pPr>
        <w:numPr>
          <w:ilvl w:val="0"/>
          <w:numId w:val="40"/>
        </w:numPr>
        <w:tabs>
          <w:tab w:val="clear" w:pos="667"/>
          <w:tab w:val="num" w:pos="993"/>
        </w:tabs>
        <w:ind w:left="993"/>
      </w:pPr>
      <w:r>
        <w:t>RDZ3 =RDZ1+</w:t>
      </w:r>
      <w:r w:rsidR="00FC36D8">
        <w:t xml:space="preserve"> </w:t>
      </w:r>
      <w:r w:rsidR="003E435D" w:rsidRPr="00FC36D8">
        <w:t>6</w:t>
      </w:r>
      <w:r>
        <w:t xml:space="preserve"> mesiac</w:t>
      </w:r>
      <w:r w:rsidR="003E435D" w:rsidRPr="00FC36D8">
        <w:t>ov</w:t>
      </w:r>
    </w:p>
    <w:p w14:paraId="4985027A" w14:textId="737A9ED4" w:rsidR="00AC73DC" w:rsidRDefault="00AC73DC" w:rsidP="00AC73DC">
      <w:pPr>
        <w:ind w:left="405"/>
      </w:pPr>
      <w:r>
        <w:t xml:space="preserve">Deň začiatku dodávky elektriny po režime DPI (RDZ3) je určený pripočítaním </w:t>
      </w:r>
      <w:r w:rsidR="003E435D" w:rsidRPr="00FC36D8">
        <w:t>šiestich</w:t>
      </w:r>
      <w:r w:rsidR="003E435D">
        <w:t xml:space="preserve"> </w:t>
      </w:r>
      <w:r>
        <w:t>kalendárnych mesiacov k dátumu začatia</w:t>
      </w:r>
      <w:r w:rsidRPr="000D0CCB">
        <w:t xml:space="preserve"> </w:t>
      </w:r>
      <w:r>
        <w:t xml:space="preserve">dodávky v režime DPI (RDZ1). </w:t>
      </w:r>
    </w:p>
    <w:p w14:paraId="0EBCD50B" w14:textId="77777777" w:rsidR="00AC73DC" w:rsidRDefault="00AC73DC" w:rsidP="00AC73DC">
      <w:pPr>
        <w:spacing w:after="0"/>
      </w:pPr>
      <w:r w:rsidRPr="00B26436">
        <w:t>RDZ</w:t>
      </w:r>
      <w:r>
        <w:t xml:space="preserve"> – Strata spôsobilosti dodávateľa elektriny dodávať elektrinu</w:t>
      </w:r>
    </w:p>
    <w:p w14:paraId="7D45CED9" w14:textId="77777777" w:rsidR="00AC73DC" w:rsidRDefault="00AC73DC" w:rsidP="00AC73DC">
      <w:pPr>
        <w:spacing w:after="0"/>
      </w:pPr>
      <w:r>
        <w:t>RDZ1 – Začiatok dodávky v režime DPI  (RDZ1=RDZ + 1 KD)</w:t>
      </w:r>
    </w:p>
    <w:p w14:paraId="7A1D6273" w14:textId="77777777" w:rsidR="00AC73DC" w:rsidRDefault="00AC73DC" w:rsidP="00AC73DC">
      <w:pPr>
        <w:spacing w:after="0"/>
      </w:pPr>
      <w:r>
        <w:t>RDZ2 – Deň ukončenia režimu DPI</w:t>
      </w:r>
    </w:p>
    <w:p w14:paraId="5456CD49" w14:textId="77777777" w:rsidR="00AC73DC" w:rsidRDefault="00AC73DC" w:rsidP="00AC73DC">
      <w:pPr>
        <w:spacing w:after="0"/>
      </w:pPr>
      <w:r>
        <w:t>RDZ3 – Deň začiatku dodávky elektriny po režime DPI (RDZ3=RDZ2 + 1 KD)</w:t>
      </w:r>
    </w:p>
    <w:p w14:paraId="210E5EEF" w14:textId="77777777" w:rsidR="00AC73DC" w:rsidRPr="00AC0A0F" w:rsidRDefault="00AC73DC" w:rsidP="00AC73DC">
      <w:pPr>
        <w:ind w:left="1260"/>
        <w:rPr>
          <w:rFonts w:cs="Arial"/>
          <w:sz w:val="24"/>
          <w:szCs w:val="22"/>
          <w:lang w:eastAsia="sk-SK"/>
        </w:rPr>
      </w:pPr>
    </w:p>
    <w:p w14:paraId="3F5CC281" w14:textId="77777777" w:rsidR="00AC73DC" w:rsidRPr="00DC76F2" w:rsidRDefault="00AC73DC" w:rsidP="00AC73DC">
      <w:pPr>
        <w:pStyle w:val="Nadpis3"/>
        <w:spacing w:line="360" w:lineRule="auto"/>
        <w:rPr>
          <w:b w:val="0"/>
        </w:rPr>
      </w:pPr>
      <w:r>
        <w:rPr>
          <w:b w:val="0"/>
        </w:rPr>
        <w:t>Diagram procesu</w:t>
      </w:r>
    </w:p>
    <w:p w14:paraId="649E93DF" w14:textId="77777777" w:rsidR="00A76CE8" w:rsidRDefault="00A2183A" w:rsidP="00CA3FFC">
      <w:pPr>
        <w:rPr>
          <w:rFonts w:cs="Arial"/>
          <w:color w:val="000080"/>
          <w:kern w:val="32"/>
          <w:sz w:val="26"/>
          <w:szCs w:val="26"/>
        </w:rPr>
      </w:pPr>
      <w:r>
        <w:rPr>
          <w:rFonts w:ascii="Times New Roman" w:hAnsi="Times New Roman"/>
          <w:sz w:val="24"/>
        </w:rPr>
        <w:object w:dxaOrig="1440" w:dyaOrig="1440" w14:anchorId="07B12302">
          <v:shape id="_x0000_s2339" type="#_x0000_t75" style="position:absolute;margin-left:12.1pt;margin-top:4.2pt;width:295.2pt;height:165.85pt;z-index:251670528">
            <v:imagedata r:id="rId48" o:title=""/>
            <w10:wrap type="square"/>
          </v:shape>
          <o:OLEObject Type="Embed" ProgID="Visio.Drawing.11" ShapeID="_x0000_s2339" DrawAspect="Content" ObjectID="_1850369344" r:id="rId49"/>
        </w:object>
      </w:r>
      <w:r w:rsidR="00AC73DC">
        <w:rPr>
          <w:b/>
        </w:rPr>
        <w:br w:type="page"/>
      </w:r>
    </w:p>
    <w:p w14:paraId="329BB704" w14:textId="77777777" w:rsidR="00B20E6F" w:rsidRDefault="00B20E6F" w:rsidP="00AC73DC">
      <w:pPr>
        <w:pStyle w:val="Nadpis3"/>
        <w:numPr>
          <w:ilvl w:val="0"/>
          <w:numId w:val="0"/>
        </w:numPr>
        <w:rPr>
          <w:b w:val="0"/>
        </w:rPr>
        <w:sectPr w:rsidR="00B20E6F" w:rsidSect="00303E0D">
          <w:pgSz w:w="11906" w:h="16838" w:code="9"/>
          <w:pgMar w:top="1418" w:right="1418" w:bottom="1418" w:left="1418" w:header="708" w:footer="708" w:gutter="0"/>
          <w:cols w:space="708"/>
          <w:docGrid w:linePitch="360"/>
        </w:sectPr>
      </w:pPr>
    </w:p>
    <w:p w14:paraId="1AC8E89A" w14:textId="77777777" w:rsidR="00AC73DC" w:rsidRDefault="00AC73DC" w:rsidP="00AC73DC">
      <w:pPr>
        <w:pStyle w:val="Nadpis3"/>
        <w:numPr>
          <w:ilvl w:val="0"/>
          <w:numId w:val="0"/>
        </w:numPr>
        <w:rPr>
          <w:b w:val="0"/>
        </w:rPr>
      </w:pPr>
      <w:r w:rsidRPr="00D33E91">
        <w:rPr>
          <w:b w:val="0"/>
        </w:rPr>
        <w:lastRenderedPageBreak/>
        <w:t>Popis procesu</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754"/>
        <w:gridCol w:w="2550"/>
        <w:gridCol w:w="1559"/>
        <w:gridCol w:w="1984"/>
        <w:gridCol w:w="3261"/>
        <w:gridCol w:w="3402"/>
      </w:tblGrid>
      <w:tr w:rsidR="00A76CE8" w:rsidRPr="007B72DA" w14:paraId="6DCD8866" w14:textId="77777777" w:rsidTr="00C678D5">
        <w:trPr>
          <w:trHeight w:val="635"/>
          <w:tblHeader/>
        </w:trPr>
        <w:tc>
          <w:tcPr>
            <w:tcW w:w="632" w:type="dxa"/>
            <w:vMerge w:val="restart"/>
            <w:shd w:val="clear" w:color="auto" w:fill="8C8C8C"/>
            <w:vAlign w:val="center"/>
          </w:tcPr>
          <w:p w14:paraId="28900EC0" w14:textId="77777777" w:rsidR="00A76CE8" w:rsidRPr="007B72DA" w:rsidRDefault="00A76CE8" w:rsidP="00C678D5">
            <w:pPr>
              <w:jc w:val="center"/>
              <w:rPr>
                <w:b/>
              </w:rPr>
            </w:pPr>
            <w:r w:rsidRPr="007B72DA">
              <w:rPr>
                <w:b/>
              </w:rPr>
              <w:t>Ref.</w:t>
            </w:r>
          </w:p>
        </w:tc>
        <w:tc>
          <w:tcPr>
            <w:tcW w:w="3304" w:type="dxa"/>
            <w:gridSpan w:val="2"/>
            <w:shd w:val="clear" w:color="auto" w:fill="8C8C8C"/>
            <w:vAlign w:val="center"/>
          </w:tcPr>
          <w:p w14:paraId="39929512" w14:textId="77777777" w:rsidR="00A76CE8" w:rsidRPr="007B72DA" w:rsidRDefault="00A76CE8" w:rsidP="00C678D5">
            <w:pPr>
              <w:jc w:val="center"/>
              <w:rPr>
                <w:b/>
              </w:rPr>
            </w:pPr>
            <w:r w:rsidRPr="007B72DA">
              <w:rPr>
                <w:b/>
              </w:rPr>
              <w:t>Transakcia</w:t>
            </w:r>
          </w:p>
        </w:tc>
        <w:tc>
          <w:tcPr>
            <w:tcW w:w="1559" w:type="dxa"/>
            <w:vMerge w:val="restart"/>
            <w:shd w:val="clear" w:color="auto" w:fill="8C8C8C"/>
            <w:vAlign w:val="center"/>
          </w:tcPr>
          <w:p w14:paraId="476DABA8" w14:textId="77777777" w:rsidR="00A76CE8" w:rsidRPr="007B72DA" w:rsidRDefault="00A76CE8" w:rsidP="00C678D5">
            <w:pPr>
              <w:jc w:val="center"/>
              <w:rPr>
                <w:b/>
              </w:rPr>
            </w:pPr>
            <w:r w:rsidRPr="007B72DA">
              <w:rPr>
                <w:b/>
              </w:rPr>
              <w:t>Odosielateľ</w:t>
            </w:r>
          </w:p>
        </w:tc>
        <w:tc>
          <w:tcPr>
            <w:tcW w:w="1984" w:type="dxa"/>
            <w:vMerge w:val="restart"/>
            <w:shd w:val="clear" w:color="auto" w:fill="8C8C8C"/>
            <w:vAlign w:val="center"/>
          </w:tcPr>
          <w:p w14:paraId="555F16E2" w14:textId="77777777" w:rsidR="00A76CE8" w:rsidRPr="007B72DA" w:rsidRDefault="00A76CE8" w:rsidP="00C678D5">
            <w:pPr>
              <w:jc w:val="center"/>
              <w:rPr>
                <w:b/>
              </w:rPr>
            </w:pPr>
            <w:r w:rsidRPr="007B72DA">
              <w:rPr>
                <w:b/>
              </w:rPr>
              <w:t>Adresát</w:t>
            </w:r>
          </w:p>
        </w:tc>
        <w:tc>
          <w:tcPr>
            <w:tcW w:w="3261" w:type="dxa"/>
            <w:vMerge w:val="restart"/>
            <w:shd w:val="clear" w:color="auto" w:fill="8C8C8C"/>
            <w:vAlign w:val="center"/>
          </w:tcPr>
          <w:p w14:paraId="3BFDC78D" w14:textId="77777777" w:rsidR="00A76CE8" w:rsidRPr="007B72DA" w:rsidRDefault="00A76CE8" w:rsidP="00C678D5">
            <w:pPr>
              <w:jc w:val="center"/>
              <w:rPr>
                <w:b/>
              </w:rPr>
            </w:pPr>
            <w:r>
              <w:rPr>
                <w:b/>
              </w:rPr>
              <w:t>Termín</w:t>
            </w:r>
          </w:p>
        </w:tc>
        <w:tc>
          <w:tcPr>
            <w:tcW w:w="3402" w:type="dxa"/>
            <w:vMerge w:val="restart"/>
            <w:shd w:val="clear" w:color="auto" w:fill="8C8C8C"/>
            <w:vAlign w:val="center"/>
          </w:tcPr>
          <w:p w14:paraId="11DD31D6" w14:textId="77777777" w:rsidR="00A76CE8" w:rsidRPr="007B72DA" w:rsidRDefault="00A76CE8" w:rsidP="00C678D5">
            <w:pPr>
              <w:jc w:val="center"/>
              <w:rPr>
                <w:b/>
              </w:rPr>
            </w:pPr>
            <w:r>
              <w:rPr>
                <w:b/>
              </w:rPr>
              <w:t>Činnosť</w:t>
            </w:r>
          </w:p>
        </w:tc>
      </w:tr>
      <w:tr w:rsidR="00A76CE8" w:rsidRPr="007B72DA" w14:paraId="0A27456D" w14:textId="77777777" w:rsidTr="00C678D5">
        <w:trPr>
          <w:trHeight w:val="145"/>
          <w:tblHeader/>
        </w:trPr>
        <w:tc>
          <w:tcPr>
            <w:tcW w:w="632" w:type="dxa"/>
            <w:vMerge/>
            <w:shd w:val="clear" w:color="auto" w:fill="8C8C8C"/>
            <w:vAlign w:val="center"/>
          </w:tcPr>
          <w:p w14:paraId="00F6B0F6" w14:textId="77777777" w:rsidR="00A76CE8" w:rsidRPr="007B72DA" w:rsidRDefault="00A76CE8" w:rsidP="00C678D5">
            <w:pPr>
              <w:jc w:val="center"/>
              <w:rPr>
                <w:b/>
              </w:rPr>
            </w:pPr>
          </w:p>
        </w:tc>
        <w:tc>
          <w:tcPr>
            <w:tcW w:w="754" w:type="dxa"/>
            <w:shd w:val="clear" w:color="auto" w:fill="8C8C8C"/>
            <w:vAlign w:val="center"/>
          </w:tcPr>
          <w:p w14:paraId="12EF833E" w14:textId="77777777" w:rsidR="00A76CE8" w:rsidRPr="007B72DA" w:rsidRDefault="00A76CE8" w:rsidP="00C678D5">
            <w:pPr>
              <w:jc w:val="center"/>
              <w:rPr>
                <w:b/>
              </w:rPr>
            </w:pPr>
            <w:r w:rsidRPr="007B72DA">
              <w:rPr>
                <w:b/>
              </w:rPr>
              <w:t>Číslo</w:t>
            </w:r>
          </w:p>
        </w:tc>
        <w:tc>
          <w:tcPr>
            <w:tcW w:w="2550" w:type="dxa"/>
            <w:shd w:val="clear" w:color="auto" w:fill="8C8C8C"/>
            <w:vAlign w:val="center"/>
          </w:tcPr>
          <w:p w14:paraId="098AAC02" w14:textId="77777777" w:rsidR="00A76CE8" w:rsidRPr="007B72DA" w:rsidRDefault="00A76CE8" w:rsidP="00C678D5">
            <w:pPr>
              <w:jc w:val="center"/>
              <w:rPr>
                <w:b/>
              </w:rPr>
            </w:pPr>
            <w:r>
              <w:rPr>
                <w:b/>
              </w:rPr>
              <w:t>Akcia</w:t>
            </w:r>
          </w:p>
        </w:tc>
        <w:tc>
          <w:tcPr>
            <w:tcW w:w="1559" w:type="dxa"/>
            <w:vMerge/>
            <w:shd w:val="clear" w:color="auto" w:fill="8C8C8C"/>
            <w:vAlign w:val="center"/>
          </w:tcPr>
          <w:p w14:paraId="27F57679" w14:textId="77777777" w:rsidR="00A76CE8" w:rsidRPr="007B72DA" w:rsidRDefault="00A76CE8" w:rsidP="00C678D5">
            <w:pPr>
              <w:jc w:val="center"/>
              <w:rPr>
                <w:b/>
              </w:rPr>
            </w:pPr>
          </w:p>
        </w:tc>
        <w:tc>
          <w:tcPr>
            <w:tcW w:w="1984" w:type="dxa"/>
            <w:vMerge/>
            <w:shd w:val="clear" w:color="auto" w:fill="8C8C8C"/>
            <w:vAlign w:val="center"/>
          </w:tcPr>
          <w:p w14:paraId="0ECEC276" w14:textId="77777777" w:rsidR="00A76CE8" w:rsidRPr="007B72DA" w:rsidRDefault="00A76CE8" w:rsidP="00C678D5">
            <w:pPr>
              <w:jc w:val="center"/>
              <w:rPr>
                <w:b/>
              </w:rPr>
            </w:pPr>
          </w:p>
        </w:tc>
        <w:tc>
          <w:tcPr>
            <w:tcW w:w="3261" w:type="dxa"/>
            <w:vMerge/>
            <w:shd w:val="clear" w:color="auto" w:fill="8C8C8C"/>
            <w:vAlign w:val="center"/>
          </w:tcPr>
          <w:p w14:paraId="2D06D111" w14:textId="77777777" w:rsidR="00A76CE8" w:rsidRPr="007B72DA" w:rsidRDefault="00A76CE8" w:rsidP="00C678D5">
            <w:pPr>
              <w:jc w:val="center"/>
              <w:rPr>
                <w:b/>
              </w:rPr>
            </w:pPr>
          </w:p>
        </w:tc>
        <w:tc>
          <w:tcPr>
            <w:tcW w:w="3402" w:type="dxa"/>
            <w:vMerge/>
            <w:shd w:val="clear" w:color="auto" w:fill="8C8C8C"/>
            <w:vAlign w:val="center"/>
          </w:tcPr>
          <w:p w14:paraId="798F511A" w14:textId="77777777" w:rsidR="00A76CE8" w:rsidRPr="007B72DA" w:rsidRDefault="00A76CE8" w:rsidP="00C678D5">
            <w:pPr>
              <w:jc w:val="center"/>
              <w:rPr>
                <w:b/>
              </w:rPr>
            </w:pPr>
          </w:p>
        </w:tc>
      </w:tr>
      <w:tr w:rsidR="00A76CE8" w:rsidRPr="006F63B9" w14:paraId="27871EAB" w14:textId="77777777" w:rsidTr="00C678D5">
        <w:trPr>
          <w:trHeight w:val="393"/>
        </w:trPr>
        <w:tc>
          <w:tcPr>
            <w:tcW w:w="632" w:type="dxa"/>
          </w:tcPr>
          <w:p w14:paraId="1F9F22EB" w14:textId="77777777" w:rsidR="00A76CE8" w:rsidRPr="00A4340F" w:rsidRDefault="00A76CE8" w:rsidP="00C678D5">
            <w:pPr>
              <w:rPr>
                <w:szCs w:val="22"/>
              </w:rPr>
            </w:pPr>
            <w:r w:rsidRPr="00A4340F">
              <w:rPr>
                <w:szCs w:val="22"/>
              </w:rPr>
              <w:t>1.</w:t>
            </w:r>
          </w:p>
        </w:tc>
        <w:tc>
          <w:tcPr>
            <w:tcW w:w="754" w:type="dxa"/>
          </w:tcPr>
          <w:p w14:paraId="370B4D51" w14:textId="77777777" w:rsidR="00A76CE8" w:rsidRPr="00A4340F" w:rsidRDefault="00A76CE8" w:rsidP="00C678D5">
            <w:pPr>
              <w:rPr>
                <w:szCs w:val="22"/>
              </w:rPr>
            </w:pPr>
            <w:r>
              <w:rPr>
                <w:szCs w:val="22"/>
              </w:rPr>
              <w:t>520</w:t>
            </w:r>
          </w:p>
        </w:tc>
        <w:tc>
          <w:tcPr>
            <w:tcW w:w="2550" w:type="dxa"/>
          </w:tcPr>
          <w:p w14:paraId="47A1DBE4" w14:textId="77777777" w:rsidR="00A76CE8" w:rsidRPr="00EA0C3E" w:rsidRDefault="00A76CE8" w:rsidP="00C678D5">
            <w:pPr>
              <w:rPr>
                <w:sz w:val="20"/>
                <w:szCs w:val="20"/>
              </w:rPr>
            </w:pPr>
            <w:r w:rsidRPr="00EA0C3E">
              <w:rPr>
                <w:color w:val="000000"/>
                <w:kern w:val="24"/>
                <w:sz w:val="20"/>
                <w:szCs w:val="20"/>
              </w:rPr>
              <w:t xml:space="preserve">Odoslanie </w:t>
            </w:r>
            <w:r>
              <w:rPr>
                <w:color w:val="000000"/>
                <w:kern w:val="24"/>
                <w:sz w:val="20"/>
                <w:szCs w:val="20"/>
              </w:rPr>
              <w:t xml:space="preserve">– UTILMD Požiadavka na zmenu vyvolanú PDS </w:t>
            </w:r>
          </w:p>
        </w:tc>
        <w:tc>
          <w:tcPr>
            <w:tcW w:w="1559" w:type="dxa"/>
          </w:tcPr>
          <w:p w14:paraId="277D8DE6" w14:textId="77777777" w:rsidR="00A76CE8" w:rsidRPr="00EA0C3E" w:rsidRDefault="00A76CE8" w:rsidP="00C678D5">
            <w:pPr>
              <w:rPr>
                <w:sz w:val="20"/>
                <w:szCs w:val="20"/>
              </w:rPr>
            </w:pPr>
            <w:r>
              <w:rPr>
                <w:color w:val="000000"/>
                <w:kern w:val="24"/>
                <w:sz w:val="20"/>
                <w:szCs w:val="20"/>
              </w:rPr>
              <w:t>PDS</w:t>
            </w:r>
          </w:p>
        </w:tc>
        <w:tc>
          <w:tcPr>
            <w:tcW w:w="1984" w:type="dxa"/>
          </w:tcPr>
          <w:p w14:paraId="16B982C1" w14:textId="77777777" w:rsidR="00A76CE8" w:rsidRPr="00EA0C3E" w:rsidRDefault="00A76CE8" w:rsidP="00C678D5">
            <w:pPr>
              <w:rPr>
                <w:sz w:val="20"/>
                <w:szCs w:val="20"/>
              </w:rPr>
            </w:pPr>
            <w:r>
              <w:rPr>
                <w:sz w:val="20"/>
                <w:szCs w:val="20"/>
              </w:rPr>
              <w:t>D_DPI / D_nový</w:t>
            </w:r>
          </w:p>
        </w:tc>
        <w:tc>
          <w:tcPr>
            <w:tcW w:w="3261" w:type="dxa"/>
          </w:tcPr>
          <w:p w14:paraId="65D9E38D" w14:textId="77777777" w:rsidR="00A76CE8" w:rsidRDefault="00A76CE8" w:rsidP="00C678D5">
            <w:pPr>
              <w:rPr>
                <w:sz w:val="20"/>
                <w:szCs w:val="20"/>
              </w:rPr>
            </w:pPr>
            <w:r>
              <w:rPr>
                <w:sz w:val="20"/>
                <w:szCs w:val="20"/>
              </w:rPr>
              <w:t xml:space="preserve">Bezodkladne po evidenčnej zmene  DPI na platného dodávateľa. </w:t>
            </w:r>
          </w:p>
          <w:p w14:paraId="72FB9653" w14:textId="77777777" w:rsidR="00A76CE8" w:rsidRPr="00EA0C3E" w:rsidRDefault="00A76CE8" w:rsidP="00C678D5">
            <w:pPr>
              <w:rPr>
                <w:sz w:val="20"/>
                <w:szCs w:val="20"/>
              </w:rPr>
            </w:pPr>
            <w:r>
              <w:rPr>
                <w:sz w:val="20"/>
                <w:szCs w:val="20"/>
              </w:rPr>
              <w:t>( RDZ3)</w:t>
            </w:r>
          </w:p>
        </w:tc>
        <w:tc>
          <w:tcPr>
            <w:tcW w:w="3402" w:type="dxa"/>
          </w:tcPr>
          <w:p w14:paraId="38C2E2E4" w14:textId="77777777" w:rsidR="00A76CE8" w:rsidRPr="00A4340F" w:rsidRDefault="00A76CE8" w:rsidP="00C678D5">
            <w:pPr>
              <w:rPr>
                <w:szCs w:val="22"/>
              </w:rPr>
            </w:pPr>
          </w:p>
        </w:tc>
      </w:tr>
      <w:tr w:rsidR="00A76CE8" w:rsidRPr="006F63B9" w14:paraId="1BEDEFEF" w14:textId="77777777" w:rsidTr="00C678D5">
        <w:trPr>
          <w:trHeight w:val="393"/>
        </w:trPr>
        <w:tc>
          <w:tcPr>
            <w:tcW w:w="632" w:type="dxa"/>
          </w:tcPr>
          <w:p w14:paraId="05B057CC" w14:textId="77777777" w:rsidR="00A76CE8" w:rsidRPr="00A4340F" w:rsidRDefault="00A76CE8" w:rsidP="00C678D5">
            <w:pPr>
              <w:rPr>
                <w:szCs w:val="22"/>
              </w:rPr>
            </w:pPr>
            <w:r>
              <w:rPr>
                <w:szCs w:val="22"/>
              </w:rPr>
              <w:t>2</w:t>
            </w:r>
            <w:r>
              <w:rPr>
                <w:color w:val="000080"/>
                <w:kern w:val="32"/>
                <w:sz w:val="24"/>
              </w:rPr>
              <w:t>.</w:t>
            </w:r>
          </w:p>
        </w:tc>
        <w:tc>
          <w:tcPr>
            <w:tcW w:w="754" w:type="dxa"/>
          </w:tcPr>
          <w:p w14:paraId="5924E022" w14:textId="77777777" w:rsidR="00A76CE8" w:rsidRDefault="00A76CE8" w:rsidP="00C678D5">
            <w:pPr>
              <w:rPr>
                <w:szCs w:val="22"/>
              </w:rPr>
            </w:pPr>
          </w:p>
        </w:tc>
        <w:tc>
          <w:tcPr>
            <w:tcW w:w="2550" w:type="dxa"/>
          </w:tcPr>
          <w:p w14:paraId="76B76CF0" w14:textId="77777777" w:rsidR="00A76CE8" w:rsidRPr="00EA0C3E" w:rsidRDefault="00A76CE8" w:rsidP="00C678D5">
            <w:pPr>
              <w:rPr>
                <w:color w:val="000000"/>
                <w:kern w:val="24"/>
                <w:sz w:val="20"/>
                <w:szCs w:val="20"/>
              </w:rPr>
            </w:pPr>
            <w:r>
              <w:rPr>
                <w:color w:val="000000"/>
                <w:kern w:val="24"/>
                <w:sz w:val="20"/>
                <w:szCs w:val="20"/>
              </w:rPr>
              <w:t>Príjem 520</w:t>
            </w:r>
          </w:p>
        </w:tc>
        <w:tc>
          <w:tcPr>
            <w:tcW w:w="1559" w:type="dxa"/>
          </w:tcPr>
          <w:p w14:paraId="75DB254D" w14:textId="77777777" w:rsidR="00A76CE8" w:rsidRDefault="00A76CE8" w:rsidP="00C678D5">
            <w:pPr>
              <w:rPr>
                <w:color w:val="000000"/>
                <w:kern w:val="24"/>
                <w:sz w:val="20"/>
                <w:szCs w:val="20"/>
              </w:rPr>
            </w:pPr>
          </w:p>
        </w:tc>
        <w:tc>
          <w:tcPr>
            <w:tcW w:w="1984" w:type="dxa"/>
          </w:tcPr>
          <w:p w14:paraId="7332ED63" w14:textId="77777777" w:rsidR="00A76CE8" w:rsidRDefault="00A76CE8" w:rsidP="00C678D5">
            <w:r>
              <w:rPr>
                <w:sz w:val="20"/>
                <w:szCs w:val="20"/>
              </w:rPr>
              <w:t>D_DPI / D_nový</w:t>
            </w:r>
          </w:p>
        </w:tc>
        <w:tc>
          <w:tcPr>
            <w:tcW w:w="3261" w:type="dxa"/>
          </w:tcPr>
          <w:p w14:paraId="03C9D6E5" w14:textId="77777777" w:rsidR="00A76CE8" w:rsidRDefault="00A76CE8" w:rsidP="00C678D5">
            <w:pPr>
              <w:rPr>
                <w:sz w:val="20"/>
                <w:szCs w:val="20"/>
              </w:rPr>
            </w:pPr>
          </w:p>
        </w:tc>
        <w:tc>
          <w:tcPr>
            <w:tcW w:w="3402" w:type="dxa"/>
          </w:tcPr>
          <w:p w14:paraId="7145C044" w14:textId="77777777" w:rsidR="00A76CE8" w:rsidRPr="00A4340F" w:rsidRDefault="00A76CE8" w:rsidP="00C678D5">
            <w:pPr>
              <w:rPr>
                <w:szCs w:val="22"/>
              </w:rPr>
            </w:pPr>
          </w:p>
        </w:tc>
      </w:tr>
    </w:tbl>
    <w:p w14:paraId="3B606E08" w14:textId="1A6CE970" w:rsidR="00B160EA" w:rsidRDefault="00B160EA" w:rsidP="001773F8">
      <w:pPr>
        <w:pStyle w:val="Nadpis2P"/>
        <w:numPr>
          <w:ilvl w:val="0"/>
          <w:numId w:val="0"/>
        </w:numPr>
      </w:pPr>
    </w:p>
    <w:p w14:paraId="0D01D59F" w14:textId="2B95F00F" w:rsidR="00B160EA" w:rsidRPr="00B160EA" w:rsidRDefault="00B160EA" w:rsidP="00B160EA">
      <w:pPr>
        <w:spacing w:after="0"/>
        <w:rPr>
          <w:rFonts w:cs="Arial"/>
          <w:iCs/>
          <w:noProof/>
          <w:color w:val="000080"/>
          <w:kern w:val="32"/>
          <w:sz w:val="28"/>
          <w:szCs w:val="28"/>
        </w:rPr>
      </w:pPr>
    </w:p>
    <w:p w14:paraId="1A0C5A32" w14:textId="77777777" w:rsidR="00917B5F" w:rsidRDefault="00917B5F" w:rsidP="001773F8">
      <w:pPr>
        <w:pStyle w:val="Nadpis2P"/>
        <w:numPr>
          <w:ilvl w:val="0"/>
          <w:numId w:val="0"/>
        </w:numPr>
        <w:ind w:left="578"/>
        <w:sectPr w:rsidR="00917B5F" w:rsidSect="00B20E6F">
          <w:pgSz w:w="16838" w:h="11906" w:orient="landscape" w:code="9"/>
          <w:pgMar w:top="1418" w:right="1418" w:bottom="1418" w:left="1418" w:header="709" w:footer="709" w:gutter="0"/>
          <w:cols w:space="708"/>
          <w:docGrid w:linePitch="360"/>
        </w:sectPr>
      </w:pPr>
    </w:p>
    <w:p w14:paraId="66ECF146" w14:textId="77777777" w:rsidR="00F40D0D" w:rsidRPr="001773F8" w:rsidRDefault="006F4FF7" w:rsidP="00DE4869">
      <w:pPr>
        <w:pStyle w:val="Nadpis3P"/>
      </w:pPr>
      <w:bookmarkStart w:id="148" w:name="_Toc211348291"/>
      <w:r w:rsidRPr="001773F8">
        <w:lastRenderedPageBreak/>
        <w:t xml:space="preserve">Ukončenie režimu DPI – </w:t>
      </w:r>
      <w:r w:rsidR="004D78CA" w:rsidRPr="001773F8">
        <w:t>Výmena dodávateľa</w:t>
      </w:r>
      <w:bookmarkEnd w:id="148"/>
    </w:p>
    <w:p w14:paraId="2AF104B7" w14:textId="77777777" w:rsidR="00400BF7" w:rsidRDefault="00400BF7" w:rsidP="00400BF7">
      <w:pPr>
        <w:pStyle w:val="Nadpis3"/>
        <w:rPr>
          <w:rFonts w:cs="Times New Roman"/>
          <w:b w:val="0"/>
          <w:color w:val="auto"/>
          <w:kern w:val="0"/>
          <w:sz w:val="22"/>
          <w:szCs w:val="24"/>
        </w:rPr>
      </w:pPr>
    </w:p>
    <w:p w14:paraId="7B4EA4BD" w14:textId="77777777" w:rsidR="00400BF7" w:rsidRDefault="00FF14DD" w:rsidP="00400BF7">
      <w:pPr>
        <w:pStyle w:val="Nadpis3"/>
        <w:rPr>
          <w:b w:val="0"/>
        </w:rPr>
      </w:pPr>
      <w:r w:rsidRPr="00FF14DD">
        <w:rPr>
          <w:b w:val="0"/>
        </w:rPr>
        <w:t>Základné pravidlá pre proces</w:t>
      </w:r>
    </w:p>
    <w:p w14:paraId="1312D2B6" w14:textId="77777777" w:rsidR="00400BF7" w:rsidRPr="00400BF7" w:rsidRDefault="00400BF7" w:rsidP="00400BF7"/>
    <w:p w14:paraId="542A40E5" w14:textId="6340E350" w:rsidR="00AB2A09" w:rsidRPr="00AB2A09" w:rsidRDefault="00AB2A09" w:rsidP="00B05E4A">
      <w:pPr>
        <w:numPr>
          <w:ilvl w:val="0"/>
          <w:numId w:val="41"/>
        </w:numPr>
        <w:tabs>
          <w:tab w:val="clear" w:pos="900"/>
          <w:tab w:val="num" w:pos="1134"/>
        </w:tabs>
        <w:ind w:left="1134"/>
        <w:rPr>
          <w:rFonts w:eastAsiaTheme="minorEastAsia" w:cs="Arial"/>
          <w:sz w:val="20"/>
          <w:szCs w:val="20"/>
          <w:lang w:eastAsia="sk-SK"/>
        </w:rPr>
      </w:pPr>
      <w:r w:rsidRPr="00AB2A09">
        <w:t xml:space="preserve">Proces je zrealizovaný v prípade naplnenia </w:t>
      </w:r>
      <w:r w:rsidR="00BE6759" w:rsidRPr="00F1344A">
        <w:t>legislatívnych</w:t>
      </w:r>
      <w:r w:rsidR="00BE6759">
        <w:t xml:space="preserve"> </w:t>
      </w:r>
      <w:r w:rsidRPr="00AB2A09">
        <w:t>podmienok</w:t>
      </w:r>
      <w:r w:rsidRPr="00AB2A09">
        <w:rPr>
          <w:rFonts w:cs="Arial"/>
          <w:szCs w:val="22"/>
        </w:rPr>
        <w:t>. Koncový odberateľ uzatvorí zmluvu s novým dodávateľom</w:t>
      </w:r>
    </w:p>
    <w:p w14:paraId="7408748B" w14:textId="77777777" w:rsidR="00A76CE8" w:rsidRPr="00AB2A09" w:rsidRDefault="00A76CE8" w:rsidP="00B05E4A">
      <w:pPr>
        <w:numPr>
          <w:ilvl w:val="0"/>
          <w:numId w:val="41"/>
        </w:numPr>
        <w:tabs>
          <w:tab w:val="clear" w:pos="900"/>
          <w:tab w:val="num" w:pos="1134"/>
        </w:tabs>
        <w:ind w:left="1134"/>
        <w:rPr>
          <w:rFonts w:eastAsiaTheme="minorEastAsia" w:cs="Arial"/>
          <w:sz w:val="20"/>
          <w:szCs w:val="20"/>
          <w:lang w:eastAsia="sk-SK"/>
        </w:rPr>
      </w:pPr>
      <w:r w:rsidRPr="00AB2A09">
        <w:rPr>
          <w:rFonts w:cs="Arial"/>
          <w:szCs w:val="22"/>
        </w:rPr>
        <w:t>Proces trvá desať kalendárnych dní</w:t>
      </w:r>
    </w:p>
    <w:p w14:paraId="036BF328" w14:textId="77777777" w:rsidR="00A76CE8" w:rsidRDefault="00A76CE8" w:rsidP="00B05E4A">
      <w:pPr>
        <w:numPr>
          <w:ilvl w:val="0"/>
          <w:numId w:val="41"/>
        </w:numPr>
        <w:tabs>
          <w:tab w:val="clear" w:pos="900"/>
          <w:tab w:val="num" w:pos="1134"/>
        </w:tabs>
        <w:ind w:left="1134"/>
      </w:pPr>
      <w:r>
        <w:t>Proces je možné zrealizovať len počas trvania dodávky poslednej inštancie</w:t>
      </w:r>
    </w:p>
    <w:p w14:paraId="5F5C0658" w14:textId="77777777" w:rsidR="00A76CE8" w:rsidRPr="00A11D9C" w:rsidRDefault="00A76CE8" w:rsidP="00B05E4A">
      <w:pPr>
        <w:numPr>
          <w:ilvl w:val="0"/>
          <w:numId w:val="41"/>
        </w:numPr>
        <w:tabs>
          <w:tab w:val="clear" w:pos="900"/>
          <w:tab w:val="num" w:pos="1134"/>
        </w:tabs>
        <w:ind w:left="1134"/>
      </w:pPr>
      <w:r>
        <w:rPr>
          <w:rFonts w:cs="Arial"/>
          <w:szCs w:val="22"/>
        </w:rPr>
        <w:t>Na proces sa nevzťahujú ustanovenia procesu zmeny dodávateľa.</w:t>
      </w:r>
    </w:p>
    <w:p w14:paraId="686C3C60" w14:textId="77777777" w:rsidR="00A76CE8" w:rsidRPr="00680A9F" w:rsidRDefault="00A76CE8" w:rsidP="00B05E4A">
      <w:pPr>
        <w:numPr>
          <w:ilvl w:val="0"/>
          <w:numId w:val="41"/>
        </w:numPr>
        <w:tabs>
          <w:tab w:val="clear" w:pos="900"/>
          <w:tab w:val="num" w:pos="1134"/>
        </w:tabs>
        <w:ind w:left="1134"/>
      </w:pPr>
      <w:r>
        <w:rPr>
          <w:rFonts w:cs="Arial"/>
          <w:szCs w:val="22"/>
        </w:rPr>
        <w:t>Podmienkou je uzatvorená zmluva o dodávke elektriny alebo zmluvy o združenej dodávke elektriny s dodávateľom elektriny.</w:t>
      </w:r>
    </w:p>
    <w:p w14:paraId="1B5529FC" w14:textId="77777777" w:rsidR="00A76CE8" w:rsidRDefault="00A76CE8" w:rsidP="00A76CE8">
      <w:pPr>
        <w:spacing w:after="0"/>
      </w:pPr>
    </w:p>
    <w:p w14:paraId="2D386CBC" w14:textId="77777777" w:rsidR="00435713" w:rsidRDefault="00435713" w:rsidP="00A76CE8">
      <w:pPr>
        <w:spacing w:after="0"/>
      </w:pPr>
    </w:p>
    <w:p w14:paraId="68B02702" w14:textId="77777777" w:rsidR="00A76CE8" w:rsidRPr="00DC76F2" w:rsidRDefault="00A76CE8" w:rsidP="00A76CE8">
      <w:pPr>
        <w:pStyle w:val="Nadpis3"/>
        <w:spacing w:line="360" w:lineRule="auto"/>
        <w:rPr>
          <w:b w:val="0"/>
        </w:rPr>
      </w:pPr>
      <w:r>
        <w:rPr>
          <w:b w:val="0"/>
        </w:rPr>
        <w:t>Diagram procesu</w:t>
      </w:r>
    </w:p>
    <w:p w14:paraId="48D57934" w14:textId="77777777" w:rsidR="00A76CE8" w:rsidRDefault="00A2183A" w:rsidP="00A76CE8">
      <w:r>
        <w:rPr>
          <w:b/>
          <w:noProof/>
          <w:lang w:eastAsia="sk-SK"/>
        </w:rPr>
        <w:object w:dxaOrig="1440" w:dyaOrig="1440" w14:anchorId="3198C6CA">
          <v:shape id="_x0000_s2355" type="#_x0000_t75" style="position:absolute;margin-left:-10.8pt;margin-top:.7pt;width:483.5pt;height:402.7pt;z-index:251671552">
            <v:imagedata r:id="rId50" o:title=""/>
          </v:shape>
          <o:OLEObject Type="Embed" ProgID="Visio.Drawing.11" ShapeID="_x0000_s2355" DrawAspect="Content" ObjectID="_1850369345" r:id="rId51"/>
        </w:object>
      </w:r>
    </w:p>
    <w:p w14:paraId="409794EF" w14:textId="77777777" w:rsidR="00A76CE8" w:rsidRDefault="00A76CE8" w:rsidP="00A76CE8">
      <w:pPr>
        <w:spacing w:after="0"/>
        <w:rPr>
          <w:rFonts w:cs="Arial"/>
          <w:color w:val="000080"/>
          <w:kern w:val="32"/>
          <w:sz w:val="26"/>
          <w:szCs w:val="26"/>
        </w:rPr>
      </w:pPr>
      <w:r>
        <w:rPr>
          <w:b/>
        </w:rPr>
        <w:br w:type="page"/>
      </w:r>
    </w:p>
    <w:p w14:paraId="123974E3" w14:textId="77777777" w:rsidR="00B20E6F" w:rsidRDefault="00B20E6F" w:rsidP="00A76CE8">
      <w:pPr>
        <w:pStyle w:val="Nadpis3"/>
        <w:numPr>
          <w:ilvl w:val="0"/>
          <w:numId w:val="0"/>
        </w:numPr>
        <w:rPr>
          <w:b w:val="0"/>
        </w:rPr>
        <w:sectPr w:rsidR="00B20E6F" w:rsidSect="00303E0D">
          <w:pgSz w:w="11906" w:h="16838" w:code="9"/>
          <w:pgMar w:top="1418" w:right="1418" w:bottom="1418" w:left="1418" w:header="708" w:footer="708" w:gutter="0"/>
          <w:cols w:space="708"/>
          <w:docGrid w:linePitch="360"/>
        </w:sectPr>
      </w:pPr>
    </w:p>
    <w:p w14:paraId="4145D6B2" w14:textId="77777777" w:rsidR="00A76CE8" w:rsidRDefault="00A76CE8" w:rsidP="00A76CE8">
      <w:pPr>
        <w:pStyle w:val="Nadpis3"/>
        <w:numPr>
          <w:ilvl w:val="0"/>
          <w:numId w:val="0"/>
        </w:numPr>
        <w:rPr>
          <w:b w:val="0"/>
        </w:rPr>
      </w:pPr>
      <w:r w:rsidRPr="00D33E91">
        <w:rPr>
          <w:b w:val="0"/>
        </w:rPr>
        <w:lastRenderedPageBreak/>
        <w:t>Popis procesu</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754"/>
        <w:gridCol w:w="2833"/>
        <w:gridCol w:w="1276"/>
        <w:gridCol w:w="1134"/>
        <w:gridCol w:w="3685"/>
        <w:gridCol w:w="3828"/>
      </w:tblGrid>
      <w:tr w:rsidR="00A76CE8" w:rsidRPr="007B72DA" w14:paraId="4EC14EA2" w14:textId="77777777" w:rsidTr="00B648A8">
        <w:trPr>
          <w:trHeight w:val="635"/>
          <w:tblHeader/>
        </w:trPr>
        <w:tc>
          <w:tcPr>
            <w:tcW w:w="632" w:type="dxa"/>
            <w:vMerge w:val="restart"/>
            <w:shd w:val="clear" w:color="auto" w:fill="8C8C8C"/>
            <w:vAlign w:val="center"/>
          </w:tcPr>
          <w:p w14:paraId="2F4A4747" w14:textId="77777777" w:rsidR="00A76CE8" w:rsidRPr="007B72DA" w:rsidRDefault="00A76CE8" w:rsidP="00C678D5">
            <w:pPr>
              <w:jc w:val="center"/>
              <w:rPr>
                <w:b/>
              </w:rPr>
            </w:pPr>
            <w:r w:rsidRPr="007B72DA">
              <w:rPr>
                <w:b/>
              </w:rPr>
              <w:t>Ref.</w:t>
            </w:r>
          </w:p>
        </w:tc>
        <w:tc>
          <w:tcPr>
            <w:tcW w:w="3587" w:type="dxa"/>
            <w:gridSpan w:val="2"/>
            <w:shd w:val="clear" w:color="auto" w:fill="8C8C8C"/>
            <w:vAlign w:val="center"/>
          </w:tcPr>
          <w:p w14:paraId="4F9D35C0" w14:textId="77777777" w:rsidR="00A76CE8" w:rsidRPr="007B72DA" w:rsidRDefault="00A76CE8" w:rsidP="00C678D5">
            <w:pPr>
              <w:jc w:val="center"/>
              <w:rPr>
                <w:b/>
              </w:rPr>
            </w:pPr>
            <w:r w:rsidRPr="007B72DA">
              <w:rPr>
                <w:b/>
              </w:rPr>
              <w:t>Transakcia</w:t>
            </w:r>
          </w:p>
        </w:tc>
        <w:tc>
          <w:tcPr>
            <w:tcW w:w="1276" w:type="dxa"/>
            <w:vMerge w:val="restart"/>
            <w:shd w:val="clear" w:color="auto" w:fill="8C8C8C"/>
            <w:vAlign w:val="center"/>
          </w:tcPr>
          <w:p w14:paraId="5D23E11D" w14:textId="77777777" w:rsidR="00A76CE8" w:rsidRPr="007B72DA" w:rsidRDefault="00A76CE8" w:rsidP="00C678D5">
            <w:pPr>
              <w:jc w:val="center"/>
              <w:rPr>
                <w:b/>
              </w:rPr>
            </w:pPr>
            <w:r w:rsidRPr="007B72DA">
              <w:rPr>
                <w:b/>
              </w:rPr>
              <w:t>Odosielateľ</w:t>
            </w:r>
          </w:p>
        </w:tc>
        <w:tc>
          <w:tcPr>
            <w:tcW w:w="1134" w:type="dxa"/>
            <w:vMerge w:val="restart"/>
            <w:shd w:val="clear" w:color="auto" w:fill="8C8C8C"/>
            <w:vAlign w:val="center"/>
          </w:tcPr>
          <w:p w14:paraId="447FF19F" w14:textId="77777777" w:rsidR="00A76CE8" w:rsidRPr="007B72DA" w:rsidRDefault="00A76CE8" w:rsidP="00C678D5">
            <w:pPr>
              <w:jc w:val="center"/>
              <w:rPr>
                <w:b/>
              </w:rPr>
            </w:pPr>
            <w:r w:rsidRPr="007B72DA">
              <w:rPr>
                <w:b/>
              </w:rPr>
              <w:t>Adresát</w:t>
            </w:r>
          </w:p>
        </w:tc>
        <w:tc>
          <w:tcPr>
            <w:tcW w:w="3685" w:type="dxa"/>
            <w:vMerge w:val="restart"/>
            <w:shd w:val="clear" w:color="auto" w:fill="8C8C8C"/>
            <w:vAlign w:val="center"/>
          </w:tcPr>
          <w:p w14:paraId="7B6543AA" w14:textId="77777777" w:rsidR="00A76CE8" w:rsidRPr="007B72DA" w:rsidRDefault="00A76CE8" w:rsidP="00C678D5">
            <w:pPr>
              <w:jc w:val="center"/>
              <w:rPr>
                <w:b/>
              </w:rPr>
            </w:pPr>
            <w:r>
              <w:rPr>
                <w:b/>
              </w:rPr>
              <w:t>Termín</w:t>
            </w:r>
          </w:p>
        </w:tc>
        <w:tc>
          <w:tcPr>
            <w:tcW w:w="3828" w:type="dxa"/>
            <w:vMerge w:val="restart"/>
            <w:shd w:val="clear" w:color="auto" w:fill="8C8C8C"/>
            <w:vAlign w:val="center"/>
          </w:tcPr>
          <w:p w14:paraId="76E1C7F7" w14:textId="77777777" w:rsidR="00A76CE8" w:rsidRPr="007B72DA" w:rsidRDefault="00A76CE8" w:rsidP="00C678D5">
            <w:pPr>
              <w:jc w:val="center"/>
              <w:rPr>
                <w:b/>
              </w:rPr>
            </w:pPr>
            <w:r>
              <w:rPr>
                <w:b/>
              </w:rPr>
              <w:t>Činnosť</w:t>
            </w:r>
          </w:p>
        </w:tc>
      </w:tr>
      <w:tr w:rsidR="00A76CE8" w:rsidRPr="007B72DA" w14:paraId="5BEFE634" w14:textId="77777777" w:rsidTr="00B648A8">
        <w:trPr>
          <w:trHeight w:val="145"/>
          <w:tblHeader/>
        </w:trPr>
        <w:tc>
          <w:tcPr>
            <w:tcW w:w="632" w:type="dxa"/>
            <w:vMerge/>
            <w:shd w:val="clear" w:color="auto" w:fill="8C8C8C"/>
            <w:vAlign w:val="center"/>
          </w:tcPr>
          <w:p w14:paraId="68F27916" w14:textId="77777777" w:rsidR="00A76CE8" w:rsidRPr="007B72DA" w:rsidRDefault="00A76CE8" w:rsidP="00C678D5">
            <w:pPr>
              <w:jc w:val="center"/>
              <w:rPr>
                <w:b/>
              </w:rPr>
            </w:pPr>
          </w:p>
        </w:tc>
        <w:tc>
          <w:tcPr>
            <w:tcW w:w="754" w:type="dxa"/>
            <w:shd w:val="clear" w:color="auto" w:fill="8C8C8C"/>
            <w:vAlign w:val="center"/>
          </w:tcPr>
          <w:p w14:paraId="391C31D6" w14:textId="77777777" w:rsidR="00A76CE8" w:rsidRPr="007B72DA" w:rsidRDefault="00A76CE8" w:rsidP="00C678D5">
            <w:pPr>
              <w:jc w:val="center"/>
              <w:rPr>
                <w:b/>
              </w:rPr>
            </w:pPr>
            <w:r w:rsidRPr="007B72DA">
              <w:rPr>
                <w:b/>
              </w:rPr>
              <w:t>Číslo</w:t>
            </w:r>
          </w:p>
        </w:tc>
        <w:tc>
          <w:tcPr>
            <w:tcW w:w="2833" w:type="dxa"/>
            <w:shd w:val="clear" w:color="auto" w:fill="8C8C8C"/>
            <w:vAlign w:val="center"/>
          </w:tcPr>
          <w:p w14:paraId="09B0A75A" w14:textId="77777777" w:rsidR="00A76CE8" w:rsidRPr="007B72DA" w:rsidRDefault="00A76CE8" w:rsidP="00C678D5">
            <w:pPr>
              <w:jc w:val="center"/>
              <w:rPr>
                <w:b/>
              </w:rPr>
            </w:pPr>
            <w:r>
              <w:rPr>
                <w:b/>
              </w:rPr>
              <w:t>Akcia</w:t>
            </w:r>
          </w:p>
        </w:tc>
        <w:tc>
          <w:tcPr>
            <w:tcW w:w="1276" w:type="dxa"/>
            <w:vMerge/>
            <w:shd w:val="clear" w:color="auto" w:fill="8C8C8C"/>
            <w:vAlign w:val="center"/>
          </w:tcPr>
          <w:p w14:paraId="5910DB8B" w14:textId="77777777" w:rsidR="00A76CE8" w:rsidRPr="007B72DA" w:rsidRDefault="00A76CE8" w:rsidP="00C678D5">
            <w:pPr>
              <w:jc w:val="center"/>
              <w:rPr>
                <w:b/>
              </w:rPr>
            </w:pPr>
          </w:p>
        </w:tc>
        <w:tc>
          <w:tcPr>
            <w:tcW w:w="1134" w:type="dxa"/>
            <w:vMerge/>
            <w:shd w:val="clear" w:color="auto" w:fill="8C8C8C"/>
            <w:vAlign w:val="center"/>
          </w:tcPr>
          <w:p w14:paraId="76C35802" w14:textId="77777777" w:rsidR="00A76CE8" w:rsidRPr="007B72DA" w:rsidRDefault="00A76CE8" w:rsidP="00C678D5">
            <w:pPr>
              <w:jc w:val="center"/>
              <w:rPr>
                <w:b/>
              </w:rPr>
            </w:pPr>
          </w:p>
        </w:tc>
        <w:tc>
          <w:tcPr>
            <w:tcW w:w="3685" w:type="dxa"/>
            <w:vMerge/>
            <w:shd w:val="clear" w:color="auto" w:fill="8C8C8C"/>
            <w:vAlign w:val="center"/>
          </w:tcPr>
          <w:p w14:paraId="3F142FE0" w14:textId="77777777" w:rsidR="00A76CE8" w:rsidRPr="007B72DA" w:rsidRDefault="00A76CE8" w:rsidP="00C678D5">
            <w:pPr>
              <w:jc w:val="center"/>
              <w:rPr>
                <w:b/>
              </w:rPr>
            </w:pPr>
          </w:p>
        </w:tc>
        <w:tc>
          <w:tcPr>
            <w:tcW w:w="3828" w:type="dxa"/>
            <w:vMerge/>
            <w:shd w:val="clear" w:color="auto" w:fill="8C8C8C"/>
            <w:vAlign w:val="center"/>
          </w:tcPr>
          <w:p w14:paraId="047D74A1" w14:textId="77777777" w:rsidR="00A76CE8" w:rsidRPr="007B72DA" w:rsidRDefault="00A76CE8" w:rsidP="00C678D5">
            <w:pPr>
              <w:jc w:val="center"/>
              <w:rPr>
                <w:b/>
              </w:rPr>
            </w:pPr>
          </w:p>
        </w:tc>
      </w:tr>
      <w:tr w:rsidR="00A76CE8" w:rsidRPr="006F63B9" w14:paraId="0E1E347C" w14:textId="77777777" w:rsidTr="00B648A8">
        <w:trPr>
          <w:trHeight w:val="393"/>
        </w:trPr>
        <w:tc>
          <w:tcPr>
            <w:tcW w:w="632" w:type="dxa"/>
          </w:tcPr>
          <w:p w14:paraId="1D5F4F0E" w14:textId="77777777" w:rsidR="00A76CE8" w:rsidRPr="00A4340F" w:rsidRDefault="00A76CE8" w:rsidP="00C678D5">
            <w:pPr>
              <w:rPr>
                <w:szCs w:val="22"/>
              </w:rPr>
            </w:pPr>
            <w:r w:rsidRPr="00A4340F">
              <w:rPr>
                <w:szCs w:val="22"/>
              </w:rPr>
              <w:t>1.</w:t>
            </w:r>
          </w:p>
        </w:tc>
        <w:tc>
          <w:tcPr>
            <w:tcW w:w="754" w:type="dxa"/>
          </w:tcPr>
          <w:p w14:paraId="6C6890B8" w14:textId="77777777" w:rsidR="00A76CE8" w:rsidRPr="00A4340F" w:rsidRDefault="00A76CE8" w:rsidP="00C678D5">
            <w:pPr>
              <w:rPr>
                <w:szCs w:val="22"/>
              </w:rPr>
            </w:pPr>
            <w:r>
              <w:rPr>
                <w:szCs w:val="22"/>
              </w:rPr>
              <w:t>181</w:t>
            </w:r>
          </w:p>
        </w:tc>
        <w:tc>
          <w:tcPr>
            <w:tcW w:w="2833" w:type="dxa"/>
            <w:vAlign w:val="center"/>
          </w:tcPr>
          <w:p w14:paraId="0284CB5F" w14:textId="77777777" w:rsidR="00A76CE8" w:rsidRPr="006C0EDF" w:rsidRDefault="00A76CE8" w:rsidP="00B648A8">
            <w:pPr>
              <w:rPr>
                <w:rFonts w:cs="Arial"/>
                <w:sz w:val="20"/>
                <w:szCs w:val="20"/>
              </w:rPr>
            </w:pPr>
            <w:r w:rsidRPr="006C0EDF">
              <w:rPr>
                <w:rFonts w:cs="Arial"/>
                <w:sz w:val="20"/>
                <w:szCs w:val="20"/>
              </w:rPr>
              <w:t>Odoslanie oznámenia o </w:t>
            </w:r>
            <w:r>
              <w:rPr>
                <w:rFonts w:cs="Arial"/>
                <w:sz w:val="20"/>
                <w:szCs w:val="20"/>
              </w:rPr>
              <w:t>výmene</w:t>
            </w:r>
            <w:r w:rsidRPr="006C0EDF">
              <w:rPr>
                <w:rFonts w:cs="Arial"/>
                <w:sz w:val="20"/>
                <w:szCs w:val="20"/>
              </w:rPr>
              <w:t xml:space="preserve"> dodávateľa</w:t>
            </w:r>
            <w:r w:rsidR="00B648A8">
              <w:rPr>
                <w:rFonts w:cs="Arial"/>
                <w:sz w:val="20"/>
                <w:szCs w:val="20"/>
              </w:rPr>
              <w:t xml:space="preserve"> </w:t>
            </w:r>
            <w:r>
              <w:rPr>
                <w:rFonts w:cs="Arial"/>
                <w:sz w:val="20"/>
                <w:szCs w:val="20"/>
              </w:rPr>
              <w:t>(DPI)</w:t>
            </w:r>
          </w:p>
        </w:tc>
        <w:tc>
          <w:tcPr>
            <w:tcW w:w="1276" w:type="dxa"/>
            <w:vAlign w:val="center"/>
          </w:tcPr>
          <w:p w14:paraId="3B7ABDF9" w14:textId="77777777" w:rsidR="00A76CE8" w:rsidRPr="006C0EDF" w:rsidRDefault="00A76CE8" w:rsidP="00C678D5">
            <w:pPr>
              <w:rPr>
                <w:rFonts w:cs="Arial"/>
                <w:sz w:val="20"/>
                <w:szCs w:val="20"/>
              </w:rPr>
            </w:pPr>
            <w:r w:rsidRPr="006C0EDF">
              <w:rPr>
                <w:rFonts w:cs="Arial"/>
                <w:sz w:val="20"/>
                <w:szCs w:val="20"/>
              </w:rPr>
              <w:t>D_nový</w:t>
            </w:r>
          </w:p>
        </w:tc>
        <w:tc>
          <w:tcPr>
            <w:tcW w:w="1134" w:type="dxa"/>
            <w:vAlign w:val="center"/>
          </w:tcPr>
          <w:p w14:paraId="6ED6D7B7" w14:textId="77777777" w:rsidR="00A76CE8" w:rsidRPr="006C0EDF" w:rsidRDefault="00A76CE8" w:rsidP="00C678D5">
            <w:pPr>
              <w:rPr>
                <w:rFonts w:cs="Arial"/>
                <w:sz w:val="20"/>
                <w:szCs w:val="20"/>
              </w:rPr>
            </w:pPr>
            <w:r w:rsidRPr="006C0EDF">
              <w:rPr>
                <w:rFonts w:cs="Arial"/>
                <w:sz w:val="20"/>
                <w:szCs w:val="20"/>
              </w:rPr>
              <w:t>PDS</w:t>
            </w:r>
          </w:p>
        </w:tc>
        <w:tc>
          <w:tcPr>
            <w:tcW w:w="3685" w:type="dxa"/>
          </w:tcPr>
          <w:p w14:paraId="431E8BA7" w14:textId="77777777" w:rsidR="00A76CE8" w:rsidRPr="00EA0C3E" w:rsidRDefault="00AB2A09" w:rsidP="00AB2A09">
            <w:pPr>
              <w:rPr>
                <w:sz w:val="20"/>
                <w:szCs w:val="20"/>
              </w:rPr>
            </w:pPr>
            <w:r w:rsidRPr="006C0EDF">
              <w:rPr>
                <w:rFonts w:cs="Arial"/>
                <w:sz w:val="20"/>
                <w:szCs w:val="20"/>
              </w:rPr>
              <w:t xml:space="preserve">Najskôr </w:t>
            </w:r>
            <w:r>
              <w:rPr>
                <w:rFonts w:cs="Arial"/>
                <w:sz w:val="20"/>
                <w:szCs w:val="20"/>
              </w:rPr>
              <w:t xml:space="preserve">14 </w:t>
            </w:r>
            <w:r w:rsidRPr="006C0EDF">
              <w:rPr>
                <w:rFonts w:cs="Arial"/>
                <w:sz w:val="20"/>
                <w:szCs w:val="20"/>
              </w:rPr>
              <w:t xml:space="preserve"> (vrátane) a</w:t>
            </w:r>
            <w:r>
              <w:rPr>
                <w:rFonts w:cs="Arial"/>
                <w:sz w:val="20"/>
                <w:szCs w:val="20"/>
              </w:rPr>
              <w:t> </w:t>
            </w:r>
            <w:r w:rsidRPr="006C0EDF">
              <w:rPr>
                <w:rFonts w:cs="Arial"/>
                <w:sz w:val="20"/>
                <w:szCs w:val="20"/>
              </w:rPr>
              <w:t xml:space="preserve"> </w:t>
            </w:r>
            <w:r>
              <w:rPr>
                <w:rFonts w:cs="Arial"/>
                <w:sz w:val="20"/>
                <w:szCs w:val="20"/>
              </w:rPr>
              <w:t>n</w:t>
            </w:r>
            <w:r w:rsidR="00A76CE8" w:rsidRPr="006C0EDF">
              <w:rPr>
                <w:rFonts w:cs="Arial"/>
                <w:sz w:val="20"/>
                <w:szCs w:val="20"/>
              </w:rPr>
              <w:t xml:space="preserve">ajneskôr </w:t>
            </w:r>
            <w:r w:rsidR="00A76CE8">
              <w:rPr>
                <w:rFonts w:cs="Arial"/>
                <w:sz w:val="20"/>
                <w:szCs w:val="20"/>
              </w:rPr>
              <w:t>10</w:t>
            </w:r>
            <w:r w:rsidR="00A76CE8" w:rsidRPr="006C0EDF">
              <w:rPr>
                <w:rFonts w:cs="Arial"/>
                <w:sz w:val="20"/>
                <w:szCs w:val="20"/>
              </w:rPr>
              <w:t xml:space="preserve"> (vrátane) kalendárnych dní pred </w:t>
            </w:r>
            <w:r w:rsidR="00A76CE8">
              <w:rPr>
                <w:rFonts w:cs="Arial"/>
                <w:sz w:val="20"/>
                <w:szCs w:val="20"/>
              </w:rPr>
              <w:t>RDZ3</w:t>
            </w:r>
          </w:p>
        </w:tc>
        <w:tc>
          <w:tcPr>
            <w:tcW w:w="3828" w:type="dxa"/>
          </w:tcPr>
          <w:p w14:paraId="05E06F65" w14:textId="77777777" w:rsidR="00A76CE8" w:rsidRPr="00A4340F" w:rsidRDefault="00A76CE8" w:rsidP="00C678D5">
            <w:pPr>
              <w:rPr>
                <w:szCs w:val="22"/>
              </w:rPr>
            </w:pPr>
          </w:p>
        </w:tc>
      </w:tr>
      <w:tr w:rsidR="00A76CE8" w:rsidRPr="006F63B9" w14:paraId="13C3E5D5" w14:textId="77777777" w:rsidTr="00B648A8">
        <w:trPr>
          <w:trHeight w:val="393"/>
        </w:trPr>
        <w:tc>
          <w:tcPr>
            <w:tcW w:w="632" w:type="dxa"/>
          </w:tcPr>
          <w:p w14:paraId="37D034C4" w14:textId="77777777" w:rsidR="00A76CE8" w:rsidRPr="00A4340F" w:rsidRDefault="00A76CE8" w:rsidP="00C678D5">
            <w:pPr>
              <w:rPr>
                <w:szCs w:val="22"/>
              </w:rPr>
            </w:pPr>
            <w:r>
              <w:rPr>
                <w:szCs w:val="22"/>
              </w:rPr>
              <w:t>2.</w:t>
            </w:r>
          </w:p>
        </w:tc>
        <w:tc>
          <w:tcPr>
            <w:tcW w:w="754" w:type="dxa"/>
          </w:tcPr>
          <w:p w14:paraId="49851420" w14:textId="77777777" w:rsidR="00A76CE8" w:rsidRDefault="00A76CE8" w:rsidP="00C678D5">
            <w:pPr>
              <w:rPr>
                <w:szCs w:val="22"/>
              </w:rPr>
            </w:pPr>
          </w:p>
        </w:tc>
        <w:tc>
          <w:tcPr>
            <w:tcW w:w="2833" w:type="dxa"/>
            <w:vAlign w:val="center"/>
          </w:tcPr>
          <w:p w14:paraId="1161F010" w14:textId="77777777" w:rsidR="00A76CE8" w:rsidRPr="006C0EDF" w:rsidRDefault="00A76CE8" w:rsidP="00C678D5">
            <w:pPr>
              <w:rPr>
                <w:rFonts w:cs="Arial"/>
                <w:sz w:val="20"/>
                <w:szCs w:val="20"/>
              </w:rPr>
            </w:pPr>
            <w:r>
              <w:rPr>
                <w:rFonts w:cs="Arial"/>
                <w:sz w:val="20"/>
                <w:szCs w:val="20"/>
              </w:rPr>
              <w:t>Príjem 181</w:t>
            </w:r>
          </w:p>
        </w:tc>
        <w:tc>
          <w:tcPr>
            <w:tcW w:w="1276" w:type="dxa"/>
            <w:vAlign w:val="center"/>
          </w:tcPr>
          <w:p w14:paraId="75434085" w14:textId="77777777" w:rsidR="00A76CE8" w:rsidRPr="006C0EDF" w:rsidRDefault="00A76CE8" w:rsidP="00C678D5">
            <w:pPr>
              <w:rPr>
                <w:rFonts w:cs="Arial"/>
                <w:sz w:val="20"/>
                <w:szCs w:val="20"/>
              </w:rPr>
            </w:pPr>
          </w:p>
        </w:tc>
        <w:tc>
          <w:tcPr>
            <w:tcW w:w="1134" w:type="dxa"/>
            <w:vAlign w:val="center"/>
          </w:tcPr>
          <w:p w14:paraId="300F1CB0" w14:textId="77777777" w:rsidR="00A76CE8" w:rsidRPr="006C0EDF" w:rsidRDefault="00A76CE8" w:rsidP="00C678D5">
            <w:pPr>
              <w:rPr>
                <w:rFonts w:cs="Arial"/>
                <w:sz w:val="20"/>
                <w:szCs w:val="20"/>
              </w:rPr>
            </w:pPr>
            <w:r>
              <w:rPr>
                <w:rFonts w:cs="Arial"/>
                <w:sz w:val="20"/>
                <w:szCs w:val="20"/>
              </w:rPr>
              <w:t>PDS</w:t>
            </w:r>
          </w:p>
        </w:tc>
        <w:tc>
          <w:tcPr>
            <w:tcW w:w="3685" w:type="dxa"/>
          </w:tcPr>
          <w:p w14:paraId="4ECC54D8" w14:textId="77777777" w:rsidR="00A76CE8" w:rsidRPr="00EA0C3E" w:rsidRDefault="00A76CE8" w:rsidP="00C678D5">
            <w:pPr>
              <w:rPr>
                <w:sz w:val="20"/>
                <w:szCs w:val="20"/>
              </w:rPr>
            </w:pPr>
          </w:p>
        </w:tc>
        <w:tc>
          <w:tcPr>
            <w:tcW w:w="3828" w:type="dxa"/>
          </w:tcPr>
          <w:p w14:paraId="0FDFB232" w14:textId="77777777" w:rsidR="00A76CE8" w:rsidRPr="00A4340F" w:rsidRDefault="00A76CE8" w:rsidP="00C678D5">
            <w:pPr>
              <w:rPr>
                <w:szCs w:val="22"/>
              </w:rPr>
            </w:pPr>
          </w:p>
        </w:tc>
      </w:tr>
      <w:tr w:rsidR="00A76CE8" w:rsidRPr="006F63B9" w14:paraId="46E85B12" w14:textId="77777777" w:rsidTr="00B648A8">
        <w:trPr>
          <w:trHeight w:val="499"/>
        </w:trPr>
        <w:tc>
          <w:tcPr>
            <w:tcW w:w="632" w:type="dxa"/>
          </w:tcPr>
          <w:p w14:paraId="5D54E2A9" w14:textId="77777777" w:rsidR="00A76CE8" w:rsidRPr="00A4340F" w:rsidRDefault="00A76CE8" w:rsidP="00C678D5">
            <w:pPr>
              <w:rPr>
                <w:szCs w:val="22"/>
              </w:rPr>
            </w:pPr>
            <w:r>
              <w:rPr>
                <w:szCs w:val="22"/>
              </w:rPr>
              <w:t>3</w:t>
            </w:r>
            <w:r w:rsidRPr="00A4340F">
              <w:rPr>
                <w:szCs w:val="22"/>
              </w:rPr>
              <w:t>.</w:t>
            </w:r>
          </w:p>
        </w:tc>
        <w:tc>
          <w:tcPr>
            <w:tcW w:w="754" w:type="dxa"/>
          </w:tcPr>
          <w:p w14:paraId="1C8855C6" w14:textId="77777777" w:rsidR="00A76CE8" w:rsidRPr="00A4340F" w:rsidRDefault="00A76CE8" w:rsidP="00C678D5">
            <w:pPr>
              <w:rPr>
                <w:szCs w:val="22"/>
              </w:rPr>
            </w:pPr>
            <w:r>
              <w:rPr>
                <w:szCs w:val="22"/>
              </w:rPr>
              <w:t>382</w:t>
            </w:r>
          </w:p>
        </w:tc>
        <w:tc>
          <w:tcPr>
            <w:tcW w:w="2833" w:type="dxa"/>
          </w:tcPr>
          <w:p w14:paraId="354F4161" w14:textId="77777777" w:rsidR="00A76CE8" w:rsidRPr="00EA0C3E" w:rsidRDefault="00A76CE8" w:rsidP="00C678D5">
            <w:pPr>
              <w:rPr>
                <w:sz w:val="20"/>
                <w:szCs w:val="20"/>
              </w:rPr>
            </w:pPr>
            <w:r>
              <w:rPr>
                <w:color w:val="000000"/>
                <w:kern w:val="24"/>
                <w:sz w:val="20"/>
                <w:szCs w:val="20"/>
              </w:rPr>
              <w:t>Zamietnutie</w:t>
            </w:r>
          </w:p>
        </w:tc>
        <w:tc>
          <w:tcPr>
            <w:tcW w:w="1276" w:type="dxa"/>
          </w:tcPr>
          <w:p w14:paraId="3C8C05C6" w14:textId="77777777" w:rsidR="00A76CE8" w:rsidRPr="00EA0C3E" w:rsidRDefault="00A76CE8" w:rsidP="00C678D5">
            <w:pPr>
              <w:rPr>
                <w:sz w:val="20"/>
                <w:szCs w:val="20"/>
              </w:rPr>
            </w:pPr>
            <w:r w:rsidRPr="00EA0C3E">
              <w:rPr>
                <w:color w:val="000000"/>
                <w:kern w:val="24"/>
                <w:sz w:val="20"/>
                <w:szCs w:val="20"/>
              </w:rPr>
              <w:t>PDS</w:t>
            </w:r>
          </w:p>
        </w:tc>
        <w:tc>
          <w:tcPr>
            <w:tcW w:w="1134" w:type="dxa"/>
          </w:tcPr>
          <w:p w14:paraId="62C6471B" w14:textId="77777777" w:rsidR="00A76CE8" w:rsidRPr="00EA0C3E" w:rsidRDefault="00A76CE8" w:rsidP="00C678D5">
            <w:pPr>
              <w:rPr>
                <w:sz w:val="20"/>
                <w:szCs w:val="20"/>
              </w:rPr>
            </w:pPr>
            <w:r>
              <w:rPr>
                <w:color w:val="000000"/>
                <w:kern w:val="24"/>
                <w:sz w:val="20"/>
                <w:szCs w:val="20"/>
              </w:rPr>
              <w:t>D_nový</w:t>
            </w:r>
          </w:p>
        </w:tc>
        <w:tc>
          <w:tcPr>
            <w:tcW w:w="3685" w:type="dxa"/>
          </w:tcPr>
          <w:p w14:paraId="6BA2D044" w14:textId="77777777" w:rsidR="00A76CE8" w:rsidRPr="00EA0C3E" w:rsidRDefault="00A76CE8" w:rsidP="00C678D5">
            <w:pPr>
              <w:rPr>
                <w:sz w:val="20"/>
                <w:szCs w:val="20"/>
              </w:rPr>
            </w:pPr>
            <w:r w:rsidRPr="00EA0C3E">
              <w:rPr>
                <w:sz w:val="20"/>
                <w:szCs w:val="20"/>
              </w:rPr>
              <w:t xml:space="preserve">Bezodkladne </w:t>
            </w:r>
            <w:r>
              <w:rPr>
                <w:sz w:val="20"/>
                <w:szCs w:val="20"/>
              </w:rPr>
              <w:t>po posúdení výmeny</w:t>
            </w:r>
          </w:p>
        </w:tc>
        <w:tc>
          <w:tcPr>
            <w:tcW w:w="3828" w:type="dxa"/>
          </w:tcPr>
          <w:p w14:paraId="601CAB66" w14:textId="77777777" w:rsidR="00A76CE8" w:rsidRPr="00A4340F" w:rsidRDefault="00A76CE8" w:rsidP="00C678D5">
            <w:pPr>
              <w:rPr>
                <w:sz w:val="20"/>
                <w:szCs w:val="20"/>
              </w:rPr>
            </w:pPr>
          </w:p>
        </w:tc>
      </w:tr>
      <w:tr w:rsidR="00A76CE8" w:rsidRPr="006F63B9" w14:paraId="1B400984" w14:textId="77777777" w:rsidTr="00B648A8">
        <w:trPr>
          <w:trHeight w:val="499"/>
        </w:trPr>
        <w:tc>
          <w:tcPr>
            <w:tcW w:w="632" w:type="dxa"/>
          </w:tcPr>
          <w:p w14:paraId="5AFA9469" w14:textId="77777777" w:rsidR="00A76CE8" w:rsidRDefault="00A76CE8" w:rsidP="00C678D5">
            <w:pPr>
              <w:rPr>
                <w:szCs w:val="22"/>
              </w:rPr>
            </w:pPr>
            <w:r>
              <w:rPr>
                <w:szCs w:val="22"/>
              </w:rPr>
              <w:t>4.</w:t>
            </w:r>
          </w:p>
        </w:tc>
        <w:tc>
          <w:tcPr>
            <w:tcW w:w="754" w:type="dxa"/>
          </w:tcPr>
          <w:p w14:paraId="5A1C55F0" w14:textId="77777777" w:rsidR="00A76CE8" w:rsidRDefault="00A76CE8" w:rsidP="00C678D5">
            <w:pPr>
              <w:rPr>
                <w:szCs w:val="22"/>
              </w:rPr>
            </w:pPr>
          </w:p>
        </w:tc>
        <w:tc>
          <w:tcPr>
            <w:tcW w:w="2833" w:type="dxa"/>
          </w:tcPr>
          <w:p w14:paraId="0C19B135" w14:textId="77777777" w:rsidR="00A76CE8" w:rsidRPr="00EA0C3E" w:rsidRDefault="00A76CE8" w:rsidP="00C678D5">
            <w:pPr>
              <w:rPr>
                <w:color w:val="000000"/>
                <w:kern w:val="24"/>
                <w:sz w:val="20"/>
                <w:szCs w:val="20"/>
              </w:rPr>
            </w:pPr>
            <w:r>
              <w:rPr>
                <w:color w:val="000000"/>
                <w:kern w:val="24"/>
                <w:sz w:val="20"/>
                <w:szCs w:val="20"/>
              </w:rPr>
              <w:t>Príjem 382</w:t>
            </w:r>
          </w:p>
        </w:tc>
        <w:tc>
          <w:tcPr>
            <w:tcW w:w="1276" w:type="dxa"/>
          </w:tcPr>
          <w:p w14:paraId="50AFE9A3" w14:textId="77777777" w:rsidR="00A76CE8" w:rsidRPr="00EA0C3E" w:rsidRDefault="00A76CE8" w:rsidP="00C678D5">
            <w:pPr>
              <w:rPr>
                <w:color w:val="000000"/>
                <w:kern w:val="24"/>
                <w:sz w:val="20"/>
                <w:szCs w:val="20"/>
              </w:rPr>
            </w:pPr>
          </w:p>
        </w:tc>
        <w:tc>
          <w:tcPr>
            <w:tcW w:w="1134" w:type="dxa"/>
          </w:tcPr>
          <w:p w14:paraId="07A2F294" w14:textId="77777777" w:rsidR="00A76CE8" w:rsidRDefault="00A76CE8" w:rsidP="00C678D5">
            <w:pPr>
              <w:rPr>
                <w:color w:val="000000"/>
                <w:kern w:val="24"/>
                <w:sz w:val="20"/>
                <w:szCs w:val="20"/>
              </w:rPr>
            </w:pPr>
            <w:r>
              <w:rPr>
                <w:color w:val="000000"/>
                <w:kern w:val="24"/>
                <w:sz w:val="20"/>
                <w:szCs w:val="20"/>
              </w:rPr>
              <w:t>D_nový</w:t>
            </w:r>
          </w:p>
        </w:tc>
        <w:tc>
          <w:tcPr>
            <w:tcW w:w="3685" w:type="dxa"/>
          </w:tcPr>
          <w:p w14:paraId="1140BB82" w14:textId="77777777" w:rsidR="00A76CE8" w:rsidRPr="00EA0C3E" w:rsidRDefault="00A76CE8" w:rsidP="00C678D5">
            <w:pPr>
              <w:rPr>
                <w:sz w:val="20"/>
                <w:szCs w:val="20"/>
              </w:rPr>
            </w:pPr>
          </w:p>
        </w:tc>
        <w:tc>
          <w:tcPr>
            <w:tcW w:w="3828" w:type="dxa"/>
          </w:tcPr>
          <w:p w14:paraId="7B66365A" w14:textId="77777777" w:rsidR="00A76CE8" w:rsidRPr="00A4340F" w:rsidRDefault="00A76CE8" w:rsidP="00C678D5">
            <w:pPr>
              <w:rPr>
                <w:sz w:val="20"/>
                <w:szCs w:val="20"/>
              </w:rPr>
            </w:pPr>
          </w:p>
        </w:tc>
      </w:tr>
      <w:tr w:rsidR="00A76CE8" w:rsidRPr="006F63B9" w14:paraId="05C5712F" w14:textId="77777777" w:rsidTr="00B648A8">
        <w:trPr>
          <w:trHeight w:val="499"/>
        </w:trPr>
        <w:tc>
          <w:tcPr>
            <w:tcW w:w="632" w:type="dxa"/>
          </w:tcPr>
          <w:p w14:paraId="02B9D94F" w14:textId="77777777" w:rsidR="00A76CE8" w:rsidRPr="00A4340F" w:rsidRDefault="00A76CE8" w:rsidP="00C678D5">
            <w:pPr>
              <w:rPr>
                <w:szCs w:val="22"/>
              </w:rPr>
            </w:pPr>
            <w:r>
              <w:rPr>
                <w:szCs w:val="22"/>
              </w:rPr>
              <w:t>5</w:t>
            </w:r>
            <w:r w:rsidRPr="00A4340F">
              <w:rPr>
                <w:szCs w:val="22"/>
              </w:rPr>
              <w:t>.</w:t>
            </w:r>
          </w:p>
        </w:tc>
        <w:tc>
          <w:tcPr>
            <w:tcW w:w="754" w:type="dxa"/>
          </w:tcPr>
          <w:p w14:paraId="2ED262B3" w14:textId="77777777" w:rsidR="00A76CE8" w:rsidRPr="00A4340F" w:rsidRDefault="00A76CE8" w:rsidP="00C678D5">
            <w:pPr>
              <w:rPr>
                <w:szCs w:val="22"/>
              </w:rPr>
            </w:pPr>
            <w:r>
              <w:rPr>
                <w:szCs w:val="22"/>
              </w:rPr>
              <w:t>384</w:t>
            </w:r>
          </w:p>
        </w:tc>
        <w:tc>
          <w:tcPr>
            <w:tcW w:w="2833" w:type="dxa"/>
          </w:tcPr>
          <w:p w14:paraId="58212CF1" w14:textId="77777777" w:rsidR="00A76CE8" w:rsidRPr="00EA0C3E" w:rsidRDefault="00A76CE8" w:rsidP="00C678D5">
            <w:pPr>
              <w:rPr>
                <w:sz w:val="20"/>
                <w:szCs w:val="20"/>
              </w:rPr>
            </w:pPr>
            <w:r>
              <w:rPr>
                <w:color w:val="000000"/>
                <w:kern w:val="24"/>
                <w:sz w:val="20"/>
                <w:szCs w:val="20"/>
              </w:rPr>
              <w:t>Potvrdenie výmeny dodávateľa (DPI) - DPI</w:t>
            </w:r>
          </w:p>
        </w:tc>
        <w:tc>
          <w:tcPr>
            <w:tcW w:w="1276" w:type="dxa"/>
          </w:tcPr>
          <w:p w14:paraId="0BC60813" w14:textId="77777777" w:rsidR="00A76CE8" w:rsidRPr="00EA0C3E" w:rsidRDefault="00A76CE8" w:rsidP="00C678D5">
            <w:pPr>
              <w:rPr>
                <w:sz w:val="20"/>
                <w:szCs w:val="20"/>
              </w:rPr>
            </w:pPr>
            <w:r>
              <w:rPr>
                <w:color w:val="000000"/>
                <w:kern w:val="24"/>
                <w:sz w:val="20"/>
                <w:szCs w:val="20"/>
              </w:rPr>
              <w:t>PDS</w:t>
            </w:r>
          </w:p>
        </w:tc>
        <w:tc>
          <w:tcPr>
            <w:tcW w:w="1134" w:type="dxa"/>
          </w:tcPr>
          <w:p w14:paraId="4730714E" w14:textId="77777777" w:rsidR="00A76CE8" w:rsidRPr="00EA0C3E" w:rsidRDefault="00A76CE8" w:rsidP="00C678D5">
            <w:pPr>
              <w:rPr>
                <w:sz w:val="20"/>
                <w:szCs w:val="20"/>
              </w:rPr>
            </w:pPr>
            <w:r>
              <w:rPr>
                <w:color w:val="000000"/>
                <w:kern w:val="24"/>
                <w:sz w:val="20"/>
                <w:szCs w:val="20"/>
              </w:rPr>
              <w:t>D_DPI</w:t>
            </w:r>
          </w:p>
        </w:tc>
        <w:tc>
          <w:tcPr>
            <w:tcW w:w="3685" w:type="dxa"/>
          </w:tcPr>
          <w:p w14:paraId="2877A437" w14:textId="77777777" w:rsidR="00A76CE8" w:rsidRPr="00EA0C3E" w:rsidRDefault="00A76CE8" w:rsidP="00C678D5">
            <w:pPr>
              <w:rPr>
                <w:sz w:val="20"/>
                <w:szCs w:val="20"/>
              </w:rPr>
            </w:pPr>
            <w:r>
              <w:rPr>
                <w:sz w:val="20"/>
                <w:szCs w:val="20"/>
              </w:rPr>
              <w:t>Bezodkladne po posúdení výmeny</w:t>
            </w:r>
          </w:p>
        </w:tc>
        <w:tc>
          <w:tcPr>
            <w:tcW w:w="3828" w:type="dxa"/>
          </w:tcPr>
          <w:p w14:paraId="10E39485" w14:textId="77777777" w:rsidR="00A76CE8" w:rsidRPr="00A4340F" w:rsidRDefault="00A76CE8" w:rsidP="00C678D5">
            <w:pPr>
              <w:rPr>
                <w:sz w:val="20"/>
                <w:szCs w:val="20"/>
              </w:rPr>
            </w:pPr>
          </w:p>
        </w:tc>
      </w:tr>
      <w:tr w:rsidR="00A76CE8" w:rsidRPr="006F63B9" w14:paraId="0651A004" w14:textId="77777777" w:rsidTr="00B648A8">
        <w:trPr>
          <w:trHeight w:val="499"/>
        </w:trPr>
        <w:tc>
          <w:tcPr>
            <w:tcW w:w="632" w:type="dxa"/>
          </w:tcPr>
          <w:p w14:paraId="0293DAC4" w14:textId="77777777" w:rsidR="00A76CE8" w:rsidRDefault="00A76CE8" w:rsidP="00C678D5">
            <w:pPr>
              <w:rPr>
                <w:szCs w:val="22"/>
              </w:rPr>
            </w:pPr>
            <w:r>
              <w:rPr>
                <w:szCs w:val="22"/>
              </w:rPr>
              <w:t>6.</w:t>
            </w:r>
          </w:p>
        </w:tc>
        <w:tc>
          <w:tcPr>
            <w:tcW w:w="754" w:type="dxa"/>
          </w:tcPr>
          <w:p w14:paraId="7D3C37A3" w14:textId="77777777" w:rsidR="00A76CE8" w:rsidRDefault="00A76CE8" w:rsidP="00C678D5">
            <w:pPr>
              <w:rPr>
                <w:szCs w:val="22"/>
              </w:rPr>
            </w:pPr>
          </w:p>
        </w:tc>
        <w:tc>
          <w:tcPr>
            <w:tcW w:w="2833" w:type="dxa"/>
          </w:tcPr>
          <w:p w14:paraId="0A2F6F64" w14:textId="77777777" w:rsidR="00A76CE8" w:rsidRDefault="00A76CE8" w:rsidP="00C678D5">
            <w:pPr>
              <w:rPr>
                <w:color w:val="000000"/>
                <w:kern w:val="24"/>
                <w:sz w:val="20"/>
                <w:szCs w:val="20"/>
              </w:rPr>
            </w:pPr>
            <w:r>
              <w:rPr>
                <w:color w:val="000000"/>
                <w:kern w:val="24"/>
                <w:sz w:val="20"/>
                <w:szCs w:val="20"/>
              </w:rPr>
              <w:t>Príjem 384</w:t>
            </w:r>
          </w:p>
        </w:tc>
        <w:tc>
          <w:tcPr>
            <w:tcW w:w="1276" w:type="dxa"/>
          </w:tcPr>
          <w:p w14:paraId="58D10D98" w14:textId="77777777" w:rsidR="00A76CE8" w:rsidRDefault="00A76CE8" w:rsidP="00C678D5">
            <w:pPr>
              <w:rPr>
                <w:color w:val="000000"/>
                <w:kern w:val="24"/>
                <w:sz w:val="20"/>
                <w:szCs w:val="20"/>
              </w:rPr>
            </w:pPr>
          </w:p>
        </w:tc>
        <w:tc>
          <w:tcPr>
            <w:tcW w:w="1134" w:type="dxa"/>
          </w:tcPr>
          <w:p w14:paraId="670357E2" w14:textId="77777777" w:rsidR="00A76CE8" w:rsidRDefault="00A76CE8" w:rsidP="00C678D5">
            <w:pPr>
              <w:rPr>
                <w:color w:val="000000"/>
                <w:kern w:val="24"/>
                <w:sz w:val="20"/>
                <w:szCs w:val="20"/>
              </w:rPr>
            </w:pPr>
            <w:r>
              <w:rPr>
                <w:color w:val="000000"/>
                <w:kern w:val="24"/>
                <w:sz w:val="20"/>
                <w:szCs w:val="20"/>
              </w:rPr>
              <w:t>D_DPI</w:t>
            </w:r>
          </w:p>
        </w:tc>
        <w:tc>
          <w:tcPr>
            <w:tcW w:w="3685" w:type="dxa"/>
          </w:tcPr>
          <w:p w14:paraId="064F66E0" w14:textId="77777777" w:rsidR="00A76CE8" w:rsidRDefault="00A76CE8" w:rsidP="00C678D5">
            <w:pPr>
              <w:rPr>
                <w:sz w:val="20"/>
                <w:szCs w:val="20"/>
              </w:rPr>
            </w:pPr>
          </w:p>
        </w:tc>
        <w:tc>
          <w:tcPr>
            <w:tcW w:w="3828" w:type="dxa"/>
          </w:tcPr>
          <w:p w14:paraId="2F2A56D3" w14:textId="77777777" w:rsidR="00A76CE8" w:rsidRPr="00A4340F" w:rsidRDefault="00A76CE8" w:rsidP="00C678D5">
            <w:pPr>
              <w:rPr>
                <w:sz w:val="20"/>
                <w:szCs w:val="20"/>
              </w:rPr>
            </w:pPr>
          </w:p>
        </w:tc>
      </w:tr>
      <w:tr w:rsidR="00A76CE8" w:rsidRPr="006F63B9" w14:paraId="74DDBC90" w14:textId="77777777" w:rsidTr="00B648A8">
        <w:trPr>
          <w:trHeight w:val="499"/>
        </w:trPr>
        <w:tc>
          <w:tcPr>
            <w:tcW w:w="632" w:type="dxa"/>
          </w:tcPr>
          <w:p w14:paraId="0474783F" w14:textId="77777777" w:rsidR="00A76CE8" w:rsidRPr="00A4340F" w:rsidRDefault="00A76CE8" w:rsidP="00C678D5">
            <w:pPr>
              <w:rPr>
                <w:szCs w:val="22"/>
              </w:rPr>
            </w:pPr>
            <w:r>
              <w:rPr>
                <w:szCs w:val="22"/>
              </w:rPr>
              <w:t>7</w:t>
            </w:r>
            <w:r w:rsidRPr="00A4340F">
              <w:rPr>
                <w:szCs w:val="22"/>
              </w:rPr>
              <w:t>.</w:t>
            </w:r>
          </w:p>
        </w:tc>
        <w:tc>
          <w:tcPr>
            <w:tcW w:w="754" w:type="dxa"/>
          </w:tcPr>
          <w:p w14:paraId="0335C49C" w14:textId="77777777" w:rsidR="00A76CE8" w:rsidRPr="00A4340F" w:rsidRDefault="00A76CE8" w:rsidP="00C678D5">
            <w:pPr>
              <w:rPr>
                <w:szCs w:val="22"/>
              </w:rPr>
            </w:pPr>
            <w:r>
              <w:rPr>
                <w:szCs w:val="22"/>
              </w:rPr>
              <w:t>385</w:t>
            </w:r>
          </w:p>
        </w:tc>
        <w:tc>
          <w:tcPr>
            <w:tcW w:w="2833" w:type="dxa"/>
          </w:tcPr>
          <w:p w14:paraId="40C43F3B" w14:textId="77777777" w:rsidR="00A76CE8" w:rsidRPr="00EA0C3E" w:rsidRDefault="00A76CE8" w:rsidP="00C678D5">
            <w:pPr>
              <w:rPr>
                <w:color w:val="000000"/>
                <w:kern w:val="24"/>
                <w:sz w:val="20"/>
                <w:szCs w:val="20"/>
              </w:rPr>
            </w:pPr>
            <w:r>
              <w:rPr>
                <w:sz w:val="20"/>
                <w:szCs w:val="20"/>
              </w:rPr>
              <w:t>Potvrdenie výmeny dodávateľa (DPI) – nový dodávateľ</w:t>
            </w:r>
          </w:p>
        </w:tc>
        <w:tc>
          <w:tcPr>
            <w:tcW w:w="1276" w:type="dxa"/>
          </w:tcPr>
          <w:p w14:paraId="43BA9ADE" w14:textId="77777777" w:rsidR="00A76CE8" w:rsidRPr="00EA0C3E" w:rsidRDefault="00A76CE8" w:rsidP="00C678D5">
            <w:pPr>
              <w:rPr>
                <w:color w:val="000000"/>
                <w:kern w:val="24"/>
                <w:sz w:val="20"/>
                <w:szCs w:val="20"/>
              </w:rPr>
            </w:pPr>
            <w:r w:rsidRPr="00EA0C3E">
              <w:rPr>
                <w:color w:val="000000"/>
                <w:kern w:val="24"/>
                <w:sz w:val="20"/>
                <w:szCs w:val="20"/>
              </w:rPr>
              <w:t>PDS</w:t>
            </w:r>
          </w:p>
        </w:tc>
        <w:tc>
          <w:tcPr>
            <w:tcW w:w="1134" w:type="dxa"/>
          </w:tcPr>
          <w:p w14:paraId="68D41EB9" w14:textId="77777777" w:rsidR="00A76CE8" w:rsidRPr="00EA0C3E" w:rsidRDefault="00A76CE8" w:rsidP="00C678D5">
            <w:pPr>
              <w:rPr>
                <w:color w:val="000000"/>
                <w:kern w:val="24"/>
                <w:sz w:val="20"/>
                <w:szCs w:val="20"/>
              </w:rPr>
            </w:pPr>
            <w:r>
              <w:rPr>
                <w:color w:val="000000"/>
                <w:kern w:val="24"/>
                <w:sz w:val="20"/>
                <w:szCs w:val="20"/>
              </w:rPr>
              <w:t>D_nový</w:t>
            </w:r>
          </w:p>
        </w:tc>
        <w:tc>
          <w:tcPr>
            <w:tcW w:w="3685" w:type="dxa"/>
          </w:tcPr>
          <w:p w14:paraId="2CAB8483" w14:textId="77777777" w:rsidR="00A76CE8" w:rsidRPr="00EA0C3E" w:rsidRDefault="00A76CE8" w:rsidP="00C678D5">
            <w:pPr>
              <w:rPr>
                <w:color w:val="000000"/>
                <w:kern w:val="24"/>
                <w:sz w:val="20"/>
                <w:szCs w:val="20"/>
              </w:rPr>
            </w:pPr>
            <w:r>
              <w:rPr>
                <w:color w:val="000000"/>
                <w:kern w:val="24"/>
                <w:sz w:val="20"/>
                <w:szCs w:val="20"/>
              </w:rPr>
              <w:t>Bezodkladne po posúdení výmeny</w:t>
            </w:r>
          </w:p>
        </w:tc>
        <w:tc>
          <w:tcPr>
            <w:tcW w:w="3828" w:type="dxa"/>
          </w:tcPr>
          <w:p w14:paraId="4B075F3E" w14:textId="77777777" w:rsidR="00A76CE8" w:rsidRPr="00A4340F" w:rsidRDefault="00A76CE8" w:rsidP="00C678D5">
            <w:pPr>
              <w:rPr>
                <w:sz w:val="20"/>
                <w:szCs w:val="20"/>
              </w:rPr>
            </w:pPr>
          </w:p>
        </w:tc>
      </w:tr>
      <w:tr w:rsidR="00A76CE8" w:rsidRPr="006F63B9" w14:paraId="172989C3" w14:textId="77777777" w:rsidTr="00B648A8">
        <w:trPr>
          <w:trHeight w:val="499"/>
        </w:trPr>
        <w:tc>
          <w:tcPr>
            <w:tcW w:w="632" w:type="dxa"/>
          </w:tcPr>
          <w:p w14:paraId="7997E7DB" w14:textId="77777777" w:rsidR="00A76CE8" w:rsidRDefault="00A76CE8" w:rsidP="00C678D5">
            <w:pPr>
              <w:rPr>
                <w:szCs w:val="22"/>
              </w:rPr>
            </w:pPr>
            <w:r>
              <w:rPr>
                <w:szCs w:val="22"/>
              </w:rPr>
              <w:t>8.</w:t>
            </w:r>
          </w:p>
        </w:tc>
        <w:tc>
          <w:tcPr>
            <w:tcW w:w="754" w:type="dxa"/>
          </w:tcPr>
          <w:p w14:paraId="53A6AD06" w14:textId="77777777" w:rsidR="00A76CE8" w:rsidRDefault="00A76CE8" w:rsidP="00C678D5">
            <w:pPr>
              <w:rPr>
                <w:szCs w:val="22"/>
              </w:rPr>
            </w:pPr>
          </w:p>
        </w:tc>
        <w:tc>
          <w:tcPr>
            <w:tcW w:w="2833" w:type="dxa"/>
          </w:tcPr>
          <w:p w14:paraId="3C48B1BF" w14:textId="77777777" w:rsidR="00A76CE8" w:rsidRDefault="00A76CE8" w:rsidP="00C678D5">
            <w:pPr>
              <w:rPr>
                <w:sz w:val="20"/>
                <w:szCs w:val="20"/>
              </w:rPr>
            </w:pPr>
            <w:r>
              <w:rPr>
                <w:sz w:val="20"/>
                <w:szCs w:val="20"/>
              </w:rPr>
              <w:t>Príjem 385</w:t>
            </w:r>
          </w:p>
        </w:tc>
        <w:tc>
          <w:tcPr>
            <w:tcW w:w="1276" w:type="dxa"/>
          </w:tcPr>
          <w:p w14:paraId="4BD7BBCF" w14:textId="77777777" w:rsidR="00A76CE8" w:rsidRPr="00EA0C3E" w:rsidRDefault="00A76CE8" w:rsidP="00C678D5">
            <w:pPr>
              <w:rPr>
                <w:color w:val="000000"/>
                <w:kern w:val="24"/>
                <w:sz w:val="20"/>
                <w:szCs w:val="20"/>
              </w:rPr>
            </w:pPr>
          </w:p>
        </w:tc>
        <w:tc>
          <w:tcPr>
            <w:tcW w:w="1134" w:type="dxa"/>
          </w:tcPr>
          <w:p w14:paraId="2E4CE2B8" w14:textId="77777777" w:rsidR="00A76CE8" w:rsidRDefault="00A76CE8" w:rsidP="00C678D5">
            <w:pPr>
              <w:rPr>
                <w:color w:val="000000"/>
                <w:kern w:val="24"/>
                <w:sz w:val="20"/>
                <w:szCs w:val="20"/>
              </w:rPr>
            </w:pPr>
            <w:r>
              <w:rPr>
                <w:color w:val="000000"/>
                <w:kern w:val="24"/>
                <w:sz w:val="20"/>
                <w:szCs w:val="20"/>
              </w:rPr>
              <w:t>D_nový</w:t>
            </w:r>
          </w:p>
        </w:tc>
        <w:tc>
          <w:tcPr>
            <w:tcW w:w="3685" w:type="dxa"/>
          </w:tcPr>
          <w:p w14:paraId="56A2839C" w14:textId="77777777" w:rsidR="00A76CE8" w:rsidRDefault="00A76CE8" w:rsidP="00C678D5">
            <w:pPr>
              <w:rPr>
                <w:color w:val="000000"/>
                <w:kern w:val="24"/>
                <w:sz w:val="20"/>
                <w:szCs w:val="20"/>
              </w:rPr>
            </w:pPr>
          </w:p>
        </w:tc>
        <w:tc>
          <w:tcPr>
            <w:tcW w:w="3828" w:type="dxa"/>
          </w:tcPr>
          <w:p w14:paraId="339FDE8D" w14:textId="77777777" w:rsidR="00A76CE8" w:rsidRPr="00A4340F" w:rsidRDefault="00A76CE8" w:rsidP="00C678D5">
            <w:pPr>
              <w:rPr>
                <w:sz w:val="20"/>
                <w:szCs w:val="20"/>
              </w:rPr>
            </w:pPr>
          </w:p>
        </w:tc>
      </w:tr>
      <w:tr w:rsidR="00A76CE8" w:rsidRPr="006F63B9" w14:paraId="74D9241A" w14:textId="77777777" w:rsidTr="00B648A8">
        <w:trPr>
          <w:trHeight w:val="499"/>
        </w:trPr>
        <w:tc>
          <w:tcPr>
            <w:tcW w:w="632" w:type="dxa"/>
          </w:tcPr>
          <w:p w14:paraId="2F96BCB5" w14:textId="77777777" w:rsidR="00A76CE8" w:rsidRDefault="00A76CE8" w:rsidP="00C678D5">
            <w:pPr>
              <w:rPr>
                <w:szCs w:val="22"/>
              </w:rPr>
            </w:pPr>
            <w:r>
              <w:rPr>
                <w:szCs w:val="22"/>
              </w:rPr>
              <w:t>9.</w:t>
            </w:r>
          </w:p>
        </w:tc>
        <w:tc>
          <w:tcPr>
            <w:tcW w:w="754" w:type="dxa"/>
          </w:tcPr>
          <w:p w14:paraId="44D22E71" w14:textId="77777777" w:rsidR="00A76CE8" w:rsidRDefault="00A76CE8" w:rsidP="00C678D5">
            <w:pPr>
              <w:rPr>
                <w:szCs w:val="22"/>
              </w:rPr>
            </w:pPr>
            <w:r>
              <w:rPr>
                <w:szCs w:val="22"/>
              </w:rPr>
              <w:t>483</w:t>
            </w:r>
          </w:p>
        </w:tc>
        <w:tc>
          <w:tcPr>
            <w:tcW w:w="2833" w:type="dxa"/>
          </w:tcPr>
          <w:p w14:paraId="4E4C71DA" w14:textId="77777777" w:rsidR="00A76CE8" w:rsidRPr="00EA0C3E" w:rsidRDefault="00A76CE8" w:rsidP="00C678D5">
            <w:pPr>
              <w:rPr>
                <w:sz w:val="20"/>
                <w:szCs w:val="20"/>
              </w:rPr>
            </w:pPr>
            <w:r w:rsidRPr="006C0EDF">
              <w:rPr>
                <w:rFonts w:cs="Arial"/>
                <w:sz w:val="20"/>
                <w:szCs w:val="20"/>
              </w:rPr>
              <w:t>Zaslanie technickej špecifikácie odberného miesta</w:t>
            </w:r>
            <w:r>
              <w:rPr>
                <w:rFonts w:cs="Arial"/>
                <w:sz w:val="20"/>
                <w:szCs w:val="20"/>
              </w:rPr>
              <w:t xml:space="preserve"> (DPI)</w:t>
            </w:r>
          </w:p>
        </w:tc>
        <w:tc>
          <w:tcPr>
            <w:tcW w:w="1276" w:type="dxa"/>
          </w:tcPr>
          <w:p w14:paraId="65B89900" w14:textId="77777777" w:rsidR="00A76CE8" w:rsidRPr="00EA0C3E" w:rsidRDefault="00A76CE8" w:rsidP="00C678D5">
            <w:pPr>
              <w:rPr>
                <w:color w:val="000000"/>
                <w:kern w:val="24"/>
                <w:sz w:val="20"/>
                <w:szCs w:val="20"/>
              </w:rPr>
            </w:pPr>
            <w:r>
              <w:rPr>
                <w:color w:val="000000"/>
                <w:kern w:val="24"/>
                <w:sz w:val="20"/>
                <w:szCs w:val="20"/>
              </w:rPr>
              <w:t>PDS</w:t>
            </w:r>
          </w:p>
        </w:tc>
        <w:tc>
          <w:tcPr>
            <w:tcW w:w="1134" w:type="dxa"/>
          </w:tcPr>
          <w:p w14:paraId="75D288E9" w14:textId="77777777" w:rsidR="00A76CE8" w:rsidRDefault="00A76CE8" w:rsidP="00C678D5">
            <w:pPr>
              <w:rPr>
                <w:color w:val="000000"/>
                <w:kern w:val="24"/>
                <w:sz w:val="20"/>
                <w:szCs w:val="20"/>
              </w:rPr>
            </w:pPr>
            <w:r>
              <w:rPr>
                <w:color w:val="000000"/>
                <w:kern w:val="24"/>
                <w:sz w:val="20"/>
                <w:szCs w:val="20"/>
              </w:rPr>
              <w:t>D_nový</w:t>
            </w:r>
          </w:p>
        </w:tc>
        <w:tc>
          <w:tcPr>
            <w:tcW w:w="3685" w:type="dxa"/>
          </w:tcPr>
          <w:p w14:paraId="28DB52C6" w14:textId="77777777" w:rsidR="00A76CE8" w:rsidRDefault="00A76CE8" w:rsidP="00C678D5">
            <w:pPr>
              <w:rPr>
                <w:color w:val="000000"/>
                <w:kern w:val="24"/>
                <w:sz w:val="20"/>
                <w:szCs w:val="20"/>
              </w:rPr>
            </w:pPr>
            <w:r w:rsidRPr="006C0EDF">
              <w:rPr>
                <w:rFonts w:cs="Arial"/>
                <w:sz w:val="20"/>
                <w:szCs w:val="20"/>
              </w:rPr>
              <w:t xml:space="preserve">Najneskôr </w:t>
            </w:r>
            <w:r>
              <w:rPr>
                <w:rFonts w:cs="Arial"/>
                <w:sz w:val="20"/>
                <w:szCs w:val="20"/>
              </w:rPr>
              <w:t>7</w:t>
            </w:r>
            <w:r w:rsidRPr="006C0EDF">
              <w:rPr>
                <w:rFonts w:cs="Arial"/>
                <w:sz w:val="20"/>
                <w:szCs w:val="20"/>
              </w:rPr>
              <w:t xml:space="preserve"> (vrátane) kalendárnych dní pred </w:t>
            </w:r>
            <w:r>
              <w:rPr>
                <w:rFonts w:cs="Arial"/>
                <w:sz w:val="20"/>
                <w:szCs w:val="20"/>
              </w:rPr>
              <w:t>RDZ3</w:t>
            </w:r>
            <w:r>
              <w:rPr>
                <w:color w:val="000000"/>
                <w:kern w:val="24"/>
                <w:sz w:val="20"/>
                <w:szCs w:val="20"/>
              </w:rPr>
              <w:t xml:space="preserve"> </w:t>
            </w:r>
          </w:p>
        </w:tc>
        <w:tc>
          <w:tcPr>
            <w:tcW w:w="3828" w:type="dxa"/>
          </w:tcPr>
          <w:p w14:paraId="010340CA" w14:textId="77777777" w:rsidR="00A76CE8" w:rsidRPr="00A4340F" w:rsidRDefault="00A76CE8" w:rsidP="00C678D5">
            <w:pPr>
              <w:rPr>
                <w:sz w:val="20"/>
                <w:szCs w:val="20"/>
              </w:rPr>
            </w:pPr>
          </w:p>
        </w:tc>
      </w:tr>
      <w:tr w:rsidR="00A76CE8" w:rsidRPr="006F63B9" w14:paraId="477528EE" w14:textId="77777777" w:rsidTr="00B648A8">
        <w:trPr>
          <w:trHeight w:val="499"/>
        </w:trPr>
        <w:tc>
          <w:tcPr>
            <w:tcW w:w="632" w:type="dxa"/>
          </w:tcPr>
          <w:p w14:paraId="494AE56B" w14:textId="77777777" w:rsidR="00A76CE8" w:rsidRDefault="00A76CE8" w:rsidP="00C678D5">
            <w:pPr>
              <w:rPr>
                <w:szCs w:val="22"/>
              </w:rPr>
            </w:pPr>
            <w:r>
              <w:rPr>
                <w:szCs w:val="22"/>
              </w:rPr>
              <w:t>10.</w:t>
            </w:r>
          </w:p>
        </w:tc>
        <w:tc>
          <w:tcPr>
            <w:tcW w:w="754" w:type="dxa"/>
          </w:tcPr>
          <w:p w14:paraId="59501582" w14:textId="77777777" w:rsidR="00A76CE8" w:rsidRDefault="00A76CE8" w:rsidP="00C678D5">
            <w:pPr>
              <w:rPr>
                <w:szCs w:val="22"/>
              </w:rPr>
            </w:pPr>
          </w:p>
        </w:tc>
        <w:tc>
          <w:tcPr>
            <w:tcW w:w="2833" w:type="dxa"/>
          </w:tcPr>
          <w:p w14:paraId="7055FBAF" w14:textId="77777777" w:rsidR="00A76CE8" w:rsidRPr="006C0EDF" w:rsidRDefault="00A76CE8" w:rsidP="00C678D5">
            <w:pPr>
              <w:rPr>
                <w:rFonts w:cs="Arial"/>
                <w:sz w:val="20"/>
                <w:szCs w:val="20"/>
              </w:rPr>
            </w:pPr>
            <w:r>
              <w:rPr>
                <w:rFonts w:cs="Arial"/>
                <w:sz w:val="20"/>
                <w:szCs w:val="20"/>
              </w:rPr>
              <w:t>Príjem 483</w:t>
            </w:r>
          </w:p>
        </w:tc>
        <w:tc>
          <w:tcPr>
            <w:tcW w:w="1276" w:type="dxa"/>
          </w:tcPr>
          <w:p w14:paraId="2DA55226" w14:textId="77777777" w:rsidR="00A76CE8" w:rsidRDefault="00A76CE8" w:rsidP="00C678D5">
            <w:pPr>
              <w:rPr>
                <w:color w:val="000000"/>
                <w:kern w:val="24"/>
                <w:sz w:val="20"/>
                <w:szCs w:val="20"/>
              </w:rPr>
            </w:pPr>
          </w:p>
        </w:tc>
        <w:tc>
          <w:tcPr>
            <w:tcW w:w="1134" w:type="dxa"/>
          </w:tcPr>
          <w:p w14:paraId="3A4D5319" w14:textId="77777777" w:rsidR="00A76CE8" w:rsidRDefault="00A76CE8" w:rsidP="00C678D5">
            <w:pPr>
              <w:rPr>
                <w:color w:val="000000"/>
                <w:kern w:val="24"/>
                <w:sz w:val="20"/>
                <w:szCs w:val="20"/>
              </w:rPr>
            </w:pPr>
            <w:r>
              <w:rPr>
                <w:color w:val="000000"/>
                <w:kern w:val="24"/>
                <w:sz w:val="20"/>
                <w:szCs w:val="20"/>
              </w:rPr>
              <w:t>D_nový</w:t>
            </w:r>
          </w:p>
        </w:tc>
        <w:tc>
          <w:tcPr>
            <w:tcW w:w="3685" w:type="dxa"/>
          </w:tcPr>
          <w:p w14:paraId="4379B103" w14:textId="77777777" w:rsidR="00A76CE8" w:rsidRDefault="00A76CE8" w:rsidP="00C678D5">
            <w:pPr>
              <w:rPr>
                <w:color w:val="000000"/>
                <w:kern w:val="24"/>
                <w:sz w:val="20"/>
                <w:szCs w:val="20"/>
              </w:rPr>
            </w:pPr>
          </w:p>
        </w:tc>
        <w:tc>
          <w:tcPr>
            <w:tcW w:w="3828" w:type="dxa"/>
          </w:tcPr>
          <w:p w14:paraId="2E888C25" w14:textId="77777777" w:rsidR="00A76CE8" w:rsidRPr="00A4340F" w:rsidRDefault="00A76CE8" w:rsidP="00C678D5">
            <w:pPr>
              <w:rPr>
                <w:sz w:val="20"/>
                <w:szCs w:val="20"/>
              </w:rPr>
            </w:pPr>
          </w:p>
        </w:tc>
      </w:tr>
      <w:tr w:rsidR="00A76CE8" w:rsidRPr="006F63B9" w14:paraId="77323E31" w14:textId="77777777" w:rsidTr="00B648A8">
        <w:trPr>
          <w:trHeight w:val="499"/>
        </w:trPr>
        <w:tc>
          <w:tcPr>
            <w:tcW w:w="632" w:type="dxa"/>
          </w:tcPr>
          <w:p w14:paraId="74B002DB" w14:textId="77777777" w:rsidR="00A76CE8" w:rsidRDefault="00A76CE8" w:rsidP="00B648A8">
            <w:pPr>
              <w:rPr>
                <w:szCs w:val="22"/>
              </w:rPr>
            </w:pPr>
            <w:r>
              <w:rPr>
                <w:szCs w:val="22"/>
              </w:rPr>
              <w:t>1</w:t>
            </w:r>
            <w:r w:rsidR="00B648A8">
              <w:rPr>
                <w:szCs w:val="22"/>
              </w:rPr>
              <w:t>1</w:t>
            </w:r>
            <w:r>
              <w:rPr>
                <w:szCs w:val="22"/>
              </w:rPr>
              <w:t>.</w:t>
            </w:r>
          </w:p>
        </w:tc>
        <w:tc>
          <w:tcPr>
            <w:tcW w:w="754" w:type="dxa"/>
          </w:tcPr>
          <w:p w14:paraId="1F6A87F1" w14:textId="77777777" w:rsidR="00A76CE8" w:rsidRDefault="00A76CE8" w:rsidP="00C678D5">
            <w:pPr>
              <w:rPr>
                <w:szCs w:val="22"/>
              </w:rPr>
            </w:pPr>
            <w:r>
              <w:rPr>
                <w:szCs w:val="22"/>
              </w:rPr>
              <w:t>390</w:t>
            </w:r>
          </w:p>
        </w:tc>
        <w:tc>
          <w:tcPr>
            <w:tcW w:w="2833" w:type="dxa"/>
          </w:tcPr>
          <w:p w14:paraId="54EDF01B" w14:textId="77777777" w:rsidR="00A76CE8" w:rsidRPr="006C0EDF" w:rsidRDefault="00A76CE8" w:rsidP="00C678D5">
            <w:pPr>
              <w:rPr>
                <w:rFonts w:cs="Arial"/>
                <w:color w:val="000000"/>
                <w:kern w:val="24"/>
                <w:sz w:val="20"/>
                <w:szCs w:val="20"/>
              </w:rPr>
            </w:pPr>
            <w:r w:rsidRPr="006C0EDF">
              <w:rPr>
                <w:rFonts w:cs="Arial"/>
                <w:sz w:val="20"/>
                <w:szCs w:val="20"/>
              </w:rPr>
              <w:t>Odoslanie</w:t>
            </w:r>
            <w:r>
              <w:rPr>
                <w:rFonts w:cs="Arial"/>
                <w:sz w:val="20"/>
                <w:szCs w:val="20"/>
              </w:rPr>
              <w:t xml:space="preserve"> historických údajov</w:t>
            </w:r>
          </w:p>
        </w:tc>
        <w:tc>
          <w:tcPr>
            <w:tcW w:w="1276" w:type="dxa"/>
          </w:tcPr>
          <w:p w14:paraId="4721278E" w14:textId="77777777" w:rsidR="00A76CE8" w:rsidRPr="006C0EDF" w:rsidRDefault="00A76CE8" w:rsidP="00C678D5">
            <w:pPr>
              <w:rPr>
                <w:rFonts w:cs="Arial"/>
                <w:color w:val="000000"/>
                <w:kern w:val="24"/>
                <w:sz w:val="20"/>
                <w:szCs w:val="20"/>
              </w:rPr>
            </w:pPr>
            <w:r w:rsidRPr="006C0EDF">
              <w:rPr>
                <w:rFonts w:cs="Arial"/>
                <w:sz w:val="20"/>
                <w:szCs w:val="20"/>
              </w:rPr>
              <w:t>PDS</w:t>
            </w:r>
          </w:p>
        </w:tc>
        <w:tc>
          <w:tcPr>
            <w:tcW w:w="1134" w:type="dxa"/>
          </w:tcPr>
          <w:p w14:paraId="5DF75411" w14:textId="77777777" w:rsidR="00A76CE8" w:rsidRPr="006C0EDF" w:rsidRDefault="00A76CE8" w:rsidP="00C678D5">
            <w:pPr>
              <w:rPr>
                <w:rFonts w:cs="Arial"/>
                <w:color w:val="000000"/>
                <w:kern w:val="24"/>
                <w:sz w:val="20"/>
                <w:szCs w:val="20"/>
              </w:rPr>
            </w:pPr>
            <w:r>
              <w:rPr>
                <w:rFonts w:cs="Arial"/>
                <w:color w:val="000000"/>
                <w:kern w:val="24"/>
                <w:sz w:val="20"/>
                <w:szCs w:val="20"/>
              </w:rPr>
              <w:t>D_nový</w:t>
            </w:r>
          </w:p>
        </w:tc>
        <w:tc>
          <w:tcPr>
            <w:tcW w:w="3685" w:type="dxa"/>
          </w:tcPr>
          <w:p w14:paraId="7460F613" w14:textId="77777777" w:rsidR="00A76CE8" w:rsidRPr="006C0EDF" w:rsidRDefault="00A76CE8" w:rsidP="00C678D5">
            <w:pPr>
              <w:rPr>
                <w:rFonts w:cs="Arial"/>
                <w:color w:val="000000"/>
                <w:kern w:val="24"/>
                <w:sz w:val="20"/>
                <w:szCs w:val="20"/>
              </w:rPr>
            </w:pPr>
            <w:r w:rsidRPr="006C0EDF">
              <w:rPr>
                <w:rFonts w:cs="Arial"/>
                <w:sz w:val="20"/>
                <w:szCs w:val="20"/>
              </w:rPr>
              <w:t xml:space="preserve">Najneskôr </w:t>
            </w:r>
            <w:r>
              <w:rPr>
                <w:rFonts w:cs="Arial"/>
                <w:sz w:val="20"/>
                <w:szCs w:val="20"/>
              </w:rPr>
              <w:t>10</w:t>
            </w:r>
            <w:r w:rsidRPr="006C0EDF">
              <w:rPr>
                <w:rFonts w:cs="Arial"/>
                <w:sz w:val="20"/>
                <w:szCs w:val="20"/>
              </w:rPr>
              <w:t xml:space="preserve"> (vrátane) kalendárnych dní p</w:t>
            </w:r>
            <w:r>
              <w:rPr>
                <w:rFonts w:cs="Arial"/>
                <w:sz w:val="20"/>
                <w:szCs w:val="20"/>
              </w:rPr>
              <w:t>o</w:t>
            </w:r>
            <w:r w:rsidRPr="006C0EDF">
              <w:rPr>
                <w:rFonts w:cs="Arial"/>
                <w:sz w:val="20"/>
                <w:szCs w:val="20"/>
              </w:rPr>
              <w:t xml:space="preserve"> požadovan</w:t>
            </w:r>
            <w:r>
              <w:rPr>
                <w:rFonts w:cs="Arial"/>
                <w:sz w:val="20"/>
                <w:szCs w:val="20"/>
              </w:rPr>
              <w:t>om</w:t>
            </w:r>
            <w:r w:rsidRPr="006C0EDF">
              <w:rPr>
                <w:rFonts w:cs="Arial"/>
                <w:sz w:val="20"/>
                <w:szCs w:val="20"/>
              </w:rPr>
              <w:t xml:space="preserve"> d</w:t>
            </w:r>
            <w:r>
              <w:rPr>
                <w:rFonts w:cs="Arial"/>
                <w:sz w:val="20"/>
                <w:szCs w:val="20"/>
              </w:rPr>
              <w:t>ni</w:t>
            </w:r>
            <w:r w:rsidRPr="006C0EDF">
              <w:rPr>
                <w:rFonts w:cs="Arial"/>
                <w:sz w:val="20"/>
                <w:szCs w:val="20"/>
              </w:rPr>
              <w:t xml:space="preserve"> zmeny</w:t>
            </w:r>
          </w:p>
        </w:tc>
        <w:tc>
          <w:tcPr>
            <w:tcW w:w="3828" w:type="dxa"/>
          </w:tcPr>
          <w:p w14:paraId="46CD384E" w14:textId="77777777" w:rsidR="00A76CE8" w:rsidRPr="006C0EDF" w:rsidRDefault="00A76CE8" w:rsidP="00C678D5">
            <w:pPr>
              <w:rPr>
                <w:rFonts w:cs="Arial"/>
                <w:sz w:val="20"/>
                <w:szCs w:val="20"/>
              </w:rPr>
            </w:pPr>
            <w:r w:rsidRPr="006C0EDF">
              <w:rPr>
                <w:rFonts w:cs="Arial"/>
                <w:sz w:val="20"/>
                <w:szCs w:val="20"/>
              </w:rPr>
              <w:t>Odoslanie spotreby (posledné fakturované obdobie) a počiatočných stavov meradla novému dodávateľovi</w:t>
            </w:r>
          </w:p>
          <w:p w14:paraId="49F5D67C" w14:textId="77777777" w:rsidR="00A76CE8" w:rsidRPr="006C0EDF" w:rsidRDefault="00A76CE8" w:rsidP="00C678D5">
            <w:pPr>
              <w:rPr>
                <w:rFonts w:cs="Arial"/>
                <w:sz w:val="20"/>
                <w:szCs w:val="20"/>
              </w:rPr>
            </w:pPr>
            <w:r w:rsidRPr="006C0EDF">
              <w:rPr>
                <w:rFonts w:cs="Arial"/>
                <w:sz w:val="20"/>
                <w:szCs w:val="20"/>
              </w:rPr>
              <w:t>(MSCONS 3</w:t>
            </w:r>
            <w:r>
              <w:rPr>
                <w:rFonts w:cs="Arial"/>
                <w:sz w:val="20"/>
                <w:szCs w:val="20"/>
              </w:rPr>
              <w:t>9</w:t>
            </w:r>
            <w:r w:rsidRPr="006C0EDF">
              <w:rPr>
                <w:rFonts w:cs="Arial"/>
                <w:sz w:val="20"/>
                <w:szCs w:val="20"/>
              </w:rPr>
              <w:t>0)</w:t>
            </w:r>
          </w:p>
        </w:tc>
      </w:tr>
      <w:tr w:rsidR="00A76CE8" w:rsidRPr="006F63B9" w14:paraId="4C97F2D7" w14:textId="77777777" w:rsidTr="00B648A8">
        <w:trPr>
          <w:trHeight w:val="499"/>
        </w:trPr>
        <w:tc>
          <w:tcPr>
            <w:tcW w:w="632" w:type="dxa"/>
          </w:tcPr>
          <w:p w14:paraId="5D88D443" w14:textId="77777777" w:rsidR="00A76CE8" w:rsidRDefault="00A76CE8" w:rsidP="00B648A8">
            <w:pPr>
              <w:rPr>
                <w:szCs w:val="22"/>
              </w:rPr>
            </w:pPr>
            <w:r>
              <w:rPr>
                <w:szCs w:val="22"/>
              </w:rPr>
              <w:t>1</w:t>
            </w:r>
            <w:r w:rsidR="00B648A8">
              <w:rPr>
                <w:szCs w:val="22"/>
              </w:rPr>
              <w:t>2</w:t>
            </w:r>
            <w:r>
              <w:rPr>
                <w:szCs w:val="22"/>
              </w:rPr>
              <w:t>.</w:t>
            </w:r>
          </w:p>
        </w:tc>
        <w:tc>
          <w:tcPr>
            <w:tcW w:w="754" w:type="dxa"/>
          </w:tcPr>
          <w:p w14:paraId="6543EEEC" w14:textId="77777777" w:rsidR="00A76CE8" w:rsidRDefault="00A76CE8" w:rsidP="00C678D5">
            <w:pPr>
              <w:rPr>
                <w:szCs w:val="22"/>
              </w:rPr>
            </w:pPr>
          </w:p>
        </w:tc>
        <w:tc>
          <w:tcPr>
            <w:tcW w:w="2833" w:type="dxa"/>
          </w:tcPr>
          <w:p w14:paraId="7A31B2BD" w14:textId="77777777" w:rsidR="00A76CE8" w:rsidRPr="006C0EDF" w:rsidRDefault="00A76CE8" w:rsidP="00C678D5">
            <w:pPr>
              <w:rPr>
                <w:rFonts w:cs="Arial"/>
                <w:sz w:val="20"/>
                <w:szCs w:val="20"/>
              </w:rPr>
            </w:pPr>
            <w:r>
              <w:rPr>
                <w:rFonts w:cs="Arial"/>
                <w:sz w:val="20"/>
                <w:szCs w:val="20"/>
              </w:rPr>
              <w:t>Príjem 390</w:t>
            </w:r>
          </w:p>
        </w:tc>
        <w:tc>
          <w:tcPr>
            <w:tcW w:w="1276" w:type="dxa"/>
          </w:tcPr>
          <w:p w14:paraId="5FA30926" w14:textId="77777777" w:rsidR="00A76CE8" w:rsidRPr="006C0EDF" w:rsidRDefault="00A76CE8" w:rsidP="00C678D5">
            <w:pPr>
              <w:rPr>
                <w:rFonts w:cs="Arial"/>
                <w:sz w:val="20"/>
                <w:szCs w:val="20"/>
              </w:rPr>
            </w:pPr>
          </w:p>
        </w:tc>
        <w:tc>
          <w:tcPr>
            <w:tcW w:w="1134" w:type="dxa"/>
          </w:tcPr>
          <w:p w14:paraId="0CA2E6D3" w14:textId="77777777" w:rsidR="00A76CE8" w:rsidRDefault="00A76CE8" w:rsidP="00C678D5">
            <w:pPr>
              <w:rPr>
                <w:rFonts w:cs="Arial"/>
                <w:color w:val="000000"/>
                <w:kern w:val="24"/>
                <w:sz w:val="20"/>
                <w:szCs w:val="20"/>
              </w:rPr>
            </w:pPr>
            <w:r>
              <w:rPr>
                <w:rFonts w:cs="Arial"/>
                <w:color w:val="000000"/>
                <w:kern w:val="24"/>
                <w:sz w:val="20"/>
                <w:szCs w:val="20"/>
              </w:rPr>
              <w:t>D_nový</w:t>
            </w:r>
          </w:p>
        </w:tc>
        <w:tc>
          <w:tcPr>
            <w:tcW w:w="3685" w:type="dxa"/>
          </w:tcPr>
          <w:p w14:paraId="607DF555" w14:textId="77777777" w:rsidR="00A76CE8" w:rsidRPr="006C0EDF" w:rsidRDefault="00A76CE8" w:rsidP="00C678D5">
            <w:pPr>
              <w:rPr>
                <w:rFonts w:cs="Arial"/>
                <w:sz w:val="20"/>
                <w:szCs w:val="20"/>
              </w:rPr>
            </w:pPr>
          </w:p>
        </w:tc>
        <w:tc>
          <w:tcPr>
            <w:tcW w:w="3828" w:type="dxa"/>
          </w:tcPr>
          <w:p w14:paraId="5B399F0F" w14:textId="77777777" w:rsidR="00A76CE8" w:rsidRPr="006C0EDF" w:rsidRDefault="00A76CE8" w:rsidP="00C678D5">
            <w:pPr>
              <w:rPr>
                <w:rFonts w:cs="Arial"/>
                <w:sz w:val="20"/>
                <w:szCs w:val="20"/>
              </w:rPr>
            </w:pPr>
          </w:p>
        </w:tc>
      </w:tr>
    </w:tbl>
    <w:p w14:paraId="7C4C0DA0" w14:textId="77777777" w:rsidR="00B20E6F" w:rsidRDefault="00B20E6F" w:rsidP="001773F8">
      <w:pPr>
        <w:pStyle w:val="Nadpis2P"/>
        <w:sectPr w:rsidR="00B20E6F" w:rsidSect="00B20E6F">
          <w:pgSz w:w="16838" w:h="11906" w:orient="landscape" w:code="9"/>
          <w:pgMar w:top="1418" w:right="1418" w:bottom="1418" w:left="1418" w:header="709" w:footer="709" w:gutter="0"/>
          <w:cols w:space="708"/>
          <w:docGrid w:linePitch="360"/>
        </w:sectPr>
      </w:pPr>
    </w:p>
    <w:p w14:paraId="0CB3A612" w14:textId="77777777" w:rsidR="00F40D0D" w:rsidRPr="001773F8" w:rsidRDefault="00F40D0D" w:rsidP="00DE4869">
      <w:pPr>
        <w:pStyle w:val="Nadpis3P"/>
      </w:pPr>
      <w:bookmarkStart w:id="149" w:name="_Toc211348292"/>
      <w:bookmarkStart w:id="150" w:name="OLE_LINK25"/>
      <w:r w:rsidRPr="001773F8">
        <w:lastRenderedPageBreak/>
        <w:t>Ukončenie režimu DPI – Uzatvorenie zmluvy s DPI</w:t>
      </w:r>
      <w:bookmarkEnd w:id="149"/>
    </w:p>
    <w:bookmarkEnd w:id="150"/>
    <w:p w14:paraId="62F6A63A" w14:textId="77777777" w:rsidR="00400BF7" w:rsidRDefault="00400BF7" w:rsidP="00FF14DD">
      <w:pPr>
        <w:pStyle w:val="Nadpis3"/>
        <w:rPr>
          <w:b w:val="0"/>
        </w:rPr>
      </w:pPr>
    </w:p>
    <w:p w14:paraId="2B53E6EC" w14:textId="77777777" w:rsidR="00F40D0D" w:rsidRDefault="00FF14DD" w:rsidP="00FF14DD">
      <w:pPr>
        <w:pStyle w:val="Nadpis3"/>
        <w:rPr>
          <w:b w:val="0"/>
        </w:rPr>
      </w:pPr>
      <w:r w:rsidRPr="00FF14DD">
        <w:rPr>
          <w:b w:val="0"/>
        </w:rPr>
        <w:t>Základné pravidlá pre proces</w:t>
      </w:r>
    </w:p>
    <w:p w14:paraId="4CCEBC22" w14:textId="4B5D53AC" w:rsidR="007C0F02" w:rsidRDefault="007C0F02" w:rsidP="00B05E4A">
      <w:pPr>
        <w:numPr>
          <w:ilvl w:val="0"/>
          <w:numId w:val="42"/>
        </w:numPr>
        <w:tabs>
          <w:tab w:val="clear" w:pos="720"/>
          <w:tab w:val="num" w:pos="1134"/>
        </w:tabs>
        <w:ind w:left="1134"/>
      </w:pPr>
      <w:r>
        <w:t xml:space="preserve">Proces je zrealizovaný v prípade naplnenia </w:t>
      </w:r>
      <w:r w:rsidR="00BE6759" w:rsidRPr="00F1344A">
        <w:t>legislatívnych</w:t>
      </w:r>
      <w:r w:rsidR="00BE6759">
        <w:t xml:space="preserve"> </w:t>
      </w:r>
      <w:r>
        <w:t>podmienok</w:t>
      </w:r>
      <w:r>
        <w:rPr>
          <w:rFonts w:cs="Arial"/>
          <w:szCs w:val="22"/>
        </w:rPr>
        <w:t>. Koncový odberateľ uzatvorí zmluvu s DPI ako novým, platným dodávateľom elektriny</w:t>
      </w:r>
    </w:p>
    <w:p w14:paraId="32143A5F" w14:textId="10C400C1" w:rsidR="007C0F02" w:rsidRDefault="007C0F02" w:rsidP="00B05E4A">
      <w:pPr>
        <w:numPr>
          <w:ilvl w:val="0"/>
          <w:numId w:val="42"/>
        </w:numPr>
        <w:tabs>
          <w:tab w:val="clear" w:pos="720"/>
          <w:tab w:val="num" w:pos="1134"/>
        </w:tabs>
        <w:ind w:left="1134"/>
      </w:pPr>
      <w:r>
        <w:rPr>
          <w:rFonts w:cs="Arial"/>
          <w:szCs w:val="22"/>
        </w:rPr>
        <w:t>PDS už eviduje O</w:t>
      </w:r>
      <w:r w:rsidRPr="00C04D3C">
        <w:rPr>
          <w:rFonts w:cs="Arial"/>
          <w:szCs w:val="22"/>
        </w:rPr>
        <w:t xml:space="preserve">M </w:t>
      </w:r>
      <w:r w:rsidR="00313F76" w:rsidRPr="00C04D3C">
        <w:rPr>
          <w:rFonts w:cs="Arial"/>
          <w:szCs w:val="22"/>
        </w:rPr>
        <w:t xml:space="preserve">u </w:t>
      </w:r>
      <w:r w:rsidRPr="00C04D3C">
        <w:rPr>
          <w:rFonts w:cs="Arial"/>
          <w:szCs w:val="22"/>
        </w:rPr>
        <w:t>dodávateľa</w:t>
      </w:r>
      <w:r>
        <w:rPr>
          <w:rFonts w:cs="Arial"/>
          <w:szCs w:val="22"/>
        </w:rPr>
        <w:t xml:space="preserve"> určeného ako dodávateľa poslednej inštancie. Z uvedeného dôvodu nedochádza k výmene dodávateľa, ale zmene režimu dodávky elektriny, ukončenie DPI a začatie platnej dodávky tým istým dodávateľom.</w:t>
      </w:r>
    </w:p>
    <w:p w14:paraId="4D101611" w14:textId="77777777" w:rsidR="007C0F02" w:rsidRDefault="007C0F02" w:rsidP="00B05E4A">
      <w:pPr>
        <w:numPr>
          <w:ilvl w:val="0"/>
          <w:numId w:val="42"/>
        </w:numPr>
        <w:tabs>
          <w:tab w:val="clear" w:pos="720"/>
          <w:tab w:val="num" w:pos="1134"/>
        </w:tabs>
        <w:ind w:left="1134"/>
      </w:pPr>
      <w:r>
        <w:t>Proces je možné zrealizovať len počas trvania dodávky poslednej inštancie</w:t>
      </w:r>
    </w:p>
    <w:p w14:paraId="7D2B75EB" w14:textId="77777777" w:rsidR="007C0F02" w:rsidRPr="00885EC8" w:rsidRDefault="007C0F02" w:rsidP="00B05E4A">
      <w:pPr>
        <w:numPr>
          <w:ilvl w:val="0"/>
          <w:numId w:val="42"/>
        </w:numPr>
        <w:tabs>
          <w:tab w:val="clear" w:pos="720"/>
          <w:tab w:val="num" w:pos="1134"/>
        </w:tabs>
        <w:ind w:left="1134"/>
      </w:pPr>
      <w:r>
        <w:t xml:space="preserve">Podmienkou procesu je </w:t>
      </w:r>
      <w:r>
        <w:rPr>
          <w:rFonts w:cs="Arial"/>
          <w:szCs w:val="22"/>
        </w:rPr>
        <w:t>uzatvorená zmluva o dodávke elektriny alebo zmluvy o združenej dodávky elektriny s</w:t>
      </w:r>
      <w:r w:rsidR="00885EC8">
        <w:rPr>
          <w:rFonts w:cs="Arial"/>
          <w:szCs w:val="22"/>
        </w:rPr>
        <w:t> </w:t>
      </w:r>
      <w:r>
        <w:rPr>
          <w:rFonts w:cs="Arial"/>
          <w:szCs w:val="22"/>
        </w:rPr>
        <w:t>DPI</w:t>
      </w:r>
    </w:p>
    <w:p w14:paraId="0757C038" w14:textId="77777777" w:rsidR="00885EC8" w:rsidRPr="006A59CC" w:rsidRDefault="00885EC8" w:rsidP="00B05E4A">
      <w:pPr>
        <w:numPr>
          <w:ilvl w:val="0"/>
          <w:numId w:val="42"/>
        </w:numPr>
        <w:tabs>
          <w:tab w:val="clear" w:pos="720"/>
          <w:tab w:val="num" w:pos="1134"/>
        </w:tabs>
        <w:ind w:left="1134"/>
      </w:pPr>
      <w:r>
        <w:t>PDS určí stav systémovo</w:t>
      </w:r>
    </w:p>
    <w:p w14:paraId="4C75E3F5" w14:textId="77777777" w:rsidR="007C0F02" w:rsidRPr="00AC0A0F" w:rsidRDefault="007C0F02" w:rsidP="007C0F02">
      <w:pPr>
        <w:ind w:left="1260"/>
        <w:rPr>
          <w:rFonts w:cs="Arial"/>
          <w:sz w:val="24"/>
          <w:szCs w:val="22"/>
          <w:lang w:eastAsia="sk-SK"/>
        </w:rPr>
      </w:pPr>
    </w:p>
    <w:p w14:paraId="61B71002" w14:textId="77777777" w:rsidR="007C0F02" w:rsidRPr="00DC76F2" w:rsidRDefault="007C0F02" w:rsidP="007C0F02">
      <w:pPr>
        <w:pStyle w:val="Nadpis3"/>
        <w:spacing w:line="360" w:lineRule="auto"/>
        <w:rPr>
          <w:b w:val="0"/>
        </w:rPr>
      </w:pPr>
      <w:r>
        <w:rPr>
          <w:b w:val="0"/>
        </w:rPr>
        <w:t>Diagram procesu</w:t>
      </w:r>
    </w:p>
    <w:p w14:paraId="46EE0D0B" w14:textId="77777777" w:rsidR="007C0F02" w:rsidRDefault="00A2183A" w:rsidP="007C0F02">
      <w:r>
        <w:rPr>
          <w:b/>
          <w:noProof/>
          <w:lang w:eastAsia="sk-SK"/>
        </w:rPr>
        <w:object w:dxaOrig="1440" w:dyaOrig="1440" w14:anchorId="4D0EFCAA">
          <v:shape id="_x0000_s2317" type="#_x0000_t75" style="position:absolute;margin-left:16.1pt;margin-top:7.2pt;width:423.95pt;height:344.05pt;z-index:251667456">
            <v:imagedata r:id="rId52" o:title=""/>
            <w10:wrap type="square"/>
          </v:shape>
          <o:OLEObject Type="Embed" ProgID="Visio.Drawing.11" ShapeID="_x0000_s2317" DrawAspect="Content" ObjectID="_1850369346" r:id="rId53"/>
        </w:object>
      </w:r>
    </w:p>
    <w:p w14:paraId="3577438D" w14:textId="77777777" w:rsidR="007C0F02" w:rsidRDefault="007C0F02" w:rsidP="007C0F02">
      <w:pPr>
        <w:spacing w:after="0"/>
        <w:rPr>
          <w:rFonts w:cs="Arial"/>
          <w:color w:val="000080"/>
          <w:kern w:val="32"/>
          <w:sz w:val="26"/>
          <w:szCs w:val="26"/>
        </w:rPr>
      </w:pPr>
      <w:r>
        <w:rPr>
          <w:b/>
        </w:rPr>
        <w:br w:type="page"/>
      </w:r>
    </w:p>
    <w:p w14:paraId="3B6748EC" w14:textId="77777777" w:rsidR="00F17273" w:rsidRDefault="00F17273" w:rsidP="007C0F02">
      <w:pPr>
        <w:pStyle w:val="Nadpis3"/>
        <w:numPr>
          <w:ilvl w:val="0"/>
          <w:numId w:val="0"/>
        </w:numPr>
        <w:rPr>
          <w:b w:val="0"/>
        </w:rPr>
        <w:sectPr w:rsidR="00F17273" w:rsidSect="00303E0D">
          <w:pgSz w:w="11906" w:h="16838" w:code="9"/>
          <w:pgMar w:top="1418" w:right="1418" w:bottom="1418" w:left="1418" w:header="708" w:footer="708" w:gutter="0"/>
          <w:cols w:space="708"/>
          <w:docGrid w:linePitch="360"/>
        </w:sectPr>
      </w:pPr>
    </w:p>
    <w:p w14:paraId="04655144" w14:textId="77777777" w:rsidR="007C0F02" w:rsidRDefault="007C0F02" w:rsidP="007C0F02">
      <w:pPr>
        <w:pStyle w:val="Nadpis3"/>
        <w:numPr>
          <w:ilvl w:val="0"/>
          <w:numId w:val="0"/>
        </w:numPr>
        <w:rPr>
          <w:b w:val="0"/>
        </w:rPr>
      </w:pPr>
      <w:r w:rsidRPr="00D33E91">
        <w:rPr>
          <w:b w:val="0"/>
        </w:rPr>
        <w:lastRenderedPageBreak/>
        <w:t>Popis procesu</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0"/>
        <w:gridCol w:w="2835"/>
        <w:gridCol w:w="2126"/>
        <w:gridCol w:w="1843"/>
        <w:gridCol w:w="2552"/>
        <w:gridCol w:w="2551"/>
      </w:tblGrid>
      <w:tr w:rsidR="007C0F02" w:rsidRPr="007B72DA" w14:paraId="528D5D27" w14:textId="77777777" w:rsidTr="00C678D5">
        <w:trPr>
          <w:trHeight w:val="635"/>
          <w:tblHeader/>
        </w:trPr>
        <w:tc>
          <w:tcPr>
            <w:tcW w:w="1101" w:type="dxa"/>
            <w:vMerge w:val="restart"/>
            <w:shd w:val="clear" w:color="auto" w:fill="8C8C8C"/>
            <w:vAlign w:val="center"/>
          </w:tcPr>
          <w:p w14:paraId="3DEB54C7" w14:textId="77777777" w:rsidR="007C0F02" w:rsidRPr="007B72DA" w:rsidRDefault="007C0F02" w:rsidP="00C678D5">
            <w:pPr>
              <w:jc w:val="center"/>
              <w:rPr>
                <w:b/>
              </w:rPr>
            </w:pPr>
            <w:r w:rsidRPr="007B72DA">
              <w:rPr>
                <w:b/>
              </w:rPr>
              <w:t>Ref.</w:t>
            </w:r>
          </w:p>
        </w:tc>
        <w:tc>
          <w:tcPr>
            <w:tcW w:w="3685" w:type="dxa"/>
            <w:gridSpan w:val="2"/>
            <w:shd w:val="clear" w:color="auto" w:fill="8C8C8C"/>
            <w:vAlign w:val="center"/>
          </w:tcPr>
          <w:p w14:paraId="08201D2E" w14:textId="77777777" w:rsidR="007C0F02" w:rsidRPr="007B72DA" w:rsidRDefault="007C0F02" w:rsidP="00C678D5">
            <w:pPr>
              <w:jc w:val="center"/>
              <w:rPr>
                <w:b/>
              </w:rPr>
            </w:pPr>
            <w:r w:rsidRPr="007B72DA">
              <w:rPr>
                <w:b/>
              </w:rPr>
              <w:t>Transakcia</w:t>
            </w:r>
          </w:p>
        </w:tc>
        <w:tc>
          <w:tcPr>
            <w:tcW w:w="2126" w:type="dxa"/>
            <w:vMerge w:val="restart"/>
            <w:shd w:val="clear" w:color="auto" w:fill="8C8C8C"/>
            <w:vAlign w:val="center"/>
          </w:tcPr>
          <w:p w14:paraId="530C1ABE" w14:textId="77777777" w:rsidR="007C0F02" w:rsidRPr="007B72DA" w:rsidRDefault="007C0F02" w:rsidP="00C678D5">
            <w:pPr>
              <w:jc w:val="center"/>
              <w:rPr>
                <w:b/>
              </w:rPr>
            </w:pPr>
            <w:r w:rsidRPr="007B72DA">
              <w:rPr>
                <w:b/>
              </w:rPr>
              <w:t>Odosielateľ</w:t>
            </w:r>
          </w:p>
        </w:tc>
        <w:tc>
          <w:tcPr>
            <w:tcW w:w="1843" w:type="dxa"/>
            <w:vMerge w:val="restart"/>
            <w:shd w:val="clear" w:color="auto" w:fill="8C8C8C"/>
            <w:vAlign w:val="center"/>
          </w:tcPr>
          <w:p w14:paraId="126ACB3C" w14:textId="77777777" w:rsidR="007C0F02" w:rsidRPr="007B72DA" w:rsidRDefault="007C0F02" w:rsidP="00C678D5">
            <w:pPr>
              <w:jc w:val="center"/>
              <w:rPr>
                <w:b/>
              </w:rPr>
            </w:pPr>
            <w:r w:rsidRPr="007B72DA">
              <w:rPr>
                <w:b/>
              </w:rPr>
              <w:t>Adresát</w:t>
            </w:r>
          </w:p>
        </w:tc>
        <w:tc>
          <w:tcPr>
            <w:tcW w:w="2552" w:type="dxa"/>
            <w:vMerge w:val="restart"/>
            <w:shd w:val="clear" w:color="auto" w:fill="8C8C8C"/>
            <w:vAlign w:val="center"/>
          </w:tcPr>
          <w:p w14:paraId="260378F7" w14:textId="77777777" w:rsidR="007C0F02" w:rsidRPr="007B72DA" w:rsidRDefault="007C0F02" w:rsidP="00C678D5">
            <w:pPr>
              <w:jc w:val="center"/>
              <w:rPr>
                <w:b/>
              </w:rPr>
            </w:pPr>
            <w:r>
              <w:rPr>
                <w:b/>
              </w:rPr>
              <w:t>Termín</w:t>
            </w:r>
          </w:p>
        </w:tc>
        <w:tc>
          <w:tcPr>
            <w:tcW w:w="2551" w:type="dxa"/>
            <w:vMerge w:val="restart"/>
            <w:shd w:val="clear" w:color="auto" w:fill="8C8C8C"/>
            <w:vAlign w:val="center"/>
          </w:tcPr>
          <w:p w14:paraId="6E447019" w14:textId="77777777" w:rsidR="007C0F02" w:rsidRPr="007B72DA" w:rsidRDefault="007C0F02" w:rsidP="00C678D5">
            <w:pPr>
              <w:jc w:val="center"/>
              <w:rPr>
                <w:b/>
              </w:rPr>
            </w:pPr>
            <w:r>
              <w:rPr>
                <w:b/>
              </w:rPr>
              <w:t>Činnosť</w:t>
            </w:r>
          </w:p>
        </w:tc>
      </w:tr>
      <w:tr w:rsidR="007C0F02" w:rsidRPr="007B72DA" w14:paraId="7982CB2E" w14:textId="77777777" w:rsidTr="00C678D5">
        <w:trPr>
          <w:trHeight w:val="145"/>
          <w:tblHeader/>
        </w:trPr>
        <w:tc>
          <w:tcPr>
            <w:tcW w:w="1101" w:type="dxa"/>
            <w:vMerge/>
            <w:shd w:val="clear" w:color="auto" w:fill="8C8C8C"/>
            <w:vAlign w:val="center"/>
          </w:tcPr>
          <w:p w14:paraId="143B7491" w14:textId="77777777" w:rsidR="007C0F02" w:rsidRPr="007B72DA" w:rsidRDefault="007C0F02" w:rsidP="00C678D5">
            <w:pPr>
              <w:jc w:val="center"/>
              <w:rPr>
                <w:b/>
              </w:rPr>
            </w:pPr>
          </w:p>
        </w:tc>
        <w:tc>
          <w:tcPr>
            <w:tcW w:w="850" w:type="dxa"/>
            <w:shd w:val="clear" w:color="auto" w:fill="8C8C8C"/>
            <w:vAlign w:val="center"/>
          </w:tcPr>
          <w:p w14:paraId="47F39885" w14:textId="77777777" w:rsidR="007C0F02" w:rsidRPr="007B72DA" w:rsidRDefault="007C0F02" w:rsidP="00C678D5">
            <w:pPr>
              <w:jc w:val="center"/>
              <w:rPr>
                <w:b/>
              </w:rPr>
            </w:pPr>
            <w:r w:rsidRPr="007B72DA">
              <w:rPr>
                <w:b/>
              </w:rPr>
              <w:t>Číslo</w:t>
            </w:r>
          </w:p>
        </w:tc>
        <w:tc>
          <w:tcPr>
            <w:tcW w:w="2835" w:type="dxa"/>
            <w:shd w:val="clear" w:color="auto" w:fill="8C8C8C"/>
            <w:vAlign w:val="center"/>
          </w:tcPr>
          <w:p w14:paraId="672F08D8" w14:textId="77777777" w:rsidR="007C0F02" w:rsidRPr="007B72DA" w:rsidRDefault="007C0F02" w:rsidP="00C678D5">
            <w:pPr>
              <w:jc w:val="center"/>
              <w:rPr>
                <w:b/>
              </w:rPr>
            </w:pPr>
            <w:r>
              <w:rPr>
                <w:b/>
              </w:rPr>
              <w:t>Akcia</w:t>
            </w:r>
          </w:p>
        </w:tc>
        <w:tc>
          <w:tcPr>
            <w:tcW w:w="2126" w:type="dxa"/>
            <w:vMerge/>
            <w:shd w:val="clear" w:color="auto" w:fill="8C8C8C"/>
            <w:vAlign w:val="center"/>
          </w:tcPr>
          <w:p w14:paraId="12734134" w14:textId="77777777" w:rsidR="007C0F02" w:rsidRPr="007B72DA" w:rsidRDefault="007C0F02" w:rsidP="00C678D5">
            <w:pPr>
              <w:jc w:val="center"/>
              <w:rPr>
                <w:b/>
              </w:rPr>
            </w:pPr>
          </w:p>
        </w:tc>
        <w:tc>
          <w:tcPr>
            <w:tcW w:w="1843" w:type="dxa"/>
            <w:vMerge/>
            <w:shd w:val="clear" w:color="auto" w:fill="8C8C8C"/>
            <w:vAlign w:val="center"/>
          </w:tcPr>
          <w:p w14:paraId="6A992F98" w14:textId="77777777" w:rsidR="007C0F02" w:rsidRPr="007B72DA" w:rsidRDefault="007C0F02" w:rsidP="00C678D5">
            <w:pPr>
              <w:jc w:val="center"/>
              <w:rPr>
                <w:b/>
              </w:rPr>
            </w:pPr>
          </w:p>
        </w:tc>
        <w:tc>
          <w:tcPr>
            <w:tcW w:w="2552" w:type="dxa"/>
            <w:vMerge/>
            <w:shd w:val="clear" w:color="auto" w:fill="8C8C8C"/>
            <w:vAlign w:val="center"/>
          </w:tcPr>
          <w:p w14:paraId="11C3D3E8" w14:textId="77777777" w:rsidR="007C0F02" w:rsidRPr="007B72DA" w:rsidRDefault="007C0F02" w:rsidP="00C678D5">
            <w:pPr>
              <w:jc w:val="center"/>
              <w:rPr>
                <w:b/>
              </w:rPr>
            </w:pPr>
          </w:p>
        </w:tc>
        <w:tc>
          <w:tcPr>
            <w:tcW w:w="2551" w:type="dxa"/>
            <w:vMerge/>
            <w:shd w:val="clear" w:color="auto" w:fill="8C8C8C"/>
            <w:vAlign w:val="center"/>
          </w:tcPr>
          <w:p w14:paraId="20A51E29" w14:textId="77777777" w:rsidR="007C0F02" w:rsidRPr="007B72DA" w:rsidRDefault="007C0F02" w:rsidP="00C678D5">
            <w:pPr>
              <w:jc w:val="center"/>
              <w:rPr>
                <w:b/>
              </w:rPr>
            </w:pPr>
          </w:p>
        </w:tc>
      </w:tr>
      <w:tr w:rsidR="007C0F02" w:rsidRPr="006F63B9" w14:paraId="070BC686" w14:textId="77777777" w:rsidTr="00C678D5">
        <w:trPr>
          <w:trHeight w:val="393"/>
        </w:trPr>
        <w:tc>
          <w:tcPr>
            <w:tcW w:w="1101" w:type="dxa"/>
          </w:tcPr>
          <w:p w14:paraId="29B99E12" w14:textId="77777777" w:rsidR="007C0F02" w:rsidRPr="006F63B9" w:rsidRDefault="007C0F02" w:rsidP="00C678D5">
            <w:r>
              <w:t>1.</w:t>
            </w:r>
          </w:p>
        </w:tc>
        <w:tc>
          <w:tcPr>
            <w:tcW w:w="850" w:type="dxa"/>
          </w:tcPr>
          <w:p w14:paraId="50F1E3D7" w14:textId="77777777" w:rsidR="007C0F02" w:rsidRPr="006F63B9" w:rsidRDefault="007C0F02" w:rsidP="00C678D5">
            <w:r>
              <w:t>421</w:t>
            </w:r>
          </w:p>
        </w:tc>
        <w:tc>
          <w:tcPr>
            <w:tcW w:w="2835" w:type="dxa"/>
          </w:tcPr>
          <w:p w14:paraId="6ABE9DFF" w14:textId="77777777" w:rsidR="007C0F02" w:rsidRPr="00EA0C3E" w:rsidRDefault="007C0F02" w:rsidP="00C678D5">
            <w:pPr>
              <w:rPr>
                <w:sz w:val="20"/>
                <w:szCs w:val="20"/>
              </w:rPr>
            </w:pPr>
            <w:r w:rsidRPr="00EA0C3E">
              <w:rPr>
                <w:sz w:val="20"/>
                <w:szCs w:val="20"/>
              </w:rPr>
              <w:t>Odoslanie Požiadavka na zmenu zmluvných kmeňových dát</w:t>
            </w:r>
          </w:p>
          <w:p w14:paraId="2DC0393F" w14:textId="77777777" w:rsidR="007C0F02" w:rsidRPr="00EA0C3E" w:rsidRDefault="007C0F02" w:rsidP="00C678D5">
            <w:pPr>
              <w:rPr>
                <w:sz w:val="20"/>
                <w:szCs w:val="20"/>
              </w:rPr>
            </w:pPr>
            <w:r w:rsidRPr="00EA0C3E">
              <w:rPr>
                <w:sz w:val="20"/>
                <w:szCs w:val="20"/>
              </w:rPr>
              <w:t>(UN1</w:t>
            </w:r>
            <w:r>
              <w:rPr>
                <w:sz w:val="20"/>
                <w:szCs w:val="20"/>
              </w:rPr>
              <w:t>40</w:t>
            </w:r>
            <w:r w:rsidRPr="00EA0C3E">
              <w:rPr>
                <w:sz w:val="20"/>
                <w:szCs w:val="20"/>
              </w:rPr>
              <w:t>)</w:t>
            </w:r>
          </w:p>
        </w:tc>
        <w:tc>
          <w:tcPr>
            <w:tcW w:w="2126" w:type="dxa"/>
          </w:tcPr>
          <w:p w14:paraId="4260F828" w14:textId="77777777" w:rsidR="007C0F02" w:rsidRPr="00EA0C3E" w:rsidRDefault="007C0F02" w:rsidP="00C678D5">
            <w:pPr>
              <w:rPr>
                <w:sz w:val="20"/>
                <w:szCs w:val="20"/>
              </w:rPr>
            </w:pPr>
            <w:r>
              <w:rPr>
                <w:color w:val="000000"/>
                <w:kern w:val="24"/>
                <w:sz w:val="20"/>
                <w:szCs w:val="20"/>
              </w:rPr>
              <w:t>D_nový</w:t>
            </w:r>
          </w:p>
        </w:tc>
        <w:tc>
          <w:tcPr>
            <w:tcW w:w="1843" w:type="dxa"/>
          </w:tcPr>
          <w:p w14:paraId="1D1D014E" w14:textId="77777777" w:rsidR="007C0F02" w:rsidRPr="00EA0C3E" w:rsidRDefault="007C0F02" w:rsidP="00C678D5">
            <w:pPr>
              <w:rPr>
                <w:sz w:val="20"/>
                <w:szCs w:val="20"/>
              </w:rPr>
            </w:pPr>
            <w:r w:rsidRPr="00EA0C3E">
              <w:rPr>
                <w:sz w:val="20"/>
                <w:szCs w:val="20"/>
              </w:rPr>
              <w:t>PDS</w:t>
            </w:r>
          </w:p>
        </w:tc>
        <w:tc>
          <w:tcPr>
            <w:tcW w:w="2552" w:type="dxa"/>
          </w:tcPr>
          <w:p w14:paraId="7CC7E0F4" w14:textId="77777777" w:rsidR="00AB2A09" w:rsidRDefault="00AB2A09" w:rsidP="00AB2A09">
            <w:pPr>
              <w:rPr>
                <w:rFonts w:cs="Arial"/>
                <w:sz w:val="20"/>
                <w:szCs w:val="20"/>
              </w:rPr>
            </w:pPr>
            <w:r>
              <w:rPr>
                <w:sz w:val="20"/>
                <w:szCs w:val="20"/>
              </w:rPr>
              <w:t xml:space="preserve">UN140: Najskôr 15 kalendárnych dní pred dátumom RDZ3 </w:t>
            </w:r>
            <w:r>
              <w:rPr>
                <w:rFonts w:cs="Arial"/>
                <w:sz w:val="20"/>
                <w:szCs w:val="20"/>
              </w:rPr>
              <w:t>(vrátane)</w:t>
            </w:r>
          </w:p>
          <w:p w14:paraId="1B0DE5C2" w14:textId="77777777" w:rsidR="00EE3C64" w:rsidRPr="00EA0C3E" w:rsidRDefault="007C0F02" w:rsidP="00435713">
            <w:pPr>
              <w:rPr>
                <w:sz w:val="20"/>
                <w:szCs w:val="20"/>
              </w:rPr>
            </w:pPr>
            <w:r w:rsidRPr="00E835AF">
              <w:rPr>
                <w:rFonts w:cs="Arial"/>
                <w:sz w:val="20"/>
                <w:szCs w:val="20"/>
              </w:rPr>
              <w:t xml:space="preserve">Najneskôr </w:t>
            </w:r>
            <w:r w:rsidR="00E33514">
              <w:rPr>
                <w:rFonts w:cs="Arial"/>
                <w:sz w:val="20"/>
                <w:szCs w:val="20"/>
              </w:rPr>
              <w:t>do</w:t>
            </w:r>
            <w:r w:rsidR="00AB2A09">
              <w:rPr>
                <w:rFonts w:cs="Arial"/>
                <w:sz w:val="20"/>
                <w:szCs w:val="20"/>
              </w:rPr>
              <w:t xml:space="preserve"> </w:t>
            </w:r>
            <w:r>
              <w:rPr>
                <w:rFonts w:cs="Arial"/>
                <w:sz w:val="20"/>
                <w:szCs w:val="20"/>
              </w:rPr>
              <w:t>RDZ</w:t>
            </w:r>
            <w:r w:rsidR="00AB2A09">
              <w:rPr>
                <w:rFonts w:cs="Arial"/>
                <w:sz w:val="20"/>
                <w:szCs w:val="20"/>
              </w:rPr>
              <w:t>3-1pd</w:t>
            </w:r>
            <w:r>
              <w:rPr>
                <w:rFonts w:cs="Arial"/>
                <w:sz w:val="20"/>
                <w:szCs w:val="20"/>
              </w:rPr>
              <w:t xml:space="preserve"> (vrátane)</w:t>
            </w:r>
          </w:p>
        </w:tc>
        <w:tc>
          <w:tcPr>
            <w:tcW w:w="2551" w:type="dxa"/>
          </w:tcPr>
          <w:p w14:paraId="7F33F35A" w14:textId="77777777" w:rsidR="007C0F02" w:rsidRPr="006F63B9" w:rsidRDefault="007C0F02" w:rsidP="00C678D5"/>
        </w:tc>
      </w:tr>
      <w:tr w:rsidR="007C0F02" w:rsidRPr="006F63B9" w14:paraId="2983CCD8" w14:textId="77777777" w:rsidTr="00C678D5">
        <w:trPr>
          <w:trHeight w:val="393"/>
        </w:trPr>
        <w:tc>
          <w:tcPr>
            <w:tcW w:w="1101" w:type="dxa"/>
          </w:tcPr>
          <w:p w14:paraId="69CBBBD9" w14:textId="77777777" w:rsidR="007C0F02" w:rsidRDefault="007C0F02" w:rsidP="00C678D5">
            <w:r>
              <w:t>2.</w:t>
            </w:r>
          </w:p>
        </w:tc>
        <w:tc>
          <w:tcPr>
            <w:tcW w:w="850" w:type="dxa"/>
          </w:tcPr>
          <w:p w14:paraId="47F26460" w14:textId="77777777" w:rsidR="007C0F02" w:rsidRDefault="007C0F02" w:rsidP="00C678D5"/>
        </w:tc>
        <w:tc>
          <w:tcPr>
            <w:tcW w:w="2835" w:type="dxa"/>
          </w:tcPr>
          <w:p w14:paraId="390189F9" w14:textId="77777777" w:rsidR="007C0F02" w:rsidRPr="00EA0C3E" w:rsidRDefault="007C0F02" w:rsidP="00C678D5">
            <w:pPr>
              <w:rPr>
                <w:sz w:val="20"/>
                <w:szCs w:val="20"/>
              </w:rPr>
            </w:pPr>
            <w:r>
              <w:rPr>
                <w:sz w:val="20"/>
                <w:szCs w:val="20"/>
              </w:rPr>
              <w:t xml:space="preserve">Príjem 421 </w:t>
            </w:r>
            <w:r w:rsidRPr="00EA0C3E">
              <w:rPr>
                <w:sz w:val="20"/>
                <w:szCs w:val="20"/>
              </w:rPr>
              <w:t>(UN1</w:t>
            </w:r>
            <w:r>
              <w:rPr>
                <w:sz w:val="20"/>
                <w:szCs w:val="20"/>
              </w:rPr>
              <w:t>40</w:t>
            </w:r>
            <w:r w:rsidRPr="00EA0C3E">
              <w:rPr>
                <w:sz w:val="20"/>
                <w:szCs w:val="20"/>
              </w:rPr>
              <w:t>)</w:t>
            </w:r>
          </w:p>
        </w:tc>
        <w:tc>
          <w:tcPr>
            <w:tcW w:w="2126" w:type="dxa"/>
          </w:tcPr>
          <w:p w14:paraId="0B16D9CC" w14:textId="77777777" w:rsidR="007C0F02" w:rsidRPr="00EA0C3E" w:rsidRDefault="007C0F02" w:rsidP="00C678D5">
            <w:pPr>
              <w:rPr>
                <w:color w:val="000000"/>
                <w:kern w:val="24"/>
                <w:sz w:val="20"/>
                <w:szCs w:val="20"/>
              </w:rPr>
            </w:pPr>
          </w:p>
        </w:tc>
        <w:tc>
          <w:tcPr>
            <w:tcW w:w="1843" w:type="dxa"/>
          </w:tcPr>
          <w:p w14:paraId="06AE0D67" w14:textId="77777777" w:rsidR="007C0F02" w:rsidRPr="00EA0C3E" w:rsidRDefault="007C0F02" w:rsidP="00C678D5">
            <w:pPr>
              <w:rPr>
                <w:sz w:val="20"/>
                <w:szCs w:val="20"/>
              </w:rPr>
            </w:pPr>
            <w:r>
              <w:rPr>
                <w:sz w:val="20"/>
                <w:szCs w:val="20"/>
              </w:rPr>
              <w:t>PDS</w:t>
            </w:r>
          </w:p>
        </w:tc>
        <w:tc>
          <w:tcPr>
            <w:tcW w:w="2552" w:type="dxa"/>
          </w:tcPr>
          <w:p w14:paraId="5E44D4ED" w14:textId="77777777" w:rsidR="007C0F02" w:rsidRPr="00EA0C3E" w:rsidRDefault="007C0F02" w:rsidP="00C678D5">
            <w:pPr>
              <w:rPr>
                <w:sz w:val="20"/>
                <w:szCs w:val="20"/>
              </w:rPr>
            </w:pPr>
          </w:p>
        </w:tc>
        <w:tc>
          <w:tcPr>
            <w:tcW w:w="2551" w:type="dxa"/>
          </w:tcPr>
          <w:p w14:paraId="11A95DE5" w14:textId="77777777" w:rsidR="007C0F02" w:rsidRPr="006F63B9" w:rsidRDefault="007C0F02" w:rsidP="00C678D5"/>
        </w:tc>
      </w:tr>
      <w:tr w:rsidR="007C0F02" w:rsidRPr="006F63B9" w14:paraId="4942AE44" w14:textId="77777777" w:rsidTr="00C678D5">
        <w:trPr>
          <w:trHeight w:val="499"/>
        </w:trPr>
        <w:tc>
          <w:tcPr>
            <w:tcW w:w="1101" w:type="dxa"/>
          </w:tcPr>
          <w:p w14:paraId="40564C37" w14:textId="77777777" w:rsidR="007C0F02" w:rsidRPr="006F63B9" w:rsidRDefault="00B648A8" w:rsidP="00C678D5">
            <w:r>
              <w:t>3</w:t>
            </w:r>
            <w:r w:rsidR="007C0F02">
              <w:t>.</w:t>
            </w:r>
          </w:p>
        </w:tc>
        <w:tc>
          <w:tcPr>
            <w:tcW w:w="850" w:type="dxa"/>
          </w:tcPr>
          <w:p w14:paraId="49B6BA57" w14:textId="77777777" w:rsidR="007C0F02" w:rsidRPr="006F63B9" w:rsidRDefault="007C0F02" w:rsidP="00C678D5">
            <w:r>
              <w:t>422</w:t>
            </w:r>
          </w:p>
        </w:tc>
        <w:tc>
          <w:tcPr>
            <w:tcW w:w="2835" w:type="dxa"/>
          </w:tcPr>
          <w:p w14:paraId="021765B7" w14:textId="77777777" w:rsidR="007C0F02" w:rsidRPr="00EA0C3E" w:rsidRDefault="007C0F02" w:rsidP="00C678D5">
            <w:pPr>
              <w:rPr>
                <w:sz w:val="20"/>
                <w:szCs w:val="20"/>
              </w:rPr>
            </w:pPr>
            <w:r w:rsidRPr="00EA0C3E">
              <w:rPr>
                <w:sz w:val="20"/>
                <w:szCs w:val="20"/>
              </w:rPr>
              <w:t>Akceptovanie / Zamietnutie požiadavky</w:t>
            </w:r>
          </w:p>
        </w:tc>
        <w:tc>
          <w:tcPr>
            <w:tcW w:w="2126" w:type="dxa"/>
          </w:tcPr>
          <w:p w14:paraId="56A5C33E" w14:textId="77777777" w:rsidR="007C0F02" w:rsidRPr="00EA0C3E" w:rsidRDefault="007C0F02" w:rsidP="00C678D5">
            <w:pPr>
              <w:rPr>
                <w:sz w:val="20"/>
                <w:szCs w:val="20"/>
              </w:rPr>
            </w:pPr>
            <w:r w:rsidRPr="00EA0C3E">
              <w:rPr>
                <w:color w:val="000000"/>
                <w:kern w:val="24"/>
                <w:sz w:val="20"/>
                <w:szCs w:val="20"/>
              </w:rPr>
              <w:t>PDS</w:t>
            </w:r>
          </w:p>
        </w:tc>
        <w:tc>
          <w:tcPr>
            <w:tcW w:w="1843" w:type="dxa"/>
          </w:tcPr>
          <w:p w14:paraId="30401059" w14:textId="77777777" w:rsidR="007C0F02" w:rsidRPr="00EA0C3E" w:rsidRDefault="007C0F02" w:rsidP="00C678D5">
            <w:pPr>
              <w:rPr>
                <w:sz w:val="20"/>
                <w:szCs w:val="20"/>
              </w:rPr>
            </w:pPr>
            <w:r>
              <w:rPr>
                <w:color w:val="000000"/>
                <w:kern w:val="24"/>
                <w:sz w:val="20"/>
                <w:szCs w:val="20"/>
              </w:rPr>
              <w:t>D_nový</w:t>
            </w:r>
          </w:p>
        </w:tc>
        <w:tc>
          <w:tcPr>
            <w:tcW w:w="2552" w:type="dxa"/>
          </w:tcPr>
          <w:p w14:paraId="24BFE340" w14:textId="77777777" w:rsidR="007C0F02" w:rsidRDefault="007C0F02" w:rsidP="00C678D5">
            <w:pPr>
              <w:rPr>
                <w:rFonts w:cs="Arial"/>
                <w:sz w:val="20"/>
                <w:szCs w:val="20"/>
              </w:rPr>
            </w:pPr>
            <w:r w:rsidRPr="00EA0C3E">
              <w:rPr>
                <w:sz w:val="20"/>
                <w:szCs w:val="20"/>
              </w:rPr>
              <w:t>Bezodkladne (systémová odozva)</w:t>
            </w:r>
            <w:r w:rsidRPr="00EA0C3E">
              <w:rPr>
                <w:rFonts w:cs="Arial"/>
                <w:sz w:val="20"/>
                <w:szCs w:val="20"/>
              </w:rPr>
              <w:t xml:space="preserve"> po prijatí UTILMD 421</w:t>
            </w:r>
          </w:p>
          <w:p w14:paraId="707DDB93" w14:textId="77777777" w:rsidR="00EE3C64" w:rsidRPr="00EA0C3E" w:rsidRDefault="00EE3C64" w:rsidP="00C678D5">
            <w:pPr>
              <w:rPr>
                <w:sz w:val="20"/>
                <w:szCs w:val="20"/>
              </w:rPr>
            </w:pPr>
          </w:p>
        </w:tc>
        <w:tc>
          <w:tcPr>
            <w:tcW w:w="2551" w:type="dxa"/>
          </w:tcPr>
          <w:p w14:paraId="275D81A0" w14:textId="77777777" w:rsidR="007C0F02" w:rsidRPr="006F63B9" w:rsidRDefault="007C0F02" w:rsidP="00C678D5"/>
        </w:tc>
      </w:tr>
      <w:tr w:rsidR="007C0F02" w:rsidRPr="006F63B9" w14:paraId="481E06FD" w14:textId="77777777" w:rsidTr="00C678D5">
        <w:trPr>
          <w:trHeight w:val="499"/>
        </w:trPr>
        <w:tc>
          <w:tcPr>
            <w:tcW w:w="1101" w:type="dxa"/>
          </w:tcPr>
          <w:p w14:paraId="1E244A0F" w14:textId="77777777" w:rsidR="007C0F02" w:rsidRDefault="00B648A8" w:rsidP="00C678D5">
            <w:r>
              <w:t>4</w:t>
            </w:r>
            <w:r w:rsidR="007C0F02">
              <w:t>.</w:t>
            </w:r>
          </w:p>
        </w:tc>
        <w:tc>
          <w:tcPr>
            <w:tcW w:w="850" w:type="dxa"/>
          </w:tcPr>
          <w:p w14:paraId="7139F5BE" w14:textId="77777777" w:rsidR="007C0F02" w:rsidRDefault="007C0F02" w:rsidP="00C678D5"/>
        </w:tc>
        <w:tc>
          <w:tcPr>
            <w:tcW w:w="2835" w:type="dxa"/>
          </w:tcPr>
          <w:p w14:paraId="57956120" w14:textId="77777777" w:rsidR="007C0F02" w:rsidRPr="00EA0C3E" w:rsidRDefault="007C0F02" w:rsidP="00C678D5">
            <w:pPr>
              <w:rPr>
                <w:sz w:val="20"/>
                <w:szCs w:val="20"/>
              </w:rPr>
            </w:pPr>
            <w:r>
              <w:rPr>
                <w:sz w:val="20"/>
                <w:szCs w:val="20"/>
              </w:rPr>
              <w:t>Príjem 422</w:t>
            </w:r>
          </w:p>
        </w:tc>
        <w:tc>
          <w:tcPr>
            <w:tcW w:w="2126" w:type="dxa"/>
          </w:tcPr>
          <w:p w14:paraId="18BBE012" w14:textId="77777777" w:rsidR="007C0F02" w:rsidRPr="00EA0C3E" w:rsidRDefault="007C0F02" w:rsidP="00C678D5">
            <w:pPr>
              <w:rPr>
                <w:color w:val="000000"/>
                <w:kern w:val="24"/>
                <w:sz w:val="20"/>
                <w:szCs w:val="20"/>
              </w:rPr>
            </w:pPr>
          </w:p>
        </w:tc>
        <w:tc>
          <w:tcPr>
            <w:tcW w:w="1843" w:type="dxa"/>
          </w:tcPr>
          <w:p w14:paraId="7A8FC50A" w14:textId="77777777" w:rsidR="007C0F02" w:rsidRPr="00EA0C3E" w:rsidRDefault="007C0F02" w:rsidP="00C678D5">
            <w:pPr>
              <w:rPr>
                <w:color w:val="000000"/>
                <w:kern w:val="24"/>
                <w:sz w:val="20"/>
                <w:szCs w:val="20"/>
              </w:rPr>
            </w:pPr>
            <w:r>
              <w:rPr>
                <w:color w:val="000000"/>
                <w:kern w:val="24"/>
                <w:sz w:val="20"/>
                <w:szCs w:val="20"/>
              </w:rPr>
              <w:t>D_nový</w:t>
            </w:r>
          </w:p>
        </w:tc>
        <w:tc>
          <w:tcPr>
            <w:tcW w:w="2552" w:type="dxa"/>
          </w:tcPr>
          <w:p w14:paraId="7886FACE" w14:textId="77777777" w:rsidR="007C0F02" w:rsidRPr="00EA0C3E" w:rsidRDefault="007C0F02" w:rsidP="00C678D5">
            <w:pPr>
              <w:rPr>
                <w:sz w:val="20"/>
                <w:szCs w:val="20"/>
              </w:rPr>
            </w:pPr>
          </w:p>
        </w:tc>
        <w:tc>
          <w:tcPr>
            <w:tcW w:w="2551" w:type="dxa"/>
          </w:tcPr>
          <w:p w14:paraId="6D509982" w14:textId="77777777" w:rsidR="007C0F02" w:rsidRPr="006F63B9" w:rsidRDefault="007C0F02" w:rsidP="00C678D5"/>
        </w:tc>
      </w:tr>
      <w:tr w:rsidR="007C0F02" w:rsidRPr="006F63B9" w14:paraId="6AAAE5E4" w14:textId="77777777" w:rsidTr="00C678D5">
        <w:trPr>
          <w:trHeight w:val="499"/>
        </w:trPr>
        <w:tc>
          <w:tcPr>
            <w:tcW w:w="1101" w:type="dxa"/>
          </w:tcPr>
          <w:p w14:paraId="42FEEE01" w14:textId="77777777" w:rsidR="007C0F02" w:rsidRDefault="00B648A8" w:rsidP="00C678D5">
            <w:r>
              <w:t>5</w:t>
            </w:r>
            <w:r w:rsidR="007C0F02">
              <w:t>.</w:t>
            </w:r>
          </w:p>
        </w:tc>
        <w:tc>
          <w:tcPr>
            <w:tcW w:w="850" w:type="dxa"/>
          </w:tcPr>
          <w:p w14:paraId="48FD6AE3" w14:textId="77777777" w:rsidR="007C0F02" w:rsidRPr="006F63B9" w:rsidRDefault="007C0F02" w:rsidP="00C678D5">
            <w:r>
              <w:t>428</w:t>
            </w:r>
          </w:p>
        </w:tc>
        <w:tc>
          <w:tcPr>
            <w:tcW w:w="2835" w:type="dxa"/>
          </w:tcPr>
          <w:p w14:paraId="3CFA6E17" w14:textId="77777777" w:rsidR="007C0F02" w:rsidRPr="00EA0C3E" w:rsidRDefault="007C0F02" w:rsidP="00C678D5">
            <w:pPr>
              <w:rPr>
                <w:sz w:val="20"/>
                <w:szCs w:val="20"/>
              </w:rPr>
            </w:pPr>
            <w:r w:rsidRPr="00EA0C3E">
              <w:rPr>
                <w:sz w:val="20"/>
                <w:szCs w:val="20"/>
              </w:rPr>
              <w:t>Opčne: storno</w:t>
            </w:r>
          </w:p>
        </w:tc>
        <w:tc>
          <w:tcPr>
            <w:tcW w:w="2126" w:type="dxa"/>
          </w:tcPr>
          <w:p w14:paraId="6E5E4A36" w14:textId="77777777" w:rsidR="007C0F02" w:rsidRPr="00EA0C3E" w:rsidRDefault="007C0F02" w:rsidP="00C678D5">
            <w:pPr>
              <w:rPr>
                <w:sz w:val="20"/>
                <w:szCs w:val="20"/>
              </w:rPr>
            </w:pPr>
            <w:r>
              <w:rPr>
                <w:color w:val="000000"/>
                <w:kern w:val="24"/>
                <w:sz w:val="20"/>
                <w:szCs w:val="20"/>
              </w:rPr>
              <w:t>D_nový</w:t>
            </w:r>
          </w:p>
        </w:tc>
        <w:tc>
          <w:tcPr>
            <w:tcW w:w="1843" w:type="dxa"/>
          </w:tcPr>
          <w:p w14:paraId="3251DC00" w14:textId="77777777" w:rsidR="007C0F02" w:rsidRPr="00EA0C3E" w:rsidRDefault="007C0F02" w:rsidP="00C678D5">
            <w:pPr>
              <w:rPr>
                <w:sz w:val="20"/>
                <w:szCs w:val="20"/>
              </w:rPr>
            </w:pPr>
            <w:r w:rsidRPr="00EA0C3E">
              <w:rPr>
                <w:color w:val="000000"/>
                <w:kern w:val="24"/>
                <w:sz w:val="20"/>
                <w:szCs w:val="20"/>
              </w:rPr>
              <w:t>PDS</w:t>
            </w:r>
          </w:p>
        </w:tc>
        <w:tc>
          <w:tcPr>
            <w:tcW w:w="2552" w:type="dxa"/>
          </w:tcPr>
          <w:p w14:paraId="0971B283" w14:textId="77777777" w:rsidR="007C0F02" w:rsidRPr="00E33514" w:rsidRDefault="00AB2A09" w:rsidP="0024780F">
            <w:pPr>
              <w:rPr>
                <w:rFonts w:cs="Arial"/>
                <w:sz w:val="20"/>
                <w:szCs w:val="20"/>
              </w:rPr>
            </w:pPr>
            <w:r w:rsidRPr="00D060AF">
              <w:rPr>
                <w:rFonts w:cs="Arial"/>
                <w:sz w:val="20"/>
                <w:szCs w:val="20"/>
              </w:rPr>
              <w:t xml:space="preserve">Požiadavka na storno doručená najneskôr v termíne </w:t>
            </w:r>
            <w:r>
              <w:rPr>
                <w:rFonts w:cs="Arial"/>
                <w:sz w:val="20"/>
                <w:szCs w:val="20"/>
              </w:rPr>
              <w:t>RDZ3-1pd.</w:t>
            </w:r>
          </w:p>
        </w:tc>
        <w:tc>
          <w:tcPr>
            <w:tcW w:w="2551" w:type="dxa"/>
          </w:tcPr>
          <w:p w14:paraId="69D9FC24" w14:textId="77777777" w:rsidR="007C0F02" w:rsidRPr="006F63B9" w:rsidRDefault="007C0F02" w:rsidP="00C678D5"/>
        </w:tc>
      </w:tr>
      <w:tr w:rsidR="007C0F02" w:rsidRPr="006F63B9" w14:paraId="6203B14E" w14:textId="77777777" w:rsidTr="00C678D5">
        <w:trPr>
          <w:trHeight w:val="499"/>
        </w:trPr>
        <w:tc>
          <w:tcPr>
            <w:tcW w:w="1101" w:type="dxa"/>
          </w:tcPr>
          <w:p w14:paraId="39423C7D" w14:textId="77777777" w:rsidR="007C0F02" w:rsidRDefault="00447875" w:rsidP="00447875">
            <w:r>
              <w:t>6</w:t>
            </w:r>
            <w:r w:rsidR="007C0F02">
              <w:t>.</w:t>
            </w:r>
          </w:p>
        </w:tc>
        <w:tc>
          <w:tcPr>
            <w:tcW w:w="850" w:type="dxa"/>
          </w:tcPr>
          <w:p w14:paraId="3D174706" w14:textId="77777777" w:rsidR="007C0F02" w:rsidRDefault="007C0F02" w:rsidP="00C678D5"/>
        </w:tc>
        <w:tc>
          <w:tcPr>
            <w:tcW w:w="2835" w:type="dxa"/>
          </w:tcPr>
          <w:p w14:paraId="410C9330" w14:textId="77777777" w:rsidR="007C0F02" w:rsidRPr="00EA0C3E" w:rsidRDefault="007C0F02" w:rsidP="00C678D5">
            <w:pPr>
              <w:rPr>
                <w:sz w:val="20"/>
                <w:szCs w:val="20"/>
              </w:rPr>
            </w:pPr>
            <w:r>
              <w:rPr>
                <w:sz w:val="20"/>
                <w:szCs w:val="20"/>
              </w:rPr>
              <w:t>Príjem 428</w:t>
            </w:r>
          </w:p>
        </w:tc>
        <w:tc>
          <w:tcPr>
            <w:tcW w:w="2126" w:type="dxa"/>
          </w:tcPr>
          <w:p w14:paraId="1A776265" w14:textId="77777777" w:rsidR="007C0F02" w:rsidRPr="00EA0C3E" w:rsidRDefault="007C0F02" w:rsidP="00C678D5">
            <w:pPr>
              <w:rPr>
                <w:color w:val="000000"/>
                <w:kern w:val="24"/>
                <w:sz w:val="20"/>
                <w:szCs w:val="20"/>
              </w:rPr>
            </w:pPr>
          </w:p>
        </w:tc>
        <w:tc>
          <w:tcPr>
            <w:tcW w:w="1843" w:type="dxa"/>
          </w:tcPr>
          <w:p w14:paraId="71067AE1" w14:textId="77777777" w:rsidR="007C0F02" w:rsidRPr="00EA0C3E" w:rsidRDefault="007C0F02" w:rsidP="00C678D5">
            <w:pPr>
              <w:rPr>
                <w:color w:val="000000"/>
                <w:kern w:val="24"/>
                <w:sz w:val="20"/>
                <w:szCs w:val="20"/>
              </w:rPr>
            </w:pPr>
            <w:r>
              <w:rPr>
                <w:color w:val="000000"/>
                <w:kern w:val="24"/>
                <w:sz w:val="20"/>
                <w:szCs w:val="20"/>
              </w:rPr>
              <w:t>PDS</w:t>
            </w:r>
          </w:p>
        </w:tc>
        <w:tc>
          <w:tcPr>
            <w:tcW w:w="2552" w:type="dxa"/>
          </w:tcPr>
          <w:p w14:paraId="20A500CD" w14:textId="77777777" w:rsidR="007C0F02" w:rsidRPr="00EA0C3E" w:rsidRDefault="007C0F02" w:rsidP="00C678D5">
            <w:pPr>
              <w:rPr>
                <w:sz w:val="20"/>
                <w:szCs w:val="20"/>
              </w:rPr>
            </w:pPr>
          </w:p>
        </w:tc>
        <w:tc>
          <w:tcPr>
            <w:tcW w:w="2551" w:type="dxa"/>
          </w:tcPr>
          <w:p w14:paraId="751C8413" w14:textId="77777777" w:rsidR="007C0F02" w:rsidRPr="006F63B9" w:rsidRDefault="007C0F02" w:rsidP="00C678D5"/>
        </w:tc>
      </w:tr>
      <w:tr w:rsidR="007C0F02" w:rsidRPr="006F63B9" w14:paraId="0C3F836A" w14:textId="77777777" w:rsidTr="00C678D5">
        <w:trPr>
          <w:trHeight w:val="499"/>
        </w:trPr>
        <w:tc>
          <w:tcPr>
            <w:tcW w:w="1101" w:type="dxa"/>
          </w:tcPr>
          <w:p w14:paraId="42B5E676" w14:textId="77777777" w:rsidR="007C0F02" w:rsidRDefault="00B648A8" w:rsidP="00C678D5">
            <w:r>
              <w:t>7</w:t>
            </w:r>
            <w:r w:rsidR="007C0F02">
              <w:t>.</w:t>
            </w:r>
          </w:p>
        </w:tc>
        <w:tc>
          <w:tcPr>
            <w:tcW w:w="850" w:type="dxa"/>
          </w:tcPr>
          <w:p w14:paraId="575710A3" w14:textId="77777777" w:rsidR="007C0F02" w:rsidRDefault="007C0F02" w:rsidP="00C678D5">
            <w:r>
              <w:t>429</w:t>
            </w:r>
          </w:p>
        </w:tc>
        <w:tc>
          <w:tcPr>
            <w:tcW w:w="2835" w:type="dxa"/>
          </w:tcPr>
          <w:p w14:paraId="422619E7" w14:textId="77777777" w:rsidR="007C0F02" w:rsidRPr="00EA0C3E" w:rsidRDefault="007C0F02" w:rsidP="00C678D5">
            <w:pPr>
              <w:rPr>
                <w:color w:val="000000"/>
                <w:kern w:val="24"/>
                <w:sz w:val="20"/>
                <w:szCs w:val="20"/>
              </w:rPr>
            </w:pPr>
            <w:r w:rsidRPr="00EA0C3E">
              <w:rPr>
                <w:sz w:val="20"/>
                <w:szCs w:val="20"/>
              </w:rPr>
              <w:t xml:space="preserve">Opčne: </w:t>
            </w:r>
            <w:r w:rsidRPr="00EA0C3E">
              <w:rPr>
                <w:color w:val="000000"/>
                <w:kern w:val="24"/>
                <w:sz w:val="20"/>
                <w:szCs w:val="20"/>
              </w:rPr>
              <w:t>Potvrdenie / Zamietnutie zastavenia procesu</w:t>
            </w:r>
          </w:p>
        </w:tc>
        <w:tc>
          <w:tcPr>
            <w:tcW w:w="2126" w:type="dxa"/>
          </w:tcPr>
          <w:p w14:paraId="4ABC80D8" w14:textId="77777777" w:rsidR="007C0F02" w:rsidRPr="00EA0C3E" w:rsidRDefault="007C0F02" w:rsidP="00C678D5">
            <w:pPr>
              <w:rPr>
                <w:color w:val="000000"/>
                <w:kern w:val="24"/>
                <w:sz w:val="20"/>
                <w:szCs w:val="20"/>
              </w:rPr>
            </w:pPr>
            <w:r w:rsidRPr="001F44C1">
              <w:rPr>
                <w:color w:val="000000"/>
                <w:kern w:val="24"/>
                <w:sz w:val="20"/>
                <w:szCs w:val="20"/>
              </w:rPr>
              <w:t>PDS</w:t>
            </w:r>
          </w:p>
        </w:tc>
        <w:tc>
          <w:tcPr>
            <w:tcW w:w="1843" w:type="dxa"/>
          </w:tcPr>
          <w:p w14:paraId="3CA7B4B6" w14:textId="77777777" w:rsidR="007C0F02" w:rsidRPr="00EA0C3E" w:rsidRDefault="007C0F02" w:rsidP="00C678D5">
            <w:pPr>
              <w:rPr>
                <w:color w:val="000000"/>
                <w:kern w:val="24"/>
                <w:sz w:val="20"/>
                <w:szCs w:val="20"/>
              </w:rPr>
            </w:pPr>
            <w:r>
              <w:rPr>
                <w:color w:val="000000"/>
                <w:kern w:val="24"/>
                <w:sz w:val="20"/>
                <w:szCs w:val="20"/>
              </w:rPr>
              <w:t>D_nový</w:t>
            </w:r>
          </w:p>
        </w:tc>
        <w:tc>
          <w:tcPr>
            <w:tcW w:w="2552" w:type="dxa"/>
          </w:tcPr>
          <w:p w14:paraId="08CC8695" w14:textId="77777777" w:rsidR="007C0F02" w:rsidRPr="00EA0C3E" w:rsidRDefault="007C0F02" w:rsidP="00C678D5">
            <w:pPr>
              <w:rPr>
                <w:color w:val="000000"/>
                <w:kern w:val="24"/>
                <w:sz w:val="20"/>
                <w:szCs w:val="20"/>
              </w:rPr>
            </w:pPr>
            <w:r w:rsidRPr="00EA0C3E">
              <w:rPr>
                <w:sz w:val="20"/>
                <w:szCs w:val="20"/>
              </w:rPr>
              <w:t>Bezodkladne (systémová odozva) po doručení požiadavky na Storno (UTILMD 428)</w:t>
            </w:r>
          </w:p>
        </w:tc>
        <w:tc>
          <w:tcPr>
            <w:tcW w:w="2551" w:type="dxa"/>
          </w:tcPr>
          <w:p w14:paraId="2953BB27" w14:textId="77777777" w:rsidR="007C0F02" w:rsidRPr="006F63B9" w:rsidRDefault="007C0F02" w:rsidP="00C678D5"/>
        </w:tc>
      </w:tr>
      <w:tr w:rsidR="007C0F02" w:rsidRPr="006F63B9" w14:paraId="0CFDD1EE" w14:textId="77777777" w:rsidTr="00C678D5">
        <w:trPr>
          <w:trHeight w:val="499"/>
        </w:trPr>
        <w:tc>
          <w:tcPr>
            <w:tcW w:w="1101" w:type="dxa"/>
          </w:tcPr>
          <w:p w14:paraId="7BA12E7B" w14:textId="77777777" w:rsidR="007C0F02" w:rsidRDefault="00B648A8" w:rsidP="00C678D5">
            <w:r>
              <w:t>8</w:t>
            </w:r>
            <w:r w:rsidR="007C0F02">
              <w:t>.</w:t>
            </w:r>
          </w:p>
        </w:tc>
        <w:tc>
          <w:tcPr>
            <w:tcW w:w="850" w:type="dxa"/>
          </w:tcPr>
          <w:p w14:paraId="71810EA1" w14:textId="77777777" w:rsidR="007C0F02" w:rsidRDefault="007C0F02" w:rsidP="00C678D5"/>
        </w:tc>
        <w:tc>
          <w:tcPr>
            <w:tcW w:w="2835" w:type="dxa"/>
          </w:tcPr>
          <w:p w14:paraId="7F1B30B1" w14:textId="77777777" w:rsidR="007C0F02" w:rsidRPr="00EA0C3E" w:rsidRDefault="007C0F02" w:rsidP="00C678D5">
            <w:pPr>
              <w:rPr>
                <w:sz w:val="20"/>
                <w:szCs w:val="20"/>
              </w:rPr>
            </w:pPr>
            <w:r>
              <w:rPr>
                <w:sz w:val="20"/>
                <w:szCs w:val="20"/>
              </w:rPr>
              <w:t>Príjem 429</w:t>
            </w:r>
          </w:p>
        </w:tc>
        <w:tc>
          <w:tcPr>
            <w:tcW w:w="2126" w:type="dxa"/>
          </w:tcPr>
          <w:p w14:paraId="51280065" w14:textId="77777777" w:rsidR="007C0F02" w:rsidRPr="001F44C1" w:rsidRDefault="007C0F02" w:rsidP="00C678D5">
            <w:pPr>
              <w:rPr>
                <w:color w:val="000000"/>
                <w:kern w:val="24"/>
                <w:sz w:val="20"/>
                <w:szCs w:val="20"/>
              </w:rPr>
            </w:pPr>
          </w:p>
        </w:tc>
        <w:tc>
          <w:tcPr>
            <w:tcW w:w="1843" w:type="dxa"/>
          </w:tcPr>
          <w:p w14:paraId="06A3F38B" w14:textId="77777777" w:rsidR="007C0F02" w:rsidRPr="001F44C1" w:rsidRDefault="007C0F02" w:rsidP="00C678D5">
            <w:pPr>
              <w:rPr>
                <w:color w:val="000000"/>
                <w:kern w:val="24"/>
                <w:sz w:val="20"/>
                <w:szCs w:val="20"/>
              </w:rPr>
            </w:pPr>
            <w:r>
              <w:rPr>
                <w:color w:val="000000"/>
                <w:kern w:val="24"/>
                <w:sz w:val="20"/>
                <w:szCs w:val="20"/>
              </w:rPr>
              <w:t>D_nový</w:t>
            </w:r>
          </w:p>
        </w:tc>
        <w:tc>
          <w:tcPr>
            <w:tcW w:w="2552" w:type="dxa"/>
          </w:tcPr>
          <w:p w14:paraId="5AC2CE99" w14:textId="77777777" w:rsidR="007C0F02" w:rsidRPr="00EA0C3E" w:rsidRDefault="007C0F02" w:rsidP="00C678D5">
            <w:pPr>
              <w:rPr>
                <w:sz w:val="20"/>
                <w:szCs w:val="20"/>
              </w:rPr>
            </w:pPr>
          </w:p>
        </w:tc>
        <w:tc>
          <w:tcPr>
            <w:tcW w:w="2551" w:type="dxa"/>
          </w:tcPr>
          <w:p w14:paraId="7E7C98C6" w14:textId="77777777" w:rsidR="007C0F02" w:rsidRPr="006F63B9" w:rsidRDefault="007C0F02" w:rsidP="00C678D5"/>
        </w:tc>
      </w:tr>
      <w:tr w:rsidR="007C0F02" w:rsidRPr="006F63B9" w14:paraId="5AEF182D" w14:textId="77777777" w:rsidTr="00C678D5">
        <w:trPr>
          <w:trHeight w:val="499"/>
        </w:trPr>
        <w:tc>
          <w:tcPr>
            <w:tcW w:w="1101" w:type="dxa"/>
          </w:tcPr>
          <w:p w14:paraId="006B3D74" w14:textId="77777777" w:rsidR="007C0F02" w:rsidRDefault="00B648A8" w:rsidP="00C678D5">
            <w:r>
              <w:t>9</w:t>
            </w:r>
            <w:r w:rsidR="007C0F02">
              <w:t>.</w:t>
            </w:r>
          </w:p>
        </w:tc>
        <w:tc>
          <w:tcPr>
            <w:tcW w:w="850" w:type="dxa"/>
          </w:tcPr>
          <w:p w14:paraId="2D214224" w14:textId="77777777" w:rsidR="007C0F02" w:rsidRDefault="007C0F02" w:rsidP="00C678D5">
            <w:r>
              <w:t>433</w:t>
            </w:r>
          </w:p>
        </w:tc>
        <w:tc>
          <w:tcPr>
            <w:tcW w:w="2835" w:type="dxa"/>
          </w:tcPr>
          <w:p w14:paraId="6FF31EFE" w14:textId="77777777" w:rsidR="007C0F02" w:rsidRPr="00EA0C3E" w:rsidRDefault="007C0F02" w:rsidP="00C678D5">
            <w:pPr>
              <w:rPr>
                <w:color w:val="000000"/>
                <w:kern w:val="24"/>
                <w:sz w:val="20"/>
                <w:szCs w:val="20"/>
              </w:rPr>
            </w:pPr>
            <w:r w:rsidRPr="00EA0C3E">
              <w:rPr>
                <w:sz w:val="20"/>
                <w:szCs w:val="20"/>
              </w:rPr>
              <w:t>Technická špecifikácia pre UN1</w:t>
            </w:r>
            <w:r>
              <w:rPr>
                <w:sz w:val="20"/>
                <w:szCs w:val="20"/>
              </w:rPr>
              <w:t>40</w:t>
            </w:r>
          </w:p>
        </w:tc>
        <w:tc>
          <w:tcPr>
            <w:tcW w:w="2126" w:type="dxa"/>
          </w:tcPr>
          <w:p w14:paraId="5CF8D94A" w14:textId="77777777" w:rsidR="007C0F02" w:rsidRPr="00EA0C3E" w:rsidRDefault="007C0F02" w:rsidP="00C678D5">
            <w:pPr>
              <w:rPr>
                <w:color w:val="000000"/>
                <w:kern w:val="24"/>
                <w:sz w:val="20"/>
                <w:szCs w:val="20"/>
              </w:rPr>
            </w:pPr>
            <w:r w:rsidRPr="00EA0C3E">
              <w:rPr>
                <w:sz w:val="20"/>
                <w:szCs w:val="20"/>
              </w:rPr>
              <w:t>PDS</w:t>
            </w:r>
          </w:p>
        </w:tc>
        <w:tc>
          <w:tcPr>
            <w:tcW w:w="1843" w:type="dxa"/>
          </w:tcPr>
          <w:p w14:paraId="51B4DA67" w14:textId="77777777" w:rsidR="007C0F02" w:rsidRPr="00EA0C3E" w:rsidRDefault="007C0F02" w:rsidP="00C678D5">
            <w:pPr>
              <w:rPr>
                <w:color w:val="000000"/>
                <w:kern w:val="24"/>
                <w:sz w:val="20"/>
                <w:szCs w:val="20"/>
              </w:rPr>
            </w:pPr>
            <w:r>
              <w:rPr>
                <w:color w:val="000000"/>
                <w:kern w:val="24"/>
                <w:sz w:val="20"/>
                <w:szCs w:val="20"/>
              </w:rPr>
              <w:t>D_nový</w:t>
            </w:r>
          </w:p>
        </w:tc>
        <w:tc>
          <w:tcPr>
            <w:tcW w:w="2552" w:type="dxa"/>
          </w:tcPr>
          <w:p w14:paraId="222B7830" w14:textId="77777777" w:rsidR="007C0F02" w:rsidRPr="00EA0C3E" w:rsidRDefault="007C0F02" w:rsidP="00C678D5">
            <w:pPr>
              <w:rPr>
                <w:color w:val="000000"/>
                <w:kern w:val="24"/>
                <w:sz w:val="20"/>
                <w:szCs w:val="20"/>
              </w:rPr>
            </w:pPr>
            <w:r w:rsidRPr="00EA0C3E">
              <w:rPr>
                <w:sz w:val="20"/>
                <w:szCs w:val="20"/>
              </w:rPr>
              <w:t>Po vykonaní zmeny</w:t>
            </w:r>
          </w:p>
        </w:tc>
        <w:tc>
          <w:tcPr>
            <w:tcW w:w="2551" w:type="dxa"/>
          </w:tcPr>
          <w:p w14:paraId="78AE89F3" w14:textId="77777777" w:rsidR="007C0F02" w:rsidRPr="006F63B9" w:rsidRDefault="007C0F02" w:rsidP="00C678D5"/>
        </w:tc>
      </w:tr>
      <w:tr w:rsidR="00447875" w:rsidRPr="006F63B9" w14:paraId="3C6F3DA8" w14:textId="77777777" w:rsidTr="00EF60A9">
        <w:trPr>
          <w:trHeight w:val="499"/>
        </w:trPr>
        <w:tc>
          <w:tcPr>
            <w:tcW w:w="1101" w:type="dxa"/>
          </w:tcPr>
          <w:p w14:paraId="217F5B94" w14:textId="77777777" w:rsidR="00447875" w:rsidRDefault="00447875" w:rsidP="00EF60A9">
            <w:r>
              <w:t>10.</w:t>
            </w:r>
          </w:p>
        </w:tc>
        <w:tc>
          <w:tcPr>
            <w:tcW w:w="850" w:type="dxa"/>
          </w:tcPr>
          <w:p w14:paraId="2DE8FF74" w14:textId="77777777" w:rsidR="00447875" w:rsidRDefault="00447875" w:rsidP="00EF60A9"/>
        </w:tc>
        <w:tc>
          <w:tcPr>
            <w:tcW w:w="2835" w:type="dxa"/>
          </w:tcPr>
          <w:p w14:paraId="5E9CD1F1" w14:textId="77777777" w:rsidR="00447875" w:rsidRPr="00EA0C3E" w:rsidRDefault="00447875" w:rsidP="00EF60A9">
            <w:pPr>
              <w:rPr>
                <w:sz w:val="20"/>
                <w:szCs w:val="20"/>
              </w:rPr>
            </w:pPr>
            <w:r>
              <w:rPr>
                <w:sz w:val="20"/>
                <w:szCs w:val="20"/>
              </w:rPr>
              <w:t>Príjem 433</w:t>
            </w:r>
          </w:p>
        </w:tc>
        <w:tc>
          <w:tcPr>
            <w:tcW w:w="2126" w:type="dxa"/>
          </w:tcPr>
          <w:p w14:paraId="412EEB5C" w14:textId="77777777" w:rsidR="00447875" w:rsidRPr="00EA0C3E" w:rsidRDefault="00447875" w:rsidP="00EF60A9">
            <w:pPr>
              <w:rPr>
                <w:sz w:val="20"/>
                <w:szCs w:val="20"/>
              </w:rPr>
            </w:pPr>
          </w:p>
        </w:tc>
        <w:tc>
          <w:tcPr>
            <w:tcW w:w="1843" w:type="dxa"/>
          </w:tcPr>
          <w:p w14:paraId="4007F5F9" w14:textId="77777777" w:rsidR="00447875" w:rsidRPr="001F44C1" w:rsidRDefault="00447875" w:rsidP="00EF60A9">
            <w:pPr>
              <w:rPr>
                <w:color w:val="000000"/>
                <w:kern w:val="24"/>
                <w:sz w:val="20"/>
                <w:szCs w:val="20"/>
              </w:rPr>
            </w:pPr>
            <w:r>
              <w:rPr>
                <w:color w:val="000000"/>
                <w:kern w:val="24"/>
                <w:sz w:val="20"/>
                <w:szCs w:val="20"/>
              </w:rPr>
              <w:t>D_nový</w:t>
            </w:r>
          </w:p>
        </w:tc>
        <w:tc>
          <w:tcPr>
            <w:tcW w:w="2552" w:type="dxa"/>
          </w:tcPr>
          <w:p w14:paraId="0C742B39" w14:textId="77777777" w:rsidR="00447875" w:rsidRPr="00EA0C3E" w:rsidRDefault="00447875" w:rsidP="00EF60A9">
            <w:pPr>
              <w:rPr>
                <w:sz w:val="20"/>
                <w:szCs w:val="20"/>
              </w:rPr>
            </w:pPr>
          </w:p>
        </w:tc>
        <w:tc>
          <w:tcPr>
            <w:tcW w:w="2551" w:type="dxa"/>
          </w:tcPr>
          <w:p w14:paraId="5FAAF469" w14:textId="77777777" w:rsidR="00447875" w:rsidRPr="006F63B9" w:rsidRDefault="00447875" w:rsidP="00EF60A9"/>
        </w:tc>
      </w:tr>
    </w:tbl>
    <w:p w14:paraId="129D23E3" w14:textId="77777777" w:rsidR="00447875" w:rsidRDefault="00447875" w:rsidP="00C678D5">
      <w:pPr>
        <w:sectPr w:rsidR="00447875" w:rsidSect="00447875">
          <w:pgSz w:w="16838" w:h="11906" w:orient="landscape" w:code="9"/>
          <w:pgMar w:top="1418" w:right="1418" w:bottom="1418" w:left="1418" w:header="709" w:footer="709" w:gutter="0"/>
          <w:cols w:space="708"/>
          <w:docGrid w:linePitch="360"/>
        </w:sectPr>
      </w:pPr>
    </w:p>
    <w:p w14:paraId="31766460" w14:textId="77777777" w:rsidR="008A461A" w:rsidRDefault="008A461A" w:rsidP="008A461A">
      <w:pPr>
        <w:pStyle w:val="Nadpis1P"/>
      </w:pPr>
      <w:bookmarkStart w:id="151" w:name="_Toc211348293"/>
      <w:r w:rsidRPr="00AB1E58">
        <w:lastRenderedPageBreak/>
        <w:t>SKUPINA: ZMENY ZMLUVNÝCH KMEŇOVÝCH DÁT</w:t>
      </w:r>
      <w:bookmarkEnd w:id="151"/>
    </w:p>
    <w:p w14:paraId="59C04283" w14:textId="77777777" w:rsidR="00B73280" w:rsidRDefault="008C704E" w:rsidP="001773F8">
      <w:pPr>
        <w:pStyle w:val="Nadpis2P"/>
      </w:pPr>
      <w:bookmarkStart w:id="152" w:name="_Toc366161150"/>
      <w:bookmarkStart w:id="153" w:name="_Toc368304719"/>
      <w:bookmarkStart w:id="154" w:name="_Toc368305125"/>
      <w:bookmarkStart w:id="155" w:name="_Toc368306274"/>
      <w:bookmarkStart w:id="156" w:name="_Toc368306657"/>
      <w:bookmarkStart w:id="157" w:name="_Toc368306754"/>
      <w:bookmarkStart w:id="158" w:name="_Toc368307364"/>
      <w:bookmarkStart w:id="159" w:name="_Toc368307417"/>
      <w:bookmarkStart w:id="160" w:name="_Toc368307927"/>
      <w:bookmarkStart w:id="161" w:name="_Toc373398823"/>
      <w:bookmarkStart w:id="162" w:name="_Toc373403563"/>
      <w:bookmarkStart w:id="163" w:name="_Toc373426974"/>
      <w:bookmarkStart w:id="164" w:name="_Toc377665641"/>
      <w:bookmarkStart w:id="165" w:name="_Toc394564332"/>
      <w:bookmarkStart w:id="166" w:name="_Toc398794773"/>
      <w:bookmarkStart w:id="167" w:name="_Toc398795148"/>
      <w:bookmarkStart w:id="168" w:name="_Toc401135802"/>
      <w:bookmarkStart w:id="169" w:name="_Toc401140662"/>
      <w:bookmarkStart w:id="170" w:name="_Toc429570454"/>
      <w:bookmarkStart w:id="171" w:name="_Toc453168943"/>
      <w:bookmarkStart w:id="172" w:name="_Toc453170114"/>
      <w:bookmarkStart w:id="173" w:name="_Toc453170550"/>
      <w:bookmarkStart w:id="174" w:name="_Toc453170642"/>
      <w:bookmarkStart w:id="175" w:name="_Toc459981811"/>
      <w:bookmarkStart w:id="176" w:name="_Toc461531850"/>
      <w:bookmarkStart w:id="177" w:name="_Toc475015713"/>
      <w:bookmarkStart w:id="178" w:name="_Toc477351050"/>
      <w:bookmarkStart w:id="179" w:name="_Toc486499564"/>
      <w:bookmarkStart w:id="180" w:name="_Toc486499829"/>
      <w:bookmarkStart w:id="181" w:name="_Toc486499942"/>
      <w:bookmarkStart w:id="182" w:name="_Toc3984673"/>
      <w:bookmarkStart w:id="183" w:name="_Toc8893271"/>
      <w:bookmarkStart w:id="184" w:name="_Toc46395940"/>
      <w:bookmarkStart w:id="185" w:name="_Toc46400171"/>
      <w:bookmarkStart w:id="186" w:name="_Toc211348294"/>
      <w:bookmarkEnd w:id="143"/>
      <w:bookmarkEnd w:id="144"/>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E31B1C">
        <w:t>Proces</w:t>
      </w:r>
      <w:r>
        <w:t xml:space="preserve"> </w:t>
      </w:r>
      <w:r w:rsidR="0093754C">
        <w:t>„</w:t>
      </w:r>
      <w:r w:rsidRPr="007C0979">
        <w:t>Zmena technických parametrov odberného miesta</w:t>
      </w:r>
      <w:r w:rsidR="0093754C">
        <w:t>“</w:t>
      </w:r>
      <w:bookmarkEnd w:id="186"/>
    </w:p>
    <w:p w14:paraId="3FC481B8" w14:textId="77777777" w:rsidR="001E35C5" w:rsidRDefault="001E35C5" w:rsidP="001E35C5">
      <w:pPr>
        <w:pStyle w:val="Nadpis3"/>
        <w:spacing w:line="360" w:lineRule="auto"/>
        <w:rPr>
          <w:b w:val="0"/>
        </w:rPr>
      </w:pPr>
      <w:r>
        <w:rPr>
          <w:b w:val="0"/>
        </w:rPr>
        <w:t>Základné pravidlá pre proces</w:t>
      </w:r>
    </w:p>
    <w:p w14:paraId="70B1396C" w14:textId="77777777" w:rsidR="001E35C5" w:rsidRPr="00E935BA" w:rsidRDefault="00E935BA" w:rsidP="001E35C5">
      <w:pPr>
        <w:ind w:left="180"/>
        <w:rPr>
          <w:u w:val="single"/>
        </w:rPr>
      </w:pPr>
      <w:r w:rsidRPr="00E935BA">
        <w:rPr>
          <w:u w:val="single"/>
        </w:rPr>
        <w:t>Varianty procesu:</w:t>
      </w:r>
    </w:p>
    <w:tbl>
      <w:tblPr>
        <w:tblStyle w:val="Mriekatabuky"/>
        <w:tblW w:w="0" w:type="auto"/>
        <w:tblInd w:w="180" w:type="dxa"/>
        <w:tblLook w:val="04A0" w:firstRow="1" w:lastRow="0" w:firstColumn="1" w:lastColumn="0" w:noHBand="0" w:noVBand="1"/>
      </w:tblPr>
      <w:tblGrid>
        <w:gridCol w:w="2338"/>
        <w:gridCol w:w="6237"/>
      </w:tblGrid>
      <w:tr w:rsidR="00E935BA" w14:paraId="2EC447E4" w14:textId="77777777" w:rsidTr="00E935BA">
        <w:tc>
          <w:tcPr>
            <w:tcW w:w="2338" w:type="dxa"/>
            <w:vAlign w:val="center"/>
          </w:tcPr>
          <w:p w14:paraId="59F4CC4F" w14:textId="77777777" w:rsidR="00E935BA" w:rsidRPr="00E935BA" w:rsidRDefault="00E935BA" w:rsidP="00E935BA">
            <w:pPr>
              <w:jc w:val="center"/>
              <w:rPr>
                <w:b/>
              </w:rPr>
            </w:pPr>
            <w:r w:rsidRPr="00E935BA">
              <w:rPr>
                <w:b/>
              </w:rPr>
              <w:t>Typ a ID správy</w:t>
            </w:r>
          </w:p>
        </w:tc>
        <w:tc>
          <w:tcPr>
            <w:tcW w:w="6237" w:type="dxa"/>
            <w:vAlign w:val="center"/>
          </w:tcPr>
          <w:p w14:paraId="1F4ED814" w14:textId="77777777" w:rsidR="00E935BA" w:rsidRPr="00E935BA" w:rsidRDefault="00E935BA" w:rsidP="00E935BA">
            <w:pPr>
              <w:jc w:val="center"/>
              <w:rPr>
                <w:b/>
              </w:rPr>
            </w:pPr>
            <w:r w:rsidRPr="00E935BA">
              <w:rPr>
                <w:b/>
              </w:rPr>
              <w:t>Popis</w:t>
            </w:r>
          </w:p>
        </w:tc>
      </w:tr>
      <w:tr w:rsidR="00E935BA" w14:paraId="26F66030" w14:textId="77777777" w:rsidTr="00E935BA">
        <w:tc>
          <w:tcPr>
            <w:tcW w:w="2338" w:type="dxa"/>
            <w:vAlign w:val="center"/>
          </w:tcPr>
          <w:p w14:paraId="3B06BA63" w14:textId="77777777" w:rsidR="00E935BA" w:rsidRDefault="00E935BA" w:rsidP="00E935BA">
            <w:r>
              <w:t xml:space="preserve">UTILMD </w:t>
            </w:r>
            <w:r w:rsidRPr="0093754C">
              <w:t>421 UN138</w:t>
            </w:r>
          </w:p>
        </w:tc>
        <w:tc>
          <w:tcPr>
            <w:tcW w:w="6237" w:type="dxa"/>
            <w:vAlign w:val="center"/>
          </w:tcPr>
          <w:p w14:paraId="0C294986" w14:textId="77777777" w:rsidR="00E935BA" w:rsidRDefault="00E935BA" w:rsidP="00E935BA">
            <w:r w:rsidRPr="00E935BA">
              <w:rPr>
                <w:u w:val="single"/>
              </w:rPr>
              <w:t>Zmena:</w:t>
            </w:r>
            <w:r w:rsidRPr="0093754C">
              <w:t xml:space="preserve"> RK(kW)</w:t>
            </w:r>
          </w:p>
        </w:tc>
      </w:tr>
      <w:tr w:rsidR="00C5390D" w14:paraId="42F390E2" w14:textId="77777777" w:rsidTr="00E935BA">
        <w:tc>
          <w:tcPr>
            <w:tcW w:w="2338" w:type="dxa"/>
            <w:vAlign w:val="center"/>
          </w:tcPr>
          <w:p w14:paraId="54D4E85A" w14:textId="77777777" w:rsidR="00C5390D" w:rsidRPr="0010235F" w:rsidRDefault="00C5390D" w:rsidP="00C5390D">
            <w:r w:rsidRPr="0010235F">
              <w:t>UTILMD 421 UN148</w:t>
            </w:r>
          </w:p>
        </w:tc>
        <w:tc>
          <w:tcPr>
            <w:tcW w:w="6237" w:type="dxa"/>
            <w:vAlign w:val="center"/>
          </w:tcPr>
          <w:p w14:paraId="06E2B983" w14:textId="77777777" w:rsidR="00C5390D" w:rsidRPr="0010235F" w:rsidRDefault="00C5390D" w:rsidP="00C5390D">
            <w:pPr>
              <w:rPr>
                <w:u w:val="single"/>
              </w:rPr>
            </w:pPr>
            <w:r w:rsidRPr="0010235F">
              <w:rPr>
                <w:u w:val="single"/>
              </w:rPr>
              <w:t>Zmena:</w:t>
            </w:r>
            <w:r w:rsidRPr="0010235F">
              <w:t xml:space="preserve"> RK(A)</w:t>
            </w:r>
          </w:p>
        </w:tc>
      </w:tr>
      <w:tr w:rsidR="00C5390D" w14:paraId="2CEFB863" w14:textId="77777777" w:rsidTr="00E935BA">
        <w:tc>
          <w:tcPr>
            <w:tcW w:w="2338" w:type="dxa"/>
            <w:vAlign w:val="center"/>
          </w:tcPr>
          <w:p w14:paraId="150A1415" w14:textId="77777777" w:rsidR="00C5390D" w:rsidRPr="0010235F" w:rsidRDefault="00C5390D" w:rsidP="00C5390D">
            <w:r w:rsidRPr="0010235F">
              <w:t>UTILMD 421 UN139</w:t>
            </w:r>
          </w:p>
        </w:tc>
        <w:tc>
          <w:tcPr>
            <w:tcW w:w="6237" w:type="dxa"/>
            <w:vAlign w:val="center"/>
          </w:tcPr>
          <w:p w14:paraId="3EB12546" w14:textId="77777777" w:rsidR="00C5390D" w:rsidRPr="0010235F" w:rsidRDefault="00C5390D" w:rsidP="001E0A71">
            <w:bookmarkStart w:id="187" w:name="OLE_LINK1"/>
            <w:bookmarkStart w:id="188" w:name="OLE_LINK2"/>
            <w:r w:rsidRPr="0010235F">
              <w:rPr>
                <w:u w:val="single"/>
              </w:rPr>
              <w:t>Zmena:</w:t>
            </w:r>
            <w:r w:rsidRPr="0010235F">
              <w:t xml:space="preserve"> Sadzb</w:t>
            </w:r>
            <w:r w:rsidR="001E0A71" w:rsidRPr="0010235F">
              <w:t>a</w:t>
            </w:r>
            <w:r w:rsidRPr="0010235F">
              <w:t xml:space="preserve">, </w:t>
            </w:r>
            <w:bookmarkEnd w:id="187"/>
            <w:bookmarkEnd w:id="188"/>
            <w:r w:rsidR="001E0A71" w:rsidRPr="0010235F">
              <w:t>Tarifikácia</w:t>
            </w:r>
          </w:p>
        </w:tc>
      </w:tr>
    </w:tbl>
    <w:p w14:paraId="03816C29" w14:textId="77777777" w:rsidR="00E935BA" w:rsidRDefault="00E935BA" w:rsidP="0093754C">
      <w:pPr>
        <w:ind w:left="180"/>
      </w:pPr>
    </w:p>
    <w:p w14:paraId="171F0B3B" w14:textId="77777777" w:rsidR="009067F4" w:rsidRPr="00FF20D2" w:rsidRDefault="009067F4" w:rsidP="009067F4">
      <w:pPr>
        <w:spacing w:line="360" w:lineRule="auto"/>
        <w:ind w:left="180"/>
        <w:rPr>
          <w:u w:val="single"/>
        </w:rPr>
      </w:pPr>
      <w:r w:rsidRPr="00FF20D2">
        <w:rPr>
          <w:u w:val="single"/>
        </w:rPr>
        <w:t>Požiadavka UTILMD</w:t>
      </w:r>
      <w:r>
        <w:rPr>
          <w:u w:val="single"/>
        </w:rPr>
        <w:t>421 UN138</w:t>
      </w:r>
    </w:p>
    <w:p w14:paraId="1CFEA1F7" w14:textId="77777777" w:rsidR="00913DF7" w:rsidRDefault="009067F4" w:rsidP="00913DF7">
      <w:pPr>
        <w:spacing w:line="360" w:lineRule="auto"/>
        <w:ind w:left="180" w:firstLine="529"/>
        <w:rPr>
          <w:u w:val="single"/>
        </w:rPr>
      </w:pPr>
      <w:r w:rsidRPr="00FF20D2">
        <w:t>V</w:t>
      </w:r>
      <w:r>
        <w:t> tejto požiadavke môže dodávateľ žiadať o </w:t>
      </w:r>
      <w:r w:rsidR="003B1B9E">
        <w:t>jednotliv</w:t>
      </w:r>
      <w:r w:rsidR="00646C48">
        <w:t>ú</w:t>
      </w:r>
      <w:r>
        <w:t xml:space="preserve"> zmenu alebo o zmenu viacerých </w:t>
      </w:r>
      <w:r w:rsidR="00343539">
        <w:t xml:space="preserve">hodnôt </w:t>
      </w:r>
      <w:r>
        <w:t>súčasne</w:t>
      </w:r>
      <w:r w:rsidR="00913DF7">
        <w:t>.</w:t>
      </w:r>
      <w:r>
        <w:t xml:space="preserve"> </w:t>
      </w:r>
      <w:r w:rsidR="00913DF7">
        <w:t xml:space="preserve"> </w:t>
      </w:r>
      <w:r w:rsidR="00913DF7">
        <w:rPr>
          <w:u w:val="single"/>
        </w:rPr>
        <w:t>Posledná zadaná hodnota zostáva v platnosti pre nasledujúce obdobia.</w:t>
      </w:r>
    </w:p>
    <w:p w14:paraId="6F9837CD" w14:textId="77777777" w:rsidR="009067F4" w:rsidRDefault="009067F4" w:rsidP="00913DF7">
      <w:pPr>
        <w:spacing w:line="360" w:lineRule="auto"/>
        <w:ind w:left="180" w:firstLine="529"/>
      </w:pPr>
      <w:r>
        <w:t xml:space="preserve">V prípade, že dodávateľ požiada o zmenu viacerých </w:t>
      </w:r>
      <w:r w:rsidR="00343539">
        <w:t>hodnôt</w:t>
      </w:r>
      <w:r>
        <w:t xml:space="preserve"> súčasne a niektorá zo zmien je neplatná PDS zamietne celú požiadavku a zmenu nevykoná.</w:t>
      </w:r>
      <w:r w:rsidRPr="00FF20D2" w:rsidDel="00FF20D2">
        <w:t xml:space="preserve"> </w:t>
      </w:r>
    </w:p>
    <w:p w14:paraId="3DA1A0B8" w14:textId="77777777" w:rsidR="009067F4" w:rsidRDefault="009067F4" w:rsidP="00913DF7">
      <w:pPr>
        <w:spacing w:line="360" w:lineRule="auto"/>
        <w:ind w:left="180" w:firstLine="529"/>
      </w:pPr>
      <w:r>
        <w:t xml:space="preserve">V prípade, že dodávateľ požiada o zmenu viacerých </w:t>
      </w:r>
      <w:r w:rsidR="00343539">
        <w:t xml:space="preserve">hodnôt </w:t>
      </w:r>
      <w:r>
        <w:t xml:space="preserve">súčasne a niektorá zo zmien je už nastavená, PDS </w:t>
      </w:r>
      <w:r w:rsidR="00343539">
        <w:t>zapíše/prepíše všetky požadované zmeny v požiadavke</w:t>
      </w:r>
      <w:r>
        <w:t xml:space="preserve"> </w:t>
      </w:r>
      <w:r w:rsidR="00343539">
        <w:t xml:space="preserve">a zmenu </w:t>
      </w:r>
      <w:r>
        <w:t>vykoná.</w:t>
      </w:r>
    </w:p>
    <w:p w14:paraId="7C9F8663" w14:textId="77777777" w:rsidR="00797D5F" w:rsidRDefault="00797D5F" w:rsidP="00BD1C64">
      <w:pPr>
        <w:spacing w:line="360" w:lineRule="auto"/>
        <w:ind w:left="142" w:firstLine="709"/>
      </w:pPr>
      <w:r w:rsidRPr="00797D5F">
        <w:t xml:space="preserve">Pri zmene viacerých hodnôt súčasne sa segment pre </w:t>
      </w:r>
      <w:r w:rsidR="00D83DE2">
        <w:t>r</w:t>
      </w:r>
      <w:r w:rsidRPr="00797D5F">
        <w:t>ezervovanú kapacitu CCI 221/CAV bude opakovať</w:t>
      </w:r>
      <w:r w:rsidR="00D83DE2">
        <w:t xml:space="preserve"> maximálne 12 mesiacov v rámci jednej požiadavky</w:t>
      </w:r>
      <w:r w:rsidRPr="00797D5F">
        <w:t>.</w:t>
      </w:r>
    </w:p>
    <w:p w14:paraId="0EF3721D" w14:textId="77777777" w:rsidR="00451BDA" w:rsidRDefault="004F150E" w:rsidP="00451BDA">
      <w:r w:rsidRPr="004F150E">
        <w:tab/>
      </w:r>
      <w:r w:rsidR="00451BDA">
        <w:t>Dodávateľ môže požiadať o zmenu  hodnôt  rezervovanej kapacity</w:t>
      </w:r>
    </w:p>
    <w:p w14:paraId="2C6D769D" w14:textId="77777777" w:rsidR="00343539" w:rsidRDefault="00451BDA" w:rsidP="00451BDA">
      <w:pPr>
        <w:spacing w:line="360" w:lineRule="auto"/>
        <w:ind w:left="180"/>
      </w:pPr>
      <w:r>
        <w:t>maximálne na 12 mesiacov dopredu</w:t>
      </w:r>
      <w:r w:rsidR="00B01A23">
        <w:t>.</w:t>
      </w:r>
    </w:p>
    <w:p w14:paraId="7E6C21B9" w14:textId="77777777" w:rsidR="00471BE0" w:rsidRDefault="00471BE0" w:rsidP="00451BDA">
      <w:pPr>
        <w:spacing w:line="360" w:lineRule="auto"/>
        <w:ind w:left="180"/>
      </w:pPr>
    </w:p>
    <w:p w14:paraId="1556BB5C" w14:textId="77777777" w:rsidR="00471BE0" w:rsidRPr="0010235F" w:rsidRDefault="00471BE0" w:rsidP="00471BE0">
      <w:pPr>
        <w:spacing w:line="360" w:lineRule="auto"/>
        <w:ind w:left="180"/>
        <w:rPr>
          <w:u w:val="single"/>
        </w:rPr>
      </w:pPr>
      <w:r w:rsidRPr="0010235F">
        <w:rPr>
          <w:u w:val="single"/>
        </w:rPr>
        <w:t>Požiadavka UTILMD421 UN148</w:t>
      </w:r>
    </w:p>
    <w:p w14:paraId="3B5E635B" w14:textId="77777777" w:rsidR="00263DDC" w:rsidRPr="0010235F" w:rsidRDefault="00263DDC" w:rsidP="00263DDC">
      <w:pPr>
        <w:spacing w:line="360" w:lineRule="auto"/>
        <w:ind w:left="180"/>
      </w:pPr>
      <w:r w:rsidRPr="0010235F">
        <w:t>V tejto požiadavke môže dodávateľ žiadať o zmenu hodnoty rezervovanej kapacity v ampéroch pre napäťovú úroveň NN v zmysle platného cenníka PDS. Posledná zadaná hodnota zostáva v platnosti na nasledujúce obdobie.</w:t>
      </w:r>
    </w:p>
    <w:p w14:paraId="2F1676F9" w14:textId="77777777" w:rsidR="00451BDA" w:rsidRPr="0010235F" w:rsidRDefault="00451BDA" w:rsidP="00451BDA">
      <w:pPr>
        <w:spacing w:line="360" w:lineRule="auto"/>
        <w:ind w:left="180"/>
        <w:rPr>
          <w:u w:val="single"/>
        </w:rPr>
      </w:pPr>
    </w:p>
    <w:p w14:paraId="0BDEEAED" w14:textId="77777777" w:rsidR="00FF20D2" w:rsidRPr="0010235F" w:rsidRDefault="00FF20D2" w:rsidP="00D236E3">
      <w:pPr>
        <w:spacing w:line="360" w:lineRule="auto"/>
        <w:ind w:left="180"/>
        <w:rPr>
          <w:u w:val="single"/>
        </w:rPr>
      </w:pPr>
      <w:r w:rsidRPr="0010235F">
        <w:rPr>
          <w:u w:val="single"/>
        </w:rPr>
        <w:t>Požiadavka UTILMD</w:t>
      </w:r>
      <w:r w:rsidR="00D236E3" w:rsidRPr="0010235F">
        <w:rPr>
          <w:u w:val="single"/>
        </w:rPr>
        <w:t>421</w:t>
      </w:r>
      <w:r w:rsidR="009067F4" w:rsidRPr="0010235F">
        <w:rPr>
          <w:u w:val="single"/>
        </w:rPr>
        <w:t xml:space="preserve"> UN139</w:t>
      </w:r>
    </w:p>
    <w:p w14:paraId="01E74FFB" w14:textId="77777777" w:rsidR="00CD2C61" w:rsidRDefault="00FF20D2" w:rsidP="00D236E3">
      <w:pPr>
        <w:spacing w:line="360" w:lineRule="auto"/>
        <w:ind w:left="180"/>
      </w:pPr>
      <w:r w:rsidRPr="0010235F">
        <w:t>V tejto požiadavke môže dodávateľ žiadať o</w:t>
      </w:r>
      <w:r w:rsidR="001E0A71" w:rsidRPr="0010235F">
        <w:t xml:space="preserve"> zmenu sadzby alebo tarifikácie </w:t>
      </w:r>
      <w:r w:rsidRPr="0010235F">
        <w:t xml:space="preserve">alebo o zmenu </w:t>
      </w:r>
      <w:r w:rsidR="001E0A71" w:rsidRPr="0010235F">
        <w:t>oboch súčasne</w:t>
      </w:r>
      <w:r w:rsidRPr="0010235F">
        <w:t xml:space="preserve">. V prípade, že dodávateľ požiada o zmenu </w:t>
      </w:r>
      <w:r w:rsidR="001E0A71" w:rsidRPr="0010235F">
        <w:t xml:space="preserve">oboch </w:t>
      </w:r>
      <w:r w:rsidRPr="0010235F">
        <w:t>súčasne a niektorá zo zmien je neplatná</w:t>
      </w:r>
      <w:r w:rsidR="00F64F92" w:rsidRPr="0010235F">
        <w:t xml:space="preserve"> alebo už nastavená</w:t>
      </w:r>
      <w:r w:rsidRPr="0010235F">
        <w:t>, PDS zamietne celú požiadavku a zmenu nevykoná.</w:t>
      </w:r>
      <w:r w:rsidRPr="00FF20D2" w:rsidDel="00FF20D2">
        <w:t xml:space="preserve"> </w:t>
      </w:r>
    </w:p>
    <w:p w14:paraId="21F40768" w14:textId="77777777" w:rsidR="008E3554" w:rsidRDefault="008E3554">
      <w:pPr>
        <w:spacing w:after="0"/>
        <w:rPr>
          <w:rFonts w:cs="Arial"/>
          <w:color w:val="000080"/>
          <w:kern w:val="32"/>
          <w:sz w:val="26"/>
          <w:szCs w:val="26"/>
        </w:rPr>
      </w:pPr>
    </w:p>
    <w:p w14:paraId="29CCF59B" w14:textId="77777777" w:rsidR="001E35C5" w:rsidRDefault="001E35C5" w:rsidP="001E35C5">
      <w:pPr>
        <w:pStyle w:val="Nadpis3"/>
        <w:spacing w:line="360" w:lineRule="auto"/>
        <w:rPr>
          <w:b w:val="0"/>
        </w:rPr>
      </w:pPr>
      <w:r>
        <w:rPr>
          <w:b w:val="0"/>
        </w:rPr>
        <w:t>Diagram procesu</w:t>
      </w:r>
    </w:p>
    <w:bookmarkStart w:id="189" w:name="OLE_LINK62"/>
    <w:bookmarkStart w:id="190" w:name="OLE_LINK63"/>
    <w:p w14:paraId="36F6F71A" w14:textId="77777777" w:rsidR="00FB0E46" w:rsidRDefault="00650EC8" w:rsidP="00625655">
      <w:pPr>
        <w:jc w:val="center"/>
      </w:pPr>
      <w:r w:rsidRPr="0010235F">
        <w:object w:dxaOrig="13901" w:dyaOrig="15761" w14:anchorId="52FFD1F6">
          <v:shape id="_x0000_i1045" type="#_x0000_t75" style="width:443.25pt;height:481.45pt" o:ole="">
            <v:imagedata r:id="rId54" o:title=""/>
          </v:shape>
          <o:OLEObject Type="Embed" ProgID="Visio.Drawing.11" ShapeID="_x0000_i1045" DrawAspect="Content" ObjectID="_1850369315" r:id="rId55"/>
        </w:object>
      </w:r>
      <w:bookmarkEnd w:id="189"/>
      <w:bookmarkEnd w:id="190"/>
    </w:p>
    <w:p w14:paraId="3B727856" w14:textId="77777777" w:rsidR="00E20A18" w:rsidRPr="00E20A18" w:rsidRDefault="00E20A18" w:rsidP="00E20A18"/>
    <w:p w14:paraId="317F578E" w14:textId="77777777" w:rsidR="001E35C5" w:rsidRPr="00DC76F2" w:rsidRDefault="001E35C5" w:rsidP="001E35C5">
      <w:pPr>
        <w:pStyle w:val="Nadpis3"/>
        <w:rPr>
          <w:b w:val="0"/>
        </w:rPr>
      </w:pPr>
      <w:r>
        <w:rPr>
          <w:b w:val="0"/>
        </w:rPr>
        <w:t>Časový priebeh procesu</w:t>
      </w:r>
    </w:p>
    <w:p w14:paraId="7D4EB408" w14:textId="77777777" w:rsidR="001E35C5" w:rsidRDefault="001E35C5" w:rsidP="001E35C5"/>
    <w:p w14:paraId="4F5D81C1" w14:textId="77777777" w:rsidR="00C9149E" w:rsidRDefault="00FF20D2" w:rsidP="001E35C5">
      <w:r>
        <w:t>Zmena zmluvných kmeňových dát prebieha v súlade s pravidlami PDS a s príslušnými cenníkmi PDS.</w:t>
      </w:r>
    </w:p>
    <w:p w14:paraId="5147A3DA" w14:textId="77777777" w:rsidR="00FF20D2" w:rsidRPr="0093754C" w:rsidRDefault="00FF20D2" w:rsidP="001E35C5">
      <w:pPr>
        <w:rPr>
          <w:color w:val="FF0000"/>
        </w:rPr>
        <w:sectPr w:rsidR="00FF20D2" w:rsidRPr="0093754C" w:rsidSect="00303E0D">
          <w:pgSz w:w="11906" w:h="16838" w:code="9"/>
          <w:pgMar w:top="1418" w:right="1418" w:bottom="1418" w:left="1418" w:header="708" w:footer="708" w:gutter="0"/>
          <w:cols w:space="708"/>
          <w:docGrid w:linePitch="360"/>
        </w:sectPr>
      </w:pPr>
    </w:p>
    <w:p w14:paraId="4465BAC3" w14:textId="77777777" w:rsidR="001E35C5" w:rsidRDefault="001E35C5" w:rsidP="001E35C5">
      <w:pPr>
        <w:pStyle w:val="Nadpis3"/>
        <w:rPr>
          <w:b w:val="0"/>
        </w:rPr>
      </w:pPr>
      <w:r w:rsidRPr="001E35C5">
        <w:rPr>
          <w:b w:val="0"/>
        </w:rPr>
        <w:lastRenderedPageBreak/>
        <w:t>Popis procesu</w:t>
      </w:r>
      <w:r w:rsidR="0093754C">
        <w:rPr>
          <w:b w:val="0"/>
        </w:rPr>
        <w:t xml:space="preserve"> </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0"/>
        <w:gridCol w:w="2835"/>
        <w:gridCol w:w="2126"/>
        <w:gridCol w:w="1843"/>
        <w:gridCol w:w="3119"/>
        <w:gridCol w:w="1984"/>
      </w:tblGrid>
      <w:tr w:rsidR="00067F18" w:rsidRPr="007B72DA" w14:paraId="54C4E573" w14:textId="77777777" w:rsidTr="00CF01D5">
        <w:trPr>
          <w:trHeight w:val="635"/>
          <w:tblHeader/>
        </w:trPr>
        <w:tc>
          <w:tcPr>
            <w:tcW w:w="1101" w:type="dxa"/>
            <w:vMerge w:val="restart"/>
            <w:shd w:val="clear" w:color="auto" w:fill="8C8C8C"/>
            <w:vAlign w:val="center"/>
          </w:tcPr>
          <w:p w14:paraId="0DBA9925" w14:textId="77777777" w:rsidR="00843293" w:rsidRPr="007B72DA" w:rsidRDefault="00843293" w:rsidP="00CB61E9">
            <w:pPr>
              <w:jc w:val="center"/>
              <w:rPr>
                <w:b/>
              </w:rPr>
            </w:pPr>
            <w:r w:rsidRPr="007B72DA">
              <w:rPr>
                <w:b/>
              </w:rPr>
              <w:t>Ref.</w:t>
            </w:r>
          </w:p>
        </w:tc>
        <w:tc>
          <w:tcPr>
            <w:tcW w:w="3685" w:type="dxa"/>
            <w:gridSpan w:val="2"/>
            <w:shd w:val="clear" w:color="auto" w:fill="8C8C8C"/>
            <w:vAlign w:val="center"/>
          </w:tcPr>
          <w:p w14:paraId="4A91CCCC" w14:textId="77777777" w:rsidR="00843293" w:rsidRPr="007B72DA" w:rsidRDefault="00843293" w:rsidP="00CB61E9">
            <w:pPr>
              <w:jc w:val="center"/>
              <w:rPr>
                <w:b/>
              </w:rPr>
            </w:pPr>
            <w:r w:rsidRPr="007B72DA">
              <w:rPr>
                <w:b/>
              </w:rPr>
              <w:t>Transakcia</w:t>
            </w:r>
          </w:p>
        </w:tc>
        <w:tc>
          <w:tcPr>
            <w:tcW w:w="2126" w:type="dxa"/>
            <w:vMerge w:val="restart"/>
            <w:shd w:val="clear" w:color="auto" w:fill="8C8C8C"/>
            <w:vAlign w:val="center"/>
          </w:tcPr>
          <w:p w14:paraId="566A9C54" w14:textId="77777777" w:rsidR="00843293" w:rsidRPr="007B72DA" w:rsidRDefault="00843293" w:rsidP="00CB61E9">
            <w:pPr>
              <w:jc w:val="center"/>
              <w:rPr>
                <w:b/>
              </w:rPr>
            </w:pPr>
            <w:r w:rsidRPr="007B72DA">
              <w:rPr>
                <w:b/>
              </w:rPr>
              <w:t>Odosielateľ</w:t>
            </w:r>
          </w:p>
        </w:tc>
        <w:tc>
          <w:tcPr>
            <w:tcW w:w="1843" w:type="dxa"/>
            <w:vMerge w:val="restart"/>
            <w:shd w:val="clear" w:color="auto" w:fill="8C8C8C"/>
            <w:vAlign w:val="center"/>
          </w:tcPr>
          <w:p w14:paraId="52FC23C6" w14:textId="77777777" w:rsidR="00843293" w:rsidRPr="007B72DA" w:rsidRDefault="00843293" w:rsidP="00CB61E9">
            <w:pPr>
              <w:jc w:val="center"/>
              <w:rPr>
                <w:b/>
              </w:rPr>
            </w:pPr>
            <w:r w:rsidRPr="007B72DA">
              <w:rPr>
                <w:b/>
              </w:rPr>
              <w:t>Adresát</w:t>
            </w:r>
          </w:p>
        </w:tc>
        <w:tc>
          <w:tcPr>
            <w:tcW w:w="3119" w:type="dxa"/>
            <w:vMerge w:val="restart"/>
            <w:shd w:val="clear" w:color="auto" w:fill="8C8C8C"/>
            <w:vAlign w:val="center"/>
          </w:tcPr>
          <w:p w14:paraId="2DF533EE" w14:textId="77777777" w:rsidR="00843293" w:rsidRPr="007B72DA" w:rsidRDefault="00843293" w:rsidP="00CB61E9">
            <w:pPr>
              <w:jc w:val="center"/>
              <w:rPr>
                <w:b/>
              </w:rPr>
            </w:pPr>
            <w:r>
              <w:rPr>
                <w:b/>
              </w:rPr>
              <w:t>Termín</w:t>
            </w:r>
          </w:p>
        </w:tc>
        <w:tc>
          <w:tcPr>
            <w:tcW w:w="1984" w:type="dxa"/>
            <w:vMerge w:val="restart"/>
            <w:shd w:val="clear" w:color="auto" w:fill="8C8C8C"/>
            <w:vAlign w:val="center"/>
          </w:tcPr>
          <w:p w14:paraId="32D5F280" w14:textId="77777777" w:rsidR="00843293" w:rsidRPr="007B72DA" w:rsidRDefault="00843293" w:rsidP="00CB61E9">
            <w:pPr>
              <w:jc w:val="center"/>
              <w:rPr>
                <w:b/>
              </w:rPr>
            </w:pPr>
            <w:r>
              <w:rPr>
                <w:b/>
              </w:rPr>
              <w:t>Činnosť</w:t>
            </w:r>
          </w:p>
        </w:tc>
      </w:tr>
      <w:tr w:rsidR="00067F18" w:rsidRPr="007B72DA" w14:paraId="5881801E" w14:textId="77777777" w:rsidTr="00CF01D5">
        <w:trPr>
          <w:trHeight w:val="145"/>
          <w:tblHeader/>
        </w:trPr>
        <w:tc>
          <w:tcPr>
            <w:tcW w:w="1101" w:type="dxa"/>
            <w:vMerge/>
            <w:shd w:val="clear" w:color="auto" w:fill="8C8C8C"/>
            <w:vAlign w:val="center"/>
          </w:tcPr>
          <w:p w14:paraId="20A35B86" w14:textId="77777777" w:rsidR="00843293" w:rsidRPr="007B72DA" w:rsidRDefault="00843293" w:rsidP="00CB61E9">
            <w:pPr>
              <w:jc w:val="center"/>
              <w:rPr>
                <w:b/>
              </w:rPr>
            </w:pPr>
          </w:p>
        </w:tc>
        <w:tc>
          <w:tcPr>
            <w:tcW w:w="850" w:type="dxa"/>
            <w:tcBorders>
              <w:bottom w:val="single" w:sz="4" w:space="0" w:color="auto"/>
            </w:tcBorders>
            <w:shd w:val="clear" w:color="auto" w:fill="8C8C8C"/>
            <w:vAlign w:val="center"/>
          </w:tcPr>
          <w:p w14:paraId="35FAE8FD" w14:textId="77777777" w:rsidR="00843293" w:rsidRPr="007B72DA" w:rsidRDefault="00843293" w:rsidP="00CB61E9">
            <w:pPr>
              <w:jc w:val="center"/>
              <w:rPr>
                <w:b/>
              </w:rPr>
            </w:pPr>
            <w:r w:rsidRPr="007B72DA">
              <w:rPr>
                <w:b/>
              </w:rPr>
              <w:t>Číslo</w:t>
            </w:r>
          </w:p>
        </w:tc>
        <w:tc>
          <w:tcPr>
            <w:tcW w:w="2835" w:type="dxa"/>
            <w:tcBorders>
              <w:bottom w:val="single" w:sz="4" w:space="0" w:color="auto"/>
            </w:tcBorders>
            <w:shd w:val="clear" w:color="auto" w:fill="8C8C8C"/>
            <w:vAlign w:val="center"/>
          </w:tcPr>
          <w:p w14:paraId="75C90C6C" w14:textId="77777777" w:rsidR="00843293" w:rsidRPr="007B72DA" w:rsidRDefault="00843293" w:rsidP="00CB61E9">
            <w:pPr>
              <w:jc w:val="center"/>
              <w:rPr>
                <w:b/>
              </w:rPr>
            </w:pPr>
            <w:r>
              <w:rPr>
                <w:b/>
              </w:rPr>
              <w:t>Akcia</w:t>
            </w:r>
          </w:p>
        </w:tc>
        <w:tc>
          <w:tcPr>
            <w:tcW w:w="2126" w:type="dxa"/>
            <w:vMerge/>
            <w:shd w:val="clear" w:color="auto" w:fill="8C8C8C"/>
            <w:vAlign w:val="center"/>
          </w:tcPr>
          <w:p w14:paraId="3CEE7542" w14:textId="77777777" w:rsidR="00843293" w:rsidRPr="007B72DA" w:rsidRDefault="00843293" w:rsidP="00CB61E9">
            <w:pPr>
              <w:jc w:val="center"/>
              <w:rPr>
                <w:b/>
              </w:rPr>
            </w:pPr>
          </w:p>
        </w:tc>
        <w:tc>
          <w:tcPr>
            <w:tcW w:w="1843" w:type="dxa"/>
            <w:vMerge/>
            <w:shd w:val="clear" w:color="auto" w:fill="8C8C8C"/>
            <w:vAlign w:val="center"/>
          </w:tcPr>
          <w:p w14:paraId="23153FB8" w14:textId="77777777" w:rsidR="00843293" w:rsidRPr="007B72DA" w:rsidRDefault="00843293" w:rsidP="00CB61E9">
            <w:pPr>
              <w:jc w:val="center"/>
              <w:rPr>
                <w:b/>
              </w:rPr>
            </w:pPr>
          </w:p>
        </w:tc>
        <w:tc>
          <w:tcPr>
            <w:tcW w:w="3119" w:type="dxa"/>
            <w:vMerge/>
            <w:shd w:val="clear" w:color="auto" w:fill="8C8C8C"/>
            <w:vAlign w:val="center"/>
          </w:tcPr>
          <w:p w14:paraId="013A280D" w14:textId="77777777" w:rsidR="00843293" w:rsidRPr="007B72DA" w:rsidRDefault="00843293" w:rsidP="00CB61E9">
            <w:pPr>
              <w:jc w:val="center"/>
              <w:rPr>
                <w:b/>
              </w:rPr>
            </w:pPr>
          </w:p>
        </w:tc>
        <w:tc>
          <w:tcPr>
            <w:tcW w:w="1984" w:type="dxa"/>
            <w:vMerge/>
            <w:shd w:val="clear" w:color="auto" w:fill="8C8C8C"/>
            <w:vAlign w:val="center"/>
          </w:tcPr>
          <w:p w14:paraId="2F1F22A9" w14:textId="77777777" w:rsidR="00843293" w:rsidRPr="007B72DA" w:rsidRDefault="00843293" w:rsidP="00CB61E9">
            <w:pPr>
              <w:jc w:val="center"/>
              <w:rPr>
                <w:b/>
              </w:rPr>
            </w:pPr>
          </w:p>
        </w:tc>
      </w:tr>
      <w:tr w:rsidR="00067F18" w:rsidRPr="006F63B9" w14:paraId="47518C0C" w14:textId="77777777" w:rsidTr="00CF01D5">
        <w:trPr>
          <w:trHeight w:val="393"/>
        </w:trPr>
        <w:tc>
          <w:tcPr>
            <w:tcW w:w="1101" w:type="dxa"/>
          </w:tcPr>
          <w:p w14:paraId="7B1CD241" w14:textId="77777777" w:rsidR="00843293" w:rsidRPr="006F63B9" w:rsidRDefault="00843293" w:rsidP="00CB61E9">
            <w:r>
              <w:t>1.</w:t>
            </w:r>
          </w:p>
        </w:tc>
        <w:tc>
          <w:tcPr>
            <w:tcW w:w="850" w:type="dxa"/>
          </w:tcPr>
          <w:p w14:paraId="1BBAF78F" w14:textId="77777777" w:rsidR="00843293" w:rsidRPr="006F63B9" w:rsidRDefault="00843293" w:rsidP="00843293">
            <w:r>
              <w:t>421</w:t>
            </w:r>
          </w:p>
        </w:tc>
        <w:tc>
          <w:tcPr>
            <w:tcW w:w="2835" w:type="dxa"/>
          </w:tcPr>
          <w:p w14:paraId="6EB7EACF" w14:textId="77777777" w:rsidR="00843293" w:rsidRPr="0010235F" w:rsidRDefault="00843293" w:rsidP="00843293">
            <w:pPr>
              <w:rPr>
                <w:sz w:val="20"/>
                <w:szCs w:val="20"/>
              </w:rPr>
            </w:pPr>
            <w:r w:rsidRPr="0010235F">
              <w:rPr>
                <w:sz w:val="20"/>
                <w:szCs w:val="20"/>
              </w:rPr>
              <w:t>Odoslanie Požiadavka na zmenu zmluvných kmeňových dát</w:t>
            </w:r>
          </w:p>
          <w:p w14:paraId="20B7FA71" w14:textId="77777777" w:rsidR="00843293" w:rsidRPr="0010235F" w:rsidRDefault="00843293" w:rsidP="00843293">
            <w:pPr>
              <w:rPr>
                <w:sz w:val="20"/>
                <w:szCs w:val="20"/>
              </w:rPr>
            </w:pPr>
            <w:r w:rsidRPr="0010235F">
              <w:rPr>
                <w:sz w:val="20"/>
                <w:szCs w:val="20"/>
              </w:rPr>
              <w:t>(UN139, UN138</w:t>
            </w:r>
            <w:r w:rsidR="00885107" w:rsidRPr="0010235F">
              <w:rPr>
                <w:sz w:val="20"/>
                <w:szCs w:val="20"/>
              </w:rPr>
              <w:t>, UN148</w:t>
            </w:r>
            <w:r w:rsidRPr="0010235F">
              <w:rPr>
                <w:sz w:val="20"/>
                <w:szCs w:val="20"/>
              </w:rPr>
              <w:t>)</w:t>
            </w:r>
          </w:p>
        </w:tc>
        <w:tc>
          <w:tcPr>
            <w:tcW w:w="2126" w:type="dxa"/>
          </w:tcPr>
          <w:p w14:paraId="4D0F829D" w14:textId="77777777" w:rsidR="00843293" w:rsidRPr="0010235F" w:rsidRDefault="00843293" w:rsidP="00CB61E9">
            <w:pPr>
              <w:rPr>
                <w:sz w:val="20"/>
                <w:szCs w:val="20"/>
              </w:rPr>
            </w:pPr>
            <w:r w:rsidRPr="0010235F">
              <w:rPr>
                <w:color w:val="000000"/>
                <w:kern w:val="24"/>
                <w:sz w:val="20"/>
                <w:szCs w:val="20"/>
              </w:rPr>
              <w:t>Dodávateľ</w:t>
            </w:r>
          </w:p>
        </w:tc>
        <w:tc>
          <w:tcPr>
            <w:tcW w:w="1843" w:type="dxa"/>
          </w:tcPr>
          <w:p w14:paraId="67129866" w14:textId="77777777" w:rsidR="00843293" w:rsidRPr="0010235F" w:rsidRDefault="00843293" w:rsidP="00CB61E9">
            <w:pPr>
              <w:rPr>
                <w:sz w:val="20"/>
                <w:szCs w:val="20"/>
              </w:rPr>
            </w:pPr>
            <w:r w:rsidRPr="0010235F">
              <w:rPr>
                <w:sz w:val="20"/>
                <w:szCs w:val="20"/>
              </w:rPr>
              <w:t>PDS</w:t>
            </w:r>
          </w:p>
        </w:tc>
        <w:tc>
          <w:tcPr>
            <w:tcW w:w="3119" w:type="dxa"/>
          </w:tcPr>
          <w:p w14:paraId="4F6D7950" w14:textId="77777777" w:rsidR="00451BDA" w:rsidRPr="0010235F" w:rsidRDefault="00451BDA" w:rsidP="00CB61E9">
            <w:pPr>
              <w:rPr>
                <w:rFonts w:cs="Arial"/>
                <w:sz w:val="20"/>
                <w:szCs w:val="20"/>
              </w:rPr>
            </w:pPr>
            <w:r w:rsidRPr="0010235F">
              <w:rPr>
                <w:sz w:val="20"/>
                <w:szCs w:val="20"/>
              </w:rPr>
              <w:t>UN138:</w:t>
            </w:r>
            <w:r w:rsidR="006B2B15" w:rsidRPr="0010235F">
              <w:rPr>
                <w:sz w:val="20"/>
                <w:szCs w:val="20"/>
              </w:rPr>
              <w:t xml:space="preserve"> </w:t>
            </w:r>
            <w:r w:rsidRPr="0010235F">
              <w:rPr>
                <w:sz w:val="20"/>
                <w:szCs w:val="20"/>
              </w:rPr>
              <w:t xml:space="preserve">Najskôr 30 kalendárnych dní pred dátumom RDZ(D) </w:t>
            </w:r>
            <w:r w:rsidRPr="0010235F">
              <w:rPr>
                <w:rFonts w:cs="Arial"/>
                <w:sz w:val="20"/>
                <w:szCs w:val="20"/>
              </w:rPr>
              <w:t>(vrátane)</w:t>
            </w:r>
          </w:p>
          <w:p w14:paraId="35D3E05C" w14:textId="77777777" w:rsidR="00B01A23" w:rsidRPr="0010235F" w:rsidRDefault="00F33E02" w:rsidP="00CB61E9">
            <w:pPr>
              <w:rPr>
                <w:rFonts w:cs="Arial"/>
                <w:sz w:val="20"/>
                <w:szCs w:val="20"/>
              </w:rPr>
            </w:pPr>
            <w:r w:rsidRPr="0010235F">
              <w:rPr>
                <w:rFonts w:cs="Arial"/>
                <w:sz w:val="20"/>
                <w:szCs w:val="20"/>
              </w:rPr>
              <w:t>Najneskoršia lehota je definovaná príslušným cenovým rozhodnutím danej PDS.</w:t>
            </w:r>
          </w:p>
          <w:p w14:paraId="1C52EB49" w14:textId="77777777" w:rsidR="00E41B2E" w:rsidRPr="0010235F" w:rsidRDefault="00E41B2E" w:rsidP="00E41B2E">
            <w:pPr>
              <w:rPr>
                <w:rFonts w:cs="Arial"/>
                <w:sz w:val="20"/>
                <w:szCs w:val="20"/>
              </w:rPr>
            </w:pPr>
            <w:r w:rsidRPr="0010235F">
              <w:rPr>
                <w:sz w:val="20"/>
                <w:szCs w:val="20"/>
              </w:rPr>
              <w:t xml:space="preserve">UN148: Najskôr 30 kalendárnych dní pred dátumom RDZ(D) </w:t>
            </w:r>
            <w:r w:rsidRPr="0010235F">
              <w:rPr>
                <w:rFonts w:cs="Arial"/>
                <w:sz w:val="20"/>
                <w:szCs w:val="20"/>
              </w:rPr>
              <w:t>(vrátane)</w:t>
            </w:r>
          </w:p>
          <w:p w14:paraId="34191C66" w14:textId="77777777" w:rsidR="00E41B2E" w:rsidRPr="0010235F" w:rsidRDefault="00E41B2E" w:rsidP="00E41B2E">
            <w:pPr>
              <w:rPr>
                <w:sz w:val="20"/>
                <w:szCs w:val="20"/>
              </w:rPr>
            </w:pPr>
            <w:r w:rsidRPr="0010235F">
              <w:rPr>
                <w:rFonts w:cs="Arial"/>
                <w:sz w:val="20"/>
                <w:szCs w:val="20"/>
              </w:rPr>
              <w:t>Najneskoršia lehota je definovaná príslušným cenovým rozhodnutím danej PDS.</w:t>
            </w:r>
          </w:p>
          <w:p w14:paraId="42633678" w14:textId="77777777" w:rsidR="00451BDA" w:rsidRPr="0010235F" w:rsidRDefault="006B2B15" w:rsidP="006B2B15">
            <w:pPr>
              <w:rPr>
                <w:rFonts w:cs="Arial"/>
                <w:sz w:val="20"/>
                <w:szCs w:val="20"/>
              </w:rPr>
            </w:pPr>
            <w:r w:rsidRPr="0010235F">
              <w:rPr>
                <w:sz w:val="20"/>
                <w:szCs w:val="20"/>
              </w:rPr>
              <w:t xml:space="preserve">UN139: </w:t>
            </w:r>
            <w:r w:rsidR="00451BDA" w:rsidRPr="0010235F">
              <w:rPr>
                <w:sz w:val="20"/>
                <w:szCs w:val="20"/>
              </w:rPr>
              <w:t xml:space="preserve">Najskôr 15 kalendárnych dní pred dátumom RDZ(D) </w:t>
            </w:r>
            <w:r w:rsidR="00451BDA" w:rsidRPr="0010235F">
              <w:rPr>
                <w:rFonts w:cs="Arial"/>
                <w:sz w:val="20"/>
                <w:szCs w:val="20"/>
              </w:rPr>
              <w:t>(vrátane)</w:t>
            </w:r>
          </w:p>
          <w:p w14:paraId="732D6305" w14:textId="77777777" w:rsidR="00B01A23" w:rsidRPr="0010235F" w:rsidRDefault="00B01A23" w:rsidP="006B2B15">
            <w:pPr>
              <w:rPr>
                <w:sz w:val="20"/>
                <w:szCs w:val="20"/>
              </w:rPr>
            </w:pPr>
            <w:r w:rsidRPr="0010235F">
              <w:rPr>
                <w:rFonts w:cs="Arial"/>
                <w:sz w:val="20"/>
                <w:szCs w:val="20"/>
              </w:rPr>
              <w:t>Najneskôr do RDZ(D)</w:t>
            </w:r>
            <w:r w:rsidR="00E94BE8" w:rsidRPr="0010235F">
              <w:rPr>
                <w:rFonts w:cs="Arial"/>
                <w:sz w:val="20"/>
                <w:szCs w:val="20"/>
              </w:rPr>
              <w:t>-1pd</w:t>
            </w:r>
            <w:r w:rsidRPr="0010235F">
              <w:rPr>
                <w:rFonts w:cs="Arial"/>
                <w:sz w:val="20"/>
                <w:szCs w:val="20"/>
              </w:rPr>
              <w:t xml:space="preserve"> (vrátane)</w:t>
            </w:r>
          </w:p>
        </w:tc>
        <w:tc>
          <w:tcPr>
            <w:tcW w:w="1984" w:type="dxa"/>
          </w:tcPr>
          <w:p w14:paraId="2F3CB752" w14:textId="77777777" w:rsidR="00843293" w:rsidRPr="006F63B9" w:rsidRDefault="00843293" w:rsidP="00CB61E9"/>
        </w:tc>
      </w:tr>
      <w:tr w:rsidR="00067F18" w:rsidRPr="006F63B9" w14:paraId="32E98E1B" w14:textId="77777777" w:rsidTr="00CF01D5">
        <w:trPr>
          <w:trHeight w:val="499"/>
        </w:trPr>
        <w:tc>
          <w:tcPr>
            <w:tcW w:w="1101" w:type="dxa"/>
          </w:tcPr>
          <w:p w14:paraId="1E76783C" w14:textId="77777777" w:rsidR="00843293" w:rsidRPr="006F63B9" w:rsidRDefault="00843293" w:rsidP="00CB61E9">
            <w:r>
              <w:t>2.</w:t>
            </w:r>
          </w:p>
        </w:tc>
        <w:tc>
          <w:tcPr>
            <w:tcW w:w="850" w:type="dxa"/>
          </w:tcPr>
          <w:p w14:paraId="41EF6166" w14:textId="77777777" w:rsidR="00843293" w:rsidRPr="006F63B9" w:rsidRDefault="00843293" w:rsidP="00843293">
            <w:r>
              <w:t>422</w:t>
            </w:r>
          </w:p>
        </w:tc>
        <w:tc>
          <w:tcPr>
            <w:tcW w:w="2835" w:type="dxa"/>
          </w:tcPr>
          <w:p w14:paraId="17786A76" w14:textId="77777777" w:rsidR="00843293" w:rsidRPr="00EA0C3E" w:rsidRDefault="00843293" w:rsidP="00CB61E9">
            <w:pPr>
              <w:rPr>
                <w:sz w:val="20"/>
                <w:szCs w:val="20"/>
              </w:rPr>
            </w:pPr>
            <w:r w:rsidRPr="00EA0C3E">
              <w:rPr>
                <w:sz w:val="20"/>
                <w:szCs w:val="20"/>
              </w:rPr>
              <w:t>Akceptovanie / Zamietnutie požiadavky</w:t>
            </w:r>
          </w:p>
        </w:tc>
        <w:tc>
          <w:tcPr>
            <w:tcW w:w="2126" w:type="dxa"/>
          </w:tcPr>
          <w:p w14:paraId="0198F3A2" w14:textId="77777777" w:rsidR="00843293" w:rsidRPr="00EA0C3E" w:rsidRDefault="00843293" w:rsidP="00CB61E9">
            <w:pPr>
              <w:rPr>
                <w:sz w:val="20"/>
                <w:szCs w:val="20"/>
              </w:rPr>
            </w:pPr>
            <w:r w:rsidRPr="00EA0C3E">
              <w:rPr>
                <w:color w:val="000000"/>
                <w:kern w:val="24"/>
                <w:sz w:val="20"/>
                <w:szCs w:val="20"/>
              </w:rPr>
              <w:t>PDS</w:t>
            </w:r>
          </w:p>
        </w:tc>
        <w:tc>
          <w:tcPr>
            <w:tcW w:w="1843" w:type="dxa"/>
          </w:tcPr>
          <w:p w14:paraId="63C73B42" w14:textId="77777777" w:rsidR="00843293" w:rsidRPr="00EA0C3E" w:rsidRDefault="00843293" w:rsidP="00CB61E9">
            <w:pPr>
              <w:rPr>
                <w:sz w:val="20"/>
                <w:szCs w:val="20"/>
              </w:rPr>
            </w:pPr>
            <w:r w:rsidRPr="00EA0C3E">
              <w:rPr>
                <w:color w:val="000000"/>
                <w:kern w:val="24"/>
                <w:sz w:val="20"/>
                <w:szCs w:val="20"/>
              </w:rPr>
              <w:t>Dodávateľ</w:t>
            </w:r>
          </w:p>
        </w:tc>
        <w:tc>
          <w:tcPr>
            <w:tcW w:w="3119" w:type="dxa"/>
          </w:tcPr>
          <w:p w14:paraId="6D392FA9" w14:textId="77777777" w:rsidR="00843293" w:rsidRPr="00EA0C3E" w:rsidRDefault="00DE2CB2" w:rsidP="00CB61E9">
            <w:pPr>
              <w:rPr>
                <w:sz w:val="20"/>
                <w:szCs w:val="20"/>
              </w:rPr>
            </w:pPr>
            <w:r w:rsidRPr="00EA0C3E">
              <w:rPr>
                <w:sz w:val="20"/>
                <w:szCs w:val="20"/>
              </w:rPr>
              <w:t>Bezodkladne (systémová odozva)</w:t>
            </w:r>
            <w:r w:rsidRPr="00EA0C3E">
              <w:rPr>
                <w:rFonts w:cs="Arial"/>
                <w:sz w:val="20"/>
                <w:szCs w:val="20"/>
              </w:rPr>
              <w:t xml:space="preserve"> po prijatí UTILMD 421</w:t>
            </w:r>
          </w:p>
        </w:tc>
        <w:tc>
          <w:tcPr>
            <w:tcW w:w="1984" w:type="dxa"/>
          </w:tcPr>
          <w:p w14:paraId="45E66626" w14:textId="77777777" w:rsidR="00843293" w:rsidRPr="006F63B9" w:rsidRDefault="00843293" w:rsidP="00CB61E9"/>
        </w:tc>
      </w:tr>
      <w:tr w:rsidR="00067F18" w:rsidRPr="006F63B9" w14:paraId="4A126054" w14:textId="77777777" w:rsidTr="00CF01D5">
        <w:trPr>
          <w:trHeight w:val="499"/>
        </w:trPr>
        <w:tc>
          <w:tcPr>
            <w:tcW w:w="1101" w:type="dxa"/>
          </w:tcPr>
          <w:p w14:paraId="44FD7488" w14:textId="77777777" w:rsidR="00843293" w:rsidRDefault="00843293" w:rsidP="00CB61E9">
            <w:r>
              <w:t>3.</w:t>
            </w:r>
          </w:p>
        </w:tc>
        <w:tc>
          <w:tcPr>
            <w:tcW w:w="850" w:type="dxa"/>
          </w:tcPr>
          <w:p w14:paraId="4A6C4D43" w14:textId="77777777" w:rsidR="00843293" w:rsidRPr="006F63B9" w:rsidRDefault="00843293" w:rsidP="00843293">
            <w:r>
              <w:t>428</w:t>
            </w:r>
          </w:p>
        </w:tc>
        <w:tc>
          <w:tcPr>
            <w:tcW w:w="2835" w:type="dxa"/>
          </w:tcPr>
          <w:p w14:paraId="37DCE499" w14:textId="77777777" w:rsidR="00843293" w:rsidRPr="00EA0C3E" w:rsidRDefault="00843293" w:rsidP="00CB61E9">
            <w:pPr>
              <w:rPr>
                <w:sz w:val="20"/>
                <w:szCs w:val="20"/>
              </w:rPr>
            </w:pPr>
            <w:r w:rsidRPr="00EA0C3E">
              <w:rPr>
                <w:sz w:val="20"/>
                <w:szCs w:val="20"/>
              </w:rPr>
              <w:t>Opčne: storno</w:t>
            </w:r>
          </w:p>
        </w:tc>
        <w:tc>
          <w:tcPr>
            <w:tcW w:w="2126" w:type="dxa"/>
          </w:tcPr>
          <w:p w14:paraId="303A9295" w14:textId="77777777" w:rsidR="00843293" w:rsidRPr="00EA0C3E" w:rsidRDefault="00843293" w:rsidP="00CB61E9">
            <w:pPr>
              <w:rPr>
                <w:sz w:val="20"/>
                <w:szCs w:val="20"/>
              </w:rPr>
            </w:pPr>
            <w:r w:rsidRPr="00EA0C3E">
              <w:rPr>
                <w:color w:val="000000"/>
                <w:kern w:val="24"/>
                <w:sz w:val="20"/>
                <w:szCs w:val="20"/>
              </w:rPr>
              <w:t>Dodávateľ</w:t>
            </w:r>
          </w:p>
        </w:tc>
        <w:tc>
          <w:tcPr>
            <w:tcW w:w="1843" w:type="dxa"/>
          </w:tcPr>
          <w:p w14:paraId="52161F2A" w14:textId="77777777" w:rsidR="00843293" w:rsidRPr="00EA0C3E" w:rsidRDefault="00843293" w:rsidP="00CB61E9">
            <w:pPr>
              <w:rPr>
                <w:sz w:val="20"/>
                <w:szCs w:val="20"/>
              </w:rPr>
            </w:pPr>
            <w:r w:rsidRPr="00EA0C3E">
              <w:rPr>
                <w:color w:val="000000"/>
                <w:kern w:val="24"/>
                <w:sz w:val="20"/>
                <w:szCs w:val="20"/>
              </w:rPr>
              <w:t>PDS</w:t>
            </w:r>
          </w:p>
        </w:tc>
        <w:tc>
          <w:tcPr>
            <w:tcW w:w="3119" w:type="dxa"/>
          </w:tcPr>
          <w:p w14:paraId="35B68193" w14:textId="77777777" w:rsidR="00843293" w:rsidRPr="00EA0C3E" w:rsidRDefault="00843293" w:rsidP="00CB61E9">
            <w:pPr>
              <w:rPr>
                <w:sz w:val="20"/>
                <w:szCs w:val="20"/>
              </w:rPr>
            </w:pPr>
          </w:p>
        </w:tc>
        <w:tc>
          <w:tcPr>
            <w:tcW w:w="1984" w:type="dxa"/>
          </w:tcPr>
          <w:p w14:paraId="3595ACC9" w14:textId="77777777" w:rsidR="00843293" w:rsidRPr="006F63B9" w:rsidRDefault="00843293" w:rsidP="00CB61E9"/>
        </w:tc>
      </w:tr>
      <w:tr w:rsidR="00067F18" w:rsidRPr="006F63B9" w14:paraId="474DEE2E" w14:textId="77777777" w:rsidTr="00CF01D5">
        <w:trPr>
          <w:trHeight w:val="499"/>
        </w:trPr>
        <w:tc>
          <w:tcPr>
            <w:tcW w:w="1101" w:type="dxa"/>
          </w:tcPr>
          <w:p w14:paraId="3E065108" w14:textId="77777777" w:rsidR="00843293" w:rsidRDefault="00843293" w:rsidP="00CB61E9">
            <w:r>
              <w:t>4.</w:t>
            </w:r>
          </w:p>
        </w:tc>
        <w:tc>
          <w:tcPr>
            <w:tcW w:w="850" w:type="dxa"/>
          </w:tcPr>
          <w:p w14:paraId="135F6392" w14:textId="77777777" w:rsidR="00843293" w:rsidRDefault="00843293" w:rsidP="00843293">
            <w:r>
              <w:t>429</w:t>
            </w:r>
          </w:p>
        </w:tc>
        <w:tc>
          <w:tcPr>
            <w:tcW w:w="2835" w:type="dxa"/>
          </w:tcPr>
          <w:p w14:paraId="4D7B8C57" w14:textId="77777777" w:rsidR="00843293" w:rsidRPr="00EA0C3E" w:rsidRDefault="007B4142" w:rsidP="00CB61E9">
            <w:pPr>
              <w:rPr>
                <w:color w:val="000000"/>
                <w:kern w:val="24"/>
                <w:sz w:val="20"/>
                <w:szCs w:val="20"/>
              </w:rPr>
            </w:pPr>
            <w:r w:rsidRPr="00EA0C3E">
              <w:rPr>
                <w:sz w:val="20"/>
                <w:szCs w:val="20"/>
              </w:rPr>
              <w:t xml:space="preserve">Opčne: </w:t>
            </w:r>
            <w:r w:rsidR="00843293" w:rsidRPr="00EA0C3E">
              <w:rPr>
                <w:color w:val="000000"/>
                <w:kern w:val="24"/>
                <w:sz w:val="20"/>
                <w:szCs w:val="20"/>
              </w:rPr>
              <w:t>Potvrdenie / Zamietnutie zastavenia procesu</w:t>
            </w:r>
          </w:p>
        </w:tc>
        <w:tc>
          <w:tcPr>
            <w:tcW w:w="2126" w:type="dxa"/>
          </w:tcPr>
          <w:p w14:paraId="17C3B735" w14:textId="77777777" w:rsidR="00843293" w:rsidRPr="00EA0C3E" w:rsidRDefault="001F44C1" w:rsidP="00CB61E9">
            <w:pPr>
              <w:rPr>
                <w:color w:val="000000"/>
                <w:kern w:val="24"/>
                <w:sz w:val="20"/>
                <w:szCs w:val="20"/>
              </w:rPr>
            </w:pPr>
            <w:r w:rsidRPr="001F44C1">
              <w:rPr>
                <w:color w:val="000000"/>
                <w:kern w:val="24"/>
                <w:sz w:val="20"/>
                <w:szCs w:val="20"/>
              </w:rPr>
              <w:t>PDS</w:t>
            </w:r>
          </w:p>
        </w:tc>
        <w:tc>
          <w:tcPr>
            <w:tcW w:w="1843" w:type="dxa"/>
          </w:tcPr>
          <w:p w14:paraId="4A581850" w14:textId="77777777" w:rsidR="00843293" w:rsidRPr="00EA0C3E" w:rsidRDefault="001F44C1" w:rsidP="00CB61E9">
            <w:pPr>
              <w:rPr>
                <w:color w:val="000000"/>
                <w:kern w:val="24"/>
                <w:sz w:val="20"/>
                <w:szCs w:val="20"/>
              </w:rPr>
            </w:pPr>
            <w:r w:rsidRPr="001F44C1">
              <w:rPr>
                <w:color w:val="000000"/>
                <w:kern w:val="24"/>
                <w:sz w:val="20"/>
                <w:szCs w:val="20"/>
              </w:rPr>
              <w:t>Dodávateľ</w:t>
            </w:r>
          </w:p>
        </w:tc>
        <w:tc>
          <w:tcPr>
            <w:tcW w:w="3119" w:type="dxa"/>
          </w:tcPr>
          <w:p w14:paraId="30A98769" w14:textId="77777777" w:rsidR="00843293" w:rsidRPr="00EA0C3E" w:rsidRDefault="00DE2CB2" w:rsidP="00CB61E9">
            <w:pPr>
              <w:rPr>
                <w:color w:val="000000"/>
                <w:kern w:val="24"/>
                <w:sz w:val="20"/>
                <w:szCs w:val="20"/>
              </w:rPr>
            </w:pPr>
            <w:r w:rsidRPr="00EA0C3E">
              <w:rPr>
                <w:sz w:val="20"/>
                <w:szCs w:val="20"/>
              </w:rPr>
              <w:t>Bezodkladne (systémová odozva) po doručení požiadavky na Storno (UTILMD 428)</w:t>
            </w:r>
          </w:p>
        </w:tc>
        <w:tc>
          <w:tcPr>
            <w:tcW w:w="1984" w:type="dxa"/>
          </w:tcPr>
          <w:p w14:paraId="72BC9285" w14:textId="77777777" w:rsidR="00843293" w:rsidRPr="006F63B9" w:rsidRDefault="00843293" w:rsidP="00CB61E9"/>
        </w:tc>
      </w:tr>
      <w:tr w:rsidR="00067F18" w:rsidRPr="006F63B9" w14:paraId="1D2AC032" w14:textId="77777777" w:rsidTr="00CF01D5">
        <w:trPr>
          <w:trHeight w:val="499"/>
        </w:trPr>
        <w:tc>
          <w:tcPr>
            <w:tcW w:w="1101" w:type="dxa"/>
          </w:tcPr>
          <w:p w14:paraId="13B729EA" w14:textId="77777777" w:rsidR="007B4142" w:rsidRDefault="007B4142" w:rsidP="00CB61E9">
            <w:r>
              <w:t>5.</w:t>
            </w:r>
          </w:p>
        </w:tc>
        <w:tc>
          <w:tcPr>
            <w:tcW w:w="850" w:type="dxa"/>
          </w:tcPr>
          <w:p w14:paraId="74CFA942" w14:textId="77777777" w:rsidR="007B4142" w:rsidRDefault="007B4142" w:rsidP="00843293">
            <w:r>
              <w:t>433</w:t>
            </w:r>
          </w:p>
        </w:tc>
        <w:tc>
          <w:tcPr>
            <w:tcW w:w="2835" w:type="dxa"/>
          </w:tcPr>
          <w:p w14:paraId="5D9D2C1B" w14:textId="77777777" w:rsidR="007B4142" w:rsidRPr="00EA0C3E" w:rsidRDefault="007B4142" w:rsidP="00CB61E9">
            <w:pPr>
              <w:rPr>
                <w:color w:val="000000"/>
                <w:kern w:val="24"/>
                <w:sz w:val="20"/>
                <w:szCs w:val="20"/>
              </w:rPr>
            </w:pPr>
            <w:r w:rsidRPr="00EA0C3E">
              <w:rPr>
                <w:sz w:val="20"/>
                <w:szCs w:val="20"/>
              </w:rPr>
              <w:t>Technická špecifikácia pre UN139</w:t>
            </w:r>
          </w:p>
        </w:tc>
        <w:tc>
          <w:tcPr>
            <w:tcW w:w="2126" w:type="dxa"/>
          </w:tcPr>
          <w:p w14:paraId="71B1EDA2" w14:textId="77777777" w:rsidR="007B4142" w:rsidRPr="00EA0C3E" w:rsidRDefault="007B4142" w:rsidP="00CB61E9">
            <w:pPr>
              <w:rPr>
                <w:color w:val="000000"/>
                <w:kern w:val="24"/>
                <w:sz w:val="20"/>
                <w:szCs w:val="20"/>
              </w:rPr>
            </w:pPr>
            <w:r w:rsidRPr="00EA0C3E">
              <w:rPr>
                <w:sz w:val="20"/>
                <w:szCs w:val="20"/>
              </w:rPr>
              <w:t>PDS</w:t>
            </w:r>
          </w:p>
        </w:tc>
        <w:tc>
          <w:tcPr>
            <w:tcW w:w="1843" w:type="dxa"/>
          </w:tcPr>
          <w:p w14:paraId="51F65A49" w14:textId="77777777" w:rsidR="007B4142" w:rsidRPr="00EA0C3E" w:rsidRDefault="001F44C1" w:rsidP="00CB61E9">
            <w:pPr>
              <w:rPr>
                <w:color w:val="000000"/>
                <w:kern w:val="24"/>
                <w:sz w:val="20"/>
                <w:szCs w:val="20"/>
              </w:rPr>
            </w:pPr>
            <w:r w:rsidRPr="001F44C1">
              <w:rPr>
                <w:color w:val="000000"/>
                <w:kern w:val="24"/>
                <w:sz w:val="20"/>
                <w:szCs w:val="20"/>
              </w:rPr>
              <w:t>Dodávateľ</w:t>
            </w:r>
          </w:p>
        </w:tc>
        <w:tc>
          <w:tcPr>
            <w:tcW w:w="3119" w:type="dxa"/>
          </w:tcPr>
          <w:p w14:paraId="72F274DD" w14:textId="77777777" w:rsidR="007B4142" w:rsidRPr="00EA0C3E" w:rsidRDefault="00DE2CB2" w:rsidP="00CB61E9">
            <w:pPr>
              <w:rPr>
                <w:color w:val="000000"/>
                <w:kern w:val="24"/>
                <w:sz w:val="20"/>
                <w:szCs w:val="20"/>
              </w:rPr>
            </w:pPr>
            <w:r w:rsidRPr="00EA0C3E">
              <w:rPr>
                <w:sz w:val="20"/>
                <w:szCs w:val="20"/>
              </w:rPr>
              <w:t>Po vykonaní zmeny</w:t>
            </w:r>
          </w:p>
        </w:tc>
        <w:tc>
          <w:tcPr>
            <w:tcW w:w="1984" w:type="dxa"/>
          </w:tcPr>
          <w:p w14:paraId="5A7A3406" w14:textId="77777777" w:rsidR="007B4142" w:rsidRPr="006F63B9" w:rsidRDefault="007B4142" w:rsidP="00CB61E9"/>
        </w:tc>
      </w:tr>
      <w:tr w:rsidR="00E41B2E" w:rsidRPr="006F63B9" w14:paraId="2CBAF7C2" w14:textId="77777777" w:rsidTr="00CF01D5">
        <w:trPr>
          <w:trHeight w:val="499"/>
        </w:trPr>
        <w:tc>
          <w:tcPr>
            <w:tcW w:w="1101" w:type="dxa"/>
          </w:tcPr>
          <w:p w14:paraId="0C1BF4DD" w14:textId="77777777" w:rsidR="00E41B2E" w:rsidRPr="0010235F" w:rsidRDefault="00E41B2E" w:rsidP="00E41B2E"/>
        </w:tc>
        <w:tc>
          <w:tcPr>
            <w:tcW w:w="850" w:type="dxa"/>
          </w:tcPr>
          <w:p w14:paraId="278D8CB1" w14:textId="77777777" w:rsidR="00E41B2E" w:rsidRPr="0010235F" w:rsidRDefault="00E41B2E" w:rsidP="00E41B2E">
            <w:r w:rsidRPr="0010235F">
              <w:t>433</w:t>
            </w:r>
          </w:p>
        </w:tc>
        <w:tc>
          <w:tcPr>
            <w:tcW w:w="2835" w:type="dxa"/>
          </w:tcPr>
          <w:p w14:paraId="7C5B23EF" w14:textId="77777777" w:rsidR="00E41B2E" w:rsidRPr="0010235F" w:rsidRDefault="00E41B2E" w:rsidP="00E41B2E">
            <w:pPr>
              <w:rPr>
                <w:color w:val="000000"/>
                <w:kern w:val="24"/>
                <w:sz w:val="20"/>
                <w:szCs w:val="20"/>
              </w:rPr>
            </w:pPr>
            <w:r w:rsidRPr="0010235F">
              <w:rPr>
                <w:sz w:val="20"/>
                <w:szCs w:val="20"/>
              </w:rPr>
              <w:t>Technická špecifikácia pre UN148</w:t>
            </w:r>
          </w:p>
        </w:tc>
        <w:tc>
          <w:tcPr>
            <w:tcW w:w="2126" w:type="dxa"/>
          </w:tcPr>
          <w:p w14:paraId="4F7E8C86" w14:textId="77777777" w:rsidR="00E41B2E" w:rsidRPr="0010235F" w:rsidRDefault="00E41B2E" w:rsidP="00E41B2E">
            <w:pPr>
              <w:rPr>
                <w:color w:val="000000"/>
                <w:kern w:val="24"/>
                <w:sz w:val="20"/>
                <w:szCs w:val="20"/>
              </w:rPr>
            </w:pPr>
            <w:r w:rsidRPr="0010235F">
              <w:rPr>
                <w:sz w:val="20"/>
                <w:szCs w:val="20"/>
              </w:rPr>
              <w:t>PDS</w:t>
            </w:r>
          </w:p>
        </w:tc>
        <w:tc>
          <w:tcPr>
            <w:tcW w:w="1843" w:type="dxa"/>
          </w:tcPr>
          <w:p w14:paraId="44E1BE88" w14:textId="77777777" w:rsidR="00E41B2E" w:rsidRPr="0010235F" w:rsidRDefault="00E41B2E" w:rsidP="00E41B2E">
            <w:pPr>
              <w:rPr>
                <w:color w:val="000000"/>
                <w:kern w:val="24"/>
                <w:sz w:val="20"/>
                <w:szCs w:val="20"/>
              </w:rPr>
            </w:pPr>
            <w:r w:rsidRPr="0010235F">
              <w:rPr>
                <w:color w:val="000000"/>
                <w:kern w:val="24"/>
                <w:sz w:val="20"/>
                <w:szCs w:val="20"/>
              </w:rPr>
              <w:t>Dodávateľ</w:t>
            </w:r>
          </w:p>
        </w:tc>
        <w:tc>
          <w:tcPr>
            <w:tcW w:w="3119" w:type="dxa"/>
          </w:tcPr>
          <w:p w14:paraId="235736AF" w14:textId="77777777" w:rsidR="00E41B2E" w:rsidRPr="0010235F" w:rsidRDefault="00E41B2E" w:rsidP="00E41B2E">
            <w:pPr>
              <w:rPr>
                <w:color w:val="000000"/>
                <w:kern w:val="24"/>
                <w:sz w:val="20"/>
                <w:szCs w:val="20"/>
              </w:rPr>
            </w:pPr>
            <w:r w:rsidRPr="0010235F">
              <w:rPr>
                <w:sz w:val="20"/>
                <w:szCs w:val="20"/>
              </w:rPr>
              <w:t>Po vykonaní zmeny</w:t>
            </w:r>
          </w:p>
        </w:tc>
        <w:tc>
          <w:tcPr>
            <w:tcW w:w="1984" w:type="dxa"/>
          </w:tcPr>
          <w:p w14:paraId="63D991CB" w14:textId="77777777" w:rsidR="00E41B2E" w:rsidRPr="0010235F" w:rsidRDefault="00E41B2E" w:rsidP="00E41B2E"/>
        </w:tc>
      </w:tr>
      <w:tr w:rsidR="00E41B2E" w:rsidRPr="006F63B9" w14:paraId="5D7BD4CF" w14:textId="77777777" w:rsidTr="00CF01D5">
        <w:trPr>
          <w:trHeight w:val="499"/>
        </w:trPr>
        <w:tc>
          <w:tcPr>
            <w:tcW w:w="1101" w:type="dxa"/>
          </w:tcPr>
          <w:p w14:paraId="1BBF8D3E" w14:textId="77777777" w:rsidR="00E41B2E" w:rsidRDefault="00E41B2E" w:rsidP="00E41B2E"/>
        </w:tc>
        <w:tc>
          <w:tcPr>
            <w:tcW w:w="850" w:type="dxa"/>
          </w:tcPr>
          <w:p w14:paraId="1E9A4D1B" w14:textId="77777777" w:rsidR="00E41B2E" w:rsidRDefault="00E41B2E" w:rsidP="00E41B2E">
            <w:r>
              <w:t>423</w:t>
            </w:r>
          </w:p>
        </w:tc>
        <w:tc>
          <w:tcPr>
            <w:tcW w:w="2835" w:type="dxa"/>
          </w:tcPr>
          <w:p w14:paraId="208CC686" w14:textId="77777777" w:rsidR="00E41B2E" w:rsidRPr="00EA0C3E" w:rsidRDefault="00E41B2E" w:rsidP="00E41B2E">
            <w:pPr>
              <w:rPr>
                <w:color w:val="000000"/>
                <w:kern w:val="24"/>
                <w:sz w:val="20"/>
                <w:szCs w:val="20"/>
              </w:rPr>
            </w:pPr>
            <w:r w:rsidRPr="00EA0C3E">
              <w:rPr>
                <w:sz w:val="20"/>
                <w:szCs w:val="20"/>
              </w:rPr>
              <w:t>Technická špecifikácia   pre UN138</w:t>
            </w:r>
          </w:p>
        </w:tc>
        <w:tc>
          <w:tcPr>
            <w:tcW w:w="2126" w:type="dxa"/>
          </w:tcPr>
          <w:p w14:paraId="53A8C19E" w14:textId="77777777" w:rsidR="00E41B2E" w:rsidRPr="00EA0C3E" w:rsidRDefault="00E41B2E" w:rsidP="00E41B2E">
            <w:pPr>
              <w:rPr>
                <w:color w:val="000000"/>
                <w:kern w:val="24"/>
                <w:sz w:val="20"/>
                <w:szCs w:val="20"/>
              </w:rPr>
            </w:pPr>
            <w:r w:rsidRPr="00EA0C3E">
              <w:rPr>
                <w:sz w:val="20"/>
                <w:szCs w:val="20"/>
              </w:rPr>
              <w:t>PDS</w:t>
            </w:r>
          </w:p>
        </w:tc>
        <w:tc>
          <w:tcPr>
            <w:tcW w:w="1843" w:type="dxa"/>
          </w:tcPr>
          <w:p w14:paraId="0C18BA6B" w14:textId="77777777" w:rsidR="00E41B2E" w:rsidRPr="00EA0C3E" w:rsidRDefault="00E41B2E" w:rsidP="00E41B2E">
            <w:pPr>
              <w:rPr>
                <w:color w:val="000000"/>
                <w:kern w:val="24"/>
                <w:sz w:val="20"/>
                <w:szCs w:val="20"/>
              </w:rPr>
            </w:pPr>
            <w:r w:rsidRPr="001F44C1">
              <w:rPr>
                <w:color w:val="000000"/>
                <w:kern w:val="24"/>
                <w:sz w:val="20"/>
                <w:szCs w:val="20"/>
              </w:rPr>
              <w:t>Dodávateľ</w:t>
            </w:r>
          </w:p>
        </w:tc>
        <w:tc>
          <w:tcPr>
            <w:tcW w:w="3119" w:type="dxa"/>
          </w:tcPr>
          <w:p w14:paraId="2BB4638E" w14:textId="77777777" w:rsidR="00E41B2E" w:rsidRPr="00EA0C3E" w:rsidRDefault="00E41B2E" w:rsidP="00E41B2E">
            <w:pPr>
              <w:rPr>
                <w:color w:val="000000"/>
                <w:kern w:val="24"/>
                <w:sz w:val="20"/>
                <w:szCs w:val="20"/>
              </w:rPr>
            </w:pPr>
            <w:r w:rsidRPr="00EA0C3E">
              <w:rPr>
                <w:sz w:val="20"/>
                <w:szCs w:val="20"/>
              </w:rPr>
              <w:t>Po vykonaní zmeny</w:t>
            </w:r>
          </w:p>
        </w:tc>
        <w:tc>
          <w:tcPr>
            <w:tcW w:w="1984" w:type="dxa"/>
          </w:tcPr>
          <w:p w14:paraId="425BF968" w14:textId="77777777" w:rsidR="00E41B2E" w:rsidRPr="006F63B9" w:rsidRDefault="00E41B2E" w:rsidP="00E41B2E"/>
        </w:tc>
      </w:tr>
      <w:tr w:rsidR="00E41B2E" w:rsidRPr="006F63B9" w14:paraId="44D69937" w14:textId="77777777" w:rsidTr="00CF01D5">
        <w:trPr>
          <w:trHeight w:val="724"/>
        </w:trPr>
        <w:tc>
          <w:tcPr>
            <w:tcW w:w="1101" w:type="dxa"/>
          </w:tcPr>
          <w:p w14:paraId="729FF4B8" w14:textId="77777777" w:rsidR="00E41B2E" w:rsidRDefault="00E41B2E" w:rsidP="00E41B2E">
            <w:pPr>
              <w:jc w:val="center"/>
            </w:pPr>
            <w:r>
              <w:t>6.</w:t>
            </w:r>
          </w:p>
        </w:tc>
        <w:tc>
          <w:tcPr>
            <w:tcW w:w="850" w:type="dxa"/>
          </w:tcPr>
          <w:p w14:paraId="7D7C29C8" w14:textId="77777777" w:rsidR="00E41B2E" w:rsidRDefault="00E41B2E" w:rsidP="00E41B2E">
            <w:r>
              <w:t>425</w:t>
            </w:r>
          </w:p>
        </w:tc>
        <w:tc>
          <w:tcPr>
            <w:tcW w:w="2835" w:type="dxa"/>
          </w:tcPr>
          <w:p w14:paraId="1F5BD013" w14:textId="77777777" w:rsidR="00E41B2E" w:rsidRPr="00EA0C3E" w:rsidRDefault="00E41B2E" w:rsidP="00E41B2E">
            <w:pPr>
              <w:rPr>
                <w:color w:val="000000"/>
                <w:kern w:val="24"/>
                <w:sz w:val="20"/>
                <w:szCs w:val="20"/>
                <w:lang w:eastAsia="sk-SK"/>
              </w:rPr>
            </w:pPr>
            <w:r w:rsidRPr="00EA0C3E">
              <w:rPr>
                <w:color w:val="000000"/>
                <w:kern w:val="24"/>
                <w:sz w:val="20"/>
                <w:szCs w:val="20"/>
                <w:lang w:eastAsia="sk-SK"/>
              </w:rPr>
              <w:t>Opčne:</w:t>
            </w:r>
          </w:p>
          <w:p w14:paraId="204A2A78" w14:textId="77777777" w:rsidR="00E41B2E" w:rsidRPr="00EA0C3E" w:rsidRDefault="00E41B2E" w:rsidP="00E41B2E">
            <w:pPr>
              <w:rPr>
                <w:sz w:val="20"/>
                <w:szCs w:val="20"/>
              </w:rPr>
            </w:pPr>
            <w:r w:rsidRPr="00EA0C3E">
              <w:rPr>
                <w:color w:val="000000"/>
                <w:kern w:val="24"/>
                <w:sz w:val="20"/>
                <w:szCs w:val="20"/>
                <w:lang w:eastAsia="sk-SK"/>
              </w:rPr>
              <w:t>Zamietnutie procesu</w:t>
            </w:r>
          </w:p>
        </w:tc>
        <w:tc>
          <w:tcPr>
            <w:tcW w:w="2126" w:type="dxa"/>
          </w:tcPr>
          <w:p w14:paraId="584BEE98" w14:textId="77777777" w:rsidR="00E41B2E" w:rsidRPr="00EA0C3E" w:rsidRDefault="00E41B2E" w:rsidP="00E41B2E">
            <w:pPr>
              <w:rPr>
                <w:sz w:val="20"/>
                <w:szCs w:val="20"/>
              </w:rPr>
            </w:pPr>
            <w:r w:rsidRPr="00EA0C3E">
              <w:rPr>
                <w:color w:val="000000"/>
                <w:kern w:val="24"/>
                <w:sz w:val="20"/>
                <w:szCs w:val="20"/>
                <w:lang w:eastAsia="sk-SK"/>
              </w:rPr>
              <w:t>PDS</w:t>
            </w:r>
          </w:p>
        </w:tc>
        <w:tc>
          <w:tcPr>
            <w:tcW w:w="1843" w:type="dxa"/>
          </w:tcPr>
          <w:p w14:paraId="740D357A" w14:textId="77777777" w:rsidR="00E41B2E" w:rsidRPr="00EA0C3E" w:rsidRDefault="00E41B2E" w:rsidP="00E41B2E">
            <w:pPr>
              <w:rPr>
                <w:color w:val="000000"/>
                <w:kern w:val="24"/>
                <w:sz w:val="20"/>
                <w:szCs w:val="20"/>
              </w:rPr>
            </w:pPr>
            <w:r w:rsidRPr="00EA0C3E">
              <w:rPr>
                <w:color w:val="000000"/>
                <w:kern w:val="24"/>
                <w:sz w:val="20"/>
                <w:szCs w:val="20"/>
              </w:rPr>
              <w:t>Dodávateľ</w:t>
            </w:r>
          </w:p>
        </w:tc>
        <w:tc>
          <w:tcPr>
            <w:tcW w:w="3119" w:type="dxa"/>
          </w:tcPr>
          <w:p w14:paraId="39C9779E" w14:textId="77777777" w:rsidR="00E41B2E" w:rsidRPr="00EA0C3E" w:rsidRDefault="00E41B2E" w:rsidP="00E41B2E">
            <w:pPr>
              <w:rPr>
                <w:color w:val="000000"/>
                <w:kern w:val="24"/>
                <w:sz w:val="20"/>
                <w:szCs w:val="20"/>
              </w:rPr>
            </w:pPr>
            <w:r>
              <w:rPr>
                <w:color w:val="000000"/>
                <w:kern w:val="24"/>
                <w:sz w:val="20"/>
                <w:szCs w:val="20"/>
                <w:lang w:eastAsia="sk-SK"/>
              </w:rPr>
              <w:t>Dôvod: uvedie PDS v príslušnej správe.</w:t>
            </w:r>
          </w:p>
        </w:tc>
        <w:tc>
          <w:tcPr>
            <w:tcW w:w="1984" w:type="dxa"/>
          </w:tcPr>
          <w:p w14:paraId="00FEAA44" w14:textId="77777777" w:rsidR="00E41B2E" w:rsidRPr="006F63B9" w:rsidRDefault="00E41B2E" w:rsidP="00E41B2E">
            <w:pPr>
              <w:jc w:val="center"/>
            </w:pPr>
          </w:p>
        </w:tc>
      </w:tr>
    </w:tbl>
    <w:p w14:paraId="77C0BAC1" w14:textId="77777777" w:rsidR="00843293" w:rsidRPr="00843293" w:rsidRDefault="00843293" w:rsidP="00843293"/>
    <w:p w14:paraId="37C9795F" w14:textId="77777777" w:rsidR="005C28FD" w:rsidRDefault="005C28FD" w:rsidP="005E199A">
      <w:pPr>
        <w:pStyle w:val="Nadpis2"/>
        <w:sectPr w:rsidR="005C28FD" w:rsidSect="006B2B15">
          <w:pgSz w:w="16838" w:h="11906" w:orient="landscape" w:code="9"/>
          <w:pgMar w:top="1418" w:right="1418" w:bottom="1135" w:left="1418" w:header="709" w:footer="709" w:gutter="0"/>
          <w:cols w:space="708"/>
          <w:docGrid w:linePitch="360"/>
        </w:sectPr>
      </w:pPr>
    </w:p>
    <w:p w14:paraId="474203B5" w14:textId="77777777" w:rsidR="00B73280" w:rsidRDefault="006A2963" w:rsidP="001773F8">
      <w:pPr>
        <w:pStyle w:val="Nadpis2P"/>
      </w:pPr>
      <w:bookmarkStart w:id="191" w:name="_Proces_pracovný_príkaz"/>
      <w:bookmarkStart w:id="192" w:name="_Toc211348295"/>
      <w:bookmarkEnd w:id="191"/>
      <w:r>
        <w:lastRenderedPageBreak/>
        <w:t>Proces „</w:t>
      </w:r>
      <w:r w:rsidRPr="006A2963">
        <w:t>Zmena obchodných parametrov</w:t>
      </w:r>
      <w:r>
        <w:t>“</w:t>
      </w:r>
      <w:bookmarkEnd w:id="192"/>
    </w:p>
    <w:p w14:paraId="4A951A8F" w14:textId="77777777" w:rsidR="006A2963" w:rsidRDefault="006A2963" w:rsidP="006A2963">
      <w:pPr>
        <w:pStyle w:val="Nadpis3"/>
        <w:spacing w:line="360" w:lineRule="auto"/>
        <w:rPr>
          <w:b w:val="0"/>
        </w:rPr>
      </w:pPr>
      <w:r>
        <w:rPr>
          <w:b w:val="0"/>
        </w:rPr>
        <w:t>Základné pravidlá pre proces</w:t>
      </w:r>
    </w:p>
    <w:p w14:paraId="5528B7B0" w14:textId="77777777" w:rsidR="0043714D" w:rsidRDefault="0043714D"/>
    <w:p w14:paraId="161BCFAE" w14:textId="77777777" w:rsidR="006A2963" w:rsidRPr="00E935BA" w:rsidRDefault="006A2963" w:rsidP="006A2963">
      <w:pPr>
        <w:ind w:left="180"/>
        <w:rPr>
          <w:u w:val="single"/>
        </w:rPr>
      </w:pPr>
      <w:r w:rsidRPr="00E935BA">
        <w:rPr>
          <w:u w:val="single"/>
        </w:rPr>
        <w:t>Varianty procesu:</w:t>
      </w:r>
    </w:p>
    <w:tbl>
      <w:tblPr>
        <w:tblStyle w:val="Mriekatabuky"/>
        <w:tblW w:w="0" w:type="auto"/>
        <w:tblInd w:w="180" w:type="dxa"/>
        <w:tblLook w:val="04A0" w:firstRow="1" w:lastRow="0" w:firstColumn="1" w:lastColumn="0" w:noHBand="0" w:noVBand="1"/>
      </w:tblPr>
      <w:tblGrid>
        <w:gridCol w:w="2338"/>
        <w:gridCol w:w="6237"/>
      </w:tblGrid>
      <w:tr w:rsidR="00067F18" w14:paraId="5DFCB447" w14:textId="77777777" w:rsidTr="007D2FD8">
        <w:tc>
          <w:tcPr>
            <w:tcW w:w="2338" w:type="dxa"/>
            <w:vAlign w:val="center"/>
          </w:tcPr>
          <w:p w14:paraId="43FAF989" w14:textId="77777777" w:rsidR="006A2963" w:rsidRPr="00E935BA" w:rsidRDefault="006A2963" w:rsidP="007D2FD8">
            <w:pPr>
              <w:jc w:val="center"/>
              <w:rPr>
                <w:b/>
              </w:rPr>
            </w:pPr>
            <w:r w:rsidRPr="00E935BA">
              <w:rPr>
                <w:b/>
              </w:rPr>
              <w:t>Typ a ID správy</w:t>
            </w:r>
          </w:p>
        </w:tc>
        <w:tc>
          <w:tcPr>
            <w:tcW w:w="6237" w:type="dxa"/>
            <w:vAlign w:val="center"/>
          </w:tcPr>
          <w:p w14:paraId="0E43E6DF" w14:textId="77777777" w:rsidR="006A2963" w:rsidRPr="00E935BA" w:rsidRDefault="006A2963" w:rsidP="007D2FD8">
            <w:pPr>
              <w:jc w:val="center"/>
              <w:rPr>
                <w:b/>
              </w:rPr>
            </w:pPr>
            <w:r w:rsidRPr="00E935BA">
              <w:rPr>
                <w:b/>
              </w:rPr>
              <w:t>Popis</w:t>
            </w:r>
          </w:p>
        </w:tc>
      </w:tr>
      <w:tr w:rsidR="00067F18" w14:paraId="3C7AEA20" w14:textId="77777777" w:rsidTr="007D2FD8">
        <w:tc>
          <w:tcPr>
            <w:tcW w:w="2338" w:type="dxa"/>
            <w:vAlign w:val="center"/>
          </w:tcPr>
          <w:p w14:paraId="429CFBA2" w14:textId="77777777" w:rsidR="006A2963" w:rsidRDefault="006A2963" w:rsidP="007D2FD8">
            <w:r>
              <w:t xml:space="preserve">UTILMD </w:t>
            </w:r>
            <w:r w:rsidRPr="0093754C">
              <w:t>421 UN137</w:t>
            </w:r>
          </w:p>
        </w:tc>
        <w:tc>
          <w:tcPr>
            <w:tcW w:w="6237" w:type="dxa"/>
            <w:vAlign w:val="center"/>
          </w:tcPr>
          <w:p w14:paraId="1B6E48A6" w14:textId="77777777" w:rsidR="006A2963" w:rsidRDefault="006A2963" w:rsidP="00E5213B">
            <w:r w:rsidRPr="00E935BA">
              <w:rPr>
                <w:u w:val="single"/>
              </w:rPr>
              <w:t>Zmena:</w:t>
            </w:r>
            <w:r>
              <w:t xml:space="preserve"> </w:t>
            </w:r>
            <w:r w:rsidRPr="0093754C">
              <w:t>Meno,</w:t>
            </w:r>
            <w:r>
              <w:t xml:space="preserve"> </w:t>
            </w:r>
            <w:r w:rsidRPr="0093754C">
              <w:t>Priezvisko,</w:t>
            </w:r>
            <w:r>
              <w:t xml:space="preserve"> </w:t>
            </w:r>
            <w:r w:rsidR="00E5213B" w:rsidRPr="00E5213B">
              <w:t>Štandardná adresa trvalého bydliska</w:t>
            </w:r>
            <w:r w:rsidR="00182ADB">
              <w:t xml:space="preserve"> </w:t>
            </w:r>
            <w:r w:rsidR="00E5213B" w:rsidRPr="00E5213B">
              <w:t>-</w:t>
            </w:r>
            <w:r w:rsidR="00182ADB">
              <w:t xml:space="preserve"> </w:t>
            </w:r>
            <w:r w:rsidR="00E5213B" w:rsidRPr="00E5213B">
              <w:t xml:space="preserve">sídla / </w:t>
            </w:r>
            <w:r w:rsidRPr="0093754C">
              <w:t xml:space="preserve">Korešpondenčná </w:t>
            </w:r>
            <w:r>
              <w:t>a</w:t>
            </w:r>
            <w:r w:rsidRPr="0093754C">
              <w:t>dresa:</w:t>
            </w:r>
            <w:r>
              <w:t xml:space="preserve"> </w:t>
            </w:r>
            <w:r w:rsidRPr="0093754C">
              <w:t>Ulica,</w:t>
            </w:r>
            <w:r>
              <w:t xml:space="preserve"> </w:t>
            </w:r>
            <w:r w:rsidRPr="0093754C">
              <w:t>č.</w:t>
            </w:r>
            <w:r w:rsidR="00182ADB">
              <w:t xml:space="preserve"> </w:t>
            </w:r>
            <w:r w:rsidRPr="0093754C">
              <w:t>Ulice,</w:t>
            </w:r>
            <w:r>
              <w:t xml:space="preserve"> </w:t>
            </w:r>
            <w:r w:rsidRPr="0093754C">
              <w:t>PSČ,</w:t>
            </w:r>
            <w:r>
              <w:t xml:space="preserve"> </w:t>
            </w:r>
            <w:r w:rsidRPr="0093754C">
              <w:t>Mesto,</w:t>
            </w:r>
            <w:r>
              <w:t xml:space="preserve"> </w:t>
            </w:r>
            <w:r w:rsidRPr="0093754C">
              <w:t>email,</w:t>
            </w:r>
            <w:r>
              <w:t xml:space="preserve"> </w:t>
            </w:r>
            <w:r w:rsidRPr="0093754C">
              <w:t>Telef</w:t>
            </w:r>
            <w:r>
              <w:t>ó</w:t>
            </w:r>
            <w:r w:rsidRPr="0093754C">
              <w:t>n</w:t>
            </w:r>
            <w:r>
              <w:t xml:space="preserve"> alebo </w:t>
            </w:r>
            <w:r w:rsidRPr="0093754C">
              <w:t>MT</w:t>
            </w:r>
          </w:p>
          <w:p w14:paraId="70E5D720" w14:textId="77777777" w:rsidR="00E5213B" w:rsidRPr="000645EE" w:rsidRDefault="00E5213B" w:rsidP="00E5213B">
            <w:pPr>
              <w:rPr>
                <w:rFonts w:ascii="Verdana" w:hAnsi="Verdana"/>
                <w:sz w:val="20"/>
                <w:szCs w:val="20"/>
              </w:rPr>
            </w:pPr>
            <w:r w:rsidRPr="00E5213B">
              <w:rPr>
                <w:sz w:val="20"/>
                <w:szCs w:val="20"/>
              </w:rPr>
              <w:t>P</w:t>
            </w:r>
            <w:r>
              <w:rPr>
                <w:sz w:val="20"/>
                <w:szCs w:val="20"/>
              </w:rPr>
              <w:t>o</w:t>
            </w:r>
            <w:r w:rsidRPr="00E5213B">
              <w:rPr>
                <w:sz w:val="20"/>
                <w:szCs w:val="20"/>
              </w:rPr>
              <w:t>zn</w:t>
            </w:r>
            <w:r>
              <w:rPr>
                <w:sz w:val="20"/>
                <w:szCs w:val="20"/>
              </w:rPr>
              <w:t>ámka</w:t>
            </w:r>
            <w:r w:rsidRPr="00E5213B">
              <w:rPr>
                <w:sz w:val="20"/>
                <w:szCs w:val="20"/>
              </w:rPr>
              <w:t>: Procesom nie je možné požiadať</w:t>
            </w:r>
            <w:r w:rsidR="00182ADB">
              <w:rPr>
                <w:sz w:val="20"/>
                <w:szCs w:val="20"/>
              </w:rPr>
              <w:t xml:space="preserve"> </w:t>
            </w:r>
            <w:r w:rsidRPr="00E5213B">
              <w:rPr>
                <w:sz w:val="20"/>
                <w:szCs w:val="20"/>
              </w:rPr>
              <w:t>o zmenu/opravu adresy samotného odberného miesta</w:t>
            </w:r>
            <w:r>
              <w:rPr>
                <w:sz w:val="20"/>
                <w:szCs w:val="20"/>
              </w:rPr>
              <w:t>.</w:t>
            </w:r>
          </w:p>
        </w:tc>
      </w:tr>
    </w:tbl>
    <w:p w14:paraId="52749F12" w14:textId="77777777" w:rsidR="006A2963" w:rsidRDefault="006A2963" w:rsidP="006A2963">
      <w:pPr>
        <w:ind w:left="180"/>
      </w:pPr>
    </w:p>
    <w:p w14:paraId="5F076063" w14:textId="77777777" w:rsidR="006A2963" w:rsidRPr="00FF20D2" w:rsidRDefault="006A2963" w:rsidP="006A2963">
      <w:pPr>
        <w:spacing w:line="360" w:lineRule="auto"/>
        <w:ind w:left="180"/>
        <w:rPr>
          <w:u w:val="single"/>
        </w:rPr>
      </w:pPr>
      <w:r w:rsidRPr="00FF20D2">
        <w:rPr>
          <w:u w:val="single"/>
        </w:rPr>
        <w:t>Požiadavka UTILMD</w:t>
      </w:r>
      <w:r>
        <w:rPr>
          <w:u w:val="single"/>
        </w:rPr>
        <w:t>421</w:t>
      </w:r>
    </w:p>
    <w:p w14:paraId="3909908E" w14:textId="77777777" w:rsidR="006A2963" w:rsidRDefault="006A2963" w:rsidP="006A2963">
      <w:pPr>
        <w:spacing w:line="360" w:lineRule="auto"/>
        <w:ind w:left="180"/>
      </w:pPr>
      <w:r w:rsidRPr="00FF20D2">
        <w:t>V</w:t>
      </w:r>
      <w:r>
        <w:t> tejto požiadavke môže dodávateľ žiadať o zmenu obchodných parametrov viacerých dát súčasne. PDS nezamieta požiadavku na zmenu obchodných parametrov</w:t>
      </w:r>
      <w:r w:rsidR="00FD7C60">
        <w:t xml:space="preserve"> v prípade, že správa je formálne správna</w:t>
      </w:r>
      <w:r>
        <w:t>.</w:t>
      </w:r>
      <w:r w:rsidRPr="00FF20D2" w:rsidDel="00FF20D2">
        <w:t xml:space="preserve"> </w:t>
      </w:r>
      <w:r w:rsidR="006901E4">
        <w:t>Platnosť údajov je viazaná na termín doručenia.</w:t>
      </w:r>
    </w:p>
    <w:p w14:paraId="3EFB6237" w14:textId="77777777" w:rsidR="00F55E74" w:rsidRDefault="00F55E74" w:rsidP="006A2963">
      <w:pPr>
        <w:spacing w:line="360" w:lineRule="auto"/>
        <w:ind w:left="180"/>
      </w:pPr>
    </w:p>
    <w:p w14:paraId="4CF3AE86" w14:textId="77777777" w:rsidR="006A2963" w:rsidRDefault="006A2963" w:rsidP="006A2963">
      <w:pPr>
        <w:pStyle w:val="Nadpis3"/>
        <w:spacing w:line="360" w:lineRule="auto"/>
        <w:rPr>
          <w:b w:val="0"/>
        </w:rPr>
      </w:pPr>
      <w:r>
        <w:rPr>
          <w:b w:val="0"/>
        </w:rPr>
        <w:t>Diagram procesu</w:t>
      </w:r>
    </w:p>
    <w:p w14:paraId="3B7B1CA7" w14:textId="5F28B19B" w:rsidR="006A2963" w:rsidRDefault="00A02E26" w:rsidP="00822999">
      <w:pPr>
        <w:jc w:val="center"/>
      </w:pPr>
      <w:r>
        <w:object w:dxaOrig="7278" w:dyaOrig="3733" w14:anchorId="3B2699CB">
          <v:shape id="_x0000_i1046" type="#_x0000_t75" style="width:365pt;height:189.1pt" o:ole="">
            <v:imagedata r:id="rId56" o:title=""/>
          </v:shape>
          <o:OLEObject Type="Embed" ProgID="Visio.Drawing.11" ShapeID="_x0000_i1046" DrawAspect="Content" ObjectID="_1850369316" r:id="rId57"/>
        </w:object>
      </w:r>
    </w:p>
    <w:p w14:paraId="7D070190" w14:textId="77777777" w:rsidR="00037849" w:rsidRDefault="00037849" w:rsidP="00822999">
      <w:pPr>
        <w:jc w:val="center"/>
      </w:pPr>
    </w:p>
    <w:p w14:paraId="10D3FBC8" w14:textId="77777777" w:rsidR="00F55E74" w:rsidRDefault="00F55E74" w:rsidP="00822999">
      <w:pPr>
        <w:jc w:val="center"/>
      </w:pPr>
    </w:p>
    <w:p w14:paraId="2F6EF4E9" w14:textId="77777777" w:rsidR="00F55E74" w:rsidRPr="00E20A18" w:rsidRDefault="00F55E74" w:rsidP="00822999">
      <w:pPr>
        <w:jc w:val="center"/>
      </w:pPr>
    </w:p>
    <w:p w14:paraId="4EB64C89" w14:textId="77777777" w:rsidR="00CB377A" w:rsidRDefault="006A2963" w:rsidP="00784373">
      <w:pPr>
        <w:pStyle w:val="Nadpis3"/>
        <w:numPr>
          <w:ilvl w:val="0"/>
          <w:numId w:val="0"/>
        </w:numPr>
        <w:rPr>
          <w:b w:val="0"/>
        </w:rPr>
      </w:pPr>
      <w:r w:rsidRPr="006A2963">
        <w:rPr>
          <w:b w:val="0"/>
        </w:rPr>
        <w:t>Časový priebeh procesu</w:t>
      </w:r>
    </w:p>
    <w:p w14:paraId="42A2FEF5" w14:textId="77777777" w:rsidR="00037849" w:rsidRDefault="006A2963" w:rsidP="00FD7C60">
      <w:bookmarkStart w:id="193" w:name="OLE_LINK39"/>
      <w:bookmarkStart w:id="194" w:name="OLE_LINK40"/>
      <w:r>
        <w:t>Zmena zmluvných kmeňových dát prebieha v súlade s pravidlami PDS a s príslušnými cenníkmi PDS.</w:t>
      </w:r>
    </w:p>
    <w:p w14:paraId="021BD905" w14:textId="77777777" w:rsidR="00F55E74" w:rsidRDefault="00F55E74" w:rsidP="00FD7C60"/>
    <w:p w14:paraId="01614A65" w14:textId="77777777" w:rsidR="00F55E74" w:rsidRDefault="00F55E74" w:rsidP="00FD7C60"/>
    <w:bookmarkEnd w:id="193"/>
    <w:bookmarkEnd w:id="194"/>
    <w:p w14:paraId="0C6FB34D" w14:textId="77777777" w:rsidR="006A2963" w:rsidRDefault="006A2963" w:rsidP="006A2963">
      <w:pPr>
        <w:pStyle w:val="Nadpis3"/>
        <w:rPr>
          <w:b w:val="0"/>
        </w:rPr>
      </w:pPr>
      <w:r w:rsidRPr="001E35C5">
        <w:rPr>
          <w:b w:val="0"/>
        </w:rPr>
        <w:lastRenderedPageBreak/>
        <w:t>Popis procesu</w:t>
      </w:r>
      <w:r>
        <w:rPr>
          <w:b w:val="0"/>
        </w:rPr>
        <w:t xml:space="preserve"> </w:t>
      </w:r>
    </w:p>
    <w:tbl>
      <w:tblPr>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1"/>
        <w:gridCol w:w="1843"/>
        <w:gridCol w:w="1559"/>
        <w:gridCol w:w="1134"/>
        <w:gridCol w:w="2410"/>
        <w:gridCol w:w="717"/>
      </w:tblGrid>
      <w:tr w:rsidR="00067F18" w:rsidRPr="007B72DA" w14:paraId="61834539" w14:textId="77777777" w:rsidTr="00037849">
        <w:trPr>
          <w:trHeight w:val="512"/>
          <w:tblHeader/>
        </w:trPr>
        <w:tc>
          <w:tcPr>
            <w:tcW w:w="675" w:type="dxa"/>
            <w:vMerge w:val="restart"/>
            <w:shd w:val="clear" w:color="auto" w:fill="8C8C8C"/>
            <w:vAlign w:val="center"/>
          </w:tcPr>
          <w:p w14:paraId="343E5AB3" w14:textId="77777777" w:rsidR="007B4142" w:rsidRPr="007B72DA" w:rsidRDefault="007B4142" w:rsidP="00CB61E9">
            <w:pPr>
              <w:jc w:val="center"/>
              <w:rPr>
                <w:b/>
              </w:rPr>
            </w:pPr>
            <w:r w:rsidRPr="007B72DA">
              <w:rPr>
                <w:b/>
              </w:rPr>
              <w:t>Ref.</w:t>
            </w:r>
          </w:p>
        </w:tc>
        <w:tc>
          <w:tcPr>
            <w:tcW w:w="2694" w:type="dxa"/>
            <w:gridSpan w:val="2"/>
            <w:shd w:val="clear" w:color="auto" w:fill="8C8C8C"/>
            <w:vAlign w:val="center"/>
          </w:tcPr>
          <w:p w14:paraId="572A418D" w14:textId="77777777" w:rsidR="007B4142" w:rsidRPr="007B72DA" w:rsidRDefault="007B4142" w:rsidP="00CB61E9">
            <w:pPr>
              <w:jc w:val="center"/>
              <w:rPr>
                <w:b/>
              </w:rPr>
            </w:pPr>
            <w:r w:rsidRPr="007B72DA">
              <w:rPr>
                <w:b/>
              </w:rPr>
              <w:t>Transakcia</w:t>
            </w:r>
          </w:p>
        </w:tc>
        <w:tc>
          <w:tcPr>
            <w:tcW w:w="1559" w:type="dxa"/>
            <w:vMerge w:val="restart"/>
            <w:shd w:val="clear" w:color="auto" w:fill="8C8C8C"/>
            <w:vAlign w:val="center"/>
          </w:tcPr>
          <w:p w14:paraId="0B2196F1" w14:textId="77777777" w:rsidR="007B4142" w:rsidRPr="007B72DA" w:rsidRDefault="007B4142" w:rsidP="00CB61E9">
            <w:pPr>
              <w:jc w:val="center"/>
              <w:rPr>
                <w:b/>
              </w:rPr>
            </w:pPr>
            <w:r w:rsidRPr="007B72DA">
              <w:rPr>
                <w:b/>
              </w:rPr>
              <w:t>Odosielateľ</w:t>
            </w:r>
          </w:p>
        </w:tc>
        <w:tc>
          <w:tcPr>
            <w:tcW w:w="1134" w:type="dxa"/>
            <w:vMerge w:val="restart"/>
            <w:shd w:val="clear" w:color="auto" w:fill="8C8C8C"/>
            <w:vAlign w:val="center"/>
          </w:tcPr>
          <w:p w14:paraId="22A8516D" w14:textId="77777777" w:rsidR="007B4142" w:rsidRPr="007B72DA" w:rsidRDefault="007B4142" w:rsidP="00CB61E9">
            <w:pPr>
              <w:jc w:val="center"/>
              <w:rPr>
                <w:b/>
              </w:rPr>
            </w:pPr>
            <w:r w:rsidRPr="007B72DA">
              <w:rPr>
                <w:b/>
              </w:rPr>
              <w:t>Adresát</w:t>
            </w:r>
          </w:p>
        </w:tc>
        <w:tc>
          <w:tcPr>
            <w:tcW w:w="2410" w:type="dxa"/>
            <w:vMerge w:val="restart"/>
            <w:shd w:val="clear" w:color="auto" w:fill="8C8C8C"/>
            <w:vAlign w:val="center"/>
          </w:tcPr>
          <w:p w14:paraId="2E488D14" w14:textId="77777777" w:rsidR="007B4142" w:rsidRPr="007B72DA" w:rsidRDefault="007B4142" w:rsidP="00CB61E9">
            <w:pPr>
              <w:jc w:val="center"/>
              <w:rPr>
                <w:b/>
              </w:rPr>
            </w:pPr>
            <w:r>
              <w:rPr>
                <w:b/>
              </w:rPr>
              <w:t>Termín</w:t>
            </w:r>
          </w:p>
        </w:tc>
        <w:tc>
          <w:tcPr>
            <w:tcW w:w="717" w:type="dxa"/>
            <w:vMerge w:val="restart"/>
            <w:shd w:val="clear" w:color="auto" w:fill="8C8C8C"/>
            <w:vAlign w:val="center"/>
          </w:tcPr>
          <w:p w14:paraId="305900DF" w14:textId="77777777" w:rsidR="007B4142" w:rsidRPr="007B72DA" w:rsidRDefault="007B4142" w:rsidP="00CB61E9">
            <w:pPr>
              <w:jc w:val="center"/>
              <w:rPr>
                <w:b/>
              </w:rPr>
            </w:pPr>
            <w:r>
              <w:rPr>
                <w:b/>
              </w:rPr>
              <w:t>Činnosť</w:t>
            </w:r>
          </w:p>
        </w:tc>
      </w:tr>
      <w:tr w:rsidR="00067F18" w:rsidRPr="007B72DA" w14:paraId="534B7E84" w14:textId="77777777" w:rsidTr="00037849">
        <w:trPr>
          <w:trHeight w:val="117"/>
          <w:tblHeader/>
        </w:trPr>
        <w:tc>
          <w:tcPr>
            <w:tcW w:w="675" w:type="dxa"/>
            <w:vMerge/>
            <w:shd w:val="clear" w:color="auto" w:fill="8C8C8C"/>
            <w:vAlign w:val="center"/>
          </w:tcPr>
          <w:p w14:paraId="04039039" w14:textId="77777777" w:rsidR="007B4142" w:rsidRPr="007B72DA" w:rsidRDefault="007B4142" w:rsidP="00CB61E9">
            <w:pPr>
              <w:jc w:val="center"/>
              <w:rPr>
                <w:b/>
              </w:rPr>
            </w:pPr>
          </w:p>
        </w:tc>
        <w:tc>
          <w:tcPr>
            <w:tcW w:w="851" w:type="dxa"/>
            <w:tcBorders>
              <w:bottom w:val="single" w:sz="4" w:space="0" w:color="auto"/>
            </w:tcBorders>
            <w:shd w:val="clear" w:color="auto" w:fill="8C8C8C"/>
            <w:vAlign w:val="center"/>
          </w:tcPr>
          <w:p w14:paraId="17C09F7E" w14:textId="77777777" w:rsidR="007B4142" w:rsidRPr="007B72DA" w:rsidRDefault="007B4142" w:rsidP="00CB61E9">
            <w:pPr>
              <w:jc w:val="center"/>
              <w:rPr>
                <w:b/>
              </w:rPr>
            </w:pPr>
            <w:r w:rsidRPr="007B72DA">
              <w:rPr>
                <w:b/>
              </w:rPr>
              <w:t>Číslo</w:t>
            </w:r>
          </w:p>
        </w:tc>
        <w:tc>
          <w:tcPr>
            <w:tcW w:w="1843" w:type="dxa"/>
            <w:tcBorders>
              <w:bottom w:val="single" w:sz="4" w:space="0" w:color="auto"/>
            </w:tcBorders>
            <w:shd w:val="clear" w:color="auto" w:fill="8C8C8C"/>
            <w:vAlign w:val="center"/>
          </w:tcPr>
          <w:p w14:paraId="53B374DF" w14:textId="77777777" w:rsidR="007B4142" w:rsidRPr="007B72DA" w:rsidRDefault="007B4142" w:rsidP="00CB61E9">
            <w:pPr>
              <w:jc w:val="center"/>
              <w:rPr>
                <w:b/>
              </w:rPr>
            </w:pPr>
            <w:r>
              <w:rPr>
                <w:b/>
              </w:rPr>
              <w:t>Akcia</w:t>
            </w:r>
          </w:p>
        </w:tc>
        <w:tc>
          <w:tcPr>
            <w:tcW w:w="1559" w:type="dxa"/>
            <w:vMerge/>
            <w:shd w:val="clear" w:color="auto" w:fill="8C8C8C"/>
            <w:vAlign w:val="center"/>
          </w:tcPr>
          <w:p w14:paraId="26976F85" w14:textId="77777777" w:rsidR="007B4142" w:rsidRPr="007B72DA" w:rsidRDefault="007B4142" w:rsidP="00CB61E9">
            <w:pPr>
              <w:jc w:val="center"/>
              <w:rPr>
                <w:b/>
              </w:rPr>
            </w:pPr>
          </w:p>
        </w:tc>
        <w:tc>
          <w:tcPr>
            <w:tcW w:w="1134" w:type="dxa"/>
            <w:vMerge/>
            <w:shd w:val="clear" w:color="auto" w:fill="8C8C8C"/>
            <w:vAlign w:val="center"/>
          </w:tcPr>
          <w:p w14:paraId="1A9E195C" w14:textId="77777777" w:rsidR="007B4142" w:rsidRPr="007B72DA" w:rsidRDefault="007B4142" w:rsidP="00CB61E9">
            <w:pPr>
              <w:jc w:val="center"/>
              <w:rPr>
                <w:b/>
              </w:rPr>
            </w:pPr>
          </w:p>
        </w:tc>
        <w:tc>
          <w:tcPr>
            <w:tcW w:w="2410" w:type="dxa"/>
            <w:vMerge/>
            <w:shd w:val="clear" w:color="auto" w:fill="8C8C8C"/>
            <w:vAlign w:val="center"/>
          </w:tcPr>
          <w:p w14:paraId="3E3FA24F" w14:textId="77777777" w:rsidR="007B4142" w:rsidRPr="007B72DA" w:rsidRDefault="007B4142" w:rsidP="00CB61E9">
            <w:pPr>
              <w:jc w:val="center"/>
              <w:rPr>
                <w:b/>
              </w:rPr>
            </w:pPr>
          </w:p>
        </w:tc>
        <w:tc>
          <w:tcPr>
            <w:tcW w:w="717" w:type="dxa"/>
            <w:vMerge/>
            <w:shd w:val="clear" w:color="auto" w:fill="8C8C8C"/>
            <w:vAlign w:val="center"/>
          </w:tcPr>
          <w:p w14:paraId="2A4279E8" w14:textId="77777777" w:rsidR="007B4142" w:rsidRPr="007B72DA" w:rsidRDefault="007B4142" w:rsidP="00CB61E9">
            <w:pPr>
              <w:jc w:val="center"/>
              <w:rPr>
                <w:b/>
              </w:rPr>
            </w:pPr>
          </w:p>
        </w:tc>
      </w:tr>
      <w:tr w:rsidR="00067F18" w:rsidRPr="006F63B9" w14:paraId="0D3E2EFC" w14:textId="77777777" w:rsidTr="00037849">
        <w:trPr>
          <w:trHeight w:val="317"/>
        </w:trPr>
        <w:tc>
          <w:tcPr>
            <w:tcW w:w="675" w:type="dxa"/>
          </w:tcPr>
          <w:p w14:paraId="12416180" w14:textId="77777777" w:rsidR="007B4142" w:rsidRPr="006F63B9" w:rsidRDefault="007B4142" w:rsidP="00CB61E9">
            <w:r>
              <w:t>1.</w:t>
            </w:r>
          </w:p>
        </w:tc>
        <w:tc>
          <w:tcPr>
            <w:tcW w:w="851" w:type="dxa"/>
          </w:tcPr>
          <w:p w14:paraId="71463347" w14:textId="77777777" w:rsidR="007B4142" w:rsidRPr="006F63B9" w:rsidRDefault="007B4142" w:rsidP="00CB61E9">
            <w:r>
              <w:t>421</w:t>
            </w:r>
          </w:p>
        </w:tc>
        <w:tc>
          <w:tcPr>
            <w:tcW w:w="1843" w:type="dxa"/>
          </w:tcPr>
          <w:p w14:paraId="2D2A2B72" w14:textId="77777777" w:rsidR="007B4142" w:rsidRPr="00EA0C3E" w:rsidRDefault="007B4142" w:rsidP="007B4142">
            <w:pPr>
              <w:rPr>
                <w:sz w:val="20"/>
                <w:szCs w:val="20"/>
              </w:rPr>
            </w:pPr>
            <w:r w:rsidRPr="00EA0C3E">
              <w:rPr>
                <w:sz w:val="20"/>
                <w:szCs w:val="20"/>
              </w:rPr>
              <w:t>Odoslanie Požiadavka na zmenu zmluvných kmeňových dát</w:t>
            </w:r>
          </w:p>
          <w:p w14:paraId="45D1899C" w14:textId="77777777" w:rsidR="007B4142" w:rsidRPr="00EA0C3E" w:rsidRDefault="007B4142" w:rsidP="007B4142">
            <w:pPr>
              <w:rPr>
                <w:sz w:val="20"/>
                <w:szCs w:val="20"/>
              </w:rPr>
            </w:pPr>
            <w:r w:rsidRPr="00EA0C3E">
              <w:rPr>
                <w:sz w:val="20"/>
                <w:szCs w:val="20"/>
              </w:rPr>
              <w:t>(UN137)</w:t>
            </w:r>
          </w:p>
        </w:tc>
        <w:tc>
          <w:tcPr>
            <w:tcW w:w="1559" w:type="dxa"/>
          </w:tcPr>
          <w:p w14:paraId="1298ED4E" w14:textId="77777777" w:rsidR="007B4142" w:rsidRPr="00EA0C3E" w:rsidRDefault="007B4142" w:rsidP="00CB61E9">
            <w:pPr>
              <w:rPr>
                <w:sz w:val="20"/>
                <w:szCs w:val="20"/>
              </w:rPr>
            </w:pPr>
            <w:r w:rsidRPr="00EA0C3E">
              <w:rPr>
                <w:color w:val="000000"/>
                <w:kern w:val="24"/>
                <w:sz w:val="20"/>
                <w:szCs w:val="20"/>
              </w:rPr>
              <w:t>Dodávateľ</w:t>
            </w:r>
          </w:p>
        </w:tc>
        <w:tc>
          <w:tcPr>
            <w:tcW w:w="1134" w:type="dxa"/>
          </w:tcPr>
          <w:p w14:paraId="0FD495B1" w14:textId="77777777" w:rsidR="007B4142" w:rsidRPr="00EA0C3E" w:rsidRDefault="007B4142" w:rsidP="00CB61E9">
            <w:pPr>
              <w:rPr>
                <w:sz w:val="20"/>
                <w:szCs w:val="20"/>
              </w:rPr>
            </w:pPr>
            <w:r w:rsidRPr="00EA0C3E">
              <w:rPr>
                <w:sz w:val="20"/>
                <w:szCs w:val="20"/>
              </w:rPr>
              <w:t>PDS</w:t>
            </w:r>
          </w:p>
        </w:tc>
        <w:tc>
          <w:tcPr>
            <w:tcW w:w="2410" w:type="dxa"/>
          </w:tcPr>
          <w:p w14:paraId="697F5E4C" w14:textId="77777777" w:rsidR="007B4142" w:rsidRPr="00EA0C3E" w:rsidRDefault="00DE2CB2" w:rsidP="00CB61E9">
            <w:pPr>
              <w:rPr>
                <w:sz w:val="20"/>
                <w:szCs w:val="20"/>
              </w:rPr>
            </w:pPr>
            <w:r w:rsidRPr="00EA0C3E">
              <w:rPr>
                <w:sz w:val="20"/>
                <w:szCs w:val="20"/>
              </w:rPr>
              <w:t>Termín doručenia je zároveň termínom zmeny tj. v deň D</w:t>
            </w:r>
          </w:p>
        </w:tc>
        <w:tc>
          <w:tcPr>
            <w:tcW w:w="717" w:type="dxa"/>
          </w:tcPr>
          <w:p w14:paraId="56516FE3" w14:textId="77777777" w:rsidR="007B4142" w:rsidRPr="006F63B9" w:rsidRDefault="007B4142" w:rsidP="00CB61E9"/>
        </w:tc>
      </w:tr>
      <w:tr w:rsidR="007B4142" w:rsidRPr="006F63B9" w14:paraId="5E9FC2BF" w14:textId="77777777" w:rsidTr="00037849">
        <w:trPr>
          <w:trHeight w:val="402"/>
        </w:trPr>
        <w:tc>
          <w:tcPr>
            <w:tcW w:w="675" w:type="dxa"/>
          </w:tcPr>
          <w:p w14:paraId="259D3305" w14:textId="77777777" w:rsidR="007B4142" w:rsidRPr="006F63B9" w:rsidRDefault="007B4142" w:rsidP="00CB61E9">
            <w:r>
              <w:t>2.</w:t>
            </w:r>
          </w:p>
        </w:tc>
        <w:tc>
          <w:tcPr>
            <w:tcW w:w="851" w:type="dxa"/>
          </w:tcPr>
          <w:p w14:paraId="1ABB0682" w14:textId="77777777" w:rsidR="007B4142" w:rsidRPr="006F63B9" w:rsidRDefault="007B4142" w:rsidP="00CB61E9">
            <w:r>
              <w:t>422</w:t>
            </w:r>
          </w:p>
        </w:tc>
        <w:tc>
          <w:tcPr>
            <w:tcW w:w="1843" w:type="dxa"/>
          </w:tcPr>
          <w:p w14:paraId="13F56BD7" w14:textId="77777777" w:rsidR="007B4142" w:rsidRPr="00EA0C3E" w:rsidRDefault="007B4142" w:rsidP="00CB61E9">
            <w:pPr>
              <w:rPr>
                <w:sz w:val="20"/>
                <w:szCs w:val="20"/>
              </w:rPr>
            </w:pPr>
            <w:r w:rsidRPr="00EA0C3E">
              <w:rPr>
                <w:sz w:val="20"/>
                <w:szCs w:val="20"/>
              </w:rPr>
              <w:t>Akceptovanie / Zamietnutie požiadavky</w:t>
            </w:r>
          </w:p>
        </w:tc>
        <w:tc>
          <w:tcPr>
            <w:tcW w:w="1559" w:type="dxa"/>
          </w:tcPr>
          <w:p w14:paraId="4936DCF0" w14:textId="77777777" w:rsidR="007B4142" w:rsidRPr="00EA0C3E" w:rsidRDefault="007B4142" w:rsidP="00CB61E9">
            <w:pPr>
              <w:rPr>
                <w:sz w:val="20"/>
                <w:szCs w:val="20"/>
              </w:rPr>
            </w:pPr>
            <w:r w:rsidRPr="00EA0C3E">
              <w:rPr>
                <w:color w:val="000000"/>
                <w:kern w:val="24"/>
                <w:sz w:val="20"/>
                <w:szCs w:val="20"/>
              </w:rPr>
              <w:t>PDS</w:t>
            </w:r>
          </w:p>
        </w:tc>
        <w:tc>
          <w:tcPr>
            <w:tcW w:w="1134" w:type="dxa"/>
          </w:tcPr>
          <w:p w14:paraId="58C6C81D" w14:textId="77777777" w:rsidR="007B4142" w:rsidRPr="00EA0C3E" w:rsidRDefault="007B4142" w:rsidP="00CB61E9">
            <w:pPr>
              <w:rPr>
                <w:sz w:val="20"/>
                <w:szCs w:val="20"/>
              </w:rPr>
            </w:pPr>
            <w:r w:rsidRPr="00EA0C3E">
              <w:rPr>
                <w:color w:val="000000"/>
                <w:kern w:val="24"/>
                <w:sz w:val="20"/>
                <w:szCs w:val="20"/>
              </w:rPr>
              <w:t>Dodávateľ</w:t>
            </w:r>
          </w:p>
        </w:tc>
        <w:tc>
          <w:tcPr>
            <w:tcW w:w="2410" w:type="dxa"/>
          </w:tcPr>
          <w:p w14:paraId="5CF7F413" w14:textId="77777777" w:rsidR="007B4142" w:rsidRPr="00EA0C3E" w:rsidRDefault="00DE2CB2" w:rsidP="00CB61E9">
            <w:pPr>
              <w:rPr>
                <w:sz w:val="20"/>
                <w:szCs w:val="20"/>
              </w:rPr>
            </w:pPr>
            <w:r w:rsidRPr="00EA0C3E">
              <w:rPr>
                <w:sz w:val="20"/>
                <w:szCs w:val="20"/>
              </w:rPr>
              <w:t>Bezodkladne (systémová odozva)</w:t>
            </w:r>
            <w:r w:rsidRPr="00EA0C3E">
              <w:rPr>
                <w:rFonts w:cs="Arial"/>
                <w:sz w:val="20"/>
                <w:szCs w:val="20"/>
              </w:rPr>
              <w:t xml:space="preserve"> po prijatí UTILMD 421</w:t>
            </w:r>
          </w:p>
        </w:tc>
        <w:tc>
          <w:tcPr>
            <w:tcW w:w="717" w:type="dxa"/>
          </w:tcPr>
          <w:p w14:paraId="2F5B5A30" w14:textId="77777777" w:rsidR="007B4142" w:rsidRPr="006F63B9" w:rsidRDefault="007B4142" w:rsidP="00CB61E9"/>
        </w:tc>
      </w:tr>
    </w:tbl>
    <w:p w14:paraId="31FEF506" w14:textId="77777777" w:rsidR="00F55E74" w:rsidRDefault="00F55E74" w:rsidP="00383CCA">
      <w:pPr>
        <w:pStyle w:val="Nadpis1P"/>
        <w:numPr>
          <w:ilvl w:val="0"/>
          <w:numId w:val="0"/>
        </w:numPr>
        <w:ind w:left="432" w:hanging="432"/>
        <w:sectPr w:rsidR="00F55E74" w:rsidSect="00303E0D">
          <w:pgSz w:w="11906" w:h="16838" w:code="9"/>
          <w:pgMar w:top="1418" w:right="1418" w:bottom="1418" w:left="1418" w:header="709" w:footer="709" w:gutter="0"/>
          <w:cols w:space="708"/>
          <w:docGrid w:linePitch="360"/>
        </w:sectPr>
      </w:pPr>
    </w:p>
    <w:p w14:paraId="1D0AC6A4" w14:textId="48C99C06" w:rsidR="00383CCA" w:rsidRPr="002474E4" w:rsidRDefault="00383CCA" w:rsidP="001773F8">
      <w:pPr>
        <w:pStyle w:val="Nadpis2P"/>
      </w:pPr>
      <w:bookmarkStart w:id="195" w:name="_Toc211348296"/>
      <w:r w:rsidRPr="002474E4">
        <w:lastRenderedPageBreak/>
        <w:t xml:space="preserve">Proces „Zmena statusu </w:t>
      </w:r>
      <w:r w:rsidR="000F4891" w:rsidRPr="00F1553E">
        <w:t>zraniteľný odberateľ mimo domácnosti</w:t>
      </w:r>
      <w:r w:rsidRPr="00F1553E">
        <w:t>“</w:t>
      </w:r>
      <w:bookmarkEnd w:id="195"/>
    </w:p>
    <w:p w14:paraId="417344CA" w14:textId="77777777" w:rsidR="00383CCA" w:rsidRPr="002474E4" w:rsidRDefault="00383CCA" w:rsidP="00383CCA">
      <w:pPr>
        <w:pStyle w:val="Nadpis3"/>
        <w:spacing w:line="360" w:lineRule="auto"/>
        <w:rPr>
          <w:b w:val="0"/>
        </w:rPr>
      </w:pPr>
      <w:r w:rsidRPr="002474E4">
        <w:rPr>
          <w:b w:val="0"/>
        </w:rPr>
        <w:t>Základné pravidlá pre proces</w:t>
      </w:r>
    </w:p>
    <w:p w14:paraId="7E22D099" w14:textId="77777777" w:rsidR="00383CCA" w:rsidRPr="002474E4" w:rsidRDefault="00383CCA" w:rsidP="00AB1402">
      <w:pPr>
        <w:spacing w:line="360" w:lineRule="auto"/>
        <w:ind w:left="540"/>
        <w:rPr>
          <w:u w:val="single"/>
        </w:rPr>
      </w:pPr>
      <w:r w:rsidRPr="002474E4">
        <w:rPr>
          <w:u w:val="single"/>
        </w:rPr>
        <w:t xml:space="preserve">Požiadavka </w:t>
      </w:r>
      <w:r w:rsidR="00AB1402" w:rsidRPr="002474E4">
        <w:rPr>
          <w:u w:val="single"/>
        </w:rPr>
        <w:t xml:space="preserve">zadaná procesom </w:t>
      </w:r>
      <w:r w:rsidRPr="002474E4">
        <w:rPr>
          <w:u w:val="single"/>
        </w:rPr>
        <w:t>UTILMD</w:t>
      </w:r>
      <w:r w:rsidR="00AB1402" w:rsidRPr="002474E4">
        <w:rPr>
          <w:u w:val="single"/>
        </w:rPr>
        <w:t xml:space="preserve">: </w:t>
      </w:r>
      <w:r w:rsidRPr="002474E4">
        <w:rPr>
          <w:u w:val="single"/>
        </w:rPr>
        <w:t>421 UN150</w:t>
      </w:r>
      <w:r w:rsidR="00AB1402" w:rsidRPr="002474E4">
        <w:rPr>
          <w:u w:val="single"/>
        </w:rPr>
        <w:t>:</w:t>
      </w:r>
    </w:p>
    <w:tbl>
      <w:tblPr>
        <w:tblStyle w:val="Mriekatabuky"/>
        <w:tblW w:w="0" w:type="auto"/>
        <w:tblInd w:w="180" w:type="dxa"/>
        <w:tblLook w:val="04A0" w:firstRow="1" w:lastRow="0" w:firstColumn="1" w:lastColumn="0" w:noHBand="0" w:noVBand="1"/>
      </w:tblPr>
      <w:tblGrid>
        <w:gridCol w:w="2338"/>
        <w:gridCol w:w="6237"/>
      </w:tblGrid>
      <w:tr w:rsidR="00190373" w:rsidRPr="002474E4" w14:paraId="526ECC7D" w14:textId="77777777" w:rsidTr="005E486A">
        <w:tc>
          <w:tcPr>
            <w:tcW w:w="2338" w:type="dxa"/>
            <w:vAlign w:val="center"/>
          </w:tcPr>
          <w:p w14:paraId="18A967E8" w14:textId="77777777" w:rsidR="00190373" w:rsidRPr="002474E4" w:rsidRDefault="00190373" w:rsidP="005E486A">
            <w:pPr>
              <w:jc w:val="center"/>
              <w:rPr>
                <w:b/>
              </w:rPr>
            </w:pPr>
            <w:r w:rsidRPr="002474E4">
              <w:rPr>
                <w:b/>
              </w:rPr>
              <w:t>Typ a ID správy</w:t>
            </w:r>
          </w:p>
        </w:tc>
        <w:tc>
          <w:tcPr>
            <w:tcW w:w="6237" w:type="dxa"/>
            <w:vAlign w:val="center"/>
          </w:tcPr>
          <w:p w14:paraId="3603FF88" w14:textId="77777777" w:rsidR="00190373" w:rsidRPr="002474E4" w:rsidRDefault="00190373" w:rsidP="005E486A">
            <w:pPr>
              <w:jc w:val="center"/>
              <w:rPr>
                <w:b/>
              </w:rPr>
            </w:pPr>
            <w:r w:rsidRPr="002474E4">
              <w:rPr>
                <w:b/>
              </w:rPr>
              <w:t>Popis</w:t>
            </w:r>
          </w:p>
        </w:tc>
      </w:tr>
      <w:tr w:rsidR="00190373" w:rsidRPr="002474E4" w14:paraId="243F8AC7" w14:textId="77777777" w:rsidTr="005E486A">
        <w:tc>
          <w:tcPr>
            <w:tcW w:w="2338" w:type="dxa"/>
            <w:vAlign w:val="center"/>
          </w:tcPr>
          <w:p w14:paraId="7FA7A735" w14:textId="77777777" w:rsidR="00190373" w:rsidRPr="002474E4" w:rsidRDefault="00190373" w:rsidP="005E486A">
            <w:r w:rsidRPr="002474E4">
              <w:t>UTILMD 421 UN150</w:t>
            </w:r>
          </w:p>
        </w:tc>
        <w:tc>
          <w:tcPr>
            <w:tcW w:w="6237" w:type="dxa"/>
            <w:vAlign w:val="center"/>
          </w:tcPr>
          <w:p w14:paraId="5DC68740" w14:textId="35BD6EEC" w:rsidR="00190373" w:rsidRPr="002474E4" w:rsidRDefault="00190373" w:rsidP="005E486A">
            <w:r w:rsidRPr="002474E4">
              <w:rPr>
                <w:u w:val="single"/>
              </w:rPr>
              <w:t>Zmena:</w:t>
            </w:r>
            <w:r w:rsidRPr="002474E4">
              <w:t xml:space="preserve"> Zmena statusu </w:t>
            </w:r>
            <w:r w:rsidR="000F4891" w:rsidRPr="00F1553E">
              <w:t>zraniteľný odberateľ mimo domácnosti</w:t>
            </w:r>
          </w:p>
        </w:tc>
      </w:tr>
    </w:tbl>
    <w:p w14:paraId="34BBB6AE" w14:textId="77777777" w:rsidR="00190373" w:rsidRPr="002474E4" w:rsidRDefault="00190373" w:rsidP="00190373">
      <w:pPr>
        <w:pStyle w:val="Odsekzoznamu"/>
        <w:spacing w:line="360" w:lineRule="auto"/>
        <w:ind w:left="900"/>
        <w:rPr>
          <w:rFonts w:ascii="Arial" w:hAnsi="Arial"/>
          <w:sz w:val="22"/>
          <w:lang w:eastAsia="en-US"/>
        </w:rPr>
      </w:pPr>
    </w:p>
    <w:p w14:paraId="205C0881" w14:textId="4F186C9A" w:rsidR="008F6AF5" w:rsidRPr="002474E4" w:rsidRDefault="008F6AF5" w:rsidP="00B05E4A">
      <w:pPr>
        <w:pStyle w:val="Odsekzoznamu"/>
        <w:numPr>
          <w:ilvl w:val="0"/>
          <w:numId w:val="44"/>
        </w:numPr>
        <w:spacing w:line="360" w:lineRule="auto"/>
        <w:rPr>
          <w:rFonts w:ascii="Arial" w:hAnsi="Arial"/>
          <w:sz w:val="22"/>
          <w:lang w:eastAsia="en-US"/>
        </w:rPr>
      </w:pPr>
      <w:r w:rsidRPr="002474E4">
        <w:rPr>
          <w:rFonts w:ascii="Arial" w:hAnsi="Arial"/>
          <w:sz w:val="22"/>
          <w:lang w:eastAsia="en-US"/>
        </w:rPr>
        <w:t xml:space="preserve">Touto požiadavkou žiada dodávateľ o priznanie/odobratie statusu </w:t>
      </w:r>
      <w:r w:rsidR="000F4891" w:rsidRPr="00F1553E">
        <w:rPr>
          <w:rFonts w:ascii="Arial" w:hAnsi="Arial"/>
          <w:sz w:val="22"/>
          <w:lang w:eastAsia="en-US"/>
        </w:rPr>
        <w:t>zraniteľný odberateľ mimo domácnosti</w:t>
      </w:r>
      <w:r w:rsidRPr="00F1553E">
        <w:rPr>
          <w:rFonts w:ascii="Arial" w:hAnsi="Arial"/>
          <w:sz w:val="22"/>
          <w:lang w:eastAsia="en-US"/>
        </w:rPr>
        <w:t>.</w:t>
      </w:r>
      <w:r w:rsidRPr="002474E4">
        <w:rPr>
          <w:rFonts w:ascii="Arial" w:hAnsi="Arial"/>
          <w:sz w:val="22"/>
          <w:lang w:eastAsia="en-US"/>
        </w:rPr>
        <w:t xml:space="preserve"> </w:t>
      </w:r>
    </w:p>
    <w:p w14:paraId="05BF07CC" w14:textId="77777777" w:rsidR="00792E2B" w:rsidRPr="002474E4" w:rsidRDefault="008F6AF5" w:rsidP="00B05E4A">
      <w:pPr>
        <w:pStyle w:val="Odsekzoznamu"/>
        <w:numPr>
          <w:ilvl w:val="0"/>
          <w:numId w:val="44"/>
        </w:numPr>
        <w:spacing w:line="360" w:lineRule="auto"/>
        <w:rPr>
          <w:rFonts w:ascii="Arial" w:hAnsi="Arial"/>
          <w:sz w:val="22"/>
          <w:lang w:eastAsia="en-US"/>
        </w:rPr>
      </w:pPr>
      <w:r w:rsidRPr="002474E4">
        <w:rPr>
          <w:rFonts w:ascii="Arial" w:hAnsi="Arial"/>
          <w:sz w:val="22"/>
          <w:lang w:eastAsia="en-US"/>
        </w:rPr>
        <w:t xml:space="preserve">Dodávateľ doručí požiadavku v deň D, pričom v prípade akceptácie požiadavky bude v systéme PDS </w:t>
      </w:r>
      <w:r w:rsidR="00792E2B" w:rsidRPr="002474E4">
        <w:rPr>
          <w:rFonts w:ascii="Arial" w:hAnsi="Arial"/>
          <w:sz w:val="22"/>
          <w:lang w:eastAsia="en-US"/>
        </w:rPr>
        <w:t xml:space="preserve">zmenený </w:t>
      </w:r>
      <w:r w:rsidRPr="002474E4">
        <w:rPr>
          <w:rFonts w:ascii="Arial" w:hAnsi="Arial"/>
          <w:sz w:val="22"/>
          <w:lang w:eastAsia="en-US"/>
        </w:rPr>
        <w:t>tento status od 1. dňa aktuálneho mesiaca</w:t>
      </w:r>
      <w:r w:rsidR="00792E2B" w:rsidRPr="002474E4">
        <w:rPr>
          <w:rFonts w:ascii="Arial" w:hAnsi="Arial"/>
          <w:sz w:val="22"/>
          <w:lang w:eastAsia="en-US"/>
        </w:rPr>
        <w:t>.</w:t>
      </w:r>
    </w:p>
    <w:p w14:paraId="0C9AC2CD" w14:textId="77777777" w:rsidR="00CE6AB0" w:rsidRPr="002474E4" w:rsidRDefault="00792E2B" w:rsidP="00B05E4A">
      <w:pPr>
        <w:pStyle w:val="Odsekzoznamu"/>
        <w:numPr>
          <w:ilvl w:val="0"/>
          <w:numId w:val="44"/>
        </w:numPr>
        <w:spacing w:line="360" w:lineRule="auto"/>
        <w:rPr>
          <w:rFonts w:ascii="Arial" w:hAnsi="Arial"/>
          <w:sz w:val="22"/>
          <w:lang w:eastAsia="en-US"/>
        </w:rPr>
      </w:pPr>
      <w:r w:rsidRPr="002474E4">
        <w:rPr>
          <w:rFonts w:ascii="Arial" w:hAnsi="Arial"/>
          <w:sz w:val="22"/>
          <w:lang w:eastAsia="en-US"/>
        </w:rPr>
        <w:t>Ak zmluva začala platiť v aktuálnom mesiaci, potom v prípade akceptácie požiadavky (doručenej počas platnosti tejto zmluvy) bude status nastavený v systéme PDS od dátumu začiatku tejto zmluvy.</w:t>
      </w:r>
      <w:r w:rsidR="00CE0AE0" w:rsidRPr="002474E4">
        <w:rPr>
          <w:rFonts w:ascii="Arial" w:hAnsi="Arial"/>
          <w:sz w:val="22"/>
          <w:lang w:eastAsia="en-US"/>
        </w:rPr>
        <w:t xml:space="preserve"> </w:t>
      </w:r>
    </w:p>
    <w:p w14:paraId="282FF3F6" w14:textId="692EB32B" w:rsidR="008F6AF5" w:rsidRDefault="00CE6AB0" w:rsidP="00B05E4A">
      <w:pPr>
        <w:pStyle w:val="Odsekzoznamu"/>
        <w:numPr>
          <w:ilvl w:val="0"/>
          <w:numId w:val="44"/>
        </w:numPr>
        <w:spacing w:line="360" w:lineRule="auto"/>
        <w:rPr>
          <w:rFonts w:ascii="Arial" w:hAnsi="Arial"/>
          <w:sz w:val="22"/>
          <w:lang w:eastAsia="en-US"/>
        </w:rPr>
      </w:pPr>
      <w:r w:rsidRPr="002474E4">
        <w:rPr>
          <w:rFonts w:ascii="Arial" w:hAnsi="Arial"/>
          <w:sz w:val="22"/>
          <w:lang w:eastAsia="en-US"/>
        </w:rPr>
        <w:t xml:space="preserve">V prípade priznania statusu </w:t>
      </w:r>
      <w:r w:rsidR="000F4891" w:rsidRPr="00F1553E">
        <w:rPr>
          <w:rFonts w:ascii="Arial" w:hAnsi="Arial"/>
          <w:sz w:val="22"/>
          <w:lang w:eastAsia="en-US"/>
        </w:rPr>
        <w:t xml:space="preserve">zraniteľný odberateľ mimo domácnosti </w:t>
      </w:r>
      <w:r w:rsidR="00662F24" w:rsidRPr="00F1553E">
        <w:rPr>
          <w:rFonts w:ascii="Arial" w:hAnsi="Arial"/>
          <w:sz w:val="22"/>
          <w:lang w:eastAsia="en-US"/>
        </w:rPr>
        <w:t>s celkovým ročným odberom elektriny za predchádzajúci rok najviac 30000 kWh</w:t>
      </w:r>
      <w:r w:rsidRPr="002474E4">
        <w:rPr>
          <w:rFonts w:ascii="Arial" w:hAnsi="Arial"/>
          <w:sz w:val="22"/>
          <w:lang w:eastAsia="en-US"/>
        </w:rPr>
        <w:t xml:space="preserve"> je p</w:t>
      </w:r>
      <w:r w:rsidR="008F6AF5" w:rsidRPr="002474E4">
        <w:rPr>
          <w:rFonts w:ascii="Arial" w:hAnsi="Arial"/>
          <w:sz w:val="22"/>
          <w:lang w:eastAsia="en-US"/>
        </w:rPr>
        <w:t xml:space="preserve">latnosť do konca príslušného kalendárneho roka.  </w:t>
      </w:r>
    </w:p>
    <w:p w14:paraId="386C1423" w14:textId="7AB3EFBC" w:rsidR="00662F24" w:rsidRDefault="00662F24" w:rsidP="00662F24">
      <w:pPr>
        <w:pStyle w:val="Odsekzoznamu"/>
        <w:numPr>
          <w:ilvl w:val="0"/>
          <w:numId w:val="44"/>
        </w:numPr>
        <w:spacing w:line="360" w:lineRule="auto"/>
        <w:rPr>
          <w:rFonts w:ascii="Arial" w:hAnsi="Arial"/>
          <w:sz w:val="22"/>
          <w:lang w:eastAsia="en-US"/>
        </w:rPr>
      </w:pPr>
      <w:r w:rsidRPr="00F1553E">
        <w:rPr>
          <w:rFonts w:ascii="Arial" w:hAnsi="Arial"/>
          <w:lang w:eastAsia="en-US"/>
        </w:rPr>
        <w:t xml:space="preserve">V prípade priznania statusu zraniteľný odberateľ okrem zraniteľného odberateľa mimo domácnosti s celkovým ročným odberom elektriny za predchádzajúci rok najviac 30000 kWh, ktorý odoberá elektrinu na prevádzku zariadenia sociálnych služieb zapísaného do registra sociálnych služieb alebo na prevádzku zariadenia sociálnoprávnej ochrany detí a sociálnej kurately </w:t>
      </w:r>
      <w:r w:rsidRPr="00F1553E">
        <w:rPr>
          <w:rFonts w:ascii="Arial" w:hAnsi="Arial"/>
          <w:sz w:val="22"/>
          <w:lang w:eastAsia="en-US"/>
        </w:rPr>
        <w:t xml:space="preserve">je platnosť bez obmedzenia.  </w:t>
      </w:r>
    </w:p>
    <w:p w14:paraId="16D2122E" w14:textId="77777777" w:rsidR="00111D5D" w:rsidRPr="00111D5D" w:rsidRDefault="00111D5D" w:rsidP="00111D5D">
      <w:pPr>
        <w:pStyle w:val="Odsekzoznamu"/>
        <w:numPr>
          <w:ilvl w:val="0"/>
          <w:numId w:val="44"/>
        </w:numPr>
        <w:spacing w:line="360" w:lineRule="auto"/>
        <w:rPr>
          <w:rFonts w:ascii="Arial" w:hAnsi="Arial"/>
          <w:sz w:val="22"/>
          <w:lang w:eastAsia="en-US"/>
        </w:rPr>
      </w:pPr>
      <w:r w:rsidRPr="00111D5D">
        <w:rPr>
          <w:rFonts w:ascii="Arial" w:hAnsi="Arial"/>
          <w:sz w:val="22"/>
          <w:lang w:eastAsia="en-US"/>
        </w:rPr>
        <w:t xml:space="preserve">V prípade aktivácie statusu bude v systéme PDS nastavený status zraniteľný odberateľ mimo domácnosti okrem zraniteľného odberateľa mimo domácnosti OM patrí zraniteľnému odberateľovi okrem zraniteľného odberateľa s celkovým ročným odberom elektriny za predchádzajúci rok najviac 30000 kWh, ktorý odoberá elektrinu na prevádzku bytového domu s nájomnými bytmi vo vlastníctve obce alebo vyššieho územného celku, ktoré sú určené na sociálne bývanie podľa osobitného predpisu alebo na prevádzku bytového domu s nájomnými bytmi v rámci štátom podporovaného nájomného bývania podľa osobitného predpisu s </w:t>
      </w:r>
      <w:r w:rsidRPr="00111D5D">
        <w:rPr>
          <w:rFonts w:ascii="Arial" w:hAnsi="Arial"/>
          <w:sz w:val="22"/>
          <w:szCs w:val="22"/>
          <w:lang w:eastAsia="en-US"/>
        </w:rPr>
        <w:t>platnosťou bez obmedzenia.</w:t>
      </w:r>
    </w:p>
    <w:p w14:paraId="64010963" w14:textId="141021D1" w:rsidR="00111D5D" w:rsidRPr="00111D5D" w:rsidRDefault="00111D5D" w:rsidP="00111D5D">
      <w:pPr>
        <w:pStyle w:val="Odsekzoznamu"/>
        <w:numPr>
          <w:ilvl w:val="0"/>
          <w:numId w:val="44"/>
        </w:numPr>
        <w:spacing w:line="360" w:lineRule="auto"/>
        <w:rPr>
          <w:rFonts w:ascii="Arial" w:hAnsi="Arial"/>
          <w:sz w:val="22"/>
          <w:lang w:eastAsia="en-US"/>
        </w:rPr>
      </w:pPr>
      <w:r w:rsidRPr="00111D5D">
        <w:rPr>
          <w:rFonts w:ascii="Arial" w:hAnsi="Arial"/>
          <w:sz w:val="22"/>
          <w:lang w:eastAsia="en-US"/>
        </w:rPr>
        <w:t xml:space="preserve">V prípade aktivácie statusu bude v systéme PDS nastavený status zraniteľný odberateľ pre OM zo skupiny koncových odberateľov elektriny, ktorými sú vlastníci bytov a nebytových priestorov v bytovom dome, odoberajúci elektrinu na výrobu </w:t>
      </w:r>
      <w:r w:rsidRPr="00111D5D">
        <w:rPr>
          <w:rFonts w:ascii="Arial" w:hAnsi="Arial"/>
          <w:sz w:val="22"/>
          <w:lang w:eastAsia="en-US"/>
        </w:rPr>
        <w:lastRenderedPageBreak/>
        <w:t xml:space="preserve">tepla a ohrev teplej úžitkovej vody pre domácnosti, zákonne zastúpení fyzickou osobou alebo právnickou osobou vykonávajúcou správu spoločného tepelného zdroja zásobujúceho bytový dom teplom a teplou úžitkovou vodou s </w:t>
      </w:r>
      <w:r w:rsidRPr="00111D5D">
        <w:rPr>
          <w:rFonts w:ascii="Arial" w:hAnsi="Arial"/>
          <w:sz w:val="22"/>
          <w:szCs w:val="22"/>
          <w:lang w:eastAsia="en-US"/>
        </w:rPr>
        <w:t>platnosťou bez obmedzenia.</w:t>
      </w:r>
    </w:p>
    <w:p w14:paraId="52AEF4C4" w14:textId="77777777" w:rsidR="007356B0" w:rsidRPr="002474E4" w:rsidRDefault="007356B0" w:rsidP="00AB1402">
      <w:pPr>
        <w:pStyle w:val="Odsekzoznamu"/>
        <w:spacing w:line="360" w:lineRule="auto"/>
        <w:ind w:left="900"/>
        <w:rPr>
          <w:rFonts w:ascii="Arial" w:hAnsi="Arial"/>
          <w:sz w:val="22"/>
          <w:lang w:eastAsia="en-US"/>
        </w:rPr>
      </w:pPr>
    </w:p>
    <w:p w14:paraId="1CF0D939" w14:textId="3E9C5B78" w:rsidR="00AB1402" w:rsidRPr="002474E4" w:rsidRDefault="00AB1402" w:rsidP="00AB1402">
      <w:pPr>
        <w:spacing w:line="360" w:lineRule="auto"/>
        <w:ind w:firstLine="540"/>
        <w:rPr>
          <w:u w:val="single"/>
        </w:rPr>
      </w:pPr>
      <w:r w:rsidRPr="002474E4">
        <w:rPr>
          <w:u w:val="single"/>
        </w:rPr>
        <w:t xml:space="preserve">Zmena </w:t>
      </w:r>
      <w:r w:rsidRPr="003124A5">
        <w:rPr>
          <w:u w:val="single"/>
        </w:rPr>
        <w:t xml:space="preserve">statusu </w:t>
      </w:r>
      <w:r w:rsidR="003124A5" w:rsidRPr="00F1553E">
        <w:rPr>
          <w:u w:val="single"/>
        </w:rPr>
        <w:t>zraniteľný odberateľ mimo domácnosti</w:t>
      </w:r>
      <w:r w:rsidRPr="002474E4">
        <w:rPr>
          <w:u w:val="single"/>
        </w:rPr>
        <w:t xml:space="preserve"> iným </w:t>
      </w:r>
      <w:r w:rsidR="001B3104" w:rsidRPr="002474E4">
        <w:rPr>
          <w:u w:val="single"/>
        </w:rPr>
        <w:t>spôsobom</w:t>
      </w:r>
      <w:r w:rsidRPr="002474E4">
        <w:rPr>
          <w:u w:val="single"/>
        </w:rPr>
        <w:t xml:space="preserve"> okrem </w:t>
      </w:r>
      <w:r w:rsidR="001B3104" w:rsidRPr="002474E4">
        <w:rPr>
          <w:u w:val="single"/>
        </w:rPr>
        <w:t>tohto procesu (</w:t>
      </w:r>
      <w:r w:rsidRPr="002474E4">
        <w:rPr>
          <w:u w:val="single"/>
        </w:rPr>
        <w:t>421 UN150</w:t>
      </w:r>
      <w:r w:rsidR="000F28ED" w:rsidRPr="000F28ED">
        <w:rPr>
          <w:u w:val="single"/>
        </w:rPr>
        <w:t>)</w:t>
      </w:r>
      <w:r w:rsidRPr="002474E4">
        <w:rPr>
          <w:u w:val="single"/>
        </w:rPr>
        <w:t>:</w:t>
      </w:r>
    </w:p>
    <w:p w14:paraId="5ECA2743" w14:textId="77777777" w:rsidR="00AB1402" w:rsidRPr="002474E4" w:rsidRDefault="00AB1402" w:rsidP="00B05E4A">
      <w:pPr>
        <w:pStyle w:val="Odsekzoznamu"/>
        <w:numPr>
          <w:ilvl w:val="0"/>
          <w:numId w:val="44"/>
        </w:numPr>
        <w:spacing w:line="360" w:lineRule="auto"/>
        <w:rPr>
          <w:rFonts w:ascii="Arial" w:hAnsi="Arial"/>
          <w:sz w:val="22"/>
          <w:lang w:eastAsia="en-US"/>
        </w:rPr>
      </w:pPr>
      <w:r w:rsidRPr="002474E4">
        <w:rPr>
          <w:rFonts w:ascii="Arial" w:hAnsi="Arial"/>
          <w:sz w:val="22"/>
          <w:lang w:eastAsia="en-US"/>
        </w:rPr>
        <w:t>Zmena statusu môže nastať prihl</w:t>
      </w:r>
      <w:r w:rsidR="001B3104" w:rsidRPr="002474E4">
        <w:rPr>
          <w:rFonts w:ascii="Arial" w:hAnsi="Arial"/>
          <w:sz w:val="22"/>
          <w:lang w:eastAsia="en-US"/>
        </w:rPr>
        <w:t xml:space="preserve">ásením zmluvy, ukončením zmluvy, </w:t>
      </w:r>
      <w:r w:rsidRPr="002474E4">
        <w:rPr>
          <w:rFonts w:ascii="Arial" w:hAnsi="Arial"/>
          <w:sz w:val="22"/>
          <w:lang w:eastAsia="en-US"/>
        </w:rPr>
        <w:t>rozhodnutím príslušnej PDS alebo uplynutím doby, na ktorú bol status priznaný.</w:t>
      </w:r>
    </w:p>
    <w:p w14:paraId="0C512117" w14:textId="3B2C22FE" w:rsidR="00AB1402" w:rsidRDefault="001B3104" w:rsidP="00B05E4A">
      <w:pPr>
        <w:pStyle w:val="Odsekzoznamu"/>
        <w:numPr>
          <w:ilvl w:val="0"/>
          <w:numId w:val="44"/>
        </w:numPr>
        <w:spacing w:line="360" w:lineRule="auto"/>
        <w:rPr>
          <w:rFonts w:ascii="Arial" w:hAnsi="Arial"/>
          <w:sz w:val="22"/>
          <w:lang w:eastAsia="en-US"/>
        </w:rPr>
      </w:pPr>
      <w:r w:rsidRPr="002474E4">
        <w:rPr>
          <w:rFonts w:ascii="Arial" w:hAnsi="Arial"/>
          <w:sz w:val="22"/>
          <w:lang w:eastAsia="en-US"/>
        </w:rPr>
        <w:t>V prípade aktivácie</w:t>
      </w:r>
      <w:r w:rsidR="00AB1402" w:rsidRPr="002474E4">
        <w:rPr>
          <w:rFonts w:ascii="Arial" w:hAnsi="Arial"/>
          <w:sz w:val="22"/>
          <w:lang w:eastAsia="en-US"/>
        </w:rPr>
        <w:t xml:space="preserve"> </w:t>
      </w:r>
      <w:r w:rsidRPr="002474E4">
        <w:rPr>
          <w:rFonts w:ascii="Arial" w:hAnsi="Arial"/>
          <w:sz w:val="22"/>
          <w:lang w:eastAsia="en-US"/>
        </w:rPr>
        <w:t xml:space="preserve">statusu </w:t>
      </w:r>
      <w:r w:rsidR="00AB1402" w:rsidRPr="002474E4">
        <w:rPr>
          <w:rFonts w:ascii="Arial" w:hAnsi="Arial"/>
          <w:sz w:val="22"/>
          <w:lang w:eastAsia="en-US"/>
        </w:rPr>
        <w:t>bude v systéme PDS nastavený status</w:t>
      </w:r>
      <w:r w:rsidRPr="002474E4">
        <w:rPr>
          <w:rFonts w:ascii="Arial" w:hAnsi="Arial"/>
          <w:sz w:val="22"/>
          <w:lang w:eastAsia="en-US"/>
        </w:rPr>
        <w:t xml:space="preserve"> </w:t>
      </w:r>
      <w:r w:rsidR="004638E6" w:rsidRPr="00F1553E">
        <w:rPr>
          <w:rFonts w:ascii="Arial" w:hAnsi="Arial"/>
          <w:sz w:val="22"/>
          <w:lang w:eastAsia="en-US"/>
        </w:rPr>
        <w:t xml:space="preserve">zraniteľný odberateľ mimo domácnosti </w:t>
      </w:r>
      <w:r w:rsidR="00BC7365" w:rsidRPr="00F1553E">
        <w:rPr>
          <w:rFonts w:ascii="Arial" w:hAnsi="Arial"/>
          <w:sz w:val="22"/>
          <w:lang w:eastAsia="en-US"/>
        </w:rPr>
        <w:t>s celkovým ročným odberom elektriny za predchádzajúci rok najviac 30000 kWh</w:t>
      </w:r>
      <w:r w:rsidR="00AB1402" w:rsidRPr="002474E4">
        <w:rPr>
          <w:rFonts w:ascii="Arial" w:hAnsi="Arial"/>
          <w:sz w:val="22"/>
          <w:lang w:eastAsia="en-US"/>
        </w:rPr>
        <w:t xml:space="preserve"> od dátumu začiatku zmluvy do konca príslušného kalendárneho roka. </w:t>
      </w:r>
    </w:p>
    <w:p w14:paraId="3E5E6ABC" w14:textId="0068A35D" w:rsidR="00B757D6" w:rsidRPr="00B757D6" w:rsidRDefault="00E336A6" w:rsidP="00B757D6">
      <w:pPr>
        <w:pStyle w:val="Odsekzoznamu"/>
        <w:numPr>
          <w:ilvl w:val="0"/>
          <w:numId w:val="44"/>
        </w:numPr>
        <w:spacing w:line="360" w:lineRule="auto"/>
        <w:rPr>
          <w:rFonts w:ascii="Arial" w:hAnsi="Arial"/>
          <w:sz w:val="22"/>
          <w:lang w:eastAsia="en-US"/>
        </w:rPr>
      </w:pPr>
      <w:r w:rsidRPr="002474E4">
        <w:rPr>
          <w:rFonts w:ascii="Arial" w:hAnsi="Arial"/>
          <w:sz w:val="22"/>
          <w:lang w:eastAsia="en-US"/>
        </w:rPr>
        <w:t xml:space="preserve">V prípade aktivácie statusu bude v systéme PDS nastavený status </w:t>
      </w:r>
      <w:r w:rsidRPr="00F1553E">
        <w:rPr>
          <w:rFonts w:ascii="Arial" w:hAnsi="Arial"/>
          <w:sz w:val="22"/>
          <w:lang w:eastAsia="en-US"/>
        </w:rPr>
        <w:t>zraniteľný odberateľ mimo domácnosti okrem zraniteľného odberateľa mimo domácnosti s celkovým ročným odberom elektriny za predchádzajúci rok najviac 30000 kWh, ktorý odoberá elektrinu na prevádzku zariadenia sociálnych služieb zapísaného do registra sociálnych služieb alebo na prevádzku zariadenia sociálnoprávnej ochrany detí a sociálnej kurately je platnosť bez obmedzenia.</w:t>
      </w:r>
    </w:p>
    <w:p w14:paraId="47318B95" w14:textId="262FB21A" w:rsidR="00B757D6" w:rsidRPr="00A55FF5" w:rsidRDefault="00B757D6" w:rsidP="00B757D6">
      <w:pPr>
        <w:pStyle w:val="Odsekzoznamu"/>
        <w:numPr>
          <w:ilvl w:val="0"/>
          <w:numId w:val="44"/>
        </w:numPr>
        <w:spacing w:line="360" w:lineRule="auto"/>
        <w:rPr>
          <w:rFonts w:ascii="Arial" w:hAnsi="Arial"/>
          <w:sz w:val="22"/>
          <w:lang w:eastAsia="en-US"/>
        </w:rPr>
      </w:pPr>
      <w:r w:rsidRPr="00A55FF5">
        <w:rPr>
          <w:rFonts w:ascii="Arial" w:hAnsi="Arial"/>
          <w:sz w:val="22"/>
          <w:lang w:eastAsia="en-US"/>
        </w:rPr>
        <w:t>V prípade aktivácie statusu bude v systéme PDS nastavený status zraniteľný odberateľ mimo domácnosti okrem zraniteľného odberateľa mimo domácnosti OM patrí zraniteľnému odberateľovi okrem zraniteľného odberateľa s celkovým ročným odberom elektriny za predchádzajúci rok najviac 30000 kWh, ktorý odoberá elektrinu na prevádzku bytového domu s nájomnými bytmi vo vlastníctve obce alebo vyššieho územného celku, ktoré sú určené na sociálne bývanie podľa osobitného predpisu alebo na prevádzku bytového domu s nájomnými bytmi v rámci štátom podporovaného nájomného bývania podľa osobitného predpisu</w:t>
      </w:r>
      <w:r w:rsidR="00111D5D">
        <w:rPr>
          <w:rFonts w:ascii="Arial" w:hAnsi="Arial"/>
          <w:sz w:val="22"/>
          <w:lang w:eastAsia="en-US"/>
        </w:rPr>
        <w:t xml:space="preserve"> </w:t>
      </w:r>
      <w:r w:rsidR="00111D5D" w:rsidRPr="00111D5D">
        <w:rPr>
          <w:rFonts w:ascii="Arial" w:hAnsi="Arial"/>
          <w:sz w:val="22"/>
          <w:lang w:eastAsia="en-US"/>
        </w:rPr>
        <w:t xml:space="preserve">s </w:t>
      </w:r>
      <w:r w:rsidR="00111D5D" w:rsidRPr="00111D5D">
        <w:rPr>
          <w:rFonts w:ascii="Arial" w:hAnsi="Arial"/>
          <w:sz w:val="22"/>
          <w:szCs w:val="22"/>
          <w:lang w:eastAsia="en-US"/>
        </w:rPr>
        <w:t>platnosťou bez obmedzenia.</w:t>
      </w:r>
    </w:p>
    <w:p w14:paraId="19CF3CDB" w14:textId="73F61428" w:rsidR="00B757D6" w:rsidRPr="00A55FF5" w:rsidRDefault="00B757D6" w:rsidP="00B757D6">
      <w:pPr>
        <w:pStyle w:val="Odsekzoznamu"/>
        <w:numPr>
          <w:ilvl w:val="0"/>
          <w:numId w:val="44"/>
        </w:numPr>
        <w:spacing w:line="360" w:lineRule="auto"/>
        <w:rPr>
          <w:rFonts w:ascii="Arial" w:hAnsi="Arial"/>
          <w:sz w:val="22"/>
          <w:lang w:eastAsia="en-US"/>
        </w:rPr>
      </w:pPr>
      <w:r w:rsidRPr="00A55FF5">
        <w:rPr>
          <w:rFonts w:ascii="Arial" w:hAnsi="Arial"/>
          <w:sz w:val="22"/>
          <w:lang w:eastAsia="en-US"/>
        </w:rPr>
        <w:t>V prípade aktivácie statusu bude v systéme PDS nastavený status zraniteľný odberateľ pre OM zo skupiny koncových odberateľov elektriny, ktorými sú vlastníci bytov a nebytových priestorov v bytovom dome, odoberajúci elektrinu na výrobu tepla a ohrev teplej úžitkovej vody pre domácnosti, zákonne zastúpení fyzickou osobou alebo právnickou osobou vykonávajúcou správu spoločného tepelného zdroja zásobujúceho bytový dom teplom a teplou úžitkovou vodou</w:t>
      </w:r>
      <w:r w:rsidR="00111D5D">
        <w:rPr>
          <w:rFonts w:ascii="Arial" w:hAnsi="Arial"/>
          <w:sz w:val="22"/>
          <w:lang w:eastAsia="en-US"/>
        </w:rPr>
        <w:t xml:space="preserve"> </w:t>
      </w:r>
      <w:r w:rsidR="00111D5D" w:rsidRPr="00111D5D">
        <w:rPr>
          <w:rFonts w:ascii="Arial" w:hAnsi="Arial"/>
          <w:sz w:val="22"/>
          <w:lang w:eastAsia="en-US"/>
        </w:rPr>
        <w:t xml:space="preserve">s </w:t>
      </w:r>
      <w:r w:rsidR="00111D5D" w:rsidRPr="00111D5D">
        <w:rPr>
          <w:rFonts w:ascii="Arial" w:hAnsi="Arial"/>
          <w:sz w:val="22"/>
          <w:szCs w:val="22"/>
          <w:lang w:eastAsia="en-US"/>
        </w:rPr>
        <w:t>platnosťou bez obmedzenia.</w:t>
      </w:r>
    </w:p>
    <w:p w14:paraId="1F6F2A7A" w14:textId="49D5D25F" w:rsidR="005208B4" w:rsidRPr="002474E4" w:rsidRDefault="001B3104" w:rsidP="00B05E4A">
      <w:pPr>
        <w:pStyle w:val="Odsekzoznamu"/>
        <w:numPr>
          <w:ilvl w:val="0"/>
          <w:numId w:val="44"/>
        </w:numPr>
        <w:spacing w:line="360" w:lineRule="auto"/>
        <w:rPr>
          <w:rFonts w:ascii="Arial" w:hAnsi="Arial"/>
          <w:sz w:val="22"/>
          <w:lang w:eastAsia="en-US"/>
        </w:rPr>
      </w:pPr>
      <w:r w:rsidRPr="002474E4">
        <w:rPr>
          <w:rFonts w:ascii="Arial" w:hAnsi="Arial"/>
          <w:sz w:val="22"/>
          <w:lang w:eastAsia="en-US"/>
        </w:rPr>
        <w:lastRenderedPageBreak/>
        <w:t>V prípade, že OM vstúpi do režimu DPI, tak sa p</w:t>
      </w:r>
      <w:r w:rsidR="00DA555A" w:rsidRPr="002474E4">
        <w:rPr>
          <w:rFonts w:ascii="Arial" w:hAnsi="Arial"/>
          <w:sz w:val="22"/>
          <w:lang w:eastAsia="en-US"/>
        </w:rPr>
        <w:t xml:space="preserve">riznaný status </w:t>
      </w:r>
      <w:r w:rsidR="000F4891" w:rsidRPr="00F1553E">
        <w:rPr>
          <w:rFonts w:ascii="Arial" w:hAnsi="Arial"/>
          <w:sz w:val="22"/>
          <w:lang w:eastAsia="en-US"/>
        </w:rPr>
        <w:t>zraniteľný odberateľ mimo domácnosti</w:t>
      </w:r>
      <w:r w:rsidR="00DA555A" w:rsidRPr="00F1553E">
        <w:rPr>
          <w:rFonts w:ascii="Arial" w:hAnsi="Arial"/>
          <w:sz w:val="22"/>
          <w:lang w:eastAsia="en-US"/>
        </w:rPr>
        <w:t xml:space="preserve"> </w:t>
      </w:r>
      <w:r w:rsidR="003124A5" w:rsidRPr="00F1553E">
        <w:rPr>
          <w:rFonts w:ascii="Arial" w:hAnsi="Arial"/>
          <w:sz w:val="22"/>
          <w:lang w:eastAsia="en-US"/>
        </w:rPr>
        <w:t xml:space="preserve">- </w:t>
      </w:r>
      <w:r w:rsidRPr="00F1553E">
        <w:rPr>
          <w:rFonts w:ascii="Arial" w:hAnsi="Arial"/>
          <w:sz w:val="22"/>
          <w:lang w:eastAsia="en-US"/>
        </w:rPr>
        <w:t>nemení.</w:t>
      </w:r>
    </w:p>
    <w:p w14:paraId="06BD49DD" w14:textId="269E568B" w:rsidR="005208B4" w:rsidRDefault="005208B4" w:rsidP="005208B4">
      <w:pPr>
        <w:pStyle w:val="Odsekzoznamu"/>
        <w:spacing w:line="360" w:lineRule="auto"/>
        <w:ind w:left="1620"/>
        <w:rPr>
          <w:rFonts w:ascii="Arial" w:hAnsi="Arial"/>
          <w:sz w:val="22"/>
          <w:lang w:eastAsia="en-US"/>
        </w:rPr>
      </w:pPr>
    </w:p>
    <w:p w14:paraId="236AE897" w14:textId="3DE15F24" w:rsidR="00E336A6" w:rsidRDefault="00E336A6" w:rsidP="005208B4">
      <w:pPr>
        <w:pStyle w:val="Odsekzoznamu"/>
        <w:spacing w:line="360" w:lineRule="auto"/>
        <w:ind w:left="1620"/>
        <w:rPr>
          <w:rFonts w:ascii="Arial" w:hAnsi="Arial"/>
          <w:sz w:val="22"/>
          <w:lang w:eastAsia="en-US"/>
        </w:rPr>
      </w:pPr>
    </w:p>
    <w:p w14:paraId="0A0BCA76" w14:textId="77777777" w:rsidR="00E336A6" w:rsidRPr="002474E4" w:rsidRDefault="00E336A6" w:rsidP="005208B4">
      <w:pPr>
        <w:pStyle w:val="Odsekzoznamu"/>
        <w:spacing w:line="360" w:lineRule="auto"/>
        <w:ind w:left="1620"/>
        <w:rPr>
          <w:rFonts w:ascii="Arial" w:hAnsi="Arial"/>
          <w:sz w:val="22"/>
          <w:lang w:eastAsia="en-US"/>
        </w:rPr>
      </w:pPr>
    </w:p>
    <w:p w14:paraId="26C757F6" w14:textId="77777777" w:rsidR="00383CCA" w:rsidRPr="002474E4" w:rsidRDefault="00383CCA" w:rsidP="00383CCA">
      <w:pPr>
        <w:pStyle w:val="Nadpis3"/>
        <w:spacing w:line="360" w:lineRule="auto"/>
        <w:rPr>
          <w:b w:val="0"/>
        </w:rPr>
      </w:pPr>
      <w:r w:rsidRPr="002474E4">
        <w:rPr>
          <w:b w:val="0"/>
        </w:rPr>
        <w:t>Diagram procesu</w:t>
      </w:r>
      <w:r w:rsidR="00190373" w:rsidRPr="002474E4">
        <w:rPr>
          <w:b w:val="0"/>
        </w:rPr>
        <w:t xml:space="preserve">: </w:t>
      </w:r>
    </w:p>
    <w:p w14:paraId="48864671" w14:textId="59EAB74D" w:rsidR="00383CCA" w:rsidRPr="002474E4" w:rsidRDefault="002F06D6" w:rsidP="00383CCA">
      <w:pPr>
        <w:jc w:val="center"/>
      </w:pPr>
      <w:r w:rsidRPr="002474E4">
        <w:object w:dxaOrig="9865" w:dyaOrig="4928" w14:anchorId="52E6C8E7">
          <v:shape id="_x0000_i1047" type="#_x0000_t75" style="width:334.95pt;height:158.4pt" o:ole="">
            <v:imagedata r:id="rId58" o:title=""/>
          </v:shape>
          <o:OLEObject Type="Embed" ProgID="Visio.Drawing.11" ShapeID="_x0000_i1047" DrawAspect="Content" ObjectID="_1850369317" r:id="rId59"/>
        </w:object>
      </w:r>
    </w:p>
    <w:p w14:paraId="6249413A" w14:textId="77777777" w:rsidR="001B3104" w:rsidRPr="002474E4" w:rsidRDefault="001B3104" w:rsidP="00383CCA">
      <w:pPr>
        <w:pStyle w:val="Nadpis3"/>
        <w:rPr>
          <w:b w:val="0"/>
        </w:rPr>
      </w:pPr>
    </w:p>
    <w:p w14:paraId="2F5848A8" w14:textId="77777777" w:rsidR="00383CCA" w:rsidRPr="002474E4" w:rsidRDefault="00383CCA" w:rsidP="00383CCA">
      <w:pPr>
        <w:pStyle w:val="Nadpis3"/>
        <w:rPr>
          <w:b w:val="0"/>
        </w:rPr>
      </w:pPr>
      <w:r w:rsidRPr="002474E4">
        <w:rPr>
          <w:b w:val="0"/>
        </w:rPr>
        <w:t>Časový priebeh procesu</w:t>
      </w:r>
    </w:p>
    <w:p w14:paraId="68E80ECC" w14:textId="77777777" w:rsidR="00383CCA" w:rsidRPr="002474E4" w:rsidRDefault="00383CCA" w:rsidP="00383CCA">
      <w:r w:rsidRPr="002474E4">
        <w:t>Zmena zmluvných kmeňových dát prebieha v súlade s pravidlami PDS a s príslušnými cenníkmi PDS.</w:t>
      </w:r>
    </w:p>
    <w:p w14:paraId="298CAA09" w14:textId="77777777" w:rsidR="00383CCA" w:rsidRPr="002474E4" w:rsidRDefault="00383CCA" w:rsidP="00383CCA">
      <w:pPr>
        <w:rPr>
          <w:color w:val="FF0000"/>
        </w:rPr>
        <w:sectPr w:rsidR="00383CCA" w:rsidRPr="002474E4" w:rsidSect="00303E0D">
          <w:pgSz w:w="11906" w:h="16838" w:code="9"/>
          <w:pgMar w:top="1418" w:right="1418" w:bottom="1418" w:left="1418" w:header="708" w:footer="708" w:gutter="0"/>
          <w:cols w:space="708"/>
          <w:docGrid w:linePitch="360"/>
        </w:sectPr>
      </w:pPr>
    </w:p>
    <w:p w14:paraId="1463F3C3" w14:textId="77777777" w:rsidR="00383CCA" w:rsidRPr="002474E4" w:rsidRDefault="00383CCA" w:rsidP="00383CCA">
      <w:pPr>
        <w:pStyle w:val="Nadpis3"/>
        <w:rPr>
          <w:b w:val="0"/>
        </w:rPr>
      </w:pPr>
      <w:r w:rsidRPr="002474E4">
        <w:rPr>
          <w:b w:val="0"/>
        </w:rPr>
        <w:lastRenderedPageBreak/>
        <w:t xml:space="preserve">Popis procesu </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0"/>
        <w:gridCol w:w="2835"/>
        <w:gridCol w:w="2126"/>
        <w:gridCol w:w="1843"/>
        <w:gridCol w:w="3119"/>
        <w:gridCol w:w="1984"/>
      </w:tblGrid>
      <w:tr w:rsidR="00383CCA" w:rsidRPr="002474E4" w14:paraId="0FF32DFB" w14:textId="77777777" w:rsidTr="00383CCA">
        <w:trPr>
          <w:trHeight w:val="635"/>
          <w:tblHeader/>
        </w:trPr>
        <w:tc>
          <w:tcPr>
            <w:tcW w:w="1101" w:type="dxa"/>
            <w:vMerge w:val="restart"/>
            <w:shd w:val="clear" w:color="auto" w:fill="8C8C8C"/>
            <w:vAlign w:val="center"/>
          </w:tcPr>
          <w:p w14:paraId="598B472C" w14:textId="77777777" w:rsidR="00383CCA" w:rsidRPr="002474E4" w:rsidRDefault="00383CCA" w:rsidP="00383CCA">
            <w:pPr>
              <w:jc w:val="center"/>
              <w:rPr>
                <w:b/>
              </w:rPr>
            </w:pPr>
            <w:r w:rsidRPr="002474E4">
              <w:rPr>
                <w:b/>
              </w:rPr>
              <w:t>Ref.</w:t>
            </w:r>
          </w:p>
        </w:tc>
        <w:tc>
          <w:tcPr>
            <w:tcW w:w="3685" w:type="dxa"/>
            <w:gridSpan w:val="2"/>
            <w:shd w:val="clear" w:color="auto" w:fill="8C8C8C"/>
            <w:vAlign w:val="center"/>
          </w:tcPr>
          <w:p w14:paraId="4F3639D3" w14:textId="77777777" w:rsidR="00383CCA" w:rsidRPr="002474E4" w:rsidRDefault="00383CCA" w:rsidP="00383CCA">
            <w:pPr>
              <w:jc w:val="center"/>
              <w:rPr>
                <w:b/>
              </w:rPr>
            </w:pPr>
            <w:r w:rsidRPr="002474E4">
              <w:rPr>
                <w:b/>
              </w:rPr>
              <w:t>Transakcia</w:t>
            </w:r>
          </w:p>
        </w:tc>
        <w:tc>
          <w:tcPr>
            <w:tcW w:w="2126" w:type="dxa"/>
            <w:vMerge w:val="restart"/>
            <w:shd w:val="clear" w:color="auto" w:fill="8C8C8C"/>
            <w:vAlign w:val="center"/>
          </w:tcPr>
          <w:p w14:paraId="6E55417F" w14:textId="77777777" w:rsidR="00383CCA" w:rsidRPr="002474E4" w:rsidRDefault="00383CCA" w:rsidP="00383CCA">
            <w:pPr>
              <w:jc w:val="center"/>
              <w:rPr>
                <w:b/>
              </w:rPr>
            </w:pPr>
            <w:r w:rsidRPr="002474E4">
              <w:rPr>
                <w:b/>
              </w:rPr>
              <w:t>Odosielateľ</w:t>
            </w:r>
          </w:p>
        </w:tc>
        <w:tc>
          <w:tcPr>
            <w:tcW w:w="1843" w:type="dxa"/>
            <w:vMerge w:val="restart"/>
            <w:shd w:val="clear" w:color="auto" w:fill="8C8C8C"/>
            <w:vAlign w:val="center"/>
          </w:tcPr>
          <w:p w14:paraId="57BE89EA" w14:textId="77777777" w:rsidR="00383CCA" w:rsidRPr="002474E4" w:rsidRDefault="00383CCA" w:rsidP="00383CCA">
            <w:pPr>
              <w:jc w:val="center"/>
              <w:rPr>
                <w:b/>
              </w:rPr>
            </w:pPr>
            <w:r w:rsidRPr="002474E4">
              <w:rPr>
                <w:b/>
              </w:rPr>
              <w:t>Adresát</w:t>
            </w:r>
          </w:p>
        </w:tc>
        <w:tc>
          <w:tcPr>
            <w:tcW w:w="3119" w:type="dxa"/>
            <w:vMerge w:val="restart"/>
            <w:shd w:val="clear" w:color="auto" w:fill="8C8C8C"/>
            <w:vAlign w:val="center"/>
          </w:tcPr>
          <w:p w14:paraId="43BDBBB0" w14:textId="77777777" w:rsidR="00383CCA" w:rsidRPr="002474E4" w:rsidRDefault="00383CCA" w:rsidP="00383CCA">
            <w:pPr>
              <w:jc w:val="center"/>
              <w:rPr>
                <w:b/>
              </w:rPr>
            </w:pPr>
            <w:r w:rsidRPr="002474E4">
              <w:rPr>
                <w:b/>
              </w:rPr>
              <w:t>Termín</w:t>
            </w:r>
          </w:p>
        </w:tc>
        <w:tc>
          <w:tcPr>
            <w:tcW w:w="1984" w:type="dxa"/>
            <w:vMerge w:val="restart"/>
            <w:shd w:val="clear" w:color="auto" w:fill="8C8C8C"/>
            <w:vAlign w:val="center"/>
          </w:tcPr>
          <w:p w14:paraId="60D61512" w14:textId="77777777" w:rsidR="00383CCA" w:rsidRPr="002474E4" w:rsidRDefault="00383CCA" w:rsidP="00383CCA">
            <w:pPr>
              <w:jc w:val="center"/>
              <w:rPr>
                <w:b/>
              </w:rPr>
            </w:pPr>
            <w:r w:rsidRPr="002474E4">
              <w:rPr>
                <w:b/>
              </w:rPr>
              <w:t>Činnosť</w:t>
            </w:r>
          </w:p>
        </w:tc>
      </w:tr>
      <w:tr w:rsidR="00383CCA" w:rsidRPr="002474E4" w14:paraId="354A97B8" w14:textId="77777777" w:rsidTr="00383CCA">
        <w:trPr>
          <w:trHeight w:val="145"/>
          <w:tblHeader/>
        </w:trPr>
        <w:tc>
          <w:tcPr>
            <w:tcW w:w="1101" w:type="dxa"/>
            <w:vMerge/>
            <w:shd w:val="clear" w:color="auto" w:fill="8C8C8C"/>
            <w:vAlign w:val="center"/>
          </w:tcPr>
          <w:p w14:paraId="7F37B2DF" w14:textId="77777777" w:rsidR="00383CCA" w:rsidRPr="00C5390D" w:rsidRDefault="00383CCA" w:rsidP="00383CCA">
            <w:pPr>
              <w:jc w:val="center"/>
              <w:rPr>
                <w:b/>
              </w:rPr>
            </w:pPr>
          </w:p>
        </w:tc>
        <w:tc>
          <w:tcPr>
            <w:tcW w:w="850" w:type="dxa"/>
            <w:tcBorders>
              <w:bottom w:val="single" w:sz="4" w:space="0" w:color="auto"/>
            </w:tcBorders>
            <w:shd w:val="clear" w:color="auto" w:fill="8C8C8C"/>
            <w:vAlign w:val="center"/>
          </w:tcPr>
          <w:p w14:paraId="16D61A2A" w14:textId="77777777" w:rsidR="00383CCA" w:rsidRPr="00C5390D" w:rsidRDefault="00D231E1" w:rsidP="00383CCA">
            <w:pPr>
              <w:jc w:val="center"/>
              <w:rPr>
                <w:b/>
              </w:rPr>
            </w:pPr>
            <w:r w:rsidRPr="00C5390D">
              <w:rPr>
                <w:b/>
              </w:rPr>
              <w:t>Číslo</w:t>
            </w:r>
          </w:p>
        </w:tc>
        <w:tc>
          <w:tcPr>
            <w:tcW w:w="2835" w:type="dxa"/>
            <w:tcBorders>
              <w:bottom w:val="single" w:sz="4" w:space="0" w:color="auto"/>
            </w:tcBorders>
            <w:shd w:val="clear" w:color="auto" w:fill="8C8C8C"/>
            <w:vAlign w:val="center"/>
          </w:tcPr>
          <w:p w14:paraId="2EB66831" w14:textId="77777777" w:rsidR="00383CCA" w:rsidRPr="00C5390D" w:rsidRDefault="00D231E1" w:rsidP="00383CCA">
            <w:pPr>
              <w:jc w:val="center"/>
              <w:rPr>
                <w:b/>
              </w:rPr>
            </w:pPr>
            <w:r w:rsidRPr="00C5390D">
              <w:rPr>
                <w:b/>
              </w:rPr>
              <w:t>Akcia</w:t>
            </w:r>
          </w:p>
        </w:tc>
        <w:tc>
          <w:tcPr>
            <w:tcW w:w="2126" w:type="dxa"/>
            <w:vMerge/>
            <w:shd w:val="clear" w:color="auto" w:fill="8C8C8C"/>
            <w:vAlign w:val="center"/>
          </w:tcPr>
          <w:p w14:paraId="26C7FCB7" w14:textId="77777777" w:rsidR="00383CCA" w:rsidRPr="00C5390D" w:rsidRDefault="00383CCA" w:rsidP="00383CCA">
            <w:pPr>
              <w:jc w:val="center"/>
              <w:rPr>
                <w:b/>
              </w:rPr>
            </w:pPr>
          </w:p>
        </w:tc>
        <w:tc>
          <w:tcPr>
            <w:tcW w:w="1843" w:type="dxa"/>
            <w:vMerge/>
            <w:shd w:val="clear" w:color="auto" w:fill="8C8C8C"/>
            <w:vAlign w:val="center"/>
          </w:tcPr>
          <w:p w14:paraId="6136B4F2" w14:textId="77777777" w:rsidR="00383CCA" w:rsidRPr="00C5390D" w:rsidRDefault="00383CCA" w:rsidP="00383CCA">
            <w:pPr>
              <w:jc w:val="center"/>
              <w:rPr>
                <w:b/>
              </w:rPr>
            </w:pPr>
          </w:p>
        </w:tc>
        <w:tc>
          <w:tcPr>
            <w:tcW w:w="3119" w:type="dxa"/>
            <w:vMerge/>
            <w:shd w:val="clear" w:color="auto" w:fill="8C8C8C"/>
            <w:vAlign w:val="center"/>
          </w:tcPr>
          <w:p w14:paraId="0AC89829" w14:textId="77777777" w:rsidR="00383CCA" w:rsidRPr="00C5390D" w:rsidRDefault="00383CCA" w:rsidP="00383CCA">
            <w:pPr>
              <w:jc w:val="center"/>
              <w:rPr>
                <w:b/>
              </w:rPr>
            </w:pPr>
          </w:p>
        </w:tc>
        <w:tc>
          <w:tcPr>
            <w:tcW w:w="1984" w:type="dxa"/>
            <w:vMerge/>
            <w:shd w:val="clear" w:color="auto" w:fill="8C8C8C"/>
            <w:vAlign w:val="center"/>
          </w:tcPr>
          <w:p w14:paraId="4C82141E" w14:textId="77777777" w:rsidR="00383CCA" w:rsidRPr="00C5390D" w:rsidRDefault="00383CCA" w:rsidP="00383CCA">
            <w:pPr>
              <w:jc w:val="center"/>
              <w:rPr>
                <w:b/>
              </w:rPr>
            </w:pPr>
          </w:p>
        </w:tc>
      </w:tr>
      <w:tr w:rsidR="00383CCA" w:rsidRPr="002474E4" w14:paraId="73CCAFF1" w14:textId="77777777" w:rsidTr="00383CCA">
        <w:trPr>
          <w:trHeight w:val="393"/>
        </w:trPr>
        <w:tc>
          <w:tcPr>
            <w:tcW w:w="1101" w:type="dxa"/>
          </w:tcPr>
          <w:p w14:paraId="09AB3900" w14:textId="77777777" w:rsidR="00383CCA" w:rsidRPr="002474E4" w:rsidRDefault="00383CCA" w:rsidP="00383CCA">
            <w:r w:rsidRPr="002474E4">
              <w:t>1.</w:t>
            </w:r>
          </w:p>
        </w:tc>
        <w:tc>
          <w:tcPr>
            <w:tcW w:w="850" w:type="dxa"/>
          </w:tcPr>
          <w:p w14:paraId="08B66F99" w14:textId="77777777" w:rsidR="00383CCA" w:rsidRPr="002474E4" w:rsidRDefault="00383CCA" w:rsidP="00383CCA">
            <w:r w:rsidRPr="002474E4">
              <w:t>421</w:t>
            </w:r>
          </w:p>
        </w:tc>
        <w:tc>
          <w:tcPr>
            <w:tcW w:w="2835" w:type="dxa"/>
          </w:tcPr>
          <w:p w14:paraId="59E3F5B4" w14:textId="37506550" w:rsidR="00383CCA" w:rsidRPr="002474E4" w:rsidRDefault="00383CCA" w:rsidP="00383CCA">
            <w:pPr>
              <w:rPr>
                <w:sz w:val="20"/>
                <w:szCs w:val="20"/>
              </w:rPr>
            </w:pPr>
            <w:r w:rsidRPr="002474E4">
              <w:rPr>
                <w:sz w:val="20"/>
                <w:szCs w:val="20"/>
              </w:rPr>
              <w:t xml:space="preserve">Odoslanie Požiadavka na zmenu </w:t>
            </w:r>
            <w:r w:rsidR="008A196D" w:rsidRPr="002474E4">
              <w:rPr>
                <w:sz w:val="20"/>
                <w:szCs w:val="20"/>
              </w:rPr>
              <w:t xml:space="preserve">statusu </w:t>
            </w:r>
            <w:r w:rsidR="000F4891" w:rsidRPr="00F1553E">
              <w:t>zraniteľný odberateľ mimo domácnosti</w:t>
            </w:r>
          </w:p>
          <w:p w14:paraId="1955F247" w14:textId="77777777" w:rsidR="00383CCA" w:rsidRPr="002474E4" w:rsidRDefault="008A196D" w:rsidP="008A196D">
            <w:pPr>
              <w:rPr>
                <w:sz w:val="20"/>
                <w:szCs w:val="20"/>
              </w:rPr>
            </w:pPr>
            <w:r w:rsidRPr="002474E4">
              <w:rPr>
                <w:sz w:val="20"/>
                <w:szCs w:val="20"/>
              </w:rPr>
              <w:t>(UN150</w:t>
            </w:r>
            <w:r w:rsidR="00383CCA" w:rsidRPr="002474E4">
              <w:rPr>
                <w:sz w:val="20"/>
                <w:szCs w:val="20"/>
              </w:rPr>
              <w:t>)</w:t>
            </w:r>
          </w:p>
        </w:tc>
        <w:tc>
          <w:tcPr>
            <w:tcW w:w="2126" w:type="dxa"/>
          </w:tcPr>
          <w:p w14:paraId="113C5940" w14:textId="77777777" w:rsidR="00383CCA" w:rsidRPr="002474E4" w:rsidRDefault="00383CCA" w:rsidP="00383CCA">
            <w:pPr>
              <w:rPr>
                <w:sz w:val="20"/>
                <w:szCs w:val="20"/>
              </w:rPr>
            </w:pPr>
            <w:r w:rsidRPr="002474E4">
              <w:rPr>
                <w:color w:val="000000"/>
                <w:kern w:val="24"/>
                <w:sz w:val="20"/>
                <w:szCs w:val="20"/>
              </w:rPr>
              <w:t>Dodávateľ</w:t>
            </w:r>
          </w:p>
        </w:tc>
        <w:tc>
          <w:tcPr>
            <w:tcW w:w="1843" w:type="dxa"/>
          </w:tcPr>
          <w:p w14:paraId="53389C5A" w14:textId="77777777" w:rsidR="00383CCA" w:rsidRPr="002474E4" w:rsidRDefault="00383CCA" w:rsidP="00383CCA">
            <w:pPr>
              <w:rPr>
                <w:sz w:val="20"/>
                <w:szCs w:val="20"/>
              </w:rPr>
            </w:pPr>
            <w:r w:rsidRPr="002474E4">
              <w:rPr>
                <w:sz w:val="20"/>
                <w:szCs w:val="20"/>
              </w:rPr>
              <w:t>PDS</w:t>
            </w:r>
          </w:p>
        </w:tc>
        <w:tc>
          <w:tcPr>
            <w:tcW w:w="3119" w:type="dxa"/>
          </w:tcPr>
          <w:p w14:paraId="3DD31A10" w14:textId="77777777" w:rsidR="008F6AF5" w:rsidRPr="002474E4" w:rsidRDefault="008A196D" w:rsidP="00122F8E">
            <w:pPr>
              <w:rPr>
                <w:sz w:val="20"/>
                <w:szCs w:val="20"/>
              </w:rPr>
            </w:pPr>
            <w:r w:rsidRPr="002474E4">
              <w:rPr>
                <w:sz w:val="20"/>
                <w:szCs w:val="20"/>
              </w:rPr>
              <w:t xml:space="preserve">UN150: </w:t>
            </w:r>
            <w:r w:rsidR="008F6AF5" w:rsidRPr="002474E4">
              <w:rPr>
                <w:sz w:val="20"/>
                <w:szCs w:val="20"/>
              </w:rPr>
              <w:t xml:space="preserve">Dodávateľ doručí požiadavku v deň D </w:t>
            </w:r>
          </w:p>
          <w:p w14:paraId="669BAAD5" w14:textId="77777777" w:rsidR="009973BB" w:rsidRPr="002474E4" w:rsidRDefault="009973BB" w:rsidP="001A121C">
            <w:pPr>
              <w:rPr>
                <w:sz w:val="20"/>
                <w:szCs w:val="20"/>
              </w:rPr>
            </w:pPr>
          </w:p>
        </w:tc>
        <w:tc>
          <w:tcPr>
            <w:tcW w:w="1984" w:type="dxa"/>
          </w:tcPr>
          <w:p w14:paraId="7CF5911B" w14:textId="77777777" w:rsidR="00383CCA" w:rsidRPr="002474E4" w:rsidRDefault="00383CCA" w:rsidP="00383CCA"/>
        </w:tc>
      </w:tr>
      <w:tr w:rsidR="00383CCA" w:rsidRPr="006F63B9" w14:paraId="3D8873FA" w14:textId="77777777" w:rsidTr="00383CCA">
        <w:trPr>
          <w:trHeight w:val="499"/>
        </w:trPr>
        <w:tc>
          <w:tcPr>
            <w:tcW w:w="1101" w:type="dxa"/>
          </w:tcPr>
          <w:p w14:paraId="0E86A990" w14:textId="77777777" w:rsidR="00383CCA" w:rsidRPr="002474E4" w:rsidRDefault="00383CCA" w:rsidP="00383CCA">
            <w:r w:rsidRPr="002474E4">
              <w:t>2.</w:t>
            </w:r>
          </w:p>
        </w:tc>
        <w:tc>
          <w:tcPr>
            <w:tcW w:w="850" w:type="dxa"/>
          </w:tcPr>
          <w:p w14:paraId="5F23BA46" w14:textId="77777777" w:rsidR="00383CCA" w:rsidRPr="002474E4" w:rsidRDefault="00383CCA" w:rsidP="00383CCA">
            <w:r w:rsidRPr="002474E4">
              <w:t>422</w:t>
            </w:r>
          </w:p>
        </w:tc>
        <w:tc>
          <w:tcPr>
            <w:tcW w:w="2835" w:type="dxa"/>
          </w:tcPr>
          <w:p w14:paraId="78ADFBC6" w14:textId="77777777" w:rsidR="00383CCA" w:rsidRPr="002474E4" w:rsidRDefault="00383CCA" w:rsidP="00383CCA">
            <w:pPr>
              <w:rPr>
                <w:sz w:val="20"/>
                <w:szCs w:val="20"/>
              </w:rPr>
            </w:pPr>
            <w:r w:rsidRPr="002474E4">
              <w:rPr>
                <w:sz w:val="20"/>
                <w:szCs w:val="20"/>
              </w:rPr>
              <w:t>Akceptovanie / Zamietnutie požiadavky</w:t>
            </w:r>
          </w:p>
        </w:tc>
        <w:tc>
          <w:tcPr>
            <w:tcW w:w="2126" w:type="dxa"/>
          </w:tcPr>
          <w:p w14:paraId="45A0CDCB" w14:textId="77777777" w:rsidR="00383CCA" w:rsidRPr="002474E4" w:rsidRDefault="00383CCA" w:rsidP="00383CCA">
            <w:pPr>
              <w:rPr>
                <w:sz w:val="20"/>
                <w:szCs w:val="20"/>
              </w:rPr>
            </w:pPr>
            <w:r w:rsidRPr="002474E4">
              <w:rPr>
                <w:color w:val="000000"/>
                <w:kern w:val="24"/>
                <w:sz w:val="20"/>
                <w:szCs w:val="20"/>
              </w:rPr>
              <w:t>PDS</w:t>
            </w:r>
          </w:p>
        </w:tc>
        <w:tc>
          <w:tcPr>
            <w:tcW w:w="1843" w:type="dxa"/>
          </w:tcPr>
          <w:p w14:paraId="4503D01E" w14:textId="77777777" w:rsidR="00383CCA" w:rsidRPr="002474E4" w:rsidRDefault="00383CCA" w:rsidP="00383CCA">
            <w:pPr>
              <w:rPr>
                <w:sz w:val="20"/>
                <w:szCs w:val="20"/>
              </w:rPr>
            </w:pPr>
            <w:r w:rsidRPr="002474E4">
              <w:rPr>
                <w:color w:val="000000"/>
                <w:kern w:val="24"/>
                <w:sz w:val="20"/>
                <w:szCs w:val="20"/>
              </w:rPr>
              <w:t>Dodávateľ</w:t>
            </w:r>
          </w:p>
        </w:tc>
        <w:tc>
          <w:tcPr>
            <w:tcW w:w="3119" w:type="dxa"/>
          </w:tcPr>
          <w:p w14:paraId="3E53F3E7" w14:textId="77777777" w:rsidR="00383CCA" w:rsidRPr="00EA0C3E" w:rsidRDefault="00383CCA" w:rsidP="00383CCA">
            <w:pPr>
              <w:rPr>
                <w:sz w:val="20"/>
                <w:szCs w:val="20"/>
              </w:rPr>
            </w:pPr>
            <w:r w:rsidRPr="002474E4">
              <w:rPr>
                <w:sz w:val="20"/>
                <w:szCs w:val="20"/>
              </w:rPr>
              <w:t>Bezodkladne (systémová odozva)</w:t>
            </w:r>
            <w:r w:rsidRPr="002474E4">
              <w:rPr>
                <w:rFonts w:cs="Arial"/>
                <w:sz w:val="20"/>
                <w:szCs w:val="20"/>
              </w:rPr>
              <w:t xml:space="preserve"> po prijatí UTILMD 421</w:t>
            </w:r>
          </w:p>
        </w:tc>
        <w:tc>
          <w:tcPr>
            <w:tcW w:w="1984" w:type="dxa"/>
          </w:tcPr>
          <w:p w14:paraId="35C0B910" w14:textId="77777777" w:rsidR="00383CCA" w:rsidRPr="006F63B9" w:rsidRDefault="00383CCA" w:rsidP="00383CCA"/>
        </w:tc>
      </w:tr>
    </w:tbl>
    <w:p w14:paraId="36D61D81" w14:textId="77777777" w:rsidR="001B422F" w:rsidRDefault="001B422F" w:rsidP="00383CCA">
      <w:pPr>
        <w:pStyle w:val="Nadpis1P"/>
        <w:numPr>
          <w:ilvl w:val="0"/>
          <w:numId w:val="0"/>
        </w:numPr>
        <w:sectPr w:rsidR="001B422F" w:rsidSect="008A196D">
          <w:pgSz w:w="16838" w:h="11906" w:orient="landscape" w:code="9"/>
          <w:pgMar w:top="1418" w:right="1418" w:bottom="1418" w:left="1418" w:header="709" w:footer="709" w:gutter="0"/>
          <w:cols w:space="708"/>
          <w:docGrid w:linePitch="360"/>
        </w:sectPr>
      </w:pPr>
    </w:p>
    <w:p w14:paraId="4F36B5FA" w14:textId="77777777" w:rsidR="00B73280" w:rsidRDefault="0017628E" w:rsidP="00C40138">
      <w:pPr>
        <w:pStyle w:val="Nadpis1P"/>
      </w:pPr>
      <w:bookmarkStart w:id="196" w:name="_Toc211348297"/>
      <w:r w:rsidRPr="00AB1E58">
        <w:lastRenderedPageBreak/>
        <w:t>SLUŽBY PDS</w:t>
      </w:r>
      <w:bookmarkEnd w:id="196"/>
    </w:p>
    <w:p w14:paraId="186329B8" w14:textId="77777777" w:rsidR="00B73280" w:rsidRDefault="008C704E" w:rsidP="001773F8">
      <w:pPr>
        <w:pStyle w:val="Nadpis2P"/>
      </w:pPr>
      <w:bookmarkStart w:id="197" w:name="_Toc366161154"/>
      <w:bookmarkStart w:id="198" w:name="_Toc368304724"/>
      <w:bookmarkStart w:id="199" w:name="_Toc368305130"/>
      <w:bookmarkStart w:id="200" w:name="_Toc368306278"/>
      <w:bookmarkStart w:id="201" w:name="_Toc368306661"/>
      <w:bookmarkStart w:id="202" w:name="_Toc368306758"/>
      <w:bookmarkStart w:id="203" w:name="_Toc368307368"/>
      <w:bookmarkStart w:id="204" w:name="_Toc368307421"/>
      <w:bookmarkStart w:id="205" w:name="_Toc368307931"/>
      <w:bookmarkStart w:id="206" w:name="_Toc373398827"/>
      <w:bookmarkStart w:id="207" w:name="_Toc373403567"/>
      <w:bookmarkStart w:id="208" w:name="_Toc373426978"/>
      <w:bookmarkStart w:id="209" w:name="_Toc377665645"/>
      <w:bookmarkStart w:id="210" w:name="_Toc394564336"/>
      <w:bookmarkStart w:id="211" w:name="_Toc398794777"/>
      <w:bookmarkStart w:id="212" w:name="_Toc398795152"/>
      <w:bookmarkStart w:id="213" w:name="_Toc401135806"/>
      <w:bookmarkStart w:id="214" w:name="_Toc401140666"/>
      <w:bookmarkStart w:id="215" w:name="_Toc429570458"/>
      <w:bookmarkStart w:id="216" w:name="_Toc453168947"/>
      <w:bookmarkStart w:id="217" w:name="_Toc453170118"/>
      <w:bookmarkStart w:id="218" w:name="_Toc453170554"/>
      <w:bookmarkStart w:id="219" w:name="_Toc453170646"/>
      <w:bookmarkStart w:id="220" w:name="_Toc459981815"/>
      <w:bookmarkStart w:id="221" w:name="_Toc461531854"/>
      <w:bookmarkStart w:id="222" w:name="_Toc475015718"/>
      <w:bookmarkStart w:id="223" w:name="_Toc477351055"/>
      <w:bookmarkStart w:id="224" w:name="_Toc486499569"/>
      <w:bookmarkStart w:id="225" w:name="_Toc486499834"/>
      <w:bookmarkStart w:id="226" w:name="_Toc486499947"/>
      <w:bookmarkStart w:id="227" w:name="_Toc3984678"/>
      <w:bookmarkStart w:id="228" w:name="_Toc8893276"/>
      <w:bookmarkStart w:id="229" w:name="_Toc46395945"/>
      <w:bookmarkStart w:id="230" w:name="_Toc46400176"/>
      <w:bookmarkStart w:id="231" w:name="_Toc211348298"/>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t xml:space="preserve">Proces </w:t>
      </w:r>
      <w:r w:rsidR="0093754C">
        <w:t>„Služba PDS“</w:t>
      </w:r>
      <w:bookmarkEnd w:id="231"/>
    </w:p>
    <w:p w14:paraId="2F443D74" w14:textId="77777777" w:rsidR="001E35C5" w:rsidRDefault="001E35C5" w:rsidP="001E35C5">
      <w:pPr>
        <w:pStyle w:val="Nadpis3"/>
        <w:spacing w:line="360" w:lineRule="auto"/>
        <w:rPr>
          <w:b w:val="0"/>
        </w:rPr>
      </w:pPr>
      <w:r>
        <w:rPr>
          <w:b w:val="0"/>
        </w:rPr>
        <w:t>Základné pravidlá pre proces</w:t>
      </w:r>
    </w:p>
    <w:p w14:paraId="67F666AA" w14:textId="77777777" w:rsidR="0093754C" w:rsidRDefault="0093754C" w:rsidP="00876378">
      <w:pPr>
        <w:spacing w:line="360" w:lineRule="auto"/>
        <w:ind w:left="180"/>
      </w:pPr>
      <w:r>
        <w:t>Služby PDS sú komunikované unifikovaným procesom pre všetky typy služieb. Rozlíšenie konkrétneho typu služby je v rámci číselníka definovaného pre jednotlivé typy služieb.</w:t>
      </w:r>
    </w:p>
    <w:p w14:paraId="72CD6FF1" w14:textId="77777777" w:rsidR="00D236E3" w:rsidRDefault="004070CB" w:rsidP="00D236E3">
      <w:pPr>
        <w:spacing w:line="360" w:lineRule="auto"/>
        <w:ind w:left="180"/>
      </w:pPr>
      <w:r>
        <w:t>Proces Služby PDS je realizovaný medzi dodávateľom (žiadateľ o službu) a PDS (vykonávateľ služby) formou požiadavka – výkon – odpoveď.</w:t>
      </w:r>
    </w:p>
    <w:p w14:paraId="4E4C7386" w14:textId="77777777" w:rsidR="00FF20D2" w:rsidRDefault="0059717F" w:rsidP="00F65FE4">
      <w:pPr>
        <w:spacing w:line="360" w:lineRule="auto"/>
        <w:ind w:left="180"/>
      </w:pPr>
      <w:r w:rsidRPr="00105CA6">
        <w:rPr>
          <w:rFonts w:cs="Arial"/>
          <w:iCs/>
          <w:szCs w:val="22"/>
          <w:lang w:eastAsia="sk-SK"/>
        </w:rPr>
        <w:t>Číselník</w:t>
      </w:r>
      <w:r w:rsidR="00D236E3">
        <w:rPr>
          <w:rFonts w:cs="Arial"/>
          <w:iCs/>
          <w:szCs w:val="22"/>
          <w:lang w:eastAsia="sk-SK"/>
        </w:rPr>
        <w:t xml:space="preserve"> všetkých</w:t>
      </w:r>
      <w:r>
        <w:rPr>
          <w:rFonts w:cs="Arial"/>
          <w:iCs/>
          <w:szCs w:val="22"/>
          <w:lang w:eastAsia="sk-SK"/>
        </w:rPr>
        <w:t xml:space="preserve"> služieb PDS</w:t>
      </w:r>
      <w:r w:rsidRPr="00105CA6">
        <w:rPr>
          <w:rFonts w:cs="Arial"/>
          <w:iCs/>
          <w:szCs w:val="22"/>
          <w:lang w:eastAsia="sk-SK"/>
        </w:rPr>
        <w:t xml:space="preserve"> sa nachádza v</w:t>
      </w:r>
      <w:r>
        <w:rPr>
          <w:rFonts w:cs="Arial"/>
          <w:iCs/>
          <w:szCs w:val="22"/>
          <w:lang w:eastAsia="sk-SK"/>
        </w:rPr>
        <w:t xml:space="preserve"> prílohe </w:t>
      </w:r>
      <w:r w:rsidR="00D823FE">
        <w:rPr>
          <w:rFonts w:cs="Arial"/>
          <w:iCs/>
          <w:szCs w:val="22"/>
          <w:lang w:eastAsia="sk-SK"/>
        </w:rPr>
        <w:t>„Č</w:t>
      </w:r>
      <w:r>
        <w:rPr>
          <w:rFonts w:cs="Arial"/>
          <w:iCs/>
          <w:szCs w:val="22"/>
          <w:lang w:eastAsia="sk-SK"/>
        </w:rPr>
        <w:t>íselníky</w:t>
      </w:r>
      <w:r w:rsidR="00D823FE">
        <w:rPr>
          <w:rFonts w:cs="Arial"/>
          <w:iCs/>
          <w:szCs w:val="22"/>
          <w:lang w:eastAsia="sk-SK"/>
        </w:rPr>
        <w:t>“</w:t>
      </w:r>
      <w:r>
        <w:rPr>
          <w:rFonts w:cs="Arial"/>
          <w:iCs/>
          <w:szCs w:val="22"/>
          <w:lang w:eastAsia="sk-SK"/>
        </w:rPr>
        <w:t xml:space="preserve"> </w:t>
      </w:r>
      <w:r w:rsidR="00D823FE">
        <w:rPr>
          <w:rFonts w:cs="Arial"/>
          <w:iCs/>
          <w:szCs w:val="22"/>
          <w:lang w:eastAsia="sk-SK"/>
        </w:rPr>
        <w:t>pod</w:t>
      </w:r>
      <w:r>
        <w:rPr>
          <w:rFonts w:cs="Arial"/>
          <w:iCs/>
          <w:szCs w:val="22"/>
          <w:lang w:eastAsia="sk-SK"/>
        </w:rPr>
        <w:t xml:space="preserve"> názvom </w:t>
      </w:r>
      <w:r w:rsidR="00B54279">
        <w:rPr>
          <w:color w:val="1F497D"/>
        </w:rPr>
        <w:t>SRV_01</w:t>
      </w:r>
      <w:r w:rsidRPr="00105CA6">
        <w:rPr>
          <w:rFonts w:cs="Arial"/>
          <w:iCs/>
          <w:szCs w:val="22"/>
          <w:lang w:eastAsia="sk-SK"/>
        </w:rPr>
        <w:t>.</w:t>
      </w:r>
    </w:p>
    <w:p w14:paraId="65F8C900" w14:textId="77777777" w:rsidR="001E35C5" w:rsidRDefault="001E35C5" w:rsidP="001E35C5">
      <w:pPr>
        <w:pStyle w:val="Nadpis3"/>
        <w:spacing w:line="360" w:lineRule="auto"/>
        <w:rPr>
          <w:b w:val="0"/>
        </w:rPr>
      </w:pPr>
      <w:r>
        <w:rPr>
          <w:b w:val="0"/>
        </w:rPr>
        <w:t>Diagram procesu</w:t>
      </w:r>
      <w:r w:rsidR="00E20A18">
        <w:rPr>
          <w:b w:val="0"/>
        </w:rPr>
        <w:t xml:space="preserve"> </w:t>
      </w:r>
    </w:p>
    <w:p w14:paraId="1443DF5E" w14:textId="77777777" w:rsidR="00F55E74" w:rsidRDefault="00F55E74" w:rsidP="00D236E3">
      <w:pPr>
        <w:spacing w:line="360" w:lineRule="auto"/>
        <w:jc w:val="center"/>
        <w:rPr>
          <w:rFonts w:asciiTheme="minorHAnsi" w:eastAsiaTheme="minorHAnsi" w:hAnsiTheme="minorHAnsi" w:cstheme="minorBidi"/>
          <w:szCs w:val="22"/>
        </w:rPr>
      </w:pPr>
    </w:p>
    <w:p w14:paraId="0ADCCEE0" w14:textId="77777777" w:rsidR="00E935BA" w:rsidRDefault="001714A7" w:rsidP="00D236E3">
      <w:pPr>
        <w:spacing w:line="360" w:lineRule="auto"/>
        <w:jc w:val="center"/>
        <w:rPr>
          <w:rFonts w:asciiTheme="minorHAnsi" w:eastAsiaTheme="minorHAnsi" w:hAnsiTheme="minorHAnsi" w:cstheme="minorBidi"/>
          <w:szCs w:val="22"/>
        </w:rPr>
      </w:pPr>
      <w:r w:rsidRPr="00736FFA">
        <w:rPr>
          <w:rFonts w:asciiTheme="minorHAnsi" w:eastAsiaTheme="minorHAnsi" w:hAnsiTheme="minorHAnsi" w:cstheme="minorBidi"/>
          <w:szCs w:val="22"/>
        </w:rPr>
        <w:object w:dxaOrig="6962" w:dyaOrig="6595" w14:anchorId="7AB61CAF">
          <v:shape id="_x0000_i1048" type="#_x0000_t75" style="width:344.95pt;height:329.95pt" o:ole="" o:allowoverlap="f">
            <v:imagedata r:id="rId60" o:title=""/>
          </v:shape>
          <o:OLEObject Type="Embed" ProgID="Visio.Drawing.11" ShapeID="_x0000_i1048" DrawAspect="Content" ObjectID="_1850369318" r:id="rId61"/>
        </w:object>
      </w:r>
    </w:p>
    <w:p w14:paraId="53F923EB" w14:textId="77777777" w:rsidR="00F55E74" w:rsidRDefault="00F55E74" w:rsidP="00D236E3">
      <w:pPr>
        <w:spacing w:line="360" w:lineRule="auto"/>
        <w:jc w:val="center"/>
      </w:pPr>
    </w:p>
    <w:p w14:paraId="17E3BF39" w14:textId="77777777" w:rsidR="00F55E74" w:rsidRDefault="00F55E74" w:rsidP="00D236E3">
      <w:pPr>
        <w:spacing w:line="360" w:lineRule="auto"/>
        <w:jc w:val="center"/>
      </w:pPr>
    </w:p>
    <w:p w14:paraId="172BA0D0" w14:textId="77777777" w:rsidR="001E35C5" w:rsidRDefault="001E35C5" w:rsidP="00D236E3">
      <w:pPr>
        <w:pStyle w:val="Nadpis3"/>
        <w:spacing w:line="360" w:lineRule="auto"/>
        <w:rPr>
          <w:b w:val="0"/>
        </w:rPr>
      </w:pPr>
      <w:bookmarkStart w:id="232" w:name="OLE_LINK31"/>
      <w:bookmarkStart w:id="233" w:name="OLE_LINK32"/>
      <w:r>
        <w:rPr>
          <w:b w:val="0"/>
        </w:rPr>
        <w:t>Časový priebeh procesu</w:t>
      </w:r>
    </w:p>
    <w:p w14:paraId="7FC4FA64" w14:textId="77777777" w:rsidR="00E20A18" w:rsidRDefault="00E20A18" w:rsidP="00D236E3">
      <w:pPr>
        <w:spacing w:line="360" w:lineRule="auto"/>
        <w:rPr>
          <w:rFonts w:cs="Arial"/>
          <w:szCs w:val="22"/>
        </w:rPr>
      </w:pPr>
      <w:bookmarkStart w:id="234" w:name="OLE_LINK42"/>
      <w:bookmarkStart w:id="235" w:name="OLE_LINK43"/>
      <w:r w:rsidRPr="00EF03E0">
        <w:rPr>
          <w:rFonts w:cs="Arial"/>
          <w:szCs w:val="22"/>
        </w:rPr>
        <w:t>Termíny pre služby PDS budú na základe požiadavky dodávateľa, t.j. ku dňu, kedy dodávateľ o výkon služby požiada.</w:t>
      </w:r>
    </w:p>
    <w:p w14:paraId="42C6BC53" w14:textId="77777777" w:rsidR="00C56151" w:rsidRPr="00EF03E0" w:rsidRDefault="00C56151" w:rsidP="00D236E3">
      <w:pPr>
        <w:spacing w:line="360" w:lineRule="auto"/>
        <w:rPr>
          <w:rFonts w:cs="Arial"/>
          <w:szCs w:val="22"/>
        </w:rPr>
      </w:pPr>
    </w:p>
    <w:bookmarkEnd w:id="234"/>
    <w:bookmarkEnd w:id="235"/>
    <w:p w14:paraId="5D338881" w14:textId="77777777" w:rsidR="0069387D" w:rsidRPr="00EF03E0" w:rsidRDefault="0069387D" w:rsidP="00625F2F">
      <w:pPr>
        <w:spacing w:line="360" w:lineRule="auto"/>
        <w:rPr>
          <w:rFonts w:cs="Arial"/>
          <w:szCs w:val="22"/>
        </w:rPr>
      </w:pPr>
      <w:r w:rsidRPr="00EF03E0">
        <w:rPr>
          <w:rFonts w:cs="Arial"/>
          <w:szCs w:val="22"/>
        </w:rPr>
        <w:t xml:space="preserve">Služba </w:t>
      </w:r>
      <w:r w:rsidR="00884A4F" w:rsidRPr="00EF03E0">
        <w:rPr>
          <w:rFonts w:cs="Arial"/>
          <w:szCs w:val="22"/>
        </w:rPr>
        <w:t> P</w:t>
      </w:r>
      <w:r w:rsidRPr="00EF03E0">
        <w:rPr>
          <w:rFonts w:cs="Arial"/>
          <w:szCs w:val="22"/>
        </w:rPr>
        <w:t>rerušenie</w:t>
      </w:r>
      <w:r w:rsidR="00884A4F" w:rsidRPr="00EF03E0">
        <w:rPr>
          <w:rFonts w:cs="Arial"/>
          <w:szCs w:val="22"/>
        </w:rPr>
        <w:t xml:space="preserve"> a Obnov</w:t>
      </w:r>
      <w:r w:rsidR="00B25F9C">
        <w:rPr>
          <w:rFonts w:cs="Arial"/>
          <w:szCs w:val="22"/>
        </w:rPr>
        <w:t>enie</w:t>
      </w:r>
      <w:r w:rsidRPr="00EF03E0">
        <w:rPr>
          <w:rFonts w:cs="Arial"/>
          <w:szCs w:val="22"/>
        </w:rPr>
        <w:t xml:space="preserve"> distribúcie je vykonávaná v nasledovných termínoch:</w:t>
      </w:r>
    </w:p>
    <w:p w14:paraId="1D089A3A" w14:textId="77777777" w:rsidR="00D52171" w:rsidRPr="00EF03E0" w:rsidRDefault="001F44C1" w:rsidP="00B05E4A">
      <w:pPr>
        <w:pStyle w:val="Odsekzoznamu"/>
        <w:numPr>
          <w:ilvl w:val="0"/>
          <w:numId w:val="14"/>
        </w:numPr>
        <w:spacing w:line="360" w:lineRule="auto"/>
        <w:rPr>
          <w:rFonts w:ascii="Arial" w:hAnsi="Arial" w:cs="Arial"/>
          <w:sz w:val="22"/>
          <w:szCs w:val="22"/>
          <w:lang w:eastAsia="en-US"/>
        </w:rPr>
      </w:pPr>
      <w:r>
        <w:rPr>
          <w:rFonts w:ascii="Arial" w:hAnsi="Arial" w:cs="Arial"/>
          <w:sz w:val="22"/>
          <w:szCs w:val="22"/>
          <w:lang w:eastAsia="en-US"/>
        </w:rPr>
        <w:t xml:space="preserve">Pre </w:t>
      </w:r>
      <w:r w:rsidRPr="00612368">
        <w:rPr>
          <w:rFonts w:ascii="Arial" w:hAnsi="Arial" w:cs="Arial"/>
          <w:b/>
          <w:sz w:val="22"/>
          <w:szCs w:val="22"/>
        </w:rPr>
        <w:t xml:space="preserve">A001 </w:t>
      </w:r>
      <w:r w:rsidRPr="00612368">
        <w:rPr>
          <w:rFonts w:ascii="Arial" w:hAnsi="Arial" w:cs="Arial"/>
          <w:sz w:val="22"/>
          <w:szCs w:val="22"/>
        </w:rPr>
        <w:t>(Prerušenie distribúcie)</w:t>
      </w:r>
      <w:r>
        <w:rPr>
          <w:rFonts w:ascii="Arial" w:hAnsi="Arial" w:cs="Arial"/>
          <w:b/>
          <w:color w:val="943634" w:themeColor="accent2" w:themeShade="BF"/>
          <w:sz w:val="22"/>
          <w:szCs w:val="22"/>
        </w:rPr>
        <w:t xml:space="preserve"> </w:t>
      </w:r>
      <w:r w:rsidRPr="001F44C1">
        <w:rPr>
          <w:rFonts w:ascii="Arial" w:hAnsi="Arial" w:cs="Arial"/>
          <w:sz w:val="22"/>
          <w:szCs w:val="22"/>
          <w:lang w:eastAsia="en-US"/>
        </w:rPr>
        <w:t xml:space="preserve">doručí požiadavku dodávateľ na deň RDZ(D) </w:t>
      </w:r>
      <w:r>
        <w:rPr>
          <w:rFonts w:ascii="Arial" w:hAnsi="Arial" w:cs="Arial"/>
          <w:sz w:val="22"/>
          <w:szCs w:val="22"/>
          <w:u w:val="single"/>
          <w:lang w:eastAsia="en-US"/>
        </w:rPr>
        <w:t>najskôr v</w:t>
      </w:r>
      <w:r>
        <w:rPr>
          <w:rFonts w:ascii="Arial" w:hAnsi="Arial" w:cs="Arial"/>
          <w:sz w:val="22"/>
          <w:szCs w:val="22"/>
          <w:lang w:eastAsia="en-US"/>
        </w:rPr>
        <w:t xml:space="preserve"> termíne </w:t>
      </w:r>
      <w:r>
        <w:rPr>
          <w:rFonts w:ascii="Arial" w:hAnsi="Arial" w:cs="Arial"/>
          <w:b/>
          <w:sz w:val="22"/>
          <w:szCs w:val="22"/>
          <w:lang w:eastAsia="en-US"/>
        </w:rPr>
        <w:t>D-14kd</w:t>
      </w:r>
      <w:r>
        <w:rPr>
          <w:rFonts w:ascii="Arial" w:hAnsi="Arial" w:cs="Arial"/>
          <w:sz w:val="22"/>
          <w:szCs w:val="22"/>
          <w:lang w:eastAsia="en-US"/>
        </w:rPr>
        <w:t xml:space="preserve"> a</w:t>
      </w:r>
      <w:r w:rsidRPr="001F44C1">
        <w:rPr>
          <w:rFonts w:ascii="Arial" w:hAnsi="Arial" w:cs="Arial"/>
          <w:sz w:val="22"/>
          <w:szCs w:val="22"/>
          <w:lang w:eastAsia="en-US"/>
        </w:rPr>
        <w:t xml:space="preserve"> najneskôr </w:t>
      </w:r>
      <w:r w:rsidRPr="0015232B">
        <w:rPr>
          <w:rFonts w:ascii="Arial" w:hAnsi="Arial" w:cs="Arial"/>
          <w:b/>
          <w:sz w:val="22"/>
          <w:szCs w:val="22"/>
          <w:lang w:eastAsia="en-US"/>
        </w:rPr>
        <w:t>D-6</w:t>
      </w:r>
      <w:r w:rsidR="00BB1356" w:rsidRPr="0015232B">
        <w:rPr>
          <w:rFonts w:ascii="Arial" w:hAnsi="Arial" w:cs="Arial"/>
          <w:b/>
          <w:sz w:val="22"/>
          <w:szCs w:val="22"/>
          <w:lang w:eastAsia="en-US"/>
        </w:rPr>
        <w:t>kd</w:t>
      </w:r>
      <w:r w:rsidR="00BB1356" w:rsidRPr="00BB1356">
        <w:rPr>
          <w:rFonts w:ascii="Arial" w:hAnsi="Arial" w:cs="Arial"/>
          <w:sz w:val="22"/>
          <w:szCs w:val="22"/>
          <w:lang w:eastAsia="en-US"/>
        </w:rPr>
        <w:t>.</w:t>
      </w:r>
      <w:r w:rsidR="00570C72">
        <w:rPr>
          <w:rFonts w:ascii="Arial" w:hAnsi="Arial" w:cs="Arial"/>
          <w:sz w:val="22"/>
          <w:szCs w:val="22"/>
          <w:lang w:eastAsia="en-US"/>
        </w:rPr>
        <w:t xml:space="preserve"> Prerušenie </w:t>
      </w:r>
      <w:r w:rsidR="00570C72" w:rsidRPr="00612368">
        <w:rPr>
          <w:rFonts w:ascii="Arial" w:hAnsi="Arial" w:cs="Arial"/>
          <w:sz w:val="22"/>
          <w:szCs w:val="22"/>
        </w:rPr>
        <w:t>je realizovan</w:t>
      </w:r>
      <w:r w:rsidR="00570C72">
        <w:rPr>
          <w:rFonts w:ascii="Arial" w:hAnsi="Arial" w:cs="Arial"/>
          <w:sz w:val="22"/>
          <w:szCs w:val="22"/>
        </w:rPr>
        <w:t>é</w:t>
      </w:r>
      <w:r w:rsidR="00570C72" w:rsidRPr="00612368">
        <w:rPr>
          <w:rFonts w:ascii="Arial" w:hAnsi="Arial" w:cs="Arial"/>
          <w:sz w:val="22"/>
          <w:szCs w:val="22"/>
        </w:rPr>
        <w:t xml:space="preserve"> k dátumu D.</w:t>
      </w:r>
    </w:p>
    <w:p w14:paraId="6E1162FB" w14:textId="77777777" w:rsidR="005644D8" w:rsidRPr="00612368" w:rsidRDefault="001F44C1" w:rsidP="00B05E4A">
      <w:pPr>
        <w:pStyle w:val="Odsekzoznamu"/>
        <w:numPr>
          <w:ilvl w:val="0"/>
          <w:numId w:val="14"/>
        </w:numPr>
        <w:spacing w:line="360" w:lineRule="auto"/>
        <w:rPr>
          <w:rFonts w:ascii="Arial" w:hAnsi="Arial" w:cs="Arial"/>
          <w:sz w:val="22"/>
          <w:szCs w:val="22"/>
          <w:lang w:eastAsia="en-US"/>
        </w:rPr>
      </w:pPr>
      <w:r w:rsidRPr="00AB6232">
        <w:rPr>
          <w:rFonts w:ascii="Arial" w:hAnsi="Arial" w:cs="Arial"/>
          <w:sz w:val="22"/>
          <w:szCs w:val="22"/>
          <w:lang w:eastAsia="en-US"/>
        </w:rPr>
        <w:t xml:space="preserve">Pre </w:t>
      </w:r>
      <w:r w:rsidRPr="00AB6232">
        <w:rPr>
          <w:rFonts w:ascii="Arial" w:hAnsi="Arial" w:cs="Arial"/>
          <w:b/>
          <w:sz w:val="22"/>
          <w:szCs w:val="22"/>
        </w:rPr>
        <w:t>A002 (</w:t>
      </w:r>
      <w:r w:rsidRPr="00AB6232">
        <w:rPr>
          <w:rFonts w:ascii="Arial" w:hAnsi="Arial" w:cs="Arial"/>
          <w:sz w:val="22"/>
          <w:szCs w:val="22"/>
          <w:lang w:eastAsia="en-US"/>
        </w:rPr>
        <w:t>Obnov</w:t>
      </w:r>
      <w:r w:rsidR="00B25F9C">
        <w:rPr>
          <w:rFonts w:ascii="Arial" w:hAnsi="Arial" w:cs="Arial"/>
          <w:sz w:val="22"/>
          <w:szCs w:val="22"/>
          <w:lang w:eastAsia="en-US"/>
        </w:rPr>
        <w:t>enie</w:t>
      </w:r>
      <w:r w:rsidRPr="00AB6232">
        <w:rPr>
          <w:rFonts w:ascii="Arial" w:hAnsi="Arial" w:cs="Arial"/>
          <w:sz w:val="22"/>
          <w:szCs w:val="22"/>
          <w:lang w:eastAsia="en-US"/>
        </w:rPr>
        <w:t xml:space="preserve"> distribúcie) – </w:t>
      </w:r>
      <w:r w:rsidR="00AB6232" w:rsidRPr="00AB6232">
        <w:rPr>
          <w:rFonts w:ascii="Arial" w:hAnsi="Arial" w:cs="Arial"/>
          <w:sz w:val="22"/>
          <w:szCs w:val="22"/>
          <w:lang w:eastAsia="en-US"/>
        </w:rPr>
        <w:t xml:space="preserve">doručí požiadavku dodávateľ v deň RDZ(D) </w:t>
      </w:r>
      <w:r w:rsidR="00AB6232">
        <w:rPr>
          <w:rFonts w:ascii="Arial" w:hAnsi="Arial" w:cs="Arial"/>
          <w:sz w:val="22"/>
          <w:szCs w:val="22"/>
          <w:lang w:eastAsia="en-US"/>
        </w:rPr>
        <w:t xml:space="preserve">a </w:t>
      </w:r>
      <w:r w:rsidR="00AB6232" w:rsidRPr="00AB6232">
        <w:rPr>
          <w:rFonts w:ascii="Arial" w:hAnsi="Arial" w:cs="Arial"/>
          <w:sz w:val="22"/>
          <w:szCs w:val="22"/>
        </w:rPr>
        <w:t xml:space="preserve">je realizovaná k dátumu </w:t>
      </w:r>
      <w:r w:rsidR="00AB6232" w:rsidRPr="00AB6232">
        <w:rPr>
          <w:rFonts w:ascii="Arial" w:hAnsi="Arial" w:cs="Arial"/>
          <w:b/>
          <w:sz w:val="22"/>
          <w:szCs w:val="22"/>
        </w:rPr>
        <w:t>D až D+1pd</w:t>
      </w:r>
      <w:r w:rsidR="00AB6232" w:rsidRPr="00AB6232">
        <w:rPr>
          <w:rFonts w:ascii="Arial" w:hAnsi="Arial" w:cs="Arial"/>
          <w:sz w:val="22"/>
          <w:szCs w:val="22"/>
        </w:rPr>
        <w:t xml:space="preserve"> (Dátum prijatia požiadavky na strane PDS je považovaný ako dátum RDZ(D)</w:t>
      </w:r>
      <w:r w:rsidR="002D249D">
        <w:rPr>
          <w:rFonts w:ascii="Arial" w:hAnsi="Arial" w:cs="Arial"/>
          <w:sz w:val="22"/>
          <w:szCs w:val="22"/>
        </w:rPr>
        <w:t>)</w:t>
      </w:r>
      <w:r w:rsidR="00AB6232" w:rsidRPr="00612368" w:rsidDel="00032F82">
        <w:rPr>
          <w:rFonts w:ascii="Arial" w:hAnsi="Arial" w:cs="Arial"/>
          <w:sz w:val="22"/>
          <w:szCs w:val="22"/>
          <w:lang w:eastAsia="en-US"/>
        </w:rPr>
        <w:t xml:space="preserve"> </w:t>
      </w:r>
    </w:p>
    <w:p w14:paraId="2C0F3511" w14:textId="77777777" w:rsidR="00F75D78" w:rsidRPr="00612368" w:rsidRDefault="00BB1356" w:rsidP="00B05E4A">
      <w:pPr>
        <w:pStyle w:val="Odsekzoznamu"/>
        <w:numPr>
          <w:ilvl w:val="0"/>
          <w:numId w:val="14"/>
        </w:numPr>
        <w:spacing w:line="360" w:lineRule="auto"/>
        <w:rPr>
          <w:rFonts w:ascii="Arial" w:hAnsi="Arial" w:cs="Arial"/>
          <w:sz w:val="22"/>
          <w:szCs w:val="22"/>
          <w:lang w:eastAsia="en-US"/>
        </w:rPr>
      </w:pPr>
      <w:r w:rsidRPr="00612368">
        <w:rPr>
          <w:rFonts w:ascii="Arial" w:hAnsi="Arial" w:cs="Arial"/>
          <w:sz w:val="22"/>
          <w:szCs w:val="22"/>
          <w:lang w:eastAsia="en-US"/>
        </w:rPr>
        <w:t xml:space="preserve">Pre </w:t>
      </w:r>
      <w:r w:rsidR="001F44C1" w:rsidRPr="00612368">
        <w:rPr>
          <w:rFonts w:ascii="Arial" w:hAnsi="Arial" w:cs="Arial"/>
          <w:b/>
          <w:sz w:val="22"/>
          <w:szCs w:val="22"/>
        </w:rPr>
        <w:t>A014 (</w:t>
      </w:r>
      <w:r w:rsidR="001F44C1" w:rsidRPr="00612368">
        <w:rPr>
          <w:rFonts w:ascii="Arial" w:hAnsi="Arial" w:cs="Arial"/>
          <w:sz w:val="22"/>
          <w:szCs w:val="22"/>
          <w:lang w:eastAsia="en-US"/>
        </w:rPr>
        <w:t xml:space="preserve">Prerušenie distribúcie z dôvodu rozporu zo združenou zmluvou) doručí požiadavku dodávateľ v deň RDZ(D) </w:t>
      </w:r>
      <w:r w:rsidR="004538D4" w:rsidRPr="00612368">
        <w:rPr>
          <w:rFonts w:ascii="Arial" w:hAnsi="Arial" w:cs="Arial"/>
          <w:sz w:val="22"/>
          <w:szCs w:val="22"/>
        </w:rPr>
        <w:t xml:space="preserve">a </w:t>
      </w:r>
      <w:r w:rsidR="004538D4" w:rsidRPr="00612368">
        <w:rPr>
          <w:rFonts w:ascii="Arial" w:hAnsi="Arial" w:cs="Arial"/>
          <w:sz w:val="22"/>
          <w:szCs w:val="22"/>
          <w:lang w:eastAsia="en-US"/>
        </w:rPr>
        <w:t>pre MOO</w:t>
      </w:r>
      <w:r w:rsidR="004538D4" w:rsidRPr="00612368">
        <w:rPr>
          <w:rFonts w:ascii="Arial" w:hAnsi="Arial" w:cs="Arial"/>
          <w:sz w:val="22"/>
          <w:szCs w:val="22"/>
        </w:rPr>
        <w:t xml:space="preserve"> je realizovaná k dátumu </w:t>
      </w:r>
      <w:r w:rsidR="004538D4" w:rsidRPr="00612368">
        <w:rPr>
          <w:rFonts w:ascii="Arial" w:hAnsi="Arial" w:cs="Arial"/>
          <w:b/>
          <w:sz w:val="22"/>
          <w:szCs w:val="22"/>
        </w:rPr>
        <w:t>D až D+4pd</w:t>
      </w:r>
      <w:r w:rsidR="004538D4" w:rsidRPr="00612368">
        <w:rPr>
          <w:rFonts w:ascii="Arial" w:hAnsi="Arial" w:cs="Arial"/>
          <w:sz w:val="22"/>
          <w:szCs w:val="22"/>
        </w:rPr>
        <w:t xml:space="preserve"> a p</w:t>
      </w:r>
      <w:r w:rsidR="00EF6116" w:rsidRPr="00612368">
        <w:rPr>
          <w:rFonts w:ascii="Arial" w:hAnsi="Arial" w:cs="Arial"/>
          <w:sz w:val="22"/>
          <w:szCs w:val="22"/>
        </w:rPr>
        <w:t xml:space="preserve">re mimo MOO je realizovaná k dátumu </w:t>
      </w:r>
      <w:r w:rsidR="00EF6116" w:rsidRPr="00612368">
        <w:rPr>
          <w:rFonts w:ascii="Arial" w:hAnsi="Arial" w:cs="Arial"/>
          <w:b/>
          <w:sz w:val="22"/>
          <w:szCs w:val="22"/>
        </w:rPr>
        <w:t>D až D+2pd</w:t>
      </w:r>
      <w:r w:rsidR="00EF6116" w:rsidRPr="00612368">
        <w:rPr>
          <w:rFonts w:ascii="Arial" w:hAnsi="Arial" w:cs="Arial"/>
          <w:sz w:val="22"/>
          <w:szCs w:val="22"/>
        </w:rPr>
        <w:t>. (</w:t>
      </w:r>
      <w:r w:rsidR="00156587" w:rsidRPr="00612368">
        <w:rPr>
          <w:rFonts w:ascii="Arial" w:hAnsi="Arial" w:cs="Arial"/>
          <w:sz w:val="22"/>
          <w:szCs w:val="22"/>
        </w:rPr>
        <w:t>Dátum prijatia požiadavky na strane PDS je považovaný ako dátum RDZ(D)</w:t>
      </w:r>
      <w:r w:rsidR="004538D4" w:rsidRPr="00612368">
        <w:rPr>
          <w:rFonts w:ascii="Arial" w:hAnsi="Arial" w:cs="Arial"/>
          <w:sz w:val="22"/>
          <w:szCs w:val="22"/>
        </w:rPr>
        <w:t>)</w:t>
      </w:r>
    </w:p>
    <w:p w14:paraId="5E7386A5" w14:textId="77777777" w:rsidR="00EF03E0" w:rsidRPr="00612368" w:rsidRDefault="00EF03E0" w:rsidP="00EF03E0">
      <w:pPr>
        <w:pStyle w:val="Odsekzoznamu"/>
        <w:spacing w:line="360" w:lineRule="auto"/>
        <w:ind w:left="540"/>
        <w:rPr>
          <w:rFonts w:ascii="Arial" w:hAnsi="Arial" w:cs="Arial"/>
          <w:sz w:val="22"/>
          <w:szCs w:val="22"/>
          <w:lang w:eastAsia="en-US"/>
        </w:rPr>
      </w:pPr>
    </w:p>
    <w:p w14:paraId="11014DFF" w14:textId="77777777" w:rsidR="005644D8" w:rsidRPr="00612368" w:rsidRDefault="005644D8" w:rsidP="00625F2F">
      <w:pPr>
        <w:spacing w:line="360" w:lineRule="auto"/>
        <w:rPr>
          <w:rFonts w:cs="Arial"/>
          <w:szCs w:val="22"/>
        </w:rPr>
      </w:pPr>
      <w:r w:rsidRPr="00612368">
        <w:rPr>
          <w:rFonts w:cs="Arial"/>
          <w:szCs w:val="22"/>
        </w:rPr>
        <w:t xml:space="preserve">Služby </w:t>
      </w:r>
      <w:r w:rsidRPr="00612368">
        <w:rPr>
          <w:rFonts w:cs="Arial"/>
          <w:szCs w:val="22"/>
          <w:u w:val="single"/>
        </w:rPr>
        <w:t>Rozdelená faktúra</w:t>
      </w:r>
      <w:r w:rsidRPr="00612368">
        <w:rPr>
          <w:rFonts w:cs="Arial"/>
          <w:szCs w:val="22"/>
        </w:rPr>
        <w:t xml:space="preserve"> je vykonávaná v nasledovných termínoch:</w:t>
      </w:r>
    </w:p>
    <w:p w14:paraId="7A19F23F" w14:textId="77777777" w:rsidR="002A50F7" w:rsidRPr="00612368" w:rsidRDefault="001F44C1" w:rsidP="00B05E4A">
      <w:pPr>
        <w:pStyle w:val="Odsekzoznamu"/>
        <w:numPr>
          <w:ilvl w:val="0"/>
          <w:numId w:val="14"/>
        </w:numPr>
        <w:spacing w:line="360" w:lineRule="auto"/>
        <w:rPr>
          <w:rFonts w:ascii="Arial" w:hAnsi="Arial" w:cs="Arial"/>
          <w:sz w:val="22"/>
          <w:szCs w:val="22"/>
        </w:rPr>
      </w:pPr>
      <w:r w:rsidRPr="00612368">
        <w:rPr>
          <w:rFonts w:ascii="Arial" w:hAnsi="Arial" w:cs="Arial"/>
          <w:sz w:val="22"/>
          <w:szCs w:val="22"/>
          <w:lang w:eastAsia="en-US"/>
        </w:rPr>
        <w:t xml:space="preserve">Pre </w:t>
      </w:r>
      <w:r w:rsidRPr="00612368">
        <w:rPr>
          <w:rFonts w:ascii="Arial" w:hAnsi="Arial" w:cs="Arial"/>
          <w:b/>
          <w:sz w:val="22"/>
          <w:szCs w:val="22"/>
        </w:rPr>
        <w:t xml:space="preserve">A005 </w:t>
      </w:r>
      <w:r w:rsidRPr="00612368">
        <w:rPr>
          <w:rFonts w:ascii="Arial" w:hAnsi="Arial" w:cs="Arial"/>
          <w:sz w:val="22"/>
          <w:szCs w:val="22"/>
        </w:rPr>
        <w:t xml:space="preserve">(Nahláseného stavu (Kontrolný odpočet) - Rozdelená faktúra) </w:t>
      </w:r>
      <w:r w:rsidRPr="00612368">
        <w:rPr>
          <w:rFonts w:ascii="Arial" w:hAnsi="Arial" w:cs="Arial"/>
          <w:sz w:val="22"/>
          <w:szCs w:val="22"/>
          <w:lang w:eastAsia="en-US"/>
        </w:rPr>
        <w:t>doručí požiadavku dodávateľ na deň RDZ(D) v </w:t>
      </w:r>
      <w:r w:rsidRPr="00612368">
        <w:rPr>
          <w:rFonts w:ascii="Arial" w:hAnsi="Arial" w:cs="Arial"/>
          <w:sz w:val="22"/>
          <w:szCs w:val="22"/>
          <w:u w:val="single"/>
          <w:lang w:eastAsia="en-US"/>
        </w:rPr>
        <w:t>najskoršom</w:t>
      </w:r>
      <w:r w:rsidRPr="00612368">
        <w:rPr>
          <w:rFonts w:ascii="Arial" w:hAnsi="Arial" w:cs="Arial"/>
          <w:sz w:val="22"/>
          <w:szCs w:val="22"/>
          <w:lang w:eastAsia="en-US"/>
        </w:rPr>
        <w:t xml:space="preserve"> termíne </w:t>
      </w:r>
      <w:r w:rsidRPr="00612368">
        <w:rPr>
          <w:rFonts w:ascii="Arial" w:hAnsi="Arial" w:cs="Arial"/>
          <w:b/>
          <w:sz w:val="22"/>
          <w:szCs w:val="22"/>
          <w:lang w:eastAsia="en-US"/>
        </w:rPr>
        <w:t>D</w:t>
      </w:r>
      <w:r w:rsidRPr="00612368">
        <w:rPr>
          <w:rFonts w:ascii="Arial" w:hAnsi="Arial" w:cs="Arial"/>
          <w:sz w:val="22"/>
          <w:szCs w:val="22"/>
          <w:lang w:eastAsia="en-US"/>
        </w:rPr>
        <w:t xml:space="preserve"> a </w:t>
      </w:r>
      <w:r w:rsidRPr="00612368">
        <w:rPr>
          <w:rFonts w:ascii="Arial" w:hAnsi="Arial" w:cs="Arial"/>
          <w:sz w:val="22"/>
          <w:szCs w:val="22"/>
          <w:u w:val="single"/>
          <w:lang w:eastAsia="en-US"/>
        </w:rPr>
        <w:t>najneskoršom</w:t>
      </w:r>
      <w:r w:rsidRPr="00612368">
        <w:rPr>
          <w:rFonts w:ascii="Arial" w:hAnsi="Arial" w:cs="Arial"/>
          <w:sz w:val="22"/>
          <w:szCs w:val="22"/>
          <w:lang w:eastAsia="en-US"/>
        </w:rPr>
        <w:t xml:space="preserve"> </w:t>
      </w:r>
      <w:r w:rsidRPr="00612368">
        <w:rPr>
          <w:rFonts w:ascii="Arial" w:hAnsi="Arial" w:cs="Arial"/>
          <w:b/>
          <w:sz w:val="22"/>
          <w:szCs w:val="22"/>
          <w:lang w:eastAsia="en-US"/>
        </w:rPr>
        <w:t>D+2</w:t>
      </w:r>
      <w:r w:rsidR="00A8394D">
        <w:rPr>
          <w:rFonts w:ascii="Arial" w:hAnsi="Arial" w:cs="Arial"/>
          <w:b/>
          <w:sz w:val="22"/>
          <w:szCs w:val="22"/>
          <w:lang w:eastAsia="en-US"/>
        </w:rPr>
        <w:t>p</w:t>
      </w:r>
      <w:r w:rsidRPr="00612368">
        <w:rPr>
          <w:rFonts w:ascii="Arial" w:hAnsi="Arial" w:cs="Arial"/>
          <w:b/>
          <w:sz w:val="22"/>
          <w:szCs w:val="22"/>
          <w:lang w:eastAsia="en-US"/>
        </w:rPr>
        <w:t>d</w:t>
      </w:r>
      <w:r w:rsidRPr="00612368">
        <w:rPr>
          <w:rFonts w:ascii="Arial" w:hAnsi="Arial" w:cs="Arial"/>
          <w:sz w:val="22"/>
          <w:szCs w:val="22"/>
          <w:lang w:eastAsia="en-US"/>
        </w:rPr>
        <w:t xml:space="preserve"> (možnosť nahlásiť odpočet 2 dni do minulosti)</w:t>
      </w:r>
    </w:p>
    <w:p w14:paraId="506F4715" w14:textId="77777777" w:rsidR="002A50F7" w:rsidRPr="0010235F" w:rsidRDefault="001F44C1" w:rsidP="00BD1C64">
      <w:pPr>
        <w:spacing w:line="360" w:lineRule="auto"/>
        <w:ind w:left="567"/>
        <w:rPr>
          <w:rFonts w:cs="Arial"/>
          <w:szCs w:val="22"/>
        </w:rPr>
      </w:pPr>
      <w:r w:rsidRPr="0010235F">
        <w:rPr>
          <w:rFonts w:cs="Arial"/>
          <w:szCs w:val="22"/>
        </w:rPr>
        <w:t>Rozdelená faktúra je realizovaná k dátumu D.</w:t>
      </w:r>
      <w:r w:rsidR="00511161" w:rsidRPr="0010235F">
        <w:rPr>
          <w:rFonts w:cs="Arial"/>
          <w:szCs w:val="22"/>
        </w:rPr>
        <w:t xml:space="preserve"> </w:t>
      </w:r>
      <w:r w:rsidR="00BD1C64" w:rsidRPr="0010235F">
        <w:rPr>
          <w:rFonts w:cs="Arial"/>
          <w:szCs w:val="22"/>
        </w:rPr>
        <w:t xml:space="preserve">PDS službu akceptuje </w:t>
      </w:r>
      <w:r w:rsidR="00D11624" w:rsidRPr="0010235F">
        <w:rPr>
          <w:rFonts w:cs="Arial"/>
          <w:szCs w:val="22"/>
        </w:rPr>
        <w:t xml:space="preserve">len </w:t>
      </w:r>
      <w:r w:rsidR="00BD1C64" w:rsidRPr="0010235F">
        <w:rPr>
          <w:rFonts w:cs="Arial"/>
          <w:szCs w:val="22"/>
        </w:rPr>
        <w:t>pre odberné miesta s meraním typu C.</w:t>
      </w:r>
    </w:p>
    <w:p w14:paraId="5806D58E" w14:textId="77777777" w:rsidR="002A50F7" w:rsidRPr="0010235F" w:rsidRDefault="001F44C1" w:rsidP="00B05E4A">
      <w:pPr>
        <w:pStyle w:val="Odsekzoznamu"/>
        <w:numPr>
          <w:ilvl w:val="0"/>
          <w:numId w:val="14"/>
        </w:numPr>
        <w:spacing w:line="360" w:lineRule="auto"/>
        <w:rPr>
          <w:rFonts w:ascii="Arial" w:hAnsi="Arial" w:cs="Arial"/>
          <w:sz w:val="22"/>
          <w:szCs w:val="22"/>
        </w:rPr>
      </w:pPr>
      <w:r w:rsidRPr="0010235F">
        <w:rPr>
          <w:rFonts w:ascii="Arial" w:hAnsi="Arial" w:cs="Arial"/>
          <w:sz w:val="22"/>
          <w:szCs w:val="22"/>
          <w:lang w:eastAsia="en-US"/>
        </w:rPr>
        <w:t xml:space="preserve">Pre </w:t>
      </w:r>
      <w:r w:rsidRPr="0010235F">
        <w:rPr>
          <w:rFonts w:ascii="Arial" w:hAnsi="Arial" w:cs="Arial"/>
          <w:b/>
          <w:sz w:val="22"/>
          <w:szCs w:val="22"/>
        </w:rPr>
        <w:t xml:space="preserve">A007 </w:t>
      </w:r>
      <w:r w:rsidRPr="0010235F">
        <w:rPr>
          <w:rFonts w:ascii="Arial" w:hAnsi="Arial" w:cs="Arial"/>
          <w:sz w:val="22"/>
          <w:szCs w:val="22"/>
        </w:rPr>
        <w:t xml:space="preserve">(Odhad (Dopočet stavu) (Kontrolný odpočet) - Rozdelená faktúra) </w:t>
      </w:r>
      <w:r w:rsidRPr="0010235F">
        <w:rPr>
          <w:rFonts w:ascii="Arial" w:hAnsi="Arial" w:cs="Arial"/>
          <w:sz w:val="22"/>
          <w:szCs w:val="22"/>
          <w:lang w:eastAsia="en-US"/>
        </w:rPr>
        <w:t>doručí požiadavku dodávateľ na deň RDZ(D) v </w:t>
      </w:r>
      <w:r w:rsidRPr="0010235F">
        <w:rPr>
          <w:rFonts w:ascii="Arial" w:hAnsi="Arial" w:cs="Arial"/>
          <w:sz w:val="22"/>
          <w:szCs w:val="22"/>
          <w:u w:val="single"/>
          <w:lang w:eastAsia="en-US"/>
        </w:rPr>
        <w:t>najskoršom</w:t>
      </w:r>
      <w:r w:rsidRPr="0010235F">
        <w:rPr>
          <w:rFonts w:ascii="Arial" w:hAnsi="Arial" w:cs="Arial"/>
          <w:sz w:val="22"/>
          <w:szCs w:val="22"/>
          <w:lang w:eastAsia="en-US"/>
        </w:rPr>
        <w:t xml:space="preserve"> termíne </w:t>
      </w:r>
      <w:r w:rsidRPr="0010235F">
        <w:rPr>
          <w:rFonts w:ascii="Arial" w:hAnsi="Arial" w:cs="Arial"/>
          <w:b/>
          <w:sz w:val="22"/>
          <w:szCs w:val="22"/>
          <w:lang w:eastAsia="en-US"/>
        </w:rPr>
        <w:t>D-14kd</w:t>
      </w:r>
      <w:r w:rsidRPr="0010235F">
        <w:rPr>
          <w:rFonts w:ascii="Arial" w:hAnsi="Arial" w:cs="Arial"/>
          <w:sz w:val="22"/>
          <w:szCs w:val="22"/>
          <w:lang w:eastAsia="en-US"/>
        </w:rPr>
        <w:t xml:space="preserve"> a </w:t>
      </w:r>
      <w:r w:rsidRPr="0010235F">
        <w:rPr>
          <w:rFonts w:ascii="Arial" w:hAnsi="Arial" w:cs="Arial"/>
          <w:sz w:val="22"/>
          <w:szCs w:val="22"/>
          <w:u w:val="single"/>
          <w:lang w:eastAsia="en-US"/>
        </w:rPr>
        <w:t>najneskoršom</w:t>
      </w:r>
      <w:r w:rsidRPr="0010235F">
        <w:rPr>
          <w:rFonts w:ascii="Arial" w:hAnsi="Arial" w:cs="Arial"/>
          <w:sz w:val="22"/>
          <w:szCs w:val="22"/>
          <w:lang w:eastAsia="en-US"/>
        </w:rPr>
        <w:t xml:space="preserve"> </w:t>
      </w:r>
      <w:r w:rsidRPr="0010235F">
        <w:rPr>
          <w:rFonts w:ascii="Arial" w:hAnsi="Arial" w:cs="Arial"/>
          <w:b/>
          <w:sz w:val="22"/>
          <w:szCs w:val="22"/>
          <w:lang w:eastAsia="en-US"/>
        </w:rPr>
        <w:t>D-1pd</w:t>
      </w:r>
    </w:p>
    <w:p w14:paraId="193B9C21" w14:textId="77777777" w:rsidR="00227EB4" w:rsidRPr="0010235F" w:rsidRDefault="001F44C1" w:rsidP="00BD1C64">
      <w:pPr>
        <w:tabs>
          <w:tab w:val="left" w:pos="567"/>
        </w:tabs>
        <w:spacing w:line="360" w:lineRule="auto"/>
        <w:ind w:left="567"/>
        <w:rPr>
          <w:rFonts w:cs="Arial"/>
          <w:szCs w:val="22"/>
        </w:rPr>
      </w:pPr>
      <w:r w:rsidRPr="0010235F">
        <w:rPr>
          <w:rFonts w:cs="Arial"/>
          <w:szCs w:val="22"/>
        </w:rPr>
        <w:t>Rozdelená faktúra je realizovaná k dátumu D.</w:t>
      </w:r>
      <w:r w:rsidR="00511161" w:rsidRPr="0010235F">
        <w:rPr>
          <w:rFonts w:cs="Arial"/>
          <w:szCs w:val="22"/>
        </w:rPr>
        <w:t xml:space="preserve"> </w:t>
      </w:r>
      <w:r w:rsidR="00227EB4" w:rsidRPr="0010235F">
        <w:rPr>
          <w:rFonts w:cs="Arial"/>
          <w:szCs w:val="22"/>
        </w:rPr>
        <w:t xml:space="preserve">PDS službu akceptuje </w:t>
      </w:r>
      <w:r w:rsidR="00D11624" w:rsidRPr="0010235F">
        <w:rPr>
          <w:rFonts w:cs="Arial"/>
          <w:szCs w:val="22"/>
        </w:rPr>
        <w:t xml:space="preserve">len </w:t>
      </w:r>
      <w:r w:rsidR="00227EB4" w:rsidRPr="0010235F">
        <w:rPr>
          <w:rFonts w:cs="Arial"/>
          <w:szCs w:val="22"/>
        </w:rPr>
        <w:t>pre odberné miesta s meraním typu C.</w:t>
      </w:r>
    </w:p>
    <w:p w14:paraId="1EE154EA" w14:textId="77777777" w:rsidR="00F14D81" w:rsidRPr="0010235F" w:rsidRDefault="001F44C1" w:rsidP="00B05E4A">
      <w:pPr>
        <w:pStyle w:val="Odsekzoznamu"/>
        <w:numPr>
          <w:ilvl w:val="0"/>
          <w:numId w:val="14"/>
        </w:numPr>
        <w:spacing w:line="360" w:lineRule="auto"/>
        <w:rPr>
          <w:rFonts w:ascii="Arial" w:hAnsi="Arial" w:cs="Arial"/>
          <w:sz w:val="22"/>
          <w:szCs w:val="22"/>
          <w:lang w:eastAsia="en-US"/>
        </w:rPr>
      </w:pPr>
      <w:r w:rsidRPr="0010235F">
        <w:rPr>
          <w:rFonts w:ascii="Arial" w:hAnsi="Arial" w:cs="Arial"/>
          <w:sz w:val="22"/>
          <w:szCs w:val="22"/>
          <w:lang w:eastAsia="en-US"/>
        </w:rPr>
        <w:t xml:space="preserve">Pre </w:t>
      </w:r>
      <w:r w:rsidRPr="0010235F">
        <w:rPr>
          <w:rFonts w:ascii="Arial" w:hAnsi="Arial" w:cs="Arial"/>
          <w:b/>
          <w:sz w:val="22"/>
          <w:szCs w:val="22"/>
          <w:lang w:eastAsia="en-US"/>
        </w:rPr>
        <w:t>A009</w:t>
      </w:r>
      <w:r w:rsidRPr="0010235F">
        <w:rPr>
          <w:rFonts w:ascii="Arial" w:hAnsi="Arial" w:cs="Arial"/>
          <w:sz w:val="22"/>
          <w:szCs w:val="22"/>
          <w:lang w:eastAsia="en-US"/>
        </w:rPr>
        <w:t xml:space="preserve"> (Fyzický odpočet (Kontrolný odpočet) - Rozdelená faktúra)  doručí požiadavku dodávateľ na deň RDZ(D) v </w:t>
      </w:r>
      <w:r w:rsidRPr="0010235F">
        <w:rPr>
          <w:rFonts w:ascii="Arial" w:hAnsi="Arial" w:cs="Arial"/>
          <w:sz w:val="22"/>
          <w:szCs w:val="22"/>
          <w:u w:val="single"/>
          <w:lang w:eastAsia="en-US"/>
        </w:rPr>
        <w:t>najskoršom</w:t>
      </w:r>
      <w:r w:rsidRPr="0010235F">
        <w:rPr>
          <w:rFonts w:ascii="Arial" w:hAnsi="Arial" w:cs="Arial"/>
          <w:sz w:val="22"/>
          <w:szCs w:val="22"/>
          <w:lang w:eastAsia="en-US"/>
        </w:rPr>
        <w:t xml:space="preserve"> termíne </w:t>
      </w:r>
      <w:r w:rsidRPr="0010235F">
        <w:rPr>
          <w:rFonts w:ascii="Arial" w:hAnsi="Arial" w:cs="Arial"/>
          <w:b/>
          <w:sz w:val="22"/>
          <w:szCs w:val="22"/>
          <w:lang w:eastAsia="en-US"/>
        </w:rPr>
        <w:t>D-14kd</w:t>
      </w:r>
      <w:r w:rsidRPr="0010235F">
        <w:rPr>
          <w:rFonts w:ascii="Arial" w:hAnsi="Arial" w:cs="Arial"/>
          <w:sz w:val="22"/>
          <w:szCs w:val="22"/>
          <w:lang w:eastAsia="en-US"/>
        </w:rPr>
        <w:t xml:space="preserve"> a </w:t>
      </w:r>
      <w:r w:rsidRPr="0010235F">
        <w:rPr>
          <w:rFonts w:ascii="Arial" w:hAnsi="Arial" w:cs="Arial"/>
          <w:sz w:val="22"/>
          <w:szCs w:val="22"/>
          <w:u w:val="single"/>
          <w:lang w:eastAsia="en-US"/>
        </w:rPr>
        <w:t>najneskoršom</w:t>
      </w:r>
      <w:r w:rsidRPr="0010235F">
        <w:rPr>
          <w:rFonts w:ascii="Arial" w:hAnsi="Arial" w:cs="Arial"/>
          <w:sz w:val="22"/>
          <w:szCs w:val="22"/>
          <w:lang w:eastAsia="en-US"/>
        </w:rPr>
        <w:t xml:space="preserve"> </w:t>
      </w:r>
      <w:r w:rsidRPr="0010235F">
        <w:rPr>
          <w:rFonts w:ascii="Arial" w:hAnsi="Arial" w:cs="Arial"/>
          <w:b/>
          <w:sz w:val="22"/>
          <w:szCs w:val="22"/>
          <w:lang w:eastAsia="en-US"/>
        </w:rPr>
        <w:t>D-8kd</w:t>
      </w:r>
    </w:p>
    <w:p w14:paraId="45834DF4" w14:textId="77777777" w:rsidR="00227EB4" w:rsidRPr="00612368" w:rsidRDefault="001F44C1" w:rsidP="00284BF8">
      <w:pPr>
        <w:spacing w:line="360" w:lineRule="auto"/>
        <w:ind w:left="567"/>
        <w:rPr>
          <w:rFonts w:cs="Arial"/>
          <w:szCs w:val="22"/>
        </w:rPr>
      </w:pPr>
      <w:r w:rsidRPr="0010235F">
        <w:rPr>
          <w:rFonts w:cs="Arial"/>
          <w:szCs w:val="22"/>
        </w:rPr>
        <w:t>Rozdelená faktúra je realizovaná k dátumu D.</w:t>
      </w:r>
      <w:r w:rsidR="000645EE" w:rsidRPr="0010235F">
        <w:rPr>
          <w:rFonts w:cs="Arial"/>
          <w:szCs w:val="22"/>
        </w:rPr>
        <w:t xml:space="preserve"> </w:t>
      </w:r>
      <w:r w:rsidR="00227EB4" w:rsidRPr="0010235F">
        <w:rPr>
          <w:rFonts w:cs="Arial"/>
          <w:szCs w:val="22"/>
        </w:rPr>
        <w:t xml:space="preserve">PDS službu akceptuje </w:t>
      </w:r>
      <w:r w:rsidR="00D11624" w:rsidRPr="0010235F">
        <w:rPr>
          <w:rFonts w:cs="Arial"/>
          <w:szCs w:val="22"/>
        </w:rPr>
        <w:t xml:space="preserve">len </w:t>
      </w:r>
      <w:r w:rsidR="00227EB4" w:rsidRPr="0010235F">
        <w:rPr>
          <w:rFonts w:cs="Arial"/>
          <w:szCs w:val="22"/>
        </w:rPr>
        <w:t>pre odberné miesta s meraním typu C.</w:t>
      </w:r>
    </w:p>
    <w:p w14:paraId="59526547" w14:textId="77777777" w:rsidR="00F14D81" w:rsidRPr="00612368" w:rsidRDefault="00F14D81" w:rsidP="00F14D81">
      <w:pPr>
        <w:spacing w:line="360" w:lineRule="auto"/>
        <w:ind w:firstLine="540"/>
        <w:rPr>
          <w:rFonts w:cs="Arial"/>
          <w:szCs w:val="22"/>
        </w:rPr>
      </w:pPr>
    </w:p>
    <w:p w14:paraId="49043440" w14:textId="77777777" w:rsidR="005644D8" w:rsidRPr="00612368" w:rsidRDefault="005644D8" w:rsidP="00A45E9B">
      <w:pPr>
        <w:pStyle w:val="Odsekzoznamu"/>
        <w:ind w:left="540"/>
        <w:rPr>
          <w:rFonts w:ascii="Arial" w:hAnsi="Arial" w:cs="Arial"/>
          <w:sz w:val="22"/>
          <w:szCs w:val="22"/>
        </w:rPr>
      </w:pPr>
    </w:p>
    <w:p w14:paraId="415564D3" w14:textId="77777777" w:rsidR="00A45E9B" w:rsidRPr="00612368" w:rsidRDefault="001F44C1" w:rsidP="00625F2F">
      <w:pPr>
        <w:spacing w:line="360" w:lineRule="auto"/>
        <w:rPr>
          <w:rFonts w:cs="Arial"/>
          <w:szCs w:val="22"/>
        </w:rPr>
      </w:pPr>
      <w:r w:rsidRPr="00612368">
        <w:rPr>
          <w:rFonts w:cs="Arial"/>
          <w:szCs w:val="22"/>
        </w:rPr>
        <w:t xml:space="preserve">Služby </w:t>
      </w:r>
      <w:r w:rsidRPr="00612368">
        <w:rPr>
          <w:rFonts w:cs="Arial"/>
          <w:szCs w:val="22"/>
          <w:u w:val="single"/>
        </w:rPr>
        <w:t>Faktúra mimo cyklu</w:t>
      </w:r>
      <w:r w:rsidRPr="00612368">
        <w:rPr>
          <w:rFonts w:cs="Arial"/>
          <w:szCs w:val="22"/>
        </w:rPr>
        <w:t xml:space="preserve"> je vykonávaná v nasledovných termínoch:</w:t>
      </w:r>
    </w:p>
    <w:p w14:paraId="0409C9DF" w14:textId="77777777" w:rsidR="00F14D81" w:rsidRPr="00612368" w:rsidRDefault="001F44C1" w:rsidP="00B05E4A">
      <w:pPr>
        <w:pStyle w:val="Odsekzoznamu"/>
        <w:numPr>
          <w:ilvl w:val="0"/>
          <w:numId w:val="14"/>
        </w:numPr>
        <w:spacing w:line="360" w:lineRule="auto"/>
        <w:rPr>
          <w:rFonts w:ascii="Arial" w:hAnsi="Arial" w:cs="Arial"/>
          <w:sz w:val="22"/>
          <w:szCs w:val="22"/>
        </w:rPr>
      </w:pPr>
      <w:r w:rsidRPr="00612368">
        <w:rPr>
          <w:rFonts w:ascii="Arial" w:hAnsi="Arial" w:cs="Arial"/>
          <w:sz w:val="22"/>
          <w:szCs w:val="22"/>
          <w:lang w:eastAsia="en-US"/>
        </w:rPr>
        <w:t xml:space="preserve">Pre </w:t>
      </w:r>
      <w:r w:rsidRPr="00612368">
        <w:rPr>
          <w:rFonts w:ascii="Arial" w:hAnsi="Arial" w:cs="Arial"/>
          <w:b/>
          <w:sz w:val="22"/>
          <w:szCs w:val="22"/>
        </w:rPr>
        <w:t xml:space="preserve">A004 </w:t>
      </w:r>
      <w:r w:rsidRPr="00612368">
        <w:rPr>
          <w:rFonts w:ascii="Arial" w:hAnsi="Arial" w:cs="Arial"/>
          <w:sz w:val="22"/>
          <w:szCs w:val="22"/>
        </w:rPr>
        <w:t xml:space="preserve">(Nahláseného stavu(Kontrolný odpočet) - Faktúra mimo cyklu) </w:t>
      </w:r>
      <w:r w:rsidRPr="00612368">
        <w:rPr>
          <w:rFonts w:ascii="Arial" w:hAnsi="Arial" w:cs="Arial"/>
          <w:sz w:val="22"/>
          <w:szCs w:val="22"/>
          <w:lang w:eastAsia="en-US"/>
        </w:rPr>
        <w:t>doručí požiadavku dodávateľ na deň RDZ(D) v </w:t>
      </w:r>
      <w:r w:rsidRPr="00612368">
        <w:rPr>
          <w:rFonts w:ascii="Arial" w:hAnsi="Arial" w:cs="Arial"/>
          <w:sz w:val="22"/>
          <w:szCs w:val="22"/>
          <w:u w:val="single"/>
          <w:lang w:eastAsia="en-US"/>
        </w:rPr>
        <w:t>najskoršom</w:t>
      </w:r>
      <w:r w:rsidRPr="00612368">
        <w:rPr>
          <w:rFonts w:ascii="Arial" w:hAnsi="Arial" w:cs="Arial"/>
          <w:sz w:val="22"/>
          <w:szCs w:val="22"/>
          <w:lang w:eastAsia="en-US"/>
        </w:rPr>
        <w:t xml:space="preserve"> termíne </w:t>
      </w:r>
      <w:r w:rsidRPr="00612368">
        <w:rPr>
          <w:rFonts w:ascii="Arial" w:hAnsi="Arial" w:cs="Arial"/>
          <w:b/>
          <w:sz w:val="22"/>
          <w:szCs w:val="22"/>
          <w:lang w:eastAsia="en-US"/>
        </w:rPr>
        <w:t>D</w:t>
      </w:r>
      <w:r w:rsidRPr="00612368">
        <w:rPr>
          <w:rFonts w:ascii="Arial" w:hAnsi="Arial" w:cs="Arial"/>
          <w:sz w:val="22"/>
          <w:szCs w:val="22"/>
          <w:lang w:eastAsia="en-US"/>
        </w:rPr>
        <w:t xml:space="preserve"> a </w:t>
      </w:r>
      <w:r w:rsidRPr="00612368">
        <w:rPr>
          <w:rFonts w:ascii="Arial" w:hAnsi="Arial" w:cs="Arial"/>
          <w:sz w:val="22"/>
          <w:szCs w:val="22"/>
          <w:u w:val="single"/>
          <w:lang w:eastAsia="en-US"/>
        </w:rPr>
        <w:t>najneskoršom</w:t>
      </w:r>
      <w:r w:rsidRPr="00612368">
        <w:rPr>
          <w:rFonts w:ascii="Arial" w:hAnsi="Arial" w:cs="Arial"/>
          <w:sz w:val="22"/>
          <w:szCs w:val="22"/>
          <w:lang w:eastAsia="en-US"/>
        </w:rPr>
        <w:t xml:space="preserve"> </w:t>
      </w:r>
      <w:r w:rsidRPr="00612368">
        <w:rPr>
          <w:rFonts w:ascii="Arial" w:hAnsi="Arial" w:cs="Arial"/>
          <w:b/>
          <w:sz w:val="22"/>
          <w:szCs w:val="22"/>
          <w:lang w:eastAsia="en-US"/>
        </w:rPr>
        <w:t>D+2pd</w:t>
      </w:r>
      <w:r w:rsidRPr="00612368">
        <w:rPr>
          <w:rFonts w:ascii="Arial" w:hAnsi="Arial" w:cs="Arial"/>
          <w:sz w:val="22"/>
          <w:szCs w:val="22"/>
          <w:lang w:eastAsia="en-US"/>
        </w:rPr>
        <w:t xml:space="preserve"> (možnosť nahlásiť odpočet 2 dní do minulosti)</w:t>
      </w:r>
    </w:p>
    <w:p w14:paraId="069233FA" w14:textId="77777777" w:rsidR="00227EB4" w:rsidRPr="0010235F" w:rsidRDefault="001F44C1" w:rsidP="00E94DEE">
      <w:pPr>
        <w:spacing w:line="360" w:lineRule="auto"/>
        <w:ind w:left="567"/>
        <w:rPr>
          <w:rFonts w:cs="Arial"/>
          <w:szCs w:val="22"/>
        </w:rPr>
      </w:pPr>
      <w:r w:rsidRPr="0010235F">
        <w:rPr>
          <w:rFonts w:cs="Arial"/>
          <w:szCs w:val="22"/>
        </w:rPr>
        <w:lastRenderedPageBreak/>
        <w:t>Faktúra mimo cyklu je realizovaná k dátumu D.</w:t>
      </w:r>
      <w:r w:rsidR="002D128A" w:rsidRPr="0010235F">
        <w:rPr>
          <w:rFonts w:cs="Arial"/>
          <w:szCs w:val="22"/>
        </w:rPr>
        <w:t xml:space="preserve"> </w:t>
      </w:r>
      <w:r w:rsidR="001D55E9" w:rsidRPr="0010235F">
        <w:rPr>
          <w:rFonts w:cs="Arial"/>
          <w:szCs w:val="22"/>
        </w:rPr>
        <w:t>PDS si vyhradzuje právo zamietnuť službu, pokiaľ na strane PDS už beží proces fakturácie OM.</w:t>
      </w:r>
      <w:r w:rsidR="00511161" w:rsidRPr="0010235F">
        <w:rPr>
          <w:rFonts w:cs="Arial"/>
          <w:szCs w:val="22"/>
        </w:rPr>
        <w:t xml:space="preserve"> </w:t>
      </w:r>
      <w:r w:rsidR="00227EB4" w:rsidRPr="0010235F">
        <w:rPr>
          <w:rFonts w:cs="Arial"/>
          <w:szCs w:val="22"/>
        </w:rPr>
        <w:t xml:space="preserve">PDS službu akceptuje </w:t>
      </w:r>
      <w:r w:rsidR="00D11624" w:rsidRPr="0010235F">
        <w:rPr>
          <w:rFonts w:cs="Arial"/>
          <w:szCs w:val="22"/>
        </w:rPr>
        <w:t xml:space="preserve">len </w:t>
      </w:r>
      <w:r w:rsidR="00227EB4" w:rsidRPr="0010235F">
        <w:rPr>
          <w:rFonts w:cs="Arial"/>
          <w:szCs w:val="22"/>
        </w:rPr>
        <w:t>pre odberné miesta s meraním typu C.</w:t>
      </w:r>
    </w:p>
    <w:p w14:paraId="31E0A7A2" w14:textId="77777777" w:rsidR="00F14D81" w:rsidRPr="0010235F" w:rsidRDefault="001F44C1" w:rsidP="00B05E4A">
      <w:pPr>
        <w:pStyle w:val="Odsekzoznamu"/>
        <w:numPr>
          <w:ilvl w:val="0"/>
          <w:numId w:val="14"/>
        </w:numPr>
        <w:spacing w:line="360" w:lineRule="auto"/>
        <w:rPr>
          <w:rFonts w:ascii="Arial" w:hAnsi="Arial" w:cs="Arial"/>
          <w:sz w:val="22"/>
          <w:szCs w:val="22"/>
        </w:rPr>
      </w:pPr>
      <w:r w:rsidRPr="0010235F">
        <w:rPr>
          <w:rFonts w:ascii="Arial" w:hAnsi="Arial" w:cs="Arial"/>
          <w:sz w:val="22"/>
          <w:szCs w:val="22"/>
        </w:rPr>
        <w:t xml:space="preserve">Pre </w:t>
      </w:r>
      <w:r w:rsidRPr="0010235F">
        <w:rPr>
          <w:rFonts w:ascii="Arial" w:hAnsi="Arial" w:cs="Arial"/>
          <w:b/>
          <w:sz w:val="22"/>
          <w:szCs w:val="22"/>
        </w:rPr>
        <w:t>A006</w:t>
      </w:r>
      <w:r w:rsidRPr="0010235F">
        <w:rPr>
          <w:rFonts w:ascii="Arial" w:hAnsi="Arial" w:cs="Arial"/>
          <w:sz w:val="22"/>
          <w:szCs w:val="22"/>
        </w:rPr>
        <w:t xml:space="preserve"> (Odhad (Dopočet stavu) (Kontrolný odpočet) - Faktúra mimo cyklu) doručí požiadavku dodávateľ na deň RDZ(D) v </w:t>
      </w:r>
      <w:r w:rsidRPr="0010235F">
        <w:rPr>
          <w:rFonts w:ascii="Arial" w:hAnsi="Arial" w:cs="Arial"/>
          <w:sz w:val="22"/>
          <w:szCs w:val="22"/>
          <w:u w:val="single"/>
        </w:rPr>
        <w:t>najskoršom</w:t>
      </w:r>
      <w:r w:rsidRPr="0010235F">
        <w:rPr>
          <w:rFonts w:ascii="Arial" w:hAnsi="Arial" w:cs="Arial"/>
          <w:sz w:val="22"/>
          <w:szCs w:val="22"/>
        </w:rPr>
        <w:t xml:space="preserve"> termíne </w:t>
      </w:r>
      <w:r w:rsidRPr="0010235F">
        <w:rPr>
          <w:rFonts w:ascii="Arial" w:hAnsi="Arial" w:cs="Arial"/>
          <w:b/>
          <w:sz w:val="22"/>
          <w:szCs w:val="22"/>
        </w:rPr>
        <w:t>D-14kd</w:t>
      </w:r>
      <w:r w:rsidRPr="0010235F">
        <w:rPr>
          <w:rFonts w:ascii="Arial" w:hAnsi="Arial" w:cs="Arial"/>
          <w:sz w:val="22"/>
          <w:szCs w:val="22"/>
        </w:rPr>
        <w:t xml:space="preserve"> a </w:t>
      </w:r>
      <w:r w:rsidRPr="0010235F">
        <w:rPr>
          <w:rFonts w:ascii="Arial" w:hAnsi="Arial" w:cs="Arial"/>
          <w:sz w:val="22"/>
          <w:szCs w:val="22"/>
          <w:u w:val="single"/>
        </w:rPr>
        <w:t>najneskoršom</w:t>
      </w:r>
      <w:r w:rsidRPr="0010235F">
        <w:rPr>
          <w:rFonts w:ascii="Arial" w:hAnsi="Arial" w:cs="Arial"/>
          <w:sz w:val="22"/>
          <w:szCs w:val="22"/>
        </w:rPr>
        <w:t xml:space="preserve"> </w:t>
      </w:r>
      <w:r w:rsidRPr="0010235F">
        <w:rPr>
          <w:rFonts w:ascii="Arial" w:hAnsi="Arial" w:cs="Arial"/>
          <w:b/>
          <w:sz w:val="22"/>
          <w:szCs w:val="22"/>
        </w:rPr>
        <w:t>D-1pd</w:t>
      </w:r>
    </w:p>
    <w:p w14:paraId="128BB2F8" w14:textId="77777777" w:rsidR="00227EB4" w:rsidRPr="0010235F" w:rsidRDefault="001F44C1" w:rsidP="00284BF8">
      <w:pPr>
        <w:spacing w:line="360" w:lineRule="auto"/>
        <w:ind w:left="567"/>
        <w:rPr>
          <w:rFonts w:cs="Arial"/>
          <w:szCs w:val="22"/>
        </w:rPr>
      </w:pPr>
      <w:r w:rsidRPr="0010235F">
        <w:rPr>
          <w:rFonts w:cs="Arial"/>
          <w:szCs w:val="22"/>
        </w:rPr>
        <w:t>Faktúra mimo cyklu je realizovaná k dátumu D.</w:t>
      </w:r>
      <w:r w:rsidR="002D128A" w:rsidRPr="0010235F">
        <w:rPr>
          <w:rFonts w:cs="Arial"/>
          <w:szCs w:val="22"/>
        </w:rPr>
        <w:t xml:space="preserve"> </w:t>
      </w:r>
      <w:r w:rsidR="001D55E9" w:rsidRPr="0010235F">
        <w:rPr>
          <w:rFonts w:cs="Arial"/>
          <w:szCs w:val="22"/>
        </w:rPr>
        <w:t>PDS si vyhradzuje právo zamietnuť službu, pokiaľ na strane PDS už beží proces fakturácie OM.</w:t>
      </w:r>
      <w:r w:rsidR="00511161" w:rsidRPr="0010235F">
        <w:rPr>
          <w:rFonts w:cs="Arial"/>
          <w:szCs w:val="22"/>
        </w:rPr>
        <w:t xml:space="preserve"> </w:t>
      </w:r>
      <w:r w:rsidR="00227EB4" w:rsidRPr="0010235F">
        <w:rPr>
          <w:rFonts w:cs="Arial"/>
          <w:szCs w:val="22"/>
        </w:rPr>
        <w:t xml:space="preserve">PDS službu akceptuje </w:t>
      </w:r>
      <w:r w:rsidR="00D11624" w:rsidRPr="0010235F">
        <w:rPr>
          <w:rFonts w:cs="Arial"/>
          <w:szCs w:val="22"/>
        </w:rPr>
        <w:t xml:space="preserve">len </w:t>
      </w:r>
      <w:r w:rsidR="00227EB4" w:rsidRPr="0010235F">
        <w:rPr>
          <w:rFonts w:cs="Arial"/>
          <w:szCs w:val="22"/>
        </w:rPr>
        <w:t>pre odberné miesta s meraním typu C.</w:t>
      </w:r>
    </w:p>
    <w:p w14:paraId="145D81A7" w14:textId="77777777" w:rsidR="00F14D81" w:rsidRPr="0010235F" w:rsidRDefault="001F44C1" w:rsidP="00B05E4A">
      <w:pPr>
        <w:pStyle w:val="Odsekzoznamu"/>
        <w:numPr>
          <w:ilvl w:val="0"/>
          <w:numId w:val="14"/>
        </w:numPr>
        <w:spacing w:line="360" w:lineRule="auto"/>
        <w:rPr>
          <w:rFonts w:ascii="Arial" w:hAnsi="Arial" w:cs="Arial"/>
          <w:sz w:val="22"/>
          <w:szCs w:val="22"/>
          <w:lang w:eastAsia="en-US"/>
        </w:rPr>
      </w:pPr>
      <w:r w:rsidRPr="0010235F">
        <w:rPr>
          <w:rFonts w:ascii="Arial" w:hAnsi="Arial" w:cs="Arial"/>
          <w:sz w:val="22"/>
          <w:szCs w:val="22"/>
          <w:lang w:eastAsia="en-US"/>
        </w:rPr>
        <w:t xml:space="preserve">Pre </w:t>
      </w:r>
      <w:r w:rsidRPr="0010235F">
        <w:rPr>
          <w:rFonts w:ascii="Arial" w:hAnsi="Arial" w:cs="Arial"/>
          <w:b/>
          <w:sz w:val="22"/>
          <w:szCs w:val="22"/>
          <w:lang w:eastAsia="en-US"/>
        </w:rPr>
        <w:t>A008</w:t>
      </w:r>
      <w:r w:rsidRPr="0010235F">
        <w:rPr>
          <w:rFonts w:ascii="Arial" w:hAnsi="Arial" w:cs="Arial"/>
          <w:sz w:val="22"/>
          <w:szCs w:val="22"/>
          <w:lang w:eastAsia="en-US"/>
        </w:rPr>
        <w:t xml:space="preserve"> (Fyzický odpočet (Kontrolný odpočet) - Faktúra mimo cyklu) doručí požiadavku dodávateľ na deň RDZ(D) v </w:t>
      </w:r>
      <w:r w:rsidRPr="0010235F">
        <w:rPr>
          <w:rFonts w:ascii="Arial" w:hAnsi="Arial" w:cs="Arial"/>
          <w:sz w:val="22"/>
          <w:szCs w:val="22"/>
          <w:u w:val="single"/>
          <w:lang w:eastAsia="en-US"/>
        </w:rPr>
        <w:t>najskoršom</w:t>
      </w:r>
      <w:r w:rsidRPr="0010235F">
        <w:rPr>
          <w:rFonts w:ascii="Arial" w:hAnsi="Arial" w:cs="Arial"/>
          <w:sz w:val="22"/>
          <w:szCs w:val="22"/>
          <w:lang w:eastAsia="en-US"/>
        </w:rPr>
        <w:t xml:space="preserve"> termíne </w:t>
      </w:r>
      <w:r w:rsidRPr="0010235F">
        <w:rPr>
          <w:rFonts w:ascii="Arial" w:hAnsi="Arial" w:cs="Arial"/>
          <w:b/>
          <w:sz w:val="22"/>
          <w:szCs w:val="22"/>
          <w:lang w:eastAsia="en-US"/>
        </w:rPr>
        <w:t>D-14kd</w:t>
      </w:r>
      <w:r w:rsidRPr="0010235F">
        <w:rPr>
          <w:rFonts w:ascii="Arial" w:hAnsi="Arial" w:cs="Arial"/>
          <w:sz w:val="22"/>
          <w:szCs w:val="22"/>
          <w:lang w:eastAsia="en-US"/>
        </w:rPr>
        <w:t xml:space="preserve"> a </w:t>
      </w:r>
      <w:r w:rsidRPr="0010235F">
        <w:rPr>
          <w:rFonts w:ascii="Arial" w:hAnsi="Arial" w:cs="Arial"/>
          <w:sz w:val="22"/>
          <w:szCs w:val="22"/>
          <w:u w:val="single"/>
          <w:lang w:eastAsia="en-US"/>
        </w:rPr>
        <w:t>najneskoršom</w:t>
      </w:r>
      <w:r w:rsidRPr="0010235F">
        <w:rPr>
          <w:rFonts w:ascii="Arial" w:hAnsi="Arial" w:cs="Arial"/>
          <w:sz w:val="22"/>
          <w:szCs w:val="22"/>
          <w:lang w:eastAsia="en-US"/>
        </w:rPr>
        <w:t xml:space="preserve"> </w:t>
      </w:r>
      <w:r w:rsidRPr="0010235F">
        <w:rPr>
          <w:rFonts w:ascii="Arial" w:hAnsi="Arial" w:cs="Arial"/>
          <w:b/>
          <w:sz w:val="22"/>
          <w:szCs w:val="22"/>
          <w:lang w:eastAsia="en-US"/>
        </w:rPr>
        <w:t>D-8kd</w:t>
      </w:r>
    </w:p>
    <w:p w14:paraId="6243A7ED" w14:textId="77777777" w:rsidR="00227EB4" w:rsidRPr="00612368" w:rsidRDefault="001F44C1" w:rsidP="00284BF8">
      <w:pPr>
        <w:spacing w:line="360" w:lineRule="auto"/>
        <w:ind w:left="567"/>
        <w:rPr>
          <w:rFonts w:cs="Arial"/>
          <w:szCs w:val="22"/>
        </w:rPr>
      </w:pPr>
      <w:r w:rsidRPr="0010235F">
        <w:rPr>
          <w:rFonts w:cs="Arial"/>
          <w:szCs w:val="22"/>
        </w:rPr>
        <w:t>Faktúra mimo cyklu je realizovaná k dátumu D.</w:t>
      </w:r>
      <w:r w:rsidR="002D128A" w:rsidRPr="0010235F">
        <w:rPr>
          <w:rFonts w:cs="Arial"/>
          <w:szCs w:val="22"/>
        </w:rPr>
        <w:t xml:space="preserve"> </w:t>
      </w:r>
      <w:r w:rsidR="001D55E9" w:rsidRPr="0010235F">
        <w:rPr>
          <w:rFonts w:cs="Arial"/>
          <w:szCs w:val="22"/>
        </w:rPr>
        <w:t>PDS si vyhradzuje právo zamietnuť službu, pokiaľ na strane PDS už beží proces fakturácie OM.</w:t>
      </w:r>
      <w:r w:rsidR="00227EB4" w:rsidRPr="0010235F">
        <w:rPr>
          <w:rFonts w:cs="Arial"/>
          <w:szCs w:val="22"/>
        </w:rPr>
        <w:t xml:space="preserve"> PDS službu akceptuje </w:t>
      </w:r>
      <w:r w:rsidR="00D11624" w:rsidRPr="0010235F">
        <w:rPr>
          <w:rFonts w:cs="Arial"/>
          <w:szCs w:val="22"/>
        </w:rPr>
        <w:t xml:space="preserve">len </w:t>
      </w:r>
      <w:r w:rsidR="00227EB4" w:rsidRPr="0010235F">
        <w:rPr>
          <w:rFonts w:cs="Arial"/>
          <w:szCs w:val="22"/>
        </w:rPr>
        <w:t>pre odberné miesta s meraním typu C.</w:t>
      </w:r>
    </w:p>
    <w:p w14:paraId="588E1B25" w14:textId="77777777" w:rsidR="002D128A" w:rsidRPr="00612368" w:rsidRDefault="002D128A" w:rsidP="00227EB4">
      <w:pPr>
        <w:spacing w:line="360" w:lineRule="auto"/>
        <w:ind w:firstLine="540"/>
        <w:rPr>
          <w:rFonts w:cs="Arial"/>
          <w:szCs w:val="22"/>
        </w:rPr>
      </w:pPr>
    </w:p>
    <w:p w14:paraId="5EB4316E" w14:textId="77777777" w:rsidR="005644D8" w:rsidRDefault="005644D8" w:rsidP="00A45E9B">
      <w:pPr>
        <w:pStyle w:val="Odsekzoznamu"/>
        <w:ind w:left="540"/>
        <w:rPr>
          <w:rFonts w:ascii="Arial" w:hAnsi="Arial" w:cs="Arial"/>
          <w:sz w:val="22"/>
          <w:szCs w:val="22"/>
        </w:rPr>
      </w:pPr>
    </w:p>
    <w:p w14:paraId="41D944BE" w14:textId="77777777" w:rsidR="00C56151" w:rsidRPr="00612368" w:rsidRDefault="00C56151" w:rsidP="00A45E9B">
      <w:pPr>
        <w:pStyle w:val="Odsekzoznamu"/>
        <w:ind w:left="540"/>
        <w:rPr>
          <w:rFonts w:ascii="Arial" w:hAnsi="Arial" w:cs="Arial"/>
          <w:sz w:val="22"/>
          <w:szCs w:val="22"/>
        </w:rPr>
      </w:pPr>
    </w:p>
    <w:p w14:paraId="472F098F" w14:textId="77777777" w:rsidR="00DB0E0A" w:rsidRPr="00612368" w:rsidRDefault="00DB0E0A" w:rsidP="00DB0E0A">
      <w:pPr>
        <w:spacing w:line="360" w:lineRule="auto"/>
        <w:rPr>
          <w:rFonts w:cs="Arial"/>
          <w:szCs w:val="22"/>
        </w:rPr>
      </w:pPr>
      <w:r w:rsidRPr="00612368">
        <w:rPr>
          <w:rFonts w:cs="Arial"/>
          <w:szCs w:val="22"/>
        </w:rPr>
        <w:t xml:space="preserve">Služba </w:t>
      </w:r>
      <w:r>
        <w:rPr>
          <w:rFonts w:cs="Arial"/>
          <w:szCs w:val="22"/>
        </w:rPr>
        <w:t>na O</w:t>
      </w:r>
      <w:r w:rsidRPr="00612368">
        <w:rPr>
          <w:rFonts w:cs="Arial"/>
          <w:szCs w:val="22"/>
        </w:rPr>
        <w:t xml:space="preserve">pätovné zaplombovanie </w:t>
      </w:r>
      <w:r>
        <w:rPr>
          <w:rFonts w:cs="Arial"/>
          <w:szCs w:val="22"/>
        </w:rPr>
        <w:t>(o</w:t>
      </w:r>
      <w:r w:rsidRPr="001010A4">
        <w:rPr>
          <w:rFonts w:cs="Arial"/>
          <w:szCs w:val="22"/>
        </w:rPr>
        <w:t>bnovenie zabezpečovacej značky na prvkoch merania a istenia s výnimkou overovacej značky určeného meradla</w:t>
      </w:r>
      <w:r>
        <w:rPr>
          <w:rFonts w:cs="Arial"/>
          <w:szCs w:val="22"/>
        </w:rPr>
        <w:t xml:space="preserve">) </w:t>
      </w:r>
      <w:r w:rsidRPr="00612368">
        <w:rPr>
          <w:rFonts w:cs="Arial"/>
          <w:szCs w:val="22"/>
        </w:rPr>
        <w:t xml:space="preserve"> a služba na Odplombovanie</w:t>
      </w:r>
      <w:r>
        <w:rPr>
          <w:rFonts w:cs="Arial"/>
          <w:szCs w:val="22"/>
        </w:rPr>
        <w:t xml:space="preserve"> (o</w:t>
      </w:r>
      <w:r w:rsidRPr="001010A4">
        <w:rPr>
          <w:rFonts w:cs="Arial"/>
          <w:szCs w:val="22"/>
        </w:rPr>
        <w:t>dsúhlasené porušenie zabezpečovacej značky na prvkoch merania a istenia s výnimkou overovacej značky určeného meradla</w:t>
      </w:r>
      <w:r>
        <w:rPr>
          <w:rFonts w:cs="Arial"/>
          <w:szCs w:val="22"/>
        </w:rPr>
        <w:t xml:space="preserve">) </w:t>
      </w:r>
      <w:r w:rsidRPr="00612368">
        <w:rPr>
          <w:rFonts w:cs="Arial"/>
          <w:szCs w:val="22"/>
        </w:rPr>
        <w:t xml:space="preserve"> je vykonávaná v nasledovných termínoch:</w:t>
      </w:r>
    </w:p>
    <w:p w14:paraId="728E994C" w14:textId="77777777" w:rsidR="00DB0E0A" w:rsidRPr="00612368" w:rsidRDefault="00DB0E0A" w:rsidP="00B05E4A">
      <w:pPr>
        <w:pStyle w:val="Odsekzoznamu"/>
        <w:numPr>
          <w:ilvl w:val="0"/>
          <w:numId w:val="14"/>
        </w:numPr>
        <w:spacing w:line="360" w:lineRule="auto"/>
        <w:rPr>
          <w:rFonts w:ascii="Arial" w:hAnsi="Arial" w:cs="Arial"/>
          <w:sz w:val="22"/>
          <w:szCs w:val="22"/>
        </w:rPr>
      </w:pPr>
      <w:r w:rsidRPr="00612368">
        <w:rPr>
          <w:rFonts w:ascii="Arial" w:hAnsi="Arial" w:cs="Arial"/>
          <w:sz w:val="22"/>
          <w:szCs w:val="22"/>
          <w:lang w:eastAsia="en-US"/>
        </w:rPr>
        <w:t xml:space="preserve">Pre </w:t>
      </w:r>
      <w:r w:rsidRPr="00612368">
        <w:rPr>
          <w:rFonts w:ascii="Arial" w:hAnsi="Arial" w:cs="Arial"/>
          <w:b/>
          <w:sz w:val="22"/>
          <w:szCs w:val="22"/>
        </w:rPr>
        <w:t xml:space="preserve">A010 </w:t>
      </w:r>
      <w:r>
        <w:rPr>
          <w:rFonts w:ascii="Arial" w:hAnsi="Arial" w:cs="Arial"/>
          <w:b/>
          <w:sz w:val="22"/>
          <w:szCs w:val="22"/>
        </w:rPr>
        <w:t>(</w:t>
      </w:r>
      <w:r w:rsidRPr="00612368">
        <w:rPr>
          <w:rFonts w:ascii="Arial" w:hAnsi="Arial" w:cs="Arial"/>
          <w:sz w:val="22"/>
          <w:szCs w:val="22"/>
        </w:rPr>
        <w:t xml:space="preserve">Opätovné zaplombovanie) </w:t>
      </w:r>
      <w:r w:rsidRPr="00612368">
        <w:rPr>
          <w:rFonts w:ascii="Arial" w:hAnsi="Arial" w:cs="Arial"/>
          <w:sz w:val="22"/>
          <w:szCs w:val="22"/>
          <w:lang w:eastAsia="en-US"/>
        </w:rPr>
        <w:t>doručí požiadavku dodávateľ na deň RDZ(D) v </w:t>
      </w:r>
      <w:r w:rsidRPr="00612368">
        <w:rPr>
          <w:rFonts w:ascii="Arial" w:hAnsi="Arial" w:cs="Arial"/>
          <w:sz w:val="22"/>
          <w:szCs w:val="22"/>
          <w:u w:val="single"/>
          <w:lang w:eastAsia="en-US"/>
        </w:rPr>
        <w:t>najskoršom</w:t>
      </w:r>
      <w:r w:rsidRPr="00612368">
        <w:rPr>
          <w:rFonts w:ascii="Arial" w:hAnsi="Arial" w:cs="Arial"/>
          <w:sz w:val="22"/>
          <w:szCs w:val="22"/>
          <w:lang w:eastAsia="en-US"/>
        </w:rPr>
        <w:t xml:space="preserve"> termíne </w:t>
      </w:r>
      <w:r w:rsidRPr="00612368">
        <w:rPr>
          <w:rFonts w:ascii="Arial" w:hAnsi="Arial" w:cs="Arial"/>
          <w:b/>
          <w:sz w:val="22"/>
          <w:szCs w:val="22"/>
          <w:lang w:eastAsia="en-US"/>
        </w:rPr>
        <w:t>D-14kd</w:t>
      </w:r>
      <w:r w:rsidRPr="00612368">
        <w:rPr>
          <w:rFonts w:ascii="Arial" w:hAnsi="Arial" w:cs="Arial"/>
          <w:sz w:val="22"/>
          <w:szCs w:val="22"/>
          <w:lang w:eastAsia="en-US"/>
        </w:rPr>
        <w:t xml:space="preserve"> a </w:t>
      </w:r>
      <w:r w:rsidRPr="00612368">
        <w:rPr>
          <w:rFonts w:ascii="Arial" w:hAnsi="Arial" w:cs="Arial"/>
          <w:sz w:val="22"/>
          <w:szCs w:val="22"/>
          <w:u w:val="single"/>
          <w:lang w:eastAsia="en-US"/>
        </w:rPr>
        <w:t>najneskoršom</w:t>
      </w:r>
      <w:r w:rsidRPr="00612368">
        <w:rPr>
          <w:rFonts w:ascii="Arial" w:hAnsi="Arial" w:cs="Arial"/>
          <w:sz w:val="22"/>
          <w:szCs w:val="22"/>
          <w:lang w:eastAsia="en-US"/>
        </w:rPr>
        <w:t xml:space="preserve"> </w:t>
      </w:r>
      <w:r w:rsidRPr="00612368">
        <w:rPr>
          <w:rFonts w:ascii="Arial" w:hAnsi="Arial" w:cs="Arial"/>
          <w:b/>
          <w:sz w:val="22"/>
          <w:szCs w:val="22"/>
          <w:lang w:eastAsia="en-US"/>
        </w:rPr>
        <w:t>D</w:t>
      </w:r>
      <w:r>
        <w:rPr>
          <w:rFonts w:ascii="Arial" w:hAnsi="Arial" w:cs="Arial"/>
          <w:b/>
          <w:sz w:val="22"/>
          <w:szCs w:val="22"/>
          <w:lang w:eastAsia="en-US"/>
        </w:rPr>
        <w:t>-1kd</w:t>
      </w:r>
      <w:r w:rsidRPr="00612368">
        <w:rPr>
          <w:rFonts w:ascii="Arial" w:hAnsi="Arial" w:cs="Arial"/>
          <w:b/>
          <w:sz w:val="22"/>
          <w:szCs w:val="22"/>
          <w:lang w:eastAsia="en-US"/>
        </w:rPr>
        <w:t>.</w:t>
      </w:r>
      <w:r>
        <w:rPr>
          <w:rFonts w:ascii="Arial" w:hAnsi="Arial" w:cs="Arial"/>
          <w:b/>
          <w:sz w:val="22"/>
          <w:szCs w:val="22"/>
          <w:lang w:eastAsia="en-US"/>
        </w:rPr>
        <w:t xml:space="preserve"> </w:t>
      </w:r>
      <w:r w:rsidRPr="00612368">
        <w:rPr>
          <w:rFonts w:ascii="Arial" w:hAnsi="Arial" w:cs="Arial"/>
          <w:sz w:val="22"/>
          <w:szCs w:val="22"/>
        </w:rPr>
        <w:t>Opätovné zaplombovanie je realizovan</w:t>
      </w:r>
      <w:r>
        <w:rPr>
          <w:rFonts w:ascii="Arial" w:hAnsi="Arial" w:cs="Arial"/>
          <w:sz w:val="22"/>
          <w:szCs w:val="22"/>
        </w:rPr>
        <w:t>é</w:t>
      </w:r>
      <w:r w:rsidRPr="00612368">
        <w:rPr>
          <w:rFonts w:ascii="Arial" w:hAnsi="Arial" w:cs="Arial"/>
          <w:sz w:val="22"/>
          <w:szCs w:val="22"/>
        </w:rPr>
        <w:t xml:space="preserve"> k dátumu D</w:t>
      </w:r>
      <w:r>
        <w:rPr>
          <w:rFonts w:ascii="Arial" w:hAnsi="Arial" w:cs="Arial"/>
          <w:sz w:val="22"/>
          <w:szCs w:val="22"/>
        </w:rPr>
        <w:t xml:space="preserve"> až D+5pd</w:t>
      </w:r>
      <w:r w:rsidRPr="00612368">
        <w:rPr>
          <w:rFonts w:ascii="Arial" w:hAnsi="Arial" w:cs="Arial"/>
          <w:sz w:val="22"/>
          <w:szCs w:val="22"/>
        </w:rPr>
        <w:t>.</w:t>
      </w:r>
    </w:p>
    <w:p w14:paraId="639BFD75" w14:textId="77777777" w:rsidR="00DB0E0A" w:rsidRPr="00612368" w:rsidRDefault="00DB0E0A" w:rsidP="00B05E4A">
      <w:pPr>
        <w:pStyle w:val="Odsekzoznamu"/>
        <w:numPr>
          <w:ilvl w:val="0"/>
          <w:numId w:val="14"/>
        </w:numPr>
        <w:spacing w:line="360" w:lineRule="auto"/>
        <w:rPr>
          <w:rFonts w:ascii="Arial" w:hAnsi="Arial" w:cs="Arial"/>
          <w:sz w:val="22"/>
          <w:szCs w:val="22"/>
        </w:rPr>
      </w:pPr>
      <w:r w:rsidRPr="00612368">
        <w:rPr>
          <w:rFonts w:ascii="Arial" w:hAnsi="Arial" w:cs="Arial"/>
          <w:sz w:val="22"/>
          <w:szCs w:val="22"/>
          <w:lang w:eastAsia="en-US"/>
        </w:rPr>
        <w:t xml:space="preserve">Pre </w:t>
      </w:r>
      <w:r w:rsidRPr="00612368">
        <w:rPr>
          <w:rFonts w:ascii="Arial" w:hAnsi="Arial" w:cs="Arial"/>
          <w:b/>
          <w:sz w:val="22"/>
          <w:szCs w:val="22"/>
        </w:rPr>
        <w:t>A013 (</w:t>
      </w:r>
      <w:r w:rsidRPr="00612368">
        <w:rPr>
          <w:rFonts w:ascii="Arial" w:hAnsi="Arial" w:cs="Arial"/>
          <w:sz w:val="22"/>
          <w:szCs w:val="22"/>
        </w:rPr>
        <w:t xml:space="preserve">Požiadavka na odplombovanie) </w:t>
      </w:r>
      <w:r w:rsidRPr="00612368">
        <w:rPr>
          <w:rFonts w:ascii="Arial" w:hAnsi="Arial" w:cs="Arial"/>
          <w:sz w:val="22"/>
          <w:szCs w:val="22"/>
          <w:lang w:eastAsia="en-US"/>
        </w:rPr>
        <w:t>doručí požiadavku dodávateľ na deň RDZ(D) v </w:t>
      </w:r>
      <w:r w:rsidRPr="00612368">
        <w:rPr>
          <w:rFonts w:ascii="Arial" w:hAnsi="Arial" w:cs="Arial"/>
          <w:sz w:val="22"/>
          <w:szCs w:val="22"/>
          <w:u w:val="single"/>
          <w:lang w:eastAsia="en-US"/>
        </w:rPr>
        <w:t>najskoršom</w:t>
      </w:r>
      <w:r w:rsidRPr="00612368">
        <w:rPr>
          <w:rFonts w:ascii="Arial" w:hAnsi="Arial" w:cs="Arial"/>
          <w:sz w:val="22"/>
          <w:szCs w:val="22"/>
          <w:lang w:eastAsia="en-US"/>
        </w:rPr>
        <w:t xml:space="preserve"> termíne </w:t>
      </w:r>
      <w:r w:rsidRPr="00612368">
        <w:rPr>
          <w:rFonts w:ascii="Arial" w:hAnsi="Arial" w:cs="Arial"/>
          <w:b/>
          <w:sz w:val="22"/>
          <w:szCs w:val="22"/>
          <w:lang w:eastAsia="en-US"/>
        </w:rPr>
        <w:t>D-14kd</w:t>
      </w:r>
      <w:r w:rsidRPr="00612368">
        <w:rPr>
          <w:rFonts w:ascii="Arial" w:hAnsi="Arial" w:cs="Arial"/>
          <w:sz w:val="22"/>
          <w:szCs w:val="22"/>
          <w:lang w:eastAsia="en-US"/>
        </w:rPr>
        <w:t xml:space="preserve"> a </w:t>
      </w:r>
      <w:r w:rsidRPr="00612368">
        <w:rPr>
          <w:rFonts w:ascii="Arial" w:hAnsi="Arial" w:cs="Arial"/>
          <w:sz w:val="22"/>
          <w:szCs w:val="22"/>
          <w:u w:val="single"/>
          <w:lang w:eastAsia="en-US"/>
        </w:rPr>
        <w:t>najneskoršom</w:t>
      </w:r>
      <w:r w:rsidRPr="00612368">
        <w:rPr>
          <w:rFonts w:ascii="Arial" w:hAnsi="Arial" w:cs="Arial"/>
          <w:sz w:val="22"/>
          <w:szCs w:val="22"/>
          <w:lang w:eastAsia="en-US"/>
        </w:rPr>
        <w:t xml:space="preserve"> </w:t>
      </w:r>
      <w:r w:rsidRPr="00612368">
        <w:rPr>
          <w:rFonts w:ascii="Arial" w:hAnsi="Arial" w:cs="Arial"/>
          <w:b/>
          <w:sz w:val="22"/>
          <w:szCs w:val="22"/>
          <w:lang w:eastAsia="en-US"/>
        </w:rPr>
        <w:t>D</w:t>
      </w:r>
      <w:r>
        <w:rPr>
          <w:rFonts w:ascii="Arial" w:hAnsi="Arial" w:cs="Arial"/>
          <w:b/>
          <w:sz w:val="22"/>
          <w:szCs w:val="22"/>
          <w:lang w:eastAsia="en-US"/>
        </w:rPr>
        <w:t>-1kd</w:t>
      </w:r>
      <w:r w:rsidRPr="00612368">
        <w:rPr>
          <w:rFonts w:ascii="Arial" w:hAnsi="Arial" w:cs="Arial"/>
          <w:b/>
          <w:sz w:val="22"/>
          <w:szCs w:val="22"/>
          <w:lang w:eastAsia="en-US"/>
        </w:rPr>
        <w:t>.</w:t>
      </w:r>
      <w:r>
        <w:rPr>
          <w:rFonts w:ascii="Arial" w:hAnsi="Arial" w:cs="Arial"/>
          <w:b/>
          <w:sz w:val="22"/>
          <w:szCs w:val="22"/>
          <w:lang w:eastAsia="en-US"/>
        </w:rPr>
        <w:t xml:space="preserve"> </w:t>
      </w:r>
      <w:r w:rsidRPr="00612368">
        <w:rPr>
          <w:rFonts w:ascii="Arial" w:hAnsi="Arial" w:cs="Arial"/>
          <w:sz w:val="22"/>
          <w:szCs w:val="22"/>
        </w:rPr>
        <w:t>Požiadavka na odplombovanie</w:t>
      </w:r>
      <w:r>
        <w:rPr>
          <w:rFonts w:ascii="Arial" w:hAnsi="Arial" w:cs="Arial"/>
          <w:sz w:val="22"/>
          <w:szCs w:val="22"/>
        </w:rPr>
        <w:t xml:space="preserve"> </w:t>
      </w:r>
      <w:r w:rsidRPr="00612368">
        <w:rPr>
          <w:rFonts w:ascii="Arial" w:hAnsi="Arial" w:cs="Arial"/>
          <w:sz w:val="22"/>
          <w:szCs w:val="22"/>
        </w:rPr>
        <w:t>je realizovan</w:t>
      </w:r>
      <w:r>
        <w:rPr>
          <w:rFonts w:ascii="Arial" w:hAnsi="Arial" w:cs="Arial"/>
          <w:sz w:val="22"/>
          <w:szCs w:val="22"/>
        </w:rPr>
        <w:t>á</w:t>
      </w:r>
      <w:r w:rsidRPr="00612368">
        <w:rPr>
          <w:rFonts w:ascii="Arial" w:hAnsi="Arial" w:cs="Arial"/>
          <w:sz w:val="22"/>
          <w:szCs w:val="22"/>
        </w:rPr>
        <w:t xml:space="preserve"> k dátumu D</w:t>
      </w:r>
      <w:r>
        <w:rPr>
          <w:rFonts w:ascii="Arial" w:hAnsi="Arial" w:cs="Arial"/>
          <w:sz w:val="22"/>
          <w:szCs w:val="22"/>
        </w:rPr>
        <w:t xml:space="preserve"> až D+5pd</w:t>
      </w:r>
      <w:r w:rsidRPr="00612368">
        <w:rPr>
          <w:rFonts w:ascii="Arial" w:hAnsi="Arial" w:cs="Arial"/>
          <w:sz w:val="22"/>
          <w:szCs w:val="22"/>
        </w:rPr>
        <w:t>.</w:t>
      </w:r>
    </w:p>
    <w:p w14:paraId="72574D4A" w14:textId="77777777" w:rsidR="00C45D76" w:rsidRDefault="00C45D76" w:rsidP="00C45D76">
      <w:pPr>
        <w:pStyle w:val="Odsekzoznamu"/>
        <w:rPr>
          <w:rFonts w:ascii="Arial" w:hAnsi="Arial" w:cs="Arial"/>
          <w:sz w:val="22"/>
          <w:szCs w:val="22"/>
        </w:rPr>
      </w:pPr>
    </w:p>
    <w:p w14:paraId="1A3CFD48" w14:textId="77777777" w:rsidR="00C56151" w:rsidRPr="00612368" w:rsidRDefault="00C56151" w:rsidP="00C45D76">
      <w:pPr>
        <w:pStyle w:val="Odsekzoznamu"/>
        <w:rPr>
          <w:rFonts w:ascii="Arial" w:hAnsi="Arial" w:cs="Arial"/>
          <w:sz w:val="22"/>
          <w:szCs w:val="22"/>
        </w:rPr>
      </w:pPr>
    </w:p>
    <w:p w14:paraId="30CD6E20" w14:textId="77777777" w:rsidR="00C45D76" w:rsidRPr="00612368" w:rsidRDefault="001F44C1" w:rsidP="00C45D76">
      <w:pPr>
        <w:spacing w:line="360" w:lineRule="auto"/>
        <w:rPr>
          <w:rFonts w:cs="Arial"/>
          <w:szCs w:val="22"/>
        </w:rPr>
      </w:pPr>
      <w:r w:rsidRPr="00612368">
        <w:rPr>
          <w:rFonts w:cs="Arial"/>
          <w:szCs w:val="22"/>
        </w:rPr>
        <w:t>Služba Kontrola a Výmena merania je vykonávaná v nasledovných termínoch:</w:t>
      </w:r>
    </w:p>
    <w:p w14:paraId="54069997" w14:textId="77777777" w:rsidR="006938C9" w:rsidRPr="00612368" w:rsidRDefault="001F44C1" w:rsidP="00B05E4A">
      <w:pPr>
        <w:pStyle w:val="Odsekzoznamu"/>
        <w:numPr>
          <w:ilvl w:val="0"/>
          <w:numId w:val="14"/>
        </w:numPr>
        <w:spacing w:line="360" w:lineRule="auto"/>
        <w:rPr>
          <w:rFonts w:ascii="Arial" w:hAnsi="Arial" w:cs="Arial"/>
          <w:sz w:val="22"/>
          <w:szCs w:val="22"/>
        </w:rPr>
      </w:pPr>
      <w:r w:rsidRPr="00612368">
        <w:rPr>
          <w:rFonts w:ascii="Arial" w:hAnsi="Arial" w:cs="Arial"/>
          <w:sz w:val="22"/>
          <w:szCs w:val="22"/>
          <w:lang w:eastAsia="en-US"/>
        </w:rPr>
        <w:t xml:space="preserve">Pre </w:t>
      </w:r>
      <w:r w:rsidRPr="00612368">
        <w:rPr>
          <w:rFonts w:ascii="Arial" w:hAnsi="Arial" w:cs="Arial"/>
          <w:b/>
          <w:sz w:val="22"/>
          <w:szCs w:val="22"/>
        </w:rPr>
        <w:t>A011 (</w:t>
      </w:r>
      <w:r w:rsidRPr="00612368">
        <w:rPr>
          <w:rFonts w:ascii="Arial" w:hAnsi="Arial" w:cs="Arial"/>
          <w:sz w:val="22"/>
          <w:szCs w:val="22"/>
        </w:rPr>
        <w:t xml:space="preserve">Kontrola merania) </w:t>
      </w:r>
      <w:r w:rsidRPr="00612368">
        <w:rPr>
          <w:rFonts w:ascii="Arial" w:hAnsi="Arial" w:cs="Arial"/>
          <w:sz w:val="22"/>
          <w:szCs w:val="22"/>
          <w:lang w:eastAsia="en-US"/>
        </w:rPr>
        <w:t>doručí požiadavku dodávateľ na deň RDZ(D) v </w:t>
      </w:r>
      <w:r w:rsidRPr="00612368">
        <w:rPr>
          <w:rFonts w:ascii="Arial" w:hAnsi="Arial" w:cs="Arial"/>
          <w:sz w:val="22"/>
          <w:szCs w:val="22"/>
          <w:u w:val="single"/>
          <w:lang w:eastAsia="en-US"/>
        </w:rPr>
        <w:t>najskoršom</w:t>
      </w:r>
      <w:r w:rsidRPr="00612368">
        <w:rPr>
          <w:rFonts w:ascii="Arial" w:hAnsi="Arial" w:cs="Arial"/>
          <w:sz w:val="22"/>
          <w:szCs w:val="22"/>
          <w:lang w:eastAsia="en-US"/>
        </w:rPr>
        <w:t xml:space="preserve"> termíne </w:t>
      </w:r>
      <w:r w:rsidRPr="00612368">
        <w:rPr>
          <w:rFonts w:ascii="Arial" w:hAnsi="Arial" w:cs="Arial"/>
          <w:b/>
          <w:sz w:val="22"/>
          <w:szCs w:val="22"/>
          <w:lang w:eastAsia="en-US"/>
        </w:rPr>
        <w:t>D-14kd</w:t>
      </w:r>
      <w:r w:rsidRPr="00612368">
        <w:rPr>
          <w:rFonts w:ascii="Arial" w:hAnsi="Arial" w:cs="Arial"/>
          <w:sz w:val="22"/>
          <w:szCs w:val="22"/>
          <w:lang w:eastAsia="en-US"/>
        </w:rPr>
        <w:t xml:space="preserve"> a </w:t>
      </w:r>
      <w:r w:rsidRPr="00612368">
        <w:rPr>
          <w:rFonts w:ascii="Arial" w:hAnsi="Arial" w:cs="Arial"/>
          <w:sz w:val="22"/>
          <w:szCs w:val="22"/>
          <w:u w:val="single"/>
          <w:lang w:eastAsia="en-US"/>
        </w:rPr>
        <w:t>najneskoršom</w:t>
      </w:r>
      <w:r w:rsidRPr="00612368">
        <w:rPr>
          <w:rFonts w:ascii="Arial" w:hAnsi="Arial" w:cs="Arial"/>
          <w:sz w:val="22"/>
          <w:szCs w:val="22"/>
          <w:lang w:eastAsia="en-US"/>
        </w:rPr>
        <w:t xml:space="preserve"> </w:t>
      </w:r>
      <w:r w:rsidRPr="00612368">
        <w:rPr>
          <w:rFonts w:ascii="Arial" w:hAnsi="Arial" w:cs="Arial"/>
          <w:b/>
          <w:sz w:val="22"/>
          <w:szCs w:val="22"/>
          <w:lang w:eastAsia="en-US"/>
        </w:rPr>
        <w:t>D</w:t>
      </w:r>
      <w:r w:rsidR="00863B45">
        <w:rPr>
          <w:rFonts w:ascii="Arial" w:hAnsi="Arial" w:cs="Arial"/>
          <w:b/>
          <w:sz w:val="22"/>
          <w:szCs w:val="22"/>
          <w:lang w:eastAsia="en-US"/>
        </w:rPr>
        <w:t>-1kd</w:t>
      </w:r>
      <w:r w:rsidRPr="00612368">
        <w:rPr>
          <w:rFonts w:ascii="Arial" w:hAnsi="Arial" w:cs="Arial"/>
          <w:b/>
          <w:sz w:val="22"/>
          <w:szCs w:val="22"/>
          <w:lang w:eastAsia="en-US"/>
        </w:rPr>
        <w:t>.</w:t>
      </w:r>
      <w:r w:rsidR="00863B45">
        <w:rPr>
          <w:rFonts w:ascii="Arial" w:hAnsi="Arial" w:cs="Arial"/>
          <w:b/>
          <w:sz w:val="22"/>
          <w:szCs w:val="22"/>
          <w:lang w:eastAsia="en-US"/>
        </w:rPr>
        <w:t xml:space="preserve"> </w:t>
      </w:r>
      <w:r w:rsidR="00863B45" w:rsidRPr="00612368">
        <w:rPr>
          <w:rFonts w:ascii="Arial" w:hAnsi="Arial" w:cs="Arial"/>
          <w:sz w:val="22"/>
          <w:szCs w:val="22"/>
        </w:rPr>
        <w:t>Kontrola merania</w:t>
      </w:r>
      <w:r w:rsidR="00863B45">
        <w:rPr>
          <w:rFonts w:ascii="Arial" w:hAnsi="Arial" w:cs="Arial"/>
          <w:sz w:val="22"/>
          <w:szCs w:val="22"/>
        </w:rPr>
        <w:t xml:space="preserve"> </w:t>
      </w:r>
      <w:r w:rsidR="00863B45" w:rsidRPr="00612368">
        <w:rPr>
          <w:rFonts w:ascii="Arial" w:hAnsi="Arial" w:cs="Arial"/>
          <w:sz w:val="22"/>
          <w:szCs w:val="22"/>
        </w:rPr>
        <w:t>je realizovan</w:t>
      </w:r>
      <w:r w:rsidR="00863B45">
        <w:rPr>
          <w:rFonts w:ascii="Arial" w:hAnsi="Arial" w:cs="Arial"/>
          <w:sz w:val="22"/>
          <w:szCs w:val="22"/>
        </w:rPr>
        <w:t>á</w:t>
      </w:r>
      <w:r w:rsidR="00863B45" w:rsidRPr="00612368">
        <w:rPr>
          <w:rFonts w:ascii="Arial" w:hAnsi="Arial" w:cs="Arial"/>
          <w:sz w:val="22"/>
          <w:szCs w:val="22"/>
        </w:rPr>
        <w:t xml:space="preserve"> k dátumu D</w:t>
      </w:r>
      <w:r w:rsidR="00863B45">
        <w:rPr>
          <w:rFonts w:ascii="Arial" w:hAnsi="Arial" w:cs="Arial"/>
          <w:sz w:val="22"/>
          <w:szCs w:val="22"/>
        </w:rPr>
        <w:t xml:space="preserve"> až D+5pd.</w:t>
      </w:r>
    </w:p>
    <w:p w14:paraId="1C3F1923" w14:textId="77777777" w:rsidR="006938C9" w:rsidRPr="00612368" w:rsidRDefault="001F44C1" w:rsidP="00B05E4A">
      <w:pPr>
        <w:pStyle w:val="Odsekzoznamu"/>
        <w:numPr>
          <w:ilvl w:val="0"/>
          <w:numId w:val="14"/>
        </w:numPr>
        <w:spacing w:line="360" w:lineRule="auto"/>
        <w:rPr>
          <w:rFonts w:ascii="Arial" w:hAnsi="Arial" w:cs="Arial"/>
          <w:sz w:val="22"/>
          <w:szCs w:val="22"/>
        </w:rPr>
      </w:pPr>
      <w:r w:rsidRPr="00612368">
        <w:rPr>
          <w:rFonts w:ascii="Arial" w:hAnsi="Arial" w:cs="Arial"/>
          <w:sz w:val="22"/>
          <w:szCs w:val="22"/>
          <w:lang w:eastAsia="en-US"/>
        </w:rPr>
        <w:lastRenderedPageBreak/>
        <w:t xml:space="preserve">Pre </w:t>
      </w:r>
      <w:r w:rsidRPr="00612368">
        <w:rPr>
          <w:rFonts w:ascii="Arial" w:hAnsi="Arial" w:cs="Arial"/>
          <w:b/>
          <w:sz w:val="22"/>
          <w:szCs w:val="22"/>
        </w:rPr>
        <w:t>A012 (</w:t>
      </w:r>
      <w:r w:rsidRPr="00612368">
        <w:rPr>
          <w:rFonts w:ascii="Arial" w:hAnsi="Arial" w:cs="Arial"/>
          <w:sz w:val="22"/>
          <w:szCs w:val="22"/>
        </w:rPr>
        <w:t xml:space="preserve">Výmena merania) </w:t>
      </w:r>
      <w:r w:rsidRPr="00612368">
        <w:rPr>
          <w:rFonts w:ascii="Arial" w:hAnsi="Arial" w:cs="Arial"/>
          <w:sz w:val="22"/>
          <w:szCs w:val="22"/>
          <w:lang w:eastAsia="en-US"/>
        </w:rPr>
        <w:t>doručí požiadavku dodávateľ na deň RDZ(D) v </w:t>
      </w:r>
      <w:r w:rsidRPr="00612368">
        <w:rPr>
          <w:rFonts w:ascii="Arial" w:hAnsi="Arial" w:cs="Arial"/>
          <w:sz w:val="22"/>
          <w:szCs w:val="22"/>
          <w:u w:val="single"/>
          <w:lang w:eastAsia="en-US"/>
        </w:rPr>
        <w:t>najskoršom</w:t>
      </w:r>
      <w:r w:rsidRPr="00612368">
        <w:rPr>
          <w:rFonts w:ascii="Arial" w:hAnsi="Arial" w:cs="Arial"/>
          <w:sz w:val="22"/>
          <w:szCs w:val="22"/>
          <w:lang w:eastAsia="en-US"/>
        </w:rPr>
        <w:t xml:space="preserve"> termíne </w:t>
      </w:r>
      <w:r w:rsidRPr="00612368">
        <w:rPr>
          <w:rFonts w:ascii="Arial" w:hAnsi="Arial" w:cs="Arial"/>
          <w:b/>
          <w:sz w:val="22"/>
          <w:szCs w:val="22"/>
          <w:lang w:eastAsia="en-US"/>
        </w:rPr>
        <w:t>D-14kd</w:t>
      </w:r>
      <w:r w:rsidRPr="00612368">
        <w:rPr>
          <w:rFonts w:ascii="Arial" w:hAnsi="Arial" w:cs="Arial"/>
          <w:sz w:val="22"/>
          <w:szCs w:val="22"/>
          <w:lang w:eastAsia="en-US"/>
        </w:rPr>
        <w:t xml:space="preserve"> a </w:t>
      </w:r>
      <w:r w:rsidRPr="00612368">
        <w:rPr>
          <w:rFonts w:ascii="Arial" w:hAnsi="Arial" w:cs="Arial"/>
          <w:sz w:val="22"/>
          <w:szCs w:val="22"/>
          <w:u w:val="single"/>
          <w:lang w:eastAsia="en-US"/>
        </w:rPr>
        <w:t>najneskoršom</w:t>
      </w:r>
      <w:r w:rsidRPr="00612368">
        <w:rPr>
          <w:rFonts w:ascii="Arial" w:hAnsi="Arial" w:cs="Arial"/>
          <w:sz w:val="22"/>
          <w:szCs w:val="22"/>
          <w:lang w:eastAsia="en-US"/>
        </w:rPr>
        <w:t xml:space="preserve"> </w:t>
      </w:r>
      <w:r w:rsidRPr="00612368">
        <w:rPr>
          <w:rFonts w:ascii="Arial" w:hAnsi="Arial" w:cs="Arial"/>
          <w:b/>
          <w:sz w:val="22"/>
          <w:szCs w:val="22"/>
          <w:lang w:eastAsia="en-US"/>
        </w:rPr>
        <w:t>D</w:t>
      </w:r>
      <w:r w:rsidR="00863B45">
        <w:rPr>
          <w:rFonts w:ascii="Arial" w:hAnsi="Arial" w:cs="Arial"/>
          <w:b/>
          <w:sz w:val="22"/>
          <w:szCs w:val="22"/>
          <w:lang w:eastAsia="en-US"/>
        </w:rPr>
        <w:t>-1kd</w:t>
      </w:r>
      <w:r w:rsidRPr="00612368">
        <w:rPr>
          <w:rFonts w:ascii="Arial" w:hAnsi="Arial" w:cs="Arial"/>
          <w:b/>
          <w:sz w:val="22"/>
          <w:szCs w:val="22"/>
          <w:lang w:eastAsia="en-US"/>
        </w:rPr>
        <w:t>.</w:t>
      </w:r>
      <w:r w:rsidR="00863B45">
        <w:rPr>
          <w:rFonts w:ascii="Arial" w:hAnsi="Arial" w:cs="Arial"/>
          <w:b/>
          <w:sz w:val="22"/>
          <w:szCs w:val="22"/>
          <w:lang w:eastAsia="en-US"/>
        </w:rPr>
        <w:t xml:space="preserve"> </w:t>
      </w:r>
      <w:r w:rsidR="00863B45" w:rsidRPr="00612368">
        <w:rPr>
          <w:rFonts w:ascii="Arial" w:hAnsi="Arial" w:cs="Arial"/>
          <w:sz w:val="22"/>
          <w:szCs w:val="22"/>
        </w:rPr>
        <w:t>Výmena merania</w:t>
      </w:r>
      <w:r w:rsidR="00863B45">
        <w:rPr>
          <w:rFonts w:ascii="Arial" w:hAnsi="Arial" w:cs="Arial"/>
          <w:sz w:val="22"/>
          <w:szCs w:val="22"/>
        </w:rPr>
        <w:t xml:space="preserve"> </w:t>
      </w:r>
      <w:r w:rsidR="00863B45" w:rsidRPr="00612368">
        <w:rPr>
          <w:rFonts w:ascii="Arial" w:hAnsi="Arial" w:cs="Arial"/>
          <w:sz w:val="22"/>
          <w:szCs w:val="22"/>
        </w:rPr>
        <w:t>je realizovan</w:t>
      </w:r>
      <w:r w:rsidR="00863B45">
        <w:rPr>
          <w:rFonts w:ascii="Arial" w:hAnsi="Arial" w:cs="Arial"/>
          <w:sz w:val="22"/>
          <w:szCs w:val="22"/>
        </w:rPr>
        <w:t>á</w:t>
      </w:r>
      <w:r w:rsidR="00863B45" w:rsidRPr="00612368">
        <w:rPr>
          <w:rFonts w:ascii="Arial" w:hAnsi="Arial" w:cs="Arial"/>
          <w:sz w:val="22"/>
          <w:szCs w:val="22"/>
        </w:rPr>
        <w:t xml:space="preserve"> k dátumu D</w:t>
      </w:r>
      <w:r w:rsidR="00863B45">
        <w:rPr>
          <w:rFonts w:ascii="Arial" w:hAnsi="Arial" w:cs="Arial"/>
          <w:sz w:val="22"/>
          <w:szCs w:val="22"/>
        </w:rPr>
        <w:t xml:space="preserve"> až D+5pd.</w:t>
      </w:r>
    </w:p>
    <w:p w14:paraId="3BB4210B" w14:textId="77777777" w:rsidR="00204729" w:rsidRDefault="00204729" w:rsidP="00204729">
      <w:pPr>
        <w:pStyle w:val="Odsekzoznamu"/>
        <w:spacing w:line="360" w:lineRule="auto"/>
        <w:ind w:left="540"/>
        <w:rPr>
          <w:rFonts w:ascii="Arial" w:hAnsi="Arial" w:cs="Arial"/>
          <w:sz w:val="22"/>
          <w:szCs w:val="22"/>
        </w:rPr>
      </w:pPr>
    </w:p>
    <w:p w14:paraId="086467DC" w14:textId="77777777" w:rsidR="00C56151" w:rsidRPr="00612368" w:rsidRDefault="00C56151" w:rsidP="00204729">
      <w:pPr>
        <w:pStyle w:val="Odsekzoznamu"/>
        <w:spacing w:line="360" w:lineRule="auto"/>
        <w:ind w:left="540"/>
        <w:rPr>
          <w:rFonts w:ascii="Arial" w:hAnsi="Arial" w:cs="Arial"/>
          <w:sz w:val="22"/>
          <w:szCs w:val="22"/>
        </w:rPr>
      </w:pPr>
    </w:p>
    <w:p w14:paraId="0EF113A1" w14:textId="4A5DA881" w:rsidR="004836D9" w:rsidRPr="00C04D3C" w:rsidRDefault="00204729" w:rsidP="004836D9">
      <w:pPr>
        <w:spacing w:line="360" w:lineRule="auto"/>
        <w:rPr>
          <w:rFonts w:cs="Arial"/>
          <w:szCs w:val="22"/>
        </w:rPr>
      </w:pPr>
      <w:r w:rsidRPr="00C04D3C">
        <w:rPr>
          <w:rFonts w:cs="Arial"/>
          <w:szCs w:val="22"/>
        </w:rPr>
        <w:t xml:space="preserve">Služba Nahláseného stavu </w:t>
      </w:r>
      <w:r w:rsidR="004836D9" w:rsidRPr="00C04D3C">
        <w:rPr>
          <w:rFonts w:cs="Arial"/>
          <w:szCs w:val="22"/>
        </w:rPr>
        <w:t xml:space="preserve">len </w:t>
      </w:r>
      <w:r w:rsidRPr="00C04D3C">
        <w:rPr>
          <w:rFonts w:cs="Arial"/>
          <w:szCs w:val="22"/>
        </w:rPr>
        <w:t xml:space="preserve">pre </w:t>
      </w:r>
      <w:r w:rsidR="004836D9" w:rsidRPr="00C04D3C">
        <w:rPr>
          <w:rFonts w:cs="Arial"/>
          <w:szCs w:val="22"/>
        </w:rPr>
        <w:t xml:space="preserve">proces </w:t>
      </w:r>
      <w:r w:rsidR="004836D9" w:rsidRPr="00C04D3C">
        <w:rPr>
          <w:szCs w:val="22"/>
        </w:rPr>
        <w:t xml:space="preserve">„Zmena odberateľa bez zmeny </w:t>
      </w:r>
      <w:r w:rsidR="00635AA4" w:rsidRPr="00C04D3C">
        <w:rPr>
          <w:bCs/>
          <w:szCs w:val="22"/>
        </w:rPr>
        <w:t xml:space="preserve">distribučnej </w:t>
      </w:r>
      <w:r w:rsidR="004836D9" w:rsidRPr="00C04D3C">
        <w:rPr>
          <w:szCs w:val="22"/>
        </w:rPr>
        <w:t>skupiny“:</w:t>
      </w:r>
    </w:p>
    <w:p w14:paraId="518ABD83" w14:textId="77777777" w:rsidR="00E94DEE" w:rsidRPr="00C04D3C" w:rsidRDefault="00E94DEE" w:rsidP="00E94DEE">
      <w:pPr>
        <w:pStyle w:val="Odsekzoznamu"/>
        <w:spacing w:line="360" w:lineRule="auto"/>
        <w:ind w:left="540"/>
        <w:rPr>
          <w:rFonts w:ascii="Arial" w:hAnsi="Arial" w:cs="Arial"/>
          <w:sz w:val="22"/>
          <w:szCs w:val="22"/>
          <w:lang w:eastAsia="en-US"/>
        </w:rPr>
      </w:pPr>
    </w:p>
    <w:p w14:paraId="52952301" w14:textId="7D1D76E2" w:rsidR="00227EB4" w:rsidRPr="0010235F" w:rsidRDefault="00E94DEE" w:rsidP="00B05E4A">
      <w:pPr>
        <w:pStyle w:val="Odsekzoznamu"/>
        <w:numPr>
          <w:ilvl w:val="0"/>
          <w:numId w:val="14"/>
        </w:numPr>
        <w:spacing w:line="360" w:lineRule="auto"/>
        <w:rPr>
          <w:rFonts w:ascii="Arial" w:hAnsi="Arial" w:cs="Arial"/>
          <w:sz w:val="22"/>
          <w:szCs w:val="22"/>
          <w:lang w:eastAsia="en-US"/>
        </w:rPr>
      </w:pPr>
      <w:r w:rsidRPr="00C04D3C">
        <w:rPr>
          <w:rFonts w:ascii="Arial" w:hAnsi="Arial" w:cs="Arial"/>
          <w:sz w:val="22"/>
          <w:szCs w:val="22"/>
          <w:lang w:eastAsia="en-US"/>
        </w:rPr>
        <w:t>P</w:t>
      </w:r>
      <w:r w:rsidR="001F44C1" w:rsidRPr="00C04D3C">
        <w:rPr>
          <w:rFonts w:ascii="Arial" w:hAnsi="Arial" w:cs="Arial"/>
          <w:sz w:val="22"/>
          <w:szCs w:val="22"/>
          <w:lang w:eastAsia="en-US"/>
        </w:rPr>
        <w:t xml:space="preserve">re A015 Nahláseného stavu pre OP1(D1)–&gt; OP2(D1) (iba pre zmenu odberateľa v rámci </w:t>
      </w:r>
      <w:r w:rsidR="00313F76" w:rsidRPr="00C04D3C">
        <w:rPr>
          <w:rFonts w:ascii="Arial" w:hAnsi="Arial" w:cs="Arial"/>
          <w:sz w:val="22"/>
          <w:szCs w:val="22"/>
          <w:lang w:eastAsia="en-US"/>
        </w:rPr>
        <w:t>toho istého dodávateľa</w:t>
      </w:r>
      <w:r w:rsidR="001F44C1" w:rsidRPr="00C04D3C">
        <w:rPr>
          <w:rFonts w:ascii="Arial" w:hAnsi="Arial" w:cs="Arial"/>
          <w:sz w:val="22"/>
          <w:szCs w:val="22"/>
          <w:lang w:eastAsia="en-US"/>
        </w:rPr>
        <w:t xml:space="preserve"> mimo procesu "Prepis v rámci </w:t>
      </w:r>
      <w:r w:rsidR="00635AA4" w:rsidRPr="00C04D3C">
        <w:rPr>
          <w:rFonts w:ascii="Arial" w:hAnsi="Arial" w:cs="Arial"/>
          <w:bCs/>
          <w:sz w:val="22"/>
          <w:szCs w:val="22"/>
        </w:rPr>
        <w:t xml:space="preserve">distribučnej </w:t>
      </w:r>
      <w:r w:rsidR="001F44C1" w:rsidRPr="00C04D3C">
        <w:rPr>
          <w:rFonts w:ascii="Arial" w:hAnsi="Arial" w:cs="Arial"/>
          <w:sz w:val="22"/>
          <w:szCs w:val="22"/>
          <w:lang w:eastAsia="en-US"/>
        </w:rPr>
        <w:t>skupiny“</w:t>
      </w:r>
      <w:r w:rsidR="004836D9" w:rsidRPr="0010235F">
        <w:rPr>
          <w:rFonts w:ascii="Arial" w:hAnsi="Arial" w:cs="Arial"/>
          <w:sz w:val="22"/>
          <w:szCs w:val="22"/>
          <w:lang w:eastAsia="en-US"/>
        </w:rPr>
        <w:t xml:space="preserve"> a ostatných procesov.</w:t>
      </w:r>
      <w:r w:rsidR="001F44C1" w:rsidRPr="0010235F">
        <w:rPr>
          <w:rFonts w:ascii="Arial" w:hAnsi="Arial" w:cs="Arial"/>
          <w:sz w:val="22"/>
          <w:szCs w:val="22"/>
          <w:lang w:eastAsia="en-US"/>
        </w:rPr>
        <w:t>) doručí požiadavku dodávateľ na deň RDZ</w:t>
      </w:r>
      <w:r w:rsidR="007F335F" w:rsidRPr="0010235F">
        <w:rPr>
          <w:rFonts w:ascii="Arial" w:hAnsi="Arial" w:cs="Arial"/>
          <w:sz w:val="22"/>
          <w:szCs w:val="22"/>
          <w:lang w:eastAsia="en-US"/>
        </w:rPr>
        <w:t>2</w:t>
      </w:r>
      <w:r w:rsidR="001F44C1" w:rsidRPr="0010235F">
        <w:rPr>
          <w:rFonts w:ascii="Arial" w:hAnsi="Arial" w:cs="Arial"/>
          <w:sz w:val="22"/>
          <w:szCs w:val="22"/>
          <w:lang w:eastAsia="en-US"/>
        </w:rPr>
        <w:t xml:space="preserve">(D) v </w:t>
      </w:r>
      <w:r w:rsidR="001F44C1" w:rsidRPr="0010235F">
        <w:rPr>
          <w:rFonts w:ascii="Arial" w:hAnsi="Arial" w:cs="Arial"/>
          <w:sz w:val="22"/>
          <w:szCs w:val="22"/>
          <w:u w:val="single"/>
          <w:lang w:eastAsia="en-US"/>
        </w:rPr>
        <w:t>najneskoršom</w:t>
      </w:r>
      <w:r w:rsidR="001F44C1" w:rsidRPr="0010235F">
        <w:rPr>
          <w:rFonts w:ascii="Arial" w:hAnsi="Arial" w:cs="Arial"/>
          <w:sz w:val="22"/>
          <w:szCs w:val="22"/>
          <w:lang w:eastAsia="en-US"/>
        </w:rPr>
        <w:t xml:space="preserve">  termíne </w:t>
      </w:r>
      <w:r w:rsidR="001F44C1" w:rsidRPr="0010235F">
        <w:rPr>
          <w:rFonts w:ascii="Arial" w:hAnsi="Arial" w:cs="Arial"/>
          <w:b/>
          <w:sz w:val="22"/>
          <w:szCs w:val="22"/>
          <w:lang w:eastAsia="en-US"/>
        </w:rPr>
        <w:t>D</w:t>
      </w:r>
      <w:r w:rsidR="00032F82" w:rsidRPr="0010235F">
        <w:rPr>
          <w:rFonts w:ascii="Arial" w:hAnsi="Arial" w:cs="Arial"/>
          <w:b/>
          <w:sz w:val="22"/>
          <w:szCs w:val="22"/>
          <w:lang w:eastAsia="en-US"/>
        </w:rPr>
        <w:t>(RDZ1)</w:t>
      </w:r>
      <w:r w:rsidR="001F44C1" w:rsidRPr="0010235F">
        <w:rPr>
          <w:rFonts w:ascii="Arial" w:hAnsi="Arial" w:cs="Arial"/>
          <w:b/>
          <w:sz w:val="22"/>
          <w:szCs w:val="22"/>
          <w:lang w:eastAsia="en-US"/>
        </w:rPr>
        <w:t>-1pd</w:t>
      </w:r>
      <w:r w:rsidR="001F44C1" w:rsidRPr="0010235F">
        <w:rPr>
          <w:rFonts w:ascii="Arial" w:hAnsi="Arial" w:cs="Arial"/>
          <w:sz w:val="22"/>
          <w:szCs w:val="22"/>
          <w:lang w:eastAsia="en-US"/>
        </w:rPr>
        <w:t xml:space="preserve">. </w:t>
      </w:r>
      <w:r w:rsidR="001F44C1" w:rsidRPr="0010235F">
        <w:rPr>
          <w:rFonts w:ascii="Arial" w:hAnsi="Arial" w:cs="Arial"/>
          <w:sz w:val="22"/>
          <w:szCs w:val="22"/>
          <w:u w:val="single"/>
          <w:lang w:eastAsia="en-US"/>
        </w:rPr>
        <w:t>Najskorší</w:t>
      </w:r>
      <w:r w:rsidR="001F44C1" w:rsidRPr="0010235F">
        <w:rPr>
          <w:rFonts w:ascii="Arial" w:hAnsi="Arial" w:cs="Arial"/>
          <w:sz w:val="22"/>
          <w:szCs w:val="22"/>
          <w:lang w:eastAsia="en-US"/>
        </w:rPr>
        <w:t xml:space="preserve"> termín na doručenie požiadavky je definovaný platným zaregistrovaním požiadavky 411 a zároveň 431. </w:t>
      </w:r>
      <w:r w:rsidR="005D2DC7" w:rsidRPr="0010235F">
        <w:rPr>
          <w:rFonts w:ascii="Arial" w:hAnsi="Arial" w:cs="Arial"/>
          <w:sz w:val="22"/>
          <w:szCs w:val="22"/>
          <w:lang w:eastAsia="en-US"/>
        </w:rPr>
        <w:t>PDS vykoná validáciu nahláseného stavu. PDS nepotvrdzuje správou 442 validitu nahláseného stavu, ale technickú správnosť doručenej správy. V prípade, že dodávateľom nahlásený odpočet meradla nie je možné na strane PDS použiť na fakturáciu, odpočet určí PDS.</w:t>
      </w:r>
      <w:r w:rsidR="00511161" w:rsidRPr="0010235F">
        <w:rPr>
          <w:rFonts w:ascii="Arial" w:hAnsi="Arial" w:cs="Arial"/>
          <w:sz w:val="22"/>
          <w:szCs w:val="22"/>
          <w:lang w:eastAsia="en-US"/>
        </w:rPr>
        <w:t xml:space="preserve"> </w:t>
      </w:r>
      <w:r w:rsidR="00227EB4" w:rsidRPr="0010235F">
        <w:rPr>
          <w:rFonts w:ascii="Arial" w:hAnsi="Arial" w:cs="Arial"/>
          <w:sz w:val="22"/>
          <w:szCs w:val="22"/>
          <w:lang w:eastAsia="en-US"/>
        </w:rPr>
        <w:t xml:space="preserve">PDS službu akceptuje </w:t>
      </w:r>
      <w:r w:rsidR="00D11624" w:rsidRPr="0010235F">
        <w:rPr>
          <w:rFonts w:ascii="Arial" w:hAnsi="Arial" w:cs="Arial"/>
          <w:sz w:val="22"/>
          <w:szCs w:val="22"/>
          <w:lang w:eastAsia="en-US"/>
        </w:rPr>
        <w:t xml:space="preserve">len </w:t>
      </w:r>
      <w:r w:rsidR="00227EB4" w:rsidRPr="0010235F">
        <w:rPr>
          <w:rFonts w:ascii="Arial" w:hAnsi="Arial" w:cs="Arial"/>
          <w:sz w:val="22"/>
          <w:szCs w:val="22"/>
          <w:lang w:eastAsia="en-US"/>
        </w:rPr>
        <w:t>pre odberné miesta s meraním typu C.</w:t>
      </w:r>
    </w:p>
    <w:p w14:paraId="3E6CC417" w14:textId="77777777" w:rsidR="00C56151" w:rsidRPr="00227EB4" w:rsidRDefault="00C56151" w:rsidP="00284BF8">
      <w:pPr>
        <w:pStyle w:val="Odsekzoznamu"/>
        <w:spacing w:line="360" w:lineRule="auto"/>
        <w:ind w:left="540"/>
        <w:rPr>
          <w:rFonts w:cs="Arial"/>
          <w:szCs w:val="22"/>
        </w:rPr>
      </w:pPr>
    </w:p>
    <w:p w14:paraId="6DAB8151" w14:textId="77777777" w:rsidR="00C74996" w:rsidRPr="00612368" w:rsidRDefault="00C74996" w:rsidP="00C74996">
      <w:pPr>
        <w:spacing w:line="360" w:lineRule="auto"/>
        <w:rPr>
          <w:rFonts w:cs="Arial"/>
          <w:szCs w:val="22"/>
        </w:rPr>
      </w:pPr>
      <w:r w:rsidRPr="00612368">
        <w:rPr>
          <w:rFonts w:cs="Arial"/>
          <w:szCs w:val="22"/>
        </w:rPr>
        <w:t>Služba Historické dáta</w:t>
      </w:r>
    </w:p>
    <w:p w14:paraId="678CEDE5" w14:textId="77777777" w:rsidR="00FF2830" w:rsidRPr="00612368" w:rsidRDefault="00C74996" w:rsidP="00B05E4A">
      <w:pPr>
        <w:pStyle w:val="Odsekzoznamu"/>
        <w:numPr>
          <w:ilvl w:val="0"/>
          <w:numId w:val="14"/>
        </w:numPr>
        <w:spacing w:line="360" w:lineRule="auto"/>
        <w:rPr>
          <w:rFonts w:ascii="Arial" w:hAnsi="Arial" w:cs="Arial"/>
          <w:sz w:val="22"/>
          <w:szCs w:val="22"/>
          <w:lang w:eastAsia="en-US"/>
        </w:rPr>
      </w:pPr>
      <w:r w:rsidRPr="00612368">
        <w:rPr>
          <w:rFonts w:ascii="Arial" w:hAnsi="Arial" w:cs="Arial"/>
          <w:sz w:val="22"/>
          <w:szCs w:val="22"/>
          <w:lang w:eastAsia="en-US"/>
        </w:rPr>
        <w:t xml:space="preserve">Pre </w:t>
      </w:r>
      <w:r w:rsidRPr="00612368">
        <w:rPr>
          <w:rFonts w:ascii="Arial" w:hAnsi="Arial" w:cs="Arial"/>
          <w:b/>
          <w:sz w:val="22"/>
          <w:szCs w:val="22"/>
        </w:rPr>
        <w:t>A003 (</w:t>
      </w:r>
      <w:r w:rsidRPr="00612368">
        <w:rPr>
          <w:rFonts w:ascii="Arial" w:hAnsi="Arial" w:cs="Arial"/>
          <w:sz w:val="22"/>
          <w:szCs w:val="22"/>
          <w:lang w:eastAsia="en-US"/>
        </w:rPr>
        <w:t xml:space="preserve">Historické dáta) – doručí požiadavku dodávateľ na deň RDZ(D) pre zadané obdobie začiatku a konca požadovaných historických dát. </w:t>
      </w:r>
    </w:p>
    <w:p w14:paraId="248F5292" w14:textId="77777777" w:rsidR="00FF2830" w:rsidRPr="00612368" w:rsidRDefault="00C74996" w:rsidP="00B05E4A">
      <w:pPr>
        <w:pStyle w:val="Odsekzoznamu"/>
        <w:numPr>
          <w:ilvl w:val="1"/>
          <w:numId w:val="14"/>
        </w:numPr>
        <w:spacing w:line="360" w:lineRule="auto"/>
        <w:rPr>
          <w:rFonts w:ascii="Arial" w:hAnsi="Arial" w:cs="Arial"/>
          <w:sz w:val="22"/>
          <w:szCs w:val="22"/>
          <w:lang w:eastAsia="en-US"/>
        </w:rPr>
      </w:pPr>
      <w:r w:rsidRPr="00612368">
        <w:rPr>
          <w:rFonts w:ascii="Arial" w:hAnsi="Arial" w:cs="Arial"/>
          <w:sz w:val="22"/>
          <w:szCs w:val="22"/>
          <w:lang w:eastAsia="en-US"/>
        </w:rPr>
        <w:t xml:space="preserve">Ak bude zadané obdobie staršie ako jeden rok, požiadavka na historické dáta bude </w:t>
      </w:r>
      <w:r w:rsidR="00FF2830" w:rsidRPr="00612368">
        <w:rPr>
          <w:rFonts w:ascii="Arial" w:hAnsi="Arial" w:cs="Arial"/>
          <w:sz w:val="22"/>
          <w:szCs w:val="22"/>
          <w:lang w:eastAsia="en-US"/>
        </w:rPr>
        <w:t>zamietnutá</w:t>
      </w:r>
      <w:r w:rsidRPr="00612368">
        <w:rPr>
          <w:rFonts w:ascii="Arial" w:hAnsi="Arial" w:cs="Arial"/>
          <w:sz w:val="22"/>
          <w:szCs w:val="22"/>
          <w:lang w:eastAsia="en-US"/>
        </w:rPr>
        <w:t>.</w:t>
      </w:r>
    </w:p>
    <w:p w14:paraId="295F5F7E" w14:textId="77777777" w:rsidR="007E33B5" w:rsidRPr="00204729" w:rsidRDefault="00C74996" w:rsidP="00B05E4A">
      <w:pPr>
        <w:pStyle w:val="Odsekzoznamu"/>
        <w:numPr>
          <w:ilvl w:val="1"/>
          <w:numId w:val="14"/>
        </w:numPr>
        <w:spacing w:line="360" w:lineRule="auto"/>
        <w:rPr>
          <w:rFonts w:ascii="Arial" w:hAnsi="Arial" w:cs="Arial"/>
          <w:color w:val="943634" w:themeColor="accent2" w:themeShade="BF"/>
          <w:sz w:val="22"/>
          <w:szCs w:val="22"/>
          <w:lang w:eastAsia="en-US"/>
        </w:rPr>
        <w:sectPr w:rsidR="007E33B5" w:rsidRPr="00204729" w:rsidSect="008A196D">
          <w:pgSz w:w="11906" w:h="16838" w:code="9"/>
          <w:pgMar w:top="1418" w:right="1418" w:bottom="1418" w:left="1418" w:header="709" w:footer="709" w:gutter="0"/>
          <w:cols w:space="708"/>
          <w:docGrid w:linePitch="360"/>
        </w:sectPr>
      </w:pPr>
      <w:r w:rsidRPr="00612368">
        <w:rPr>
          <w:rFonts w:ascii="Arial" w:hAnsi="Arial" w:cs="Arial"/>
          <w:sz w:val="22"/>
          <w:szCs w:val="22"/>
          <w:lang w:eastAsia="en-US"/>
        </w:rPr>
        <w:t>V prípade, že v </w:t>
      </w:r>
      <w:r w:rsidR="00FF2830" w:rsidRPr="00612368">
        <w:rPr>
          <w:rFonts w:ascii="Arial" w:hAnsi="Arial" w:cs="Arial"/>
          <w:sz w:val="22"/>
          <w:szCs w:val="22"/>
          <w:lang w:eastAsia="en-US"/>
        </w:rPr>
        <w:t>zadanom</w:t>
      </w:r>
      <w:r w:rsidRPr="00612368">
        <w:rPr>
          <w:rFonts w:ascii="Arial" w:hAnsi="Arial" w:cs="Arial"/>
          <w:sz w:val="22"/>
          <w:szCs w:val="22"/>
          <w:lang w:eastAsia="en-US"/>
        </w:rPr>
        <w:t xml:space="preserve"> období začiatku a konca </w:t>
      </w:r>
      <w:r w:rsidR="00FF2830" w:rsidRPr="00612368">
        <w:rPr>
          <w:rFonts w:ascii="Arial" w:hAnsi="Arial" w:cs="Arial"/>
          <w:sz w:val="22"/>
          <w:szCs w:val="22"/>
          <w:lang w:eastAsia="en-US"/>
        </w:rPr>
        <w:t>PDS neeviduje žiadne historické dáta, PDS požiadavku zamieta.</w:t>
      </w:r>
    </w:p>
    <w:p w14:paraId="4ADF1DF2" w14:textId="77777777" w:rsidR="001E35C5" w:rsidRDefault="001E35C5" w:rsidP="001E35C5">
      <w:pPr>
        <w:pStyle w:val="Nadpis3"/>
        <w:rPr>
          <w:b w:val="0"/>
        </w:rPr>
      </w:pPr>
      <w:r w:rsidRPr="001E35C5">
        <w:rPr>
          <w:b w:val="0"/>
        </w:rPr>
        <w:lastRenderedPageBreak/>
        <w:t>Popis procesu</w:t>
      </w:r>
      <w:r w:rsidR="00E20A18">
        <w:rPr>
          <w:b w:val="0"/>
        </w:rPr>
        <w:t xml:space="preserve"> </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0"/>
        <w:gridCol w:w="2835"/>
        <w:gridCol w:w="2126"/>
        <w:gridCol w:w="1843"/>
        <w:gridCol w:w="2552"/>
        <w:gridCol w:w="2551"/>
      </w:tblGrid>
      <w:tr w:rsidR="00067F18" w:rsidRPr="007B72DA" w14:paraId="0601182F" w14:textId="77777777" w:rsidTr="00CB61E9">
        <w:trPr>
          <w:trHeight w:val="635"/>
          <w:tblHeader/>
        </w:trPr>
        <w:tc>
          <w:tcPr>
            <w:tcW w:w="1101" w:type="dxa"/>
            <w:vMerge w:val="restart"/>
            <w:shd w:val="clear" w:color="auto" w:fill="8C8C8C"/>
            <w:vAlign w:val="center"/>
          </w:tcPr>
          <w:p w14:paraId="6C8C9717" w14:textId="77777777" w:rsidR="007B4142" w:rsidRPr="007B72DA" w:rsidRDefault="007B4142" w:rsidP="00CB61E9">
            <w:pPr>
              <w:jc w:val="center"/>
              <w:rPr>
                <w:b/>
              </w:rPr>
            </w:pPr>
            <w:bookmarkStart w:id="236" w:name="OLE_LINK92"/>
            <w:bookmarkStart w:id="237" w:name="OLE_LINK93"/>
            <w:r w:rsidRPr="007B72DA">
              <w:rPr>
                <w:b/>
              </w:rPr>
              <w:t>Ref.</w:t>
            </w:r>
          </w:p>
        </w:tc>
        <w:tc>
          <w:tcPr>
            <w:tcW w:w="3685" w:type="dxa"/>
            <w:gridSpan w:val="2"/>
            <w:shd w:val="clear" w:color="auto" w:fill="8C8C8C"/>
            <w:vAlign w:val="center"/>
          </w:tcPr>
          <w:p w14:paraId="688D46D0" w14:textId="77777777" w:rsidR="007B4142" w:rsidRPr="007B72DA" w:rsidRDefault="007B4142" w:rsidP="00CB61E9">
            <w:pPr>
              <w:jc w:val="center"/>
              <w:rPr>
                <w:b/>
              </w:rPr>
            </w:pPr>
            <w:r w:rsidRPr="007B72DA">
              <w:rPr>
                <w:b/>
              </w:rPr>
              <w:t>Transakcia</w:t>
            </w:r>
          </w:p>
        </w:tc>
        <w:tc>
          <w:tcPr>
            <w:tcW w:w="2126" w:type="dxa"/>
            <w:vMerge w:val="restart"/>
            <w:shd w:val="clear" w:color="auto" w:fill="8C8C8C"/>
            <w:vAlign w:val="center"/>
          </w:tcPr>
          <w:p w14:paraId="0EE28457" w14:textId="77777777" w:rsidR="007B4142" w:rsidRPr="007B72DA" w:rsidRDefault="007B4142" w:rsidP="00CB61E9">
            <w:pPr>
              <w:jc w:val="center"/>
              <w:rPr>
                <w:b/>
              </w:rPr>
            </w:pPr>
            <w:r w:rsidRPr="007B72DA">
              <w:rPr>
                <w:b/>
              </w:rPr>
              <w:t>Odosielateľ</w:t>
            </w:r>
          </w:p>
        </w:tc>
        <w:tc>
          <w:tcPr>
            <w:tcW w:w="1843" w:type="dxa"/>
            <w:vMerge w:val="restart"/>
            <w:shd w:val="clear" w:color="auto" w:fill="8C8C8C"/>
            <w:vAlign w:val="center"/>
          </w:tcPr>
          <w:p w14:paraId="22FBAADD" w14:textId="77777777" w:rsidR="007B4142" w:rsidRPr="007B72DA" w:rsidRDefault="007B4142" w:rsidP="00CB61E9">
            <w:pPr>
              <w:jc w:val="center"/>
              <w:rPr>
                <w:b/>
              </w:rPr>
            </w:pPr>
            <w:r w:rsidRPr="007B72DA">
              <w:rPr>
                <w:b/>
              </w:rPr>
              <w:t>Adresát</w:t>
            </w:r>
          </w:p>
        </w:tc>
        <w:tc>
          <w:tcPr>
            <w:tcW w:w="2552" w:type="dxa"/>
            <w:vMerge w:val="restart"/>
            <w:shd w:val="clear" w:color="auto" w:fill="8C8C8C"/>
            <w:vAlign w:val="center"/>
          </w:tcPr>
          <w:p w14:paraId="2BD6AF09" w14:textId="77777777" w:rsidR="007B4142" w:rsidRPr="007B72DA" w:rsidRDefault="007B4142" w:rsidP="00CB61E9">
            <w:pPr>
              <w:jc w:val="center"/>
              <w:rPr>
                <w:b/>
              </w:rPr>
            </w:pPr>
            <w:r>
              <w:rPr>
                <w:b/>
              </w:rPr>
              <w:t>Termín</w:t>
            </w:r>
          </w:p>
        </w:tc>
        <w:tc>
          <w:tcPr>
            <w:tcW w:w="2551" w:type="dxa"/>
            <w:vMerge w:val="restart"/>
            <w:shd w:val="clear" w:color="auto" w:fill="8C8C8C"/>
            <w:vAlign w:val="center"/>
          </w:tcPr>
          <w:p w14:paraId="6605C26F" w14:textId="77777777" w:rsidR="007B4142" w:rsidRPr="007B72DA" w:rsidRDefault="007B4142" w:rsidP="00CB61E9">
            <w:pPr>
              <w:jc w:val="center"/>
              <w:rPr>
                <w:b/>
              </w:rPr>
            </w:pPr>
            <w:r>
              <w:rPr>
                <w:b/>
              </w:rPr>
              <w:t>Činnosť</w:t>
            </w:r>
          </w:p>
        </w:tc>
      </w:tr>
      <w:tr w:rsidR="00067F18" w:rsidRPr="007B72DA" w14:paraId="1A6219B9" w14:textId="77777777" w:rsidTr="00CB61E9">
        <w:trPr>
          <w:trHeight w:val="145"/>
          <w:tblHeader/>
        </w:trPr>
        <w:tc>
          <w:tcPr>
            <w:tcW w:w="1101" w:type="dxa"/>
            <w:vMerge/>
            <w:shd w:val="clear" w:color="auto" w:fill="8C8C8C"/>
            <w:vAlign w:val="center"/>
          </w:tcPr>
          <w:p w14:paraId="73098037" w14:textId="77777777" w:rsidR="007B4142" w:rsidRPr="007B72DA" w:rsidRDefault="007B4142" w:rsidP="00CB61E9">
            <w:pPr>
              <w:jc w:val="center"/>
              <w:rPr>
                <w:b/>
              </w:rPr>
            </w:pPr>
          </w:p>
        </w:tc>
        <w:tc>
          <w:tcPr>
            <w:tcW w:w="850" w:type="dxa"/>
            <w:tcBorders>
              <w:bottom w:val="single" w:sz="4" w:space="0" w:color="auto"/>
            </w:tcBorders>
            <w:shd w:val="clear" w:color="auto" w:fill="8C8C8C"/>
            <w:vAlign w:val="center"/>
          </w:tcPr>
          <w:p w14:paraId="4E88A036" w14:textId="77777777" w:rsidR="007B4142" w:rsidRPr="007B72DA" w:rsidRDefault="007B4142" w:rsidP="00CB61E9">
            <w:pPr>
              <w:jc w:val="center"/>
              <w:rPr>
                <w:b/>
              </w:rPr>
            </w:pPr>
            <w:r w:rsidRPr="007B72DA">
              <w:rPr>
                <w:b/>
              </w:rPr>
              <w:t>Číslo</w:t>
            </w:r>
          </w:p>
        </w:tc>
        <w:tc>
          <w:tcPr>
            <w:tcW w:w="2835" w:type="dxa"/>
            <w:tcBorders>
              <w:bottom w:val="single" w:sz="4" w:space="0" w:color="auto"/>
            </w:tcBorders>
            <w:shd w:val="clear" w:color="auto" w:fill="8C8C8C"/>
            <w:vAlign w:val="center"/>
          </w:tcPr>
          <w:p w14:paraId="6A77168D" w14:textId="77777777" w:rsidR="007B4142" w:rsidRPr="007B72DA" w:rsidRDefault="007B4142" w:rsidP="00CB61E9">
            <w:pPr>
              <w:jc w:val="center"/>
              <w:rPr>
                <w:b/>
              </w:rPr>
            </w:pPr>
            <w:r>
              <w:rPr>
                <w:b/>
              </w:rPr>
              <w:t>Akcia</w:t>
            </w:r>
          </w:p>
        </w:tc>
        <w:tc>
          <w:tcPr>
            <w:tcW w:w="2126" w:type="dxa"/>
            <w:vMerge/>
            <w:shd w:val="clear" w:color="auto" w:fill="8C8C8C"/>
            <w:vAlign w:val="center"/>
          </w:tcPr>
          <w:p w14:paraId="75A8FE61" w14:textId="77777777" w:rsidR="007B4142" w:rsidRPr="007B72DA" w:rsidRDefault="007B4142" w:rsidP="00CB61E9">
            <w:pPr>
              <w:jc w:val="center"/>
              <w:rPr>
                <w:b/>
              </w:rPr>
            </w:pPr>
          </w:p>
        </w:tc>
        <w:tc>
          <w:tcPr>
            <w:tcW w:w="1843" w:type="dxa"/>
            <w:vMerge/>
            <w:shd w:val="clear" w:color="auto" w:fill="8C8C8C"/>
            <w:vAlign w:val="center"/>
          </w:tcPr>
          <w:p w14:paraId="6F33C34D" w14:textId="77777777" w:rsidR="007B4142" w:rsidRPr="007B72DA" w:rsidRDefault="007B4142" w:rsidP="00CB61E9">
            <w:pPr>
              <w:jc w:val="center"/>
              <w:rPr>
                <w:b/>
              </w:rPr>
            </w:pPr>
          </w:p>
        </w:tc>
        <w:tc>
          <w:tcPr>
            <w:tcW w:w="2552" w:type="dxa"/>
            <w:vMerge/>
            <w:shd w:val="clear" w:color="auto" w:fill="8C8C8C"/>
            <w:vAlign w:val="center"/>
          </w:tcPr>
          <w:p w14:paraId="2FD848C0" w14:textId="77777777" w:rsidR="007B4142" w:rsidRPr="007B72DA" w:rsidRDefault="007B4142" w:rsidP="00CB61E9">
            <w:pPr>
              <w:jc w:val="center"/>
              <w:rPr>
                <w:b/>
              </w:rPr>
            </w:pPr>
          </w:p>
        </w:tc>
        <w:tc>
          <w:tcPr>
            <w:tcW w:w="2551" w:type="dxa"/>
            <w:vMerge/>
            <w:shd w:val="clear" w:color="auto" w:fill="8C8C8C"/>
            <w:vAlign w:val="center"/>
          </w:tcPr>
          <w:p w14:paraId="176BB742" w14:textId="77777777" w:rsidR="007B4142" w:rsidRPr="007B72DA" w:rsidRDefault="007B4142" w:rsidP="00CB61E9">
            <w:pPr>
              <w:jc w:val="center"/>
              <w:rPr>
                <w:b/>
              </w:rPr>
            </w:pPr>
          </w:p>
        </w:tc>
      </w:tr>
      <w:tr w:rsidR="00067F18" w:rsidRPr="006F63B9" w14:paraId="76D151C4" w14:textId="77777777" w:rsidTr="00CB61E9">
        <w:trPr>
          <w:trHeight w:val="393"/>
        </w:trPr>
        <w:tc>
          <w:tcPr>
            <w:tcW w:w="1101" w:type="dxa"/>
          </w:tcPr>
          <w:p w14:paraId="40819145" w14:textId="77777777" w:rsidR="007B4142" w:rsidRPr="006F63B9" w:rsidRDefault="007B4142" w:rsidP="00CB61E9">
            <w:r>
              <w:t>1.</w:t>
            </w:r>
          </w:p>
        </w:tc>
        <w:tc>
          <w:tcPr>
            <w:tcW w:w="850" w:type="dxa"/>
          </w:tcPr>
          <w:p w14:paraId="45AECD59" w14:textId="77777777" w:rsidR="007B4142" w:rsidRPr="006F63B9" w:rsidRDefault="007B4142" w:rsidP="007B4142">
            <w:r>
              <w:t>441</w:t>
            </w:r>
          </w:p>
        </w:tc>
        <w:tc>
          <w:tcPr>
            <w:tcW w:w="2835" w:type="dxa"/>
          </w:tcPr>
          <w:p w14:paraId="5E089B88" w14:textId="77777777" w:rsidR="007B4142" w:rsidRPr="00CF6575" w:rsidRDefault="007B4142" w:rsidP="00CB61E9">
            <w:pPr>
              <w:rPr>
                <w:sz w:val="20"/>
                <w:szCs w:val="20"/>
              </w:rPr>
            </w:pPr>
            <w:r w:rsidRPr="00CF6575">
              <w:rPr>
                <w:sz w:val="20"/>
                <w:szCs w:val="20"/>
              </w:rPr>
              <w:t>Odoslanie Požiadavka na službu</w:t>
            </w:r>
          </w:p>
        </w:tc>
        <w:tc>
          <w:tcPr>
            <w:tcW w:w="2126" w:type="dxa"/>
          </w:tcPr>
          <w:p w14:paraId="0B43A632" w14:textId="77777777" w:rsidR="007B4142" w:rsidRPr="00CF6575" w:rsidRDefault="007B4142" w:rsidP="00CB61E9">
            <w:pPr>
              <w:rPr>
                <w:sz w:val="20"/>
                <w:szCs w:val="20"/>
              </w:rPr>
            </w:pPr>
            <w:r w:rsidRPr="00CF6575">
              <w:rPr>
                <w:color w:val="000000"/>
                <w:kern w:val="24"/>
                <w:sz w:val="20"/>
                <w:szCs w:val="20"/>
              </w:rPr>
              <w:t>Dodávateľ</w:t>
            </w:r>
          </w:p>
        </w:tc>
        <w:tc>
          <w:tcPr>
            <w:tcW w:w="1843" w:type="dxa"/>
          </w:tcPr>
          <w:p w14:paraId="3D4B9452" w14:textId="77777777" w:rsidR="007B4142" w:rsidRPr="00CF6575" w:rsidRDefault="007B4142" w:rsidP="00CB61E9">
            <w:pPr>
              <w:rPr>
                <w:sz w:val="20"/>
                <w:szCs w:val="20"/>
              </w:rPr>
            </w:pPr>
            <w:r w:rsidRPr="00CF6575">
              <w:rPr>
                <w:sz w:val="20"/>
                <w:szCs w:val="20"/>
              </w:rPr>
              <w:t>PDS</w:t>
            </w:r>
          </w:p>
        </w:tc>
        <w:tc>
          <w:tcPr>
            <w:tcW w:w="2552" w:type="dxa"/>
          </w:tcPr>
          <w:p w14:paraId="1785E48F" w14:textId="77777777" w:rsidR="007B4142" w:rsidRPr="00CF6575" w:rsidRDefault="007B4142" w:rsidP="00CB61E9">
            <w:pPr>
              <w:rPr>
                <w:sz w:val="20"/>
                <w:szCs w:val="20"/>
              </w:rPr>
            </w:pPr>
          </w:p>
        </w:tc>
        <w:tc>
          <w:tcPr>
            <w:tcW w:w="2551" w:type="dxa"/>
          </w:tcPr>
          <w:p w14:paraId="069E0277" w14:textId="77777777" w:rsidR="007B4142" w:rsidRPr="006F63B9" w:rsidRDefault="007B4142" w:rsidP="00CB61E9"/>
        </w:tc>
      </w:tr>
      <w:tr w:rsidR="00067F18" w:rsidRPr="006F63B9" w14:paraId="6464CC06" w14:textId="77777777" w:rsidTr="00CB61E9">
        <w:trPr>
          <w:trHeight w:val="499"/>
        </w:trPr>
        <w:tc>
          <w:tcPr>
            <w:tcW w:w="1101" w:type="dxa"/>
          </w:tcPr>
          <w:p w14:paraId="573AB16E" w14:textId="77777777" w:rsidR="007B4142" w:rsidRPr="006F63B9" w:rsidRDefault="007B4142" w:rsidP="00CB61E9">
            <w:r>
              <w:t>2.</w:t>
            </w:r>
          </w:p>
        </w:tc>
        <w:tc>
          <w:tcPr>
            <w:tcW w:w="850" w:type="dxa"/>
          </w:tcPr>
          <w:p w14:paraId="01B5B217" w14:textId="77777777" w:rsidR="007B4142" w:rsidRPr="006F63B9" w:rsidRDefault="007B4142" w:rsidP="007B4142">
            <w:r>
              <w:t>444</w:t>
            </w:r>
          </w:p>
        </w:tc>
        <w:tc>
          <w:tcPr>
            <w:tcW w:w="2835" w:type="dxa"/>
          </w:tcPr>
          <w:p w14:paraId="327DC9C3" w14:textId="77777777" w:rsidR="007B4142" w:rsidRPr="00CF6575" w:rsidRDefault="007B4142" w:rsidP="00CB61E9">
            <w:pPr>
              <w:rPr>
                <w:sz w:val="20"/>
                <w:szCs w:val="20"/>
              </w:rPr>
            </w:pPr>
            <w:r w:rsidRPr="00CF6575">
              <w:rPr>
                <w:sz w:val="20"/>
                <w:szCs w:val="20"/>
              </w:rPr>
              <w:t>Akceptovanie / Zamietnutie požiadavky</w:t>
            </w:r>
          </w:p>
        </w:tc>
        <w:tc>
          <w:tcPr>
            <w:tcW w:w="2126" w:type="dxa"/>
          </w:tcPr>
          <w:p w14:paraId="1EB21A88" w14:textId="77777777" w:rsidR="007B4142" w:rsidRPr="00CF6575" w:rsidRDefault="007B4142" w:rsidP="00CB61E9">
            <w:pPr>
              <w:rPr>
                <w:sz w:val="20"/>
                <w:szCs w:val="20"/>
              </w:rPr>
            </w:pPr>
            <w:r w:rsidRPr="00CF6575">
              <w:rPr>
                <w:color w:val="000000"/>
                <w:kern w:val="24"/>
                <w:sz w:val="20"/>
                <w:szCs w:val="20"/>
              </w:rPr>
              <w:t>PDS</w:t>
            </w:r>
          </w:p>
        </w:tc>
        <w:tc>
          <w:tcPr>
            <w:tcW w:w="1843" w:type="dxa"/>
          </w:tcPr>
          <w:p w14:paraId="31B091F9" w14:textId="77777777" w:rsidR="007B4142" w:rsidRPr="00CF6575" w:rsidRDefault="007B4142" w:rsidP="00CB61E9">
            <w:pPr>
              <w:rPr>
                <w:sz w:val="20"/>
                <w:szCs w:val="20"/>
              </w:rPr>
            </w:pPr>
            <w:r w:rsidRPr="00CF6575">
              <w:rPr>
                <w:color w:val="000000"/>
                <w:kern w:val="24"/>
                <w:sz w:val="20"/>
                <w:szCs w:val="20"/>
              </w:rPr>
              <w:t>Dodávateľ</w:t>
            </w:r>
          </w:p>
        </w:tc>
        <w:tc>
          <w:tcPr>
            <w:tcW w:w="2552" w:type="dxa"/>
          </w:tcPr>
          <w:p w14:paraId="5DDCCAA2" w14:textId="77777777" w:rsidR="007B4142" w:rsidRPr="00CF6575" w:rsidRDefault="00DE2CB2" w:rsidP="00CB61E9">
            <w:pPr>
              <w:rPr>
                <w:sz w:val="20"/>
                <w:szCs w:val="20"/>
              </w:rPr>
            </w:pPr>
            <w:r w:rsidRPr="00CF6575">
              <w:rPr>
                <w:sz w:val="20"/>
                <w:szCs w:val="20"/>
              </w:rPr>
              <w:t>Bezodkladne (systémová odozva)</w:t>
            </w:r>
            <w:r w:rsidRPr="00CF6575">
              <w:rPr>
                <w:rFonts w:cs="Arial"/>
                <w:sz w:val="20"/>
                <w:szCs w:val="20"/>
              </w:rPr>
              <w:t xml:space="preserve"> po prijatí UTILMD 441</w:t>
            </w:r>
          </w:p>
        </w:tc>
        <w:tc>
          <w:tcPr>
            <w:tcW w:w="2551" w:type="dxa"/>
          </w:tcPr>
          <w:p w14:paraId="7A568622" w14:textId="77777777" w:rsidR="007B4142" w:rsidRPr="006F63B9" w:rsidRDefault="007B4142" w:rsidP="00CB61E9"/>
        </w:tc>
      </w:tr>
      <w:tr w:rsidR="00067F18" w:rsidRPr="006F63B9" w14:paraId="4B72B236" w14:textId="77777777" w:rsidTr="00CB61E9">
        <w:trPr>
          <w:trHeight w:val="499"/>
        </w:trPr>
        <w:tc>
          <w:tcPr>
            <w:tcW w:w="1101" w:type="dxa"/>
          </w:tcPr>
          <w:p w14:paraId="09F3DDD2" w14:textId="77777777" w:rsidR="007B4142" w:rsidRDefault="007B4142" w:rsidP="00CB61E9">
            <w:r>
              <w:t>3.</w:t>
            </w:r>
          </w:p>
        </w:tc>
        <w:tc>
          <w:tcPr>
            <w:tcW w:w="850" w:type="dxa"/>
          </w:tcPr>
          <w:p w14:paraId="6B917A62" w14:textId="77777777" w:rsidR="007B4142" w:rsidRPr="006F63B9" w:rsidRDefault="007B4142" w:rsidP="00CB61E9">
            <w:r>
              <w:t>448</w:t>
            </w:r>
          </w:p>
        </w:tc>
        <w:tc>
          <w:tcPr>
            <w:tcW w:w="2835" w:type="dxa"/>
          </w:tcPr>
          <w:p w14:paraId="4710EB2D" w14:textId="77777777" w:rsidR="007B4142" w:rsidRPr="00CF6575" w:rsidRDefault="007B4142" w:rsidP="00CB61E9">
            <w:pPr>
              <w:rPr>
                <w:sz w:val="20"/>
                <w:szCs w:val="20"/>
              </w:rPr>
            </w:pPr>
            <w:r w:rsidRPr="00CF6575">
              <w:rPr>
                <w:sz w:val="20"/>
                <w:szCs w:val="20"/>
              </w:rPr>
              <w:t>Opčne: storno</w:t>
            </w:r>
          </w:p>
        </w:tc>
        <w:tc>
          <w:tcPr>
            <w:tcW w:w="2126" w:type="dxa"/>
          </w:tcPr>
          <w:p w14:paraId="6F1AF4A3" w14:textId="77777777" w:rsidR="007B4142" w:rsidRPr="00CF6575" w:rsidRDefault="007B4142" w:rsidP="00CB61E9">
            <w:pPr>
              <w:rPr>
                <w:sz w:val="20"/>
                <w:szCs w:val="20"/>
              </w:rPr>
            </w:pPr>
            <w:r w:rsidRPr="00CF6575">
              <w:rPr>
                <w:color w:val="000000"/>
                <w:kern w:val="24"/>
                <w:sz w:val="20"/>
                <w:szCs w:val="20"/>
              </w:rPr>
              <w:t>Dodávateľ</w:t>
            </w:r>
          </w:p>
        </w:tc>
        <w:tc>
          <w:tcPr>
            <w:tcW w:w="1843" w:type="dxa"/>
          </w:tcPr>
          <w:p w14:paraId="78280281" w14:textId="77777777" w:rsidR="007B4142" w:rsidRPr="00CF6575" w:rsidRDefault="007B4142" w:rsidP="00CB61E9">
            <w:pPr>
              <w:rPr>
                <w:sz w:val="20"/>
                <w:szCs w:val="20"/>
              </w:rPr>
            </w:pPr>
            <w:r w:rsidRPr="00CF6575">
              <w:rPr>
                <w:color w:val="000000"/>
                <w:kern w:val="24"/>
                <w:sz w:val="20"/>
                <w:szCs w:val="20"/>
              </w:rPr>
              <w:t>PDS</w:t>
            </w:r>
          </w:p>
        </w:tc>
        <w:tc>
          <w:tcPr>
            <w:tcW w:w="2552" w:type="dxa"/>
          </w:tcPr>
          <w:p w14:paraId="31F50148" w14:textId="77777777" w:rsidR="007B4142" w:rsidRPr="00CF6575" w:rsidRDefault="007B4142" w:rsidP="00CB61E9">
            <w:pPr>
              <w:rPr>
                <w:sz w:val="20"/>
                <w:szCs w:val="20"/>
              </w:rPr>
            </w:pPr>
          </w:p>
        </w:tc>
        <w:tc>
          <w:tcPr>
            <w:tcW w:w="2551" w:type="dxa"/>
          </w:tcPr>
          <w:p w14:paraId="1F3EE8B9" w14:textId="77777777" w:rsidR="007B4142" w:rsidRPr="006F63B9" w:rsidRDefault="007B4142" w:rsidP="00CB61E9"/>
        </w:tc>
      </w:tr>
      <w:tr w:rsidR="00067F18" w:rsidRPr="006F63B9" w14:paraId="077F6F29" w14:textId="77777777" w:rsidTr="00CB61E9">
        <w:trPr>
          <w:trHeight w:val="499"/>
        </w:trPr>
        <w:tc>
          <w:tcPr>
            <w:tcW w:w="1101" w:type="dxa"/>
          </w:tcPr>
          <w:p w14:paraId="0A2B9384" w14:textId="77777777" w:rsidR="007B4142" w:rsidRDefault="007B4142" w:rsidP="00CB61E9">
            <w:r>
              <w:t>4.</w:t>
            </w:r>
          </w:p>
        </w:tc>
        <w:tc>
          <w:tcPr>
            <w:tcW w:w="850" w:type="dxa"/>
          </w:tcPr>
          <w:p w14:paraId="44C6F6E2" w14:textId="77777777" w:rsidR="007B4142" w:rsidRDefault="007B4142" w:rsidP="007B4142">
            <w:r>
              <w:t>449</w:t>
            </w:r>
          </w:p>
        </w:tc>
        <w:tc>
          <w:tcPr>
            <w:tcW w:w="2835" w:type="dxa"/>
          </w:tcPr>
          <w:p w14:paraId="1FFA2454" w14:textId="77777777" w:rsidR="007B4142" w:rsidRPr="00CF6575" w:rsidRDefault="007B4142" w:rsidP="00CB61E9">
            <w:pPr>
              <w:rPr>
                <w:color w:val="000000"/>
                <w:kern w:val="24"/>
                <w:sz w:val="20"/>
                <w:szCs w:val="20"/>
              </w:rPr>
            </w:pPr>
            <w:bookmarkStart w:id="238" w:name="OLE_LINK27"/>
            <w:bookmarkStart w:id="239" w:name="OLE_LINK28"/>
            <w:r w:rsidRPr="00CF6575">
              <w:rPr>
                <w:sz w:val="20"/>
                <w:szCs w:val="20"/>
              </w:rPr>
              <w:t xml:space="preserve">Opčne: </w:t>
            </w:r>
            <w:bookmarkEnd w:id="238"/>
            <w:bookmarkEnd w:id="239"/>
            <w:r w:rsidRPr="00CF6575">
              <w:rPr>
                <w:color w:val="000000"/>
                <w:kern w:val="24"/>
                <w:sz w:val="20"/>
                <w:szCs w:val="20"/>
              </w:rPr>
              <w:t>Potvrdenie / Zamietnutie zastavenia procesu</w:t>
            </w:r>
          </w:p>
        </w:tc>
        <w:tc>
          <w:tcPr>
            <w:tcW w:w="2126" w:type="dxa"/>
          </w:tcPr>
          <w:p w14:paraId="5A507764" w14:textId="77777777" w:rsidR="007B4142" w:rsidRPr="00CF6575" w:rsidRDefault="001F44C1" w:rsidP="00CB61E9">
            <w:pPr>
              <w:rPr>
                <w:color w:val="000000"/>
                <w:kern w:val="24"/>
                <w:sz w:val="20"/>
                <w:szCs w:val="20"/>
              </w:rPr>
            </w:pPr>
            <w:r w:rsidRPr="001F44C1">
              <w:rPr>
                <w:color w:val="000000"/>
                <w:kern w:val="24"/>
                <w:sz w:val="20"/>
                <w:szCs w:val="20"/>
              </w:rPr>
              <w:t>PDS</w:t>
            </w:r>
          </w:p>
        </w:tc>
        <w:tc>
          <w:tcPr>
            <w:tcW w:w="1843" w:type="dxa"/>
          </w:tcPr>
          <w:p w14:paraId="5C011F1A" w14:textId="77777777" w:rsidR="007B4142" w:rsidRPr="00CF6575" w:rsidRDefault="001F44C1" w:rsidP="00CB61E9">
            <w:pPr>
              <w:rPr>
                <w:color w:val="000000"/>
                <w:kern w:val="24"/>
                <w:sz w:val="20"/>
                <w:szCs w:val="20"/>
              </w:rPr>
            </w:pPr>
            <w:r w:rsidRPr="001F44C1">
              <w:rPr>
                <w:color w:val="000000"/>
                <w:kern w:val="24"/>
                <w:sz w:val="20"/>
                <w:szCs w:val="20"/>
              </w:rPr>
              <w:t>Dodávateľ</w:t>
            </w:r>
          </w:p>
        </w:tc>
        <w:tc>
          <w:tcPr>
            <w:tcW w:w="2552" w:type="dxa"/>
          </w:tcPr>
          <w:p w14:paraId="3213183D" w14:textId="77777777" w:rsidR="007B4142" w:rsidRPr="00CF6575" w:rsidRDefault="00DE2CB2" w:rsidP="00CB61E9">
            <w:pPr>
              <w:rPr>
                <w:color w:val="000000"/>
                <w:kern w:val="24"/>
                <w:sz w:val="20"/>
                <w:szCs w:val="20"/>
              </w:rPr>
            </w:pPr>
            <w:bookmarkStart w:id="240" w:name="OLE_LINK83"/>
            <w:bookmarkStart w:id="241" w:name="OLE_LINK84"/>
            <w:r w:rsidRPr="00CF6575">
              <w:rPr>
                <w:sz w:val="20"/>
                <w:szCs w:val="20"/>
              </w:rPr>
              <w:t xml:space="preserve">Bezodkladne (systémová odozva) </w:t>
            </w:r>
            <w:bookmarkEnd w:id="240"/>
            <w:bookmarkEnd w:id="241"/>
            <w:r w:rsidRPr="00CF6575">
              <w:rPr>
                <w:sz w:val="20"/>
                <w:szCs w:val="20"/>
              </w:rPr>
              <w:t>po doručení požiadavky na Storno (UTILMD 448)</w:t>
            </w:r>
          </w:p>
        </w:tc>
        <w:tc>
          <w:tcPr>
            <w:tcW w:w="2551" w:type="dxa"/>
          </w:tcPr>
          <w:p w14:paraId="2195B64D" w14:textId="77777777" w:rsidR="007B4142" w:rsidRPr="006F63B9" w:rsidRDefault="007B4142" w:rsidP="00CB61E9"/>
        </w:tc>
      </w:tr>
      <w:tr w:rsidR="007B4142" w:rsidRPr="006F63B9" w14:paraId="59B764A7" w14:textId="77777777" w:rsidTr="00CB61E9">
        <w:trPr>
          <w:trHeight w:val="499"/>
        </w:trPr>
        <w:tc>
          <w:tcPr>
            <w:tcW w:w="1101" w:type="dxa"/>
          </w:tcPr>
          <w:p w14:paraId="3ED81A70" w14:textId="77777777" w:rsidR="007B4142" w:rsidRDefault="007B4142" w:rsidP="00CB61E9">
            <w:r>
              <w:t>5.</w:t>
            </w:r>
          </w:p>
        </w:tc>
        <w:tc>
          <w:tcPr>
            <w:tcW w:w="850" w:type="dxa"/>
          </w:tcPr>
          <w:p w14:paraId="037B0A6A" w14:textId="77777777" w:rsidR="007B4142" w:rsidRDefault="007B4142" w:rsidP="007B4142">
            <w:r>
              <w:t>442</w:t>
            </w:r>
          </w:p>
        </w:tc>
        <w:tc>
          <w:tcPr>
            <w:tcW w:w="2835" w:type="dxa"/>
          </w:tcPr>
          <w:p w14:paraId="224B422D" w14:textId="77777777" w:rsidR="007B4142" w:rsidRPr="00CF6575" w:rsidRDefault="007B4142" w:rsidP="00CB61E9">
            <w:pPr>
              <w:rPr>
                <w:color w:val="000000"/>
                <w:kern w:val="24"/>
                <w:sz w:val="20"/>
                <w:szCs w:val="20"/>
              </w:rPr>
            </w:pPr>
            <w:r w:rsidRPr="00CF6575">
              <w:rPr>
                <w:sz w:val="20"/>
                <w:szCs w:val="20"/>
              </w:rPr>
              <w:t>Vyjadrenie k požiadavke na službu k PDS</w:t>
            </w:r>
          </w:p>
        </w:tc>
        <w:tc>
          <w:tcPr>
            <w:tcW w:w="2126" w:type="dxa"/>
          </w:tcPr>
          <w:p w14:paraId="3C367EA2" w14:textId="77777777" w:rsidR="007B4142" w:rsidRPr="00CF6575" w:rsidRDefault="007B4142" w:rsidP="00CB61E9">
            <w:pPr>
              <w:rPr>
                <w:color w:val="000000"/>
                <w:kern w:val="24"/>
                <w:sz w:val="20"/>
                <w:szCs w:val="20"/>
              </w:rPr>
            </w:pPr>
            <w:r w:rsidRPr="00CF6575">
              <w:rPr>
                <w:sz w:val="20"/>
                <w:szCs w:val="20"/>
              </w:rPr>
              <w:t>PDS</w:t>
            </w:r>
          </w:p>
        </w:tc>
        <w:tc>
          <w:tcPr>
            <w:tcW w:w="1843" w:type="dxa"/>
          </w:tcPr>
          <w:p w14:paraId="11A4CEDE" w14:textId="77777777" w:rsidR="007B4142" w:rsidRPr="00CF6575" w:rsidRDefault="001F44C1" w:rsidP="00CB61E9">
            <w:pPr>
              <w:rPr>
                <w:color w:val="000000"/>
                <w:kern w:val="24"/>
                <w:sz w:val="20"/>
                <w:szCs w:val="20"/>
              </w:rPr>
            </w:pPr>
            <w:r w:rsidRPr="001F44C1">
              <w:rPr>
                <w:color w:val="000000"/>
                <w:kern w:val="24"/>
                <w:sz w:val="20"/>
                <w:szCs w:val="20"/>
              </w:rPr>
              <w:t>Dodávateľ</w:t>
            </w:r>
          </w:p>
        </w:tc>
        <w:tc>
          <w:tcPr>
            <w:tcW w:w="2552" w:type="dxa"/>
          </w:tcPr>
          <w:p w14:paraId="7AA0CF18" w14:textId="77777777" w:rsidR="007B4142" w:rsidRPr="00CF6575" w:rsidRDefault="00DE2CB2" w:rsidP="00CB61E9">
            <w:pPr>
              <w:rPr>
                <w:color w:val="000000"/>
                <w:kern w:val="24"/>
                <w:sz w:val="20"/>
                <w:szCs w:val="20"/>
              </w:rPr>
            </w:pPr>
            <w:r w:rsidRPr="00CF6575">
              <w:rPr>
                <w:sz w:val="20"/>
                <w:szCs w:val="20"/>
              </w:rPr>
              <w:t>Po vykonaní zmeny</w:t>
            </w:r>
          </w:p>
        </w:tc>
        <w:tc>
          <w:tcPr>
            <w:tcW w:w="2551" w:type="dxa"/>
          </w:tcPr>
          <w:p w14:paraId="0635D19F" w14:textId="77777777" w:rsidR="007B4142" w:rsidRPr="006F63B9" w:rsidRDefault="007B4142" w:rsidP="00CB61E9"/>
        </w:tc>
      </w:tr>
      <w:bookmarkEnd w:id="236"/>
      <w:bookmarkEnd w:id="237"/>
    </w:tbl>
    <w:p w14:paraId="6B9D34BB" w14:textId="77777777" w:rsidR="001E35C5" w:rsidRPr="001E35C5" w:rsidRDefault="001E35C5" w:rsidP="001E35C5"/>
    <w:bookmarkEnd w:id="232"/>
    <w:bookmarkEnd w:id="233"/>
    <w:p w14:paraId="08FCD084" w14:textId="77777777" w:rsidR="0093754C" w:rsidRDefault="0093754C" w:rsidP="008C704E">
      <w:pPr>
        <w:sectPr w:rsidR="0093754C" w:rsidSect="00C664CA">
          <w:pgSz w:w="16838" w:h="11906" w:orient="landscape" w:code="9"/>
          <w:pgMar w:top="1418" w:right="1418" w:bottom="1418" w:left="1418" w:header="709" w:footer="709" w:gutter="0"/>
          <w:cols w:space="708"/>
          <w:docGrid w:linePitch="360"/>
        </w:sectPr>
      </w:pPr>
    </w:p>
    <w:p w14:paraId="65D7FEB0" w14:textId="77777777" w:rsidR="00B73280" w:rsidRDefault="00E201D1">
      <w:pPr>
        <w:pStyle w:val="Nadpis1P"/>
      </w:pPr>
      <w:bookmarkStart w:id="242" w:name="_Proces_„Storno“"/>
      <w:bookmarkStart w:id="243" w:name="_Toc211348299"/>
      <w:bookmarkEnd w:id="242"/>
      <w:r w:rsidRPr="00AB1E58">
        <w:lastRenderedPageBreak/>
        <w:t>PROCESY INICIOVANÉ PDS</w:t>
      </w:r>
      <w:bookmarkEnd w:id="243"/>
    </w:p>
    <w:p w14:paraId="3F356AD4" w14:textId="77777777" w:rsidR="0038321E" w:rsidRDefault="00E201D1" w:rsidP="001773F8">
      <w:pPr>
        <w:pStyle w:val="Nadpis2P"/>
      </w:pPr>
      <w:bookmarkStart w:id="244" w:name="_Toc366161157"/>
      <w:bookmarkStart w:id="245" w:name="_Toc368304727"/>
      <w:bookmarkStart w:id="246" w:name="_Toc368305133"/>
      <w:bookmarkStart w:id="247" w:name="_Toc368306281"/>
      <w:bookmarkStart w:id="248" w:name="_Toc368306664"/>
      <w:bookmarkStart w:id="249" w:name="_Toc368306761"/>
      <w:bookmarkStart w:id="250" w:name="_Toc368307371"/>
      <w:bookmarkStart w:id="251" w:name="_Toc368307424"/>
      <w:bookmarkStart w:id="252" w:name="_Toc368307934"/>
      <w:bookmarkStart w:id="253" w:name="_Toc373398830"/>
      <w:bookmarkStart w:id="254" w:name="_Toc373403570"/>
      <w:bookmarkStart w:id="255" w:name="_Toc373426981"/>
      <w:bookmarkStart w:id="256" w:name="_Toc377665648"/>
      <w:bookmarkStart w:id="257" w:name="_Toc394564339"/>
      <w:bookmarkStart w:id="258" w:name="_Toc398794780"/>
      <w:bookmarkStart w:id="259" w:name="_Toc398795155"/>
      <w:bookmarkStart w:id="260" w:name="_Toc401135809"/>
      <w:bookmarkStart w:id="261" w:name="_Toc401140669"/>
      <w:bookmarkStart w:id="262" w:name="_Toc429570461"/>
      <w:bookmarkStart w:id="263" w:name="_Toc453168950"/>
      <w:bookmarkStart w:id="264" w:name="_Toc453170121"/>
      <w:bookmarkStart w:id="265" w:name="_Toc453170557"/>
      <w:bookmarkStart w:id="266" w:name="_Toc453170649"/>
      <w:bookmarkStart w:id="267" w:name="_Toc459981818"/>
      <w:bookmarkStart w:id="268" w:name="_Toc461531857"/>
      <w:bookmarkStart w:id="269" w:name="_Toc475015721"/>
      <w:bookmarkStart w:id="270" w:name="_Toc477351058"/>
      <w:bookmarkStart w:id="271" w:name="_Toc486499572"/>
      <w:bookmarkStart w:id="272" w:name="_Toc486499837"/>
      <w:bookmarkStart w:id="273" w:name="_Toc486499950"/>
      <w:bookmarkStart w:id="274" w:name="_Toc3984681"/>
      <w:bookmarkStart w:id="275" w:name="_Toc8893279"/>
      <w:bookmarkStart w:id="276" w:name="_Toc46395948"/>
      <w:bookmarkStart w:id="277" w:name="_Toc46400179"/>
      <w:bookmarkStart w:id="278" w:name="_Toc211348300"/>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t>Prerušenie</w:t>
      </w:r>
      <w:r w:rsidR="0038321E">
        <w:t xml:space="preserve"> alebo Ukončenie distribúcie zo strany PDS</w:t>
      </w:r>
      <w:bookmarkEnd w:id="278"/>
    </w:p>
    <w:p w14:paraId="7F502246" w14:textId="77777777" w:rsidR="0097228D" w:rsidRPr="0038321E" w:rsidRDefault="0097228D" w:rsidP="00E201D1">
      <w:pPr>
        <w:spacing w:after="0" w:line="360" w:lineRule="auto"/>
        <w:ind w:left="180"/>
      </w:pPr>
    </w:p>
    <w:p w14:paraId="403FE0C6" w14:textId="77777777" w:rsidR="006A4902" w:rsidRPr="006A4902" w:rsidRDefault="006A4902" w:rsidP="0069387D">
      <w:pPr>
        <w:spacing w:after="0" w:line="360" w:lineRule="auto"/>
        <w:rPr>
          <w:rFonts w:cs="Arial"/>
          <w:color w:val="000080"/>
          <w:kern w:val="32"/>
          <w:sz w:val="26"/>
          <w:szCs w:val="26"/>
        </w:rPr>
      </w:pPr>
      <w:r w:rsidRPr="006A4902">
        <w:rPr>
          <w:rFonts w:cs="Arial"/>
          <w:color w:val="000080"/>
          <w:kern w:val="32"/>
          <w:sz w:val="26"/>
          <w:szCs w:val="26"/>
        </w:rPr>
        <w:t>Základné pravidlá pre proces</w:t>
      </w:r>
    </w:p>
    <w:p w14:paraId="6D9EE3D1" w14:textId="77777777" w:rsidR="00E201D1" w:rsidRPr="00E201D1" w:rsidRDefault="00E201D1" w:rsidP="0069387D">
      <w:pPr>
        <w:spacing w:after="0" w:line="360" w:lineRule="auto"/>
      </w:pPr>
      <w:r w:rsidRPr="0038321E">
        <w:t>Dôvod</w:t>
      </w:r>
      <w:r w:rsidR="0038321E">
        <w:t>y</w:t>
      </w:r>
      <w:r w:rsidRPr="0038321E">
        <w:t xml:space="preserve"> p</w:t>
      </w:r>
      <w:r>
        <w:t>re prerušenie</w:t>
      </w:r>
      <w:r w:rsidR="00DC17C2">
        <w:t>,</w:t>
      </w:r>
      <w:r>
        <w:t xml:space="preserve"> </w:t>
      </w:r>
      <w:r w:rsidR="0038321E">
        <w:t xml:space="preserve">alebo </w:t>
      </w:r>
      <w:r>
        <w:t xml:space="preserve">ukončenie distribúcie zo strany PDS </w:t>
      </w:r>
      <w:r w:rsidR="0069387D">
        <w:t>sú definované v primárnej legislatíve a prevádzkovom poriadku PDS.</w:t>
      </w:r>
    </w:p>
    <w:p w14:paraId="0396CB9B" w14:textId="77777777" w:rsidR="00E201D1" w:rsidRDefault="00E201D1" w:rsidP="00E201D1">
      <w:pPr>
        <w:spacing w:line="360" w:lineRule="auto"/>
      </w:pPr>
      <w:r>
        <w:t>Výkon prerušenia</w:t>
      </w:r>
      <w:r w:rsidR="00DC17C2">
        <w:t>,</w:t>
      </w:r>
      <w:r>
        <w:t xml:space="preserve"> </w:t>
      </w:r>
      <w:r w:rsidR="0038321E">
        <w:t xml:space="preserve">alebo </w:t>
      </w:r>
      <w:r>
        <w:t xml:space="preserve">ukončenia </w:t>
      </w:r>
      <w:r w:rsidR="0038321E">
        <w:t xml:space="preserve">  </w:t>
      </w:r>
      <w:r>
        <w:t>distribúcie na základe vyššie uvedených dôvodov je na posúdení príslušnej PDS.</w:t>
      </w:r>
    </w:p>
    <w:p w14:paraId="4B0DA464" w14:textId="77777777" w:rsidR="0069387D" w:rsidRDefault="0069387D" w:rsidP="00E201D1">
      <w:pPr>
        <w:spacing w:line="360" w:lineRule="auto"/>
      </w:pPr>
    </w:p>
    <w:p w14:paraId="65687B2D" w14:textId="77777777" w:rsidR="00E201D1" w:rsidRDefault="00E201D1" w:rsidP="00E201D1">
      <w:pPr>
        <w:spacing w:line="360" w:lineRule="auto"/>
      </w:pPr>
      <w:r>
        <w:t>Uvedené znamená, že PDS na základe posúdenia skutkového stavu na odbernom mieste a v súlade s obchodnými a technickými podmienkami realizuje Prerušenie distribúcie do odberného miesta alebo Ukončenie distribúcie do odberného miesta (v postupnosti krokov podľa platných pravidiel PDS). Na základe uvedeného generuje PDS správy:</w:t>
      </w:r>
    </w:p>
    <w:p w14:paraId="744A47EF" w14:textId="77777777" w:rsidR="00D52171" w:rsidRDefault="00E201D1" w:rsidP="00B05E4A">
      <w:pPr>
        <w:pStyle w:val="Odsekzoznamu"/>
        <w:numPr>
          <w:ilvl w:val="0"/>
          <w:numId w:val="13"/>
        </w:numPr>
        <w:spacing w:line="360" w:lineRule="auto"/>
        <w:rPr>
          <w:rFonts w:ascii="Arial" w:hAnsi="Arial"/>
          <w:sz w:val="22"/>
          <w:szCs w:val="22"/>
          <w:lang w:eastAsia="en-US"/>
        </w:rPr>
      </w:pPr>
      <w:r w:rsidRPr="00E201D1">
        <w:rPr>
          <w:rFonts w:ascii="Arial" w:hAnsi="Arial"/>
          <w:sz w:val="22"/>
          <w:lang w:eastAsia="en-US"/>
        </w:rPr>
        <w:t>UTILMD 446 - Prerušená distribúcia</w:t>
      </w:r>
      <w:r w:rsidR="009048DA">
        <w:rPr>
          <w:rFonts w:ascii="Arial" w:hAnsi="Arial"/>
          <w:sz w:val="22"/>
          <w:lang w:eastAsia="en-US"/>
        </w:rPr>
        <w:t xml:space="preserve"> z dôvodu definovaného v číselníku služieb </w:t>
      </w:r>
      <w:r w:rsidR="009048DA" w:rsidRPr="00D91734">
        <w:rPr>
          <w:rFonts w:ascii="Arial" w:hAnsi="Arial" w:cs="Arial"/>
          <w:sz w:val="22"/>
          <w:szCs w:val="22"/>
          <w:lang w:eastAsia="en-US"/>
        </w:rPr>
        <w:t>SRV_01</w:t>
      </w:r>
      <w:r w:rsidR="009048DA" w:rsidRPr="00D91734">
        <w:rPr>
          <w:rFonts w:ascii="Arial" w:hAnsi="Arial" w:cs="Arial"/>
          <w:iCs/>
          <w:sz w:val="22"/>
          <w:szCs w:val="22"/>
        </w:rPr>
        <w:t xml:space="preserve"> v prílohe Číselníky.</w:t>
      </w:r>
    </w:p>
    <w:p w14:paraId="60B68CD0" w14:textId="77777777" w:rsidR="00D52171" w:rsidRDefault="00E201D1" w:rsidP="00B05E4A">
      <w:pPr>
        <w:pStyle w:val="Odsekzoznamu"/>
        <w:numPr>
          <w:ilvl w:val="0"/>
          <w:numId w:val="13"/>
        </w:numPr>
        <w:spacing w:line="360" w:lineRule="auto"/>
        <w:rPr>
          <w:rFonts w:ascii="Arial" w:hAnsi="Arial"/>
          <w:sz w:val="22"/>
          <w:lang w:eastAsia="en-US"/>
        </w:rPr>
      </w:pPr>
      <w:r w:rsidRPr="00E201D1">
        <w:rPr>
          <w:rFonts w:ascii="Arial" w:hAnsi="Arial"/>
          <w:sz w:val="22"/>
          <w:lang w:eastAsia="en-US"/>
        </w:rPr>
        <w:t>UTILMD</w:t>
      </w:r>
      <w:r>
        <w:rPr>
          <w:rFonts w:ascii="Arial" w:hAnsi="Arial"/>
          <w:sz w:val="22"/>
          <w:lang w:eastAsia="en-US"/>
        </w:rPr>
        <w:t xml:space="preserve"> </w:t>
      </w:r>
      <w:r w:rsidRPr="00E201D1">
        <w:rPr>
          <w:rFonts w:ascii="Arial" w:hAnsi="Arial"/>
          <w:sz w:val="22"/>
          <w:lang w:eastAsia="en-US"/>
        </w:rPr>
        <w:t>416 - UN_105 Odstúpenie od Zmluvy o pripojení</w:t>
      </w:r>
    </w:p>
    <w:p w14:paraId="56450478" w14:textId="77777777" w:rsidR="00D52171" w:rsidRDefault="00E201D1" w:rsidP="00B05E4A">
      <w:pPr>
        <w:pStyle w:val="Odsekzoznamu"/>
        <w:numPr>
          <w:ilvl w:val="0"/>
          <w:numId w:val="13"/>
        </w:numPr>
        <w:spacing w:line="360" w:lineRule="auto"/>
        <w:rPr>
          <w:rFonts w:ascii="Arial" w:hAnsi="Arial"/>
          <w:sz w:val="22"/>
          <w:lang w:eastAsia="en-US"/>
        </w:rPr>
      </w:pPr>
      <w:r w:rsidRPr="00E201D1">
        <w:rPr>
          <w:rFonts w:ascii="Arial" w:hAnsi="Arial"/>
          <w:sz w:val="22"/>
          <w:lang w:eastAsia="en-US"/>
        </w:rPr>
        <w:t xml:space="preserve">UTILMD 416 - UN_107 Ukončenie distribučnej zmluvy </w:t>
      </w:r>
    </w:p>
    <w:p w14:paraId="30C94191" w14:textId="77777777" w:rsidR="00C2128C" w:rsidRDefault="00C2128C" w:rsidP="00E201D1">
      <w:pPr>
        <w:spacing w:line="360" w:lineRule="auto"/>
      </w:pPr>
    </w:p>
    <w:p w14:paraId="33E52694" w14:textId="77777777" w:rsidR="00E201D1" w:rsidRPr="00C2128C" w:rsidRDefault="00C2128C" w:rsidP="00E201D1">
      <w:pPr>
        <w:spacing w:line="360" w:lineRule="auto"/>
        <w:rPr>
          <w:u w:val="single"/>
        </w:rPr>
      </w:pPr>
      <w:r w:rsidRPr="00C2128C">
        <w:rPr>
          <w:u w:val="single"/>
        </w:rPr>
        <w:t>Informovanie o vzniku udalosti</w:t>
      </w:r>
    </w:p>
    <w:p w14:paraId="7905B981" w14:textId="77777777" w:rsidR="00D52171" w:rsidRDefault="00C2128C" w:rsidP="00B05E4A">
      <w:pPr>
        <w:pStyle w:val="Odsekzoznamu"/>
        <w:numPr>
          <w:ilvl w:val="0"/>
          <w:numId w:val="13"/>
        </w:numPr>
        <w:spacing w:line="360" w:lineRule="auto"/>
        <w:rPr>
          <w:rFonts w:ascii="Arial" w:hAnsi="Arial"/>
          <w:sz w:val="22"/>
          <w:lang w:eastAsia="en-US"/>
        </w:rPr>
      </w:pPr>
      <w:r w:rsidRPr="00C2128C">
        <w:rPr>
          <w:rFonts w:ascii="Arial" w:hAnsi="Arial"/>
          <w:sz w:val="22"/>
          <w:lang w:eastAsia="en-US"/>
        </w:rPr>
        <w:t>PDS informuje o</w:t>
      </w:r>
      <w:r>
        <w:rPr>
          <w:rFonts w:ascii="Arial" w:hAnsi="Arial"/>
          <w:sz w:val="22"/>
          <w:lang w:eastAsia="en-US"/>
        </w:rPr>
        <w:t> </w:t>
      </w:r>
      <w:r w:rsidRPr="00C2128C">
        <w:rPr>
          <w:rFonts w:ascii="Arial" w:hAnsi="Arial"/>
          <w:sz w:val="22"/>
          <w:lang w:eastAsia="en-US"/>
        </w:rPr>
        <w:t>vzniku</w:t>
      </w:r>
      <w:r>
        <w:rPr>
          <w:rFonts w:ascii="Arial" w:hAnsi="Arial"/>
          <w:sz w:val="22"/>
          <w:lang w:eastAsia="en-US"/>
        </w:rPr>
        <w:t xml:space="preserve"> konkrétnej udalosti obchodného partnera podľa Zmluvy o pripojení</w:t>
      </w:r>
    </w:p>
    <w:p w14:paraId="6BAA7D7A" w14:textId="77777777" w:rsidR="00D52171" w:rsidRDefault="00C2128C" w:rsidP="00B05E4A">
      <w:pPr>
        <w:pStyle w:val="Odsekzoznamu"/>
        <w:numPr>
          <w:ilvl w:val="0"/>
          <w:numId w:val="13"/>
        </w:numPr>
        <w:spacing w:line="360" w:lineRule="auto"/>
        <w:rPr>
          <w:rFonts w:ascii="Arial" w:hAnsi="Arial"/>
          <w:sz w:val="22"/>
          <w:lang w:eastAsia="en-US"/>
        </w:rPr>
      </w:pPr>
      <w:r>
        <w:rPr>
          <w:rFonts w:ascii="Arial" w:hAnsi="Arial"/>
          <w:sz w:val="22"/>
          <w:lang w:eastAsia="en-US"/>
        </w:rPr>
        <w:t xml:space="preserve">Zároveň PDS informuje konkrétneho dodávateľa v súlade s </w:t>
      </w:r>
      <w:r w:rsidR="00287A03">
        <w:rPr>
          <w:rFonts w:ascii="Arial" w:hAnsi="Arial"/>
          <w:sz w:val="22"/>
          <w:lang w:eastAsia="en-US"/>
        </w:rPr>
        <w:t>TŠVD</w:t>
      </w:r>
    </w:p>
    <w:p w14:paraId="069C95A7" w14:textId="77777777" w:rsidR="00261020" w:rsidRDefault="00261020" w:rsidP="00E201D1">
      <w:pPr>
        <w:spacing w:line="360" w:lineRule="auto"/>
      </w:pPr>
    </w:p>
    <w:p w14:paraId="4025E389" w14:textId="77777777" w:rsidR="002D3AA2" w:rsidRDefault="002D3AA2" w:rsidP="00C2128C">
      <w:pPr>
        <w:spacing w:line="360" w:lineRule="auto"/>
      </w:pPr>
    </w:p>
    <w:p w14:paraId="0896DDA2" w14:textId="77777777" w:rsidR="00615107" w:rsidRPr="00615107" w:rsidRDefault="00615107" w:rsidP="00C2128C">
      <w:pPr>
        <w:spacing w:line="360" w:lineRule="auto"/>
        <w:rPr>
          <w:u w:val="single"/>
        </w:rPr>
      </w:pPr>
      <w:r w:rsidRPr="00615107">
        <w:rPr>
          <w:u w:val="single"/>
        </w:rPr>
        <w:t xml:space="preserve">Nepripojenie odberného miesta / </w:t>
      </w:r>
      <w:r w:rsidR="004070CB" w:rsidRPr="004070CB">
        <w:rPr>
          <w:u w:val="single"/>
        </w:rPr>
        <w:t xml:space="preserve">Neodstránenie zlých technických podmienok pripojenia </w:t>
      </w:r>
      <w:r w:rsidR="00843D55">
        <w:rPr>
          <w:u w:val="single"/>
        </w:rPr>
        <w:t>/ Ukončenie distribúcie</w:t>
      </w:r>
    </w:p>
    <w:p w14:paraId="1EC141AE" w14:textId="77777777" w:rsidR="00D52171" w:rsidRPr="005A2545" w:rsidRDefault="00D73E3B" w:rsidP="00B05E4A">
      <w:pPr>
        <w:pStyle w:val="Odsekzoznamu"/>
        <w:numPr>
          <w:ilvl w:val="0"/>
          <w:numId w:val="13"/>
        </w:numPr>
        <w:spacing w:line="360" w:lineRule="auto"/>
        <w:rPr>
          <w:rFonts w:ascii="Arial" w:hAnsi="Arial" w:cs="Arial"/>
          <w:b/>
          <w:sz w:val="22"/>
          <w:szCs w:val="22"/>
        </w:rPr>
      </w:pPr>
      <w:r w:rsidRPr="00D73E3B">
        <w:rPr>
          <w:rFonts w:ascii="Arial" w:hAnsi="Arial" w:cs="Arial"/>
          <w:b/>
          <w:sz w:val="22"/>
          <w:szCs w:val="22"/>
        </w:rPr>
        <w:t>Ukončenie distribúcie (zo strany PDS)</w:t>
      </w:r>
    </w:p>
    <w:p w14:paraId="77018208" w14:textId="77777777" w:rsidR="00D52171" w:rsidRPr="005A2545" w:rsidRDefault="00D73E3B" w:rsidP="00B05E4A">
      <w:pPr>
        <w:pStyle w:val="Odsekzoznamu"/>
        <w:numPr>
          <w:ilvl w:val="1"/>
          <w:numId w:val="13"/>
        </w:numPr>
        <w:spacing w:line="360" w:lineRule="auto"/>
        <w:rPr>
          <w:rFonts w:ascii="Arial" w:hAnsi="Arial"/>
          <w:sz w:val="22"/>
          <w:lang w:eastAsia="en-US"/>
        </w:rPr>
      </w:pPr>
      <w:r w:rsidRPr="00D73E3B">
        <w:rPr>
          <w:rFonts w:ascii="Arial" w:hAnsi="Arial"/>
          <w:sz w:val="22"/>
          <w:lang w:eastAsia="en-US"/>
        </w:rPr>
        <w:t>V prípade, že PDS v súlade s vyššie uvedeným realizuje odstúpenie od Zmluvy o pripojení resp. ďalších zmlúv a do odberného miesta bude ukončená distribúcia, nie je možné požiadať o obnov</w:t>
      </w:r>
      <w:r w:rsidR="00B25F9C">
        <w:rPr>
          <w:rFonts w:ascii="Arial" w:hAnsi="Arial"/>
          <w:sz w:val="22"/>
          <w:lang w:eastAsia="en-US"/>
        </w:rPr>
        <w:t>enie</w:t>
      </w:r>
      <w:r w:rsidRPr="00D73E3B">
        <w:rPr>
          <w:rFonts w:ascii="Arial" w:hAnsi="Arial"/>
          <w:sz w:val="22"/>
          <w:lang w:eastAsia="en-US"/>
        </w:rPr>
        <w:t xml:space="preserve"> distribúcie v súlade s procesom Služba PDS.</w:t>
      </w:r>
    </w:p>
    <w:p w14:paraId="0FE6543C" w14:textId="6E66B1A9" w:rsidR="00D52171" w:rsidRPr="005A2545" w:rsidRDefault="00D73E3B" w:rsidP="00B05E4A">
      <w:pPr>
        <w:pStyle w:val="Odsekzoznamu"/>
        <w:numPr>
          <w:ilvl w:val="1"/>
          <w:numId w:val="13"/>
        </w:numPr>
        <w:spacing w:line="360" w:lineRule="auto"/>
        <w:rPr>
          <w:rFonts w:ascii="Arial" w:hAnsi="Arial"/>
          <w:sz w:val="22"/>
          <w:lang w:eastAsia="en-US"/>
        </w:rPr>
      </w:pPr>
      <w:r w:rsidRPr="00D73E3B">
        <w:rPr>
          <w:rFonts w:ascii="Arial" w:hAnsi="Arial"/>
          <w:sz w:val="22"/>
          <w:lang w:eastAsia="en-US"/>
        </w:rPr>
        <w:t>v tomto prípade bude odberné miesto vyraden</w:t>
      </w:r>
      <w:r w:rsidRPr="00C04D3C">
        <w:rPr>
          <w:rFonts w:ascii="Arial" w:hAnsi="Arial"/>
          <w:sz w:val="22"/>
          <w:lang w:eastAsia="en-US"/>
        </w:rPr>
        <w:t>é z</w:t>
      </w:r>
      <w:r w:rsidRPr="00C04D3C">
        <w:rPr>
          <w:rFonts w:ascii="Arial" w:hAnsi="Arial" w:cs="Arial"/>
          <w:sz w:val="22"/>
          <w:szCs w:val="22"/>
          <w:lang w:eastAsia="en-US"/>
        </w:rPr>
        <w:t> </w:t>
      </w:r>
      <w:r w:rsidR="00635AA4" w:rsidRPr="00C04D3C">
        <w:rPr>
          <w:rFonts w:ascii="Arial" w:hAnsi="Arial" w:cs="Arial"/>
          <w:bCs/>
          <w:sz w:val="22"/>
          <w:szCs w:val="22"/>
        </w:rPr>
        <w:t xml:space="preserve">distribučnej </w:t>
      </w:r>
      <w:r w:rsidRPr="00C04D3C">
        <w:rPr>
          <w:rFonts w:ascii="Arial" w:hAnsi="Arial"/>
          <w:sz w:val="22"/>
          <w:lang w:eastAsia="en-US"/>
        </w:rPr>
        <w:t>skupiny</w:t>
      </w:r>
      <w:r w:rsidRPr="00D73E3B">
        <w:rPr>
          <w:rFonts w:ascii="Arial" w:hAnsi="Arial"/>
          <w:sz w:val="22"/>
          <w:lang w:eastAsia="en-US"/>
        </w:rPr>
        <w:t xml:space="preserve"> dodávateľa. PDS informuje dodávateľa – správa UTIMD 416 UN 107</w:t>
      </w:r>
    </w:p>
    <w:p w14:paraId="123A47DC" w14:textId="77777777" w:rsidR="00D52171" w:rsidRPr="005A2545" w:rsidRDefault="00D73E3B" w:rsidP="00B05E4A">
      <w:pPr>
        <w:pStyle w:val="Odsekzoznamu"/>
        <w:numPr>
          <w:ilvl w:val="1"/>
          <w:numId w:val="13"/>
        </w:numPr>
        <w:spacing w:line="360" w:lineRule="auto"/>
        <w:rPr>
          <w:rFonts w:ascii="Arial" w:hAnsi="Arial"/>
          <w:sz w:val="22"/>
          <w:lang w:eastAsia="en-US"/>
        </w:rPr>
      </w:pPr>
      <w:r w:rsidRPr="00D73E3B">
        <w:rPr>
          <w:rFonts w:ascii="Arial" w:hAnsi="Arial"/>
          <w:sz w:val="22"/>
          <w:lang w:eastAsia="en-US"/>
        </w:rPr>
        <w:lastRenderedPageBreak/>
        <w:t> obnov</w:t>
      </w:r>
      <w:r w:rsidR="00B25F9C">
        <w:rPr>
          <w:rFonts w:ascii="Arial" w:hAnsi="Arial"/>
          <w:sz w:val="22"/>
          <w:lang w:eastAsia="en-US"/>
        </w:rPr>
        <w:t>enie</w:t>
      </w:r>
      <w:r w:rsidRPr="00D73E3B">
        <w:rPr>
          <w:rFonts w:ascii="Arial" w:hAnsi="Arial"/>
          <w:sz w:val="22"/>
          <w:lang w:eastAsia="en-US"/>
        </w:rPr>
        <w:t xml:space="preserve"> distribúcie do odberného miesta je možná formou procesu Nové pripojenie</w:t>
      </w:r>
      <w:r w:rsidR="0038321E">
        <w:rPr>
          <w:rFonts w:ascii="Arial" w:hAnsi="Arial"/>
          <w:sz w:val="22"/>
          <w:lang w:eastAsia="en-US"/>
        </w:rPr>
        <w:t xml:space="preserve"> </w:t>
      </w:r>
      <w:r w:rsidR="0038321E" w:rsidRPr="00B549E8">
        <w:rPr>
          <w:rFonts w:ascii="Arial" w:hAnsi="Arial"/>
          <w:sz w:val="22"/>
          <w:lang w:eastAsia="en-US"/>
        </w:rPr>
        <w:t>po splnení obchodno</w:t>
      </w:r>
      <w:r w:rsidR="0038321E">
        <w:rPr>
          <w:rFonts w:ascii="Arial" w:hAnsi="Arial"/>
          <w:sz w:val="22"/>
          <w:lang w:eastAsia="en-US"/>
        </w:rPr>
        <w:t>-</w:t>
      </w:r>
      <w:r w:rsidR="0038321E" w:rsidRPr="00B549E8">
        <w:rPr>
          <w:rFonts w:ascii="Arial" w:hAnsi="Arial"/>
          <w:sz w:val="22"/>
          <w:lang w:eastAsia="en-US"/>
        </w:rPr>
        <w:t>technických podmienok pre nové pripojenie.</w:t>
      </w:r>
    </w:p>
    <w:p w14:paraId="60E37007" w14:textId="77777777" w:rsidR="00D52171" w:rsidRPr="005A2545" w:rsidRDefault="00D73E3B" w:rsidP="00B05E4A">
      <w:pPr>
        <w:pStyle w:val="Odsekzoznamu"/>
        <w:numPr>
          <w:ilvl w:val="0"/>
          <w:numId w:val="13"/>
        </w:numPr>
        <w:spacing w:line="360" w:lineRule="auto"/>
        <w:rPr>
          <w:rFonts w:ascii="Arial" w:hAnsi="Arial" w:cs="Arial"/>
          <w:b/>
          <w:sz w:val="22"/>
          <w:szCs w:val="22"/>
        </w:rPr>
      </w:pPr>
      <w:r w:rsidRPr="00D73E3B">
        <w:rPr>
          <w:rFonts w:ascii="Arial" w:hAnsi="Arial" w:cs="Arial"/>
          <w:b/>
          <w:sz w:val="22"/>
          <w:szCs w:val="22"/>
        </w:rPr>
        <w:t>Ukončenie distribúcie (zo strany Dodávateľa)</w:t>
      </w:r>
    </w:p>
    <w:p w14:paraId="104DA3B9" w14:textId="74BAA072" w:rsidR="00D52171" w:rsidRPr="005A2545" w:rsidRDefault="00D73E3B" w:rsidP="00B05E4A">
      <w:pPr>
        <w:pStyle w:val="Odsekzoznamu"/>
        <w:numPr>
          <w:ilvl w:val="1"/>
          <w:numId w:val="13"/>
        </w:numPr>
        <w:spacing w:line="360" w:lineRule="auto"/>
        <w:rPr>
          <w:rFonts w:ascii="Arial" w:hAnsi="Arial"/>
          <w:sz w:val="22"/>
          <w:lang w:eastAsia="en-US"/>
        </w:rPr>
      </w:pPr>
      <w:r w:rsidRPr="00D73E3B">
        <w:rPr>
          <w:rFonts w:ascii="Arial" w:hAnsi="Arial"/>
          <w:sz w:val="22"/>
          <w:lang w:eastAsia="en-US"/>
        </w:rPr>
        <w:t>V prípade, že dodávateľ počas doby prerušenia požiada o ukončenie distribúcie (v súlade s procesom Ukončenie distribúcie) bude odberné miesto vyradené z</w:t>
      </w:r>
      <w:r w:rsidRPr="00635AA4">
        <w:rPr>
          <w:rFonts w:ascii="Arial" w:hAnsi="Arial" w:cs="Arial"/>
          <w:sz w:val="22"/>
          <w:szCs w:val="22"/>
          <w:lang w:eastAsia="en-US"/>
        </w:rPr>
        <w:t> </w:t>
      </w:r>
      <w:r w:rsidR="00635AA4" w:rsidRPr="00C04D3C">
        <w:rPr>
          <w:rFonts w:ascii="Arial" w:hAnsi="Arial" w:cs="Arial"/>
          <w:bCs/>
          <w:sz w:val="22"/>
          <w:szCs w:val="22"/>
        </w:rPr>
        <w:t xml:space="preserve">distribučnej </w:t>
      </w:r>
      <w:r w:rsidRPr="00C04D3C">
        <w:rPr>
          <w:rFonts w:ascii="Arial" w:hAnsi="Arial"/>
          <w:sz w:val="22"/>
          <w:lang w:eastAsia="en-US"/>
        </w:rPr>
        <w:t>skupiny</w:t>
      </w:r>
      <w:r w:rsidRPr="00D73E3B">
        <w:rPr>
          <w:rFonts w:ascii="Arial" w:hAnsi="Arial"/>
          <w:sz w:val="22"/>
          <w:lang w:eastAsia="en-US"/>
        </w:rPr>
        <w:t xml:space="preserve"> dodávateľa a budú ukončené všetky relevantné zmluvy.</w:t>
      </w:r>
    </w:p>
    <w:p w14:paraId="0D8EA842" w14:textId="77777777" w:rsidR="00D52171" w:rsidRPr="005A2545" w:rsidRDefault="00D73E3B" w:rsidP="00B05E4A">
      <w:pPr>
        <w:pStyle w:val="Odsekzoznamu"/>
        <w:numPr>
          <w:ilvl w:val="1"/>
          <w:numId w:val="13"/>
        </w:numPr>
        <w:spacing w:line="360" w:lineRule="auto"/>
        <w:rPr>
          <w:rFonts w:ascii="Arial" w:hAnsi="Arial"/>
          <w:sz w:val="22"/>
          <w:lang w:eastAsia="en-US"/>
        </w:rPr>
      </w:pPr>
      <w:r w:rsidRPr="00D73E3B">
        <w:rPr>
          <w:rFonts w:ascii="Arial" w:hAnsi="Arial"/>
          <w:sz w:val="22"/>
          <w:lang w:eastAsia="en-US"/>
        </w:rPr>
        <w:t> obnov</w:t>
      </w:r>
      <w:r w:rsidR="00B25F9C">
        <w:rPr>
          <w:rFonts w:ascii="Arial" w:hAnsi="Arial"/>
          <w:sz w:val="22"/>
          <w:lang w:eastAsia="en-US"/>
        </w:rPr>
        <w:t>enie</w:t>
      </w:r>
      <w:r w:rsidRPr="00D73E3B">
        <w:rPr>
          <w:rFonts w:ascii="Arial" w:hAnsi="Arial"/>
          <w:sz w:val="22"/>
          <w:lang w:eastAsia="en-US"/>
        </w:rPr>
        <w:t xml:space="preserve"> distribúcie do odberného miesta je možná formou procesu Nové pripojenie</w:t>
      </w:r>
      <w:r w:rsidR="0038321E">
        <w:rPr>
          <w:rFonts w:ascii="Arial" w:hAnsi="Arial"/>
          <w:sz w:val="22"/>
          <w:lang w:eastAsia="en-US"/>
        </w:rPr>
        <w:t xml:space="preserve"> </w:t>
      </w:r>
      <w:r w:rsidR="0038321E" w:rsidRPr="00B549E8">
        <w:rPr>
          <w:rFonts w:ascii="Arial" w:hAnsi="Arial"/>
          <w:sz w:val="22"/>
          <w:lang w:eastAsia="en-US"/>
        </w:rPr>
        <w:t>po splnení obchodno</w:t>
      </w:r>
      <w:r w:rsidR="0038321E">
        <w:rPr>
          <w:rFonts w:ascii="Arial" w:hAnsi="Arial"/>
          <w:sz w:val="22"/>
          <w:lang w:eastAsia="en-US"/>
        </w:rPr>
        <w:t>-</w:t>
      </w:r>
      <w:r w:rsidR="0038321E" w:rsidRPr="00B549E8">
        <w:rPr>
          <w:rFonts w:ascii="Arial" w:hAnsi="Arial"/>
          <w:sz w:val="22"/>
          <w:lang w:eastAsia="en-US"/>
        </w:rPr>
        <w:t>technických podmienok pre nové pripojenie.</w:t>
      </w:r>
    </w:p>
    <w:p w14:paraId="34D99A5C" w14:textId="77777777" w:rsidR="00C2128C" w:rsidRDefault="00C2128C" w:rsidP="00E201D1">
      <w:pPr>
        <w:spacing w:line="360" w:lineRule="auto"/>
      </w:pPr>
    </w:p>
    <w:p w14:paraId="1B037F9C" w14:textId="77777777" w:rsidR="00B73280" w:rsidRDefault="00E201D1">
      <w:pPr>
        <w:pStyle w:val="Nadpis3"/>
        <w:numPr>
          <w:ilvl w:val="0"/>
          <w:numId w:val="0"/>
        </w:numPr>
        <w:spacing w:line="360" w:lineRule="auto"/>
        <w:rPr>
          <w:b w:val="0"/>
        </w:rPr>
      </w:pPr>
      <w:r w:rsidRPr="00E201D1">
        <w:rPr>
          <w:b w:val="0"/>
        </w:rPr>
        <w:t>Diagram procesu</w:t>
      </w:r>
      <w:r w:rsidR="009B275E" w:rsidRPr="00736FFA">
        <w:rPr>
          <w:rFonts w:asciiTheme="minorHAnsi" w:eastAsiaTheme="minorHAnsi" w:hAnsiTheme="minorHAnsi" w:cstheme="minorBidi"/>
          <w:szCs w:val="22"/>
        </w:rPr>
        <w:object w:dxaOrig="7764" w:dyaOrig="4045" w14:anchorId="37774C74">
          <v:shape id="_x0000_i1049" type="#_x0000_t75" style="width:384.4pt;height:201.6pt" o:ole="">
            <v:imagedata r:id="rId62" o:title=""/>
          </v:shape>
          <o:OLEObject Type="Embed" ProgID="Visio.Drawing.11" ShapeID="_x0000_i1049" DrawAspect="Content" ObjectID="_1850369319" r:id="rId63"/>
        </w:object>
      </w:r>
    </w:p>
    <w:p w14:paraId="70434262" w14:textId="77777777" w:rsidR="006518B1" w:rsidRDefault="006518B1" w:rsidP="006518B1"/>
    <w:p w14:paraId="1E3DBEB9" w14:textId="5B24E5A0" w:rsidR="00B160EA" w:rsidRDefault="00B160EA">
      <w:pPr>
        <w:spacing w:after="0"/>
      </w:pPr>
      <w:r>
        <w:br w:type="page"/>
      </w:r>
    </w:p>
    <w:p w14:paraId="41CA8351" w14:textId="77777777" w:rsidR="004866D8" w:rsidRDefault="004866D8" w:rsidP="004866D8">
      <w:pPr>
        <w:pStyle w:val="Nadpis3"/>
        <w:rPr>
          <w:b w:val="0"/>
        </w:rPr>
      </w:pPr>
      <w:r w:rsidRPr="001E35C5">
        <w:rPr>
          <w:b w:val="0"/>
        </w:rPr>
        <w:lastRenderedPageBreak/>
        <w:t>Popis procesu</w:t>
      </w:r>
      <w:r>
        <w:rPr>
          <w:b w:val="0"/>
        </w:rPr>
        <w:t xml:space="preserve"> </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1840"/>
        <w:gridCol w:w="1213"/>
        <w:gridCol w:w="1131"/>
        <w:gridCol w:w="1537"/>
        <w:gridCol w:w="2114"/>
      </w:tblGrid>
      <w:tr w:rsidR="00067F18" w14:paraId="2F078BB1" w14:textId="77777777" w:rsidTr="00281364">
        <w:trPr>
          <w:trHeight w:val="635"/>
          <w:tblHeader/>
        </w:trPr>
        <w:tc>
          <w:tcPr>
            <w:tcW w:w="63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111C988A" w14:textId="77777777" w:rsidR="00281364" w:rsidRDefault="00281364">
            <w:pPr>
              <w:jc w:val="center"/>
              <w:rPr>
                <w:b/>
              </w:rPr>
            </w:pPr>
            <w:r>
              <w:rPr>
                <w:b/>
              </w:rPr>
              <w:t>Ref.</w:t>
            </w:r>
          </w:p>
        </w:tc>
        <w:tc>
          <w:tcPr>
            <w:tcW w:w="2594" w:type="dxa"/>
            <w:gridSpan w:val="2"/>
            <w:tcBorders>
              <w:top w:val="single" w:sz="4" w:space="0" w:color="auto"/>
              <w:left w:val="single" w:sz="4" w:space="0" w:color="auto"/>
              <w:bottom w:val="single" w:sz="4" w:space="0" w:color="auto"/>
              <w:right w:val="single" w:sz="4" w:space="0" w:color="auto"/>
            </w:tcBorders>
            <w:shd w:val="clear" w:color="auto" w:fill="8C8C8C"/>
            <w:vAlign w:val="center"/>
            <w:hideMark/>
          </w:tcPr>
          <w:p w14:paraId="11149F02" w14:textId="77777777" w:rsidR="00281364" w:rsidRDefault="00281364">
            <w:pPr>
              <w:jc w:val="center"/>
              <w:rPr>
                <w:b/>
              </w:rPr>
            </w:pPr>
            <w:r>
              <w:rPr>
                <w:b/>
              </w:rPr>
              <w:t>Transakcia</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5F24BE08" w14:textId="77777777" w:rsidR="00281364" w:rsidRDefault="00281364">
            <w:pPr>
              <w:jc w:val="center"/>
              <w:rPr>
                <w:b/>
              </w:rPr>
            </w:pPr>
            <w:r>
              <w:rPr>
                <w:b/>
              </w:rPr>
              <w:t>Odosielateľ</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1F9B1C7D" w14:textId="77777777" w:rsidR="00281364" w:rsidRDefault="00281364">
            <w:pPr>
              <w:jc w:val="center"/>
              <w:rPr>
                <w:b/>
              </w:rPr>
            </w:pPr>
            <w:r>
              <w:rPr>
                <w:b/>
              </w:rPr>
              <w:t>Adresát</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1CA0AA40" w14:textId="77777777" w:rsidR="00281364" w:rsidRDefault="00281364">
            <w:pPr>
              <w:jc w:val="center"/>
              <w:rPr>
                <w:b/>
              </w:rPr>
            </w:pPr>
            <w:r>
              <w:rPr>
                <w:b/>
              </w:rPr>
              <w:t>Termín</w:t>
            </w:r>
          </w:p>
        </w:tc>
        <w:tc>
          <w:tcPr>
            <w:tcW w:w="2114"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5AB00DA0" w14:textId="77777777" w:rsidR="00281364" w:rsidRDefault="00281364">
            <w:pPr>
              <w:jc w:val="center"/>
              <w:rPr>
                <w:b/>
              </w:rPr>
            </w:pPr>
            <w:r>
              <w:rPr>
                <w:b/>
              </w:rPr>
              <w:t>Činnosť</w:t>
            </w:r>
          </w:p>
        </w:tc>
      </w:tr>
      <w:tr w:rsidR="00067F18" w14:paraId="21F2BF74" w14:textId="77777777" w:rsidTr="00281364">
        <w:trPr>
          <w:trHeight w:val="145"/>
          <w:tblHead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4F86D39A" w14:textId="77777777" w:rsidR="00281364" w:rsidRDefault="00281364">
            <w:pPr>
              <w:spacing w:after="0"/>
              <w:rPr>
                <w:b/>
              </w:rPr>
            </w:pPr>
          </w:p>
        </w:tc>
        <w:tc>
          <w:tcPr>
            <w:tcW w:w="754"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02708DAC" w14:textId="77777777" w:rsidR="00281364" w:rsidRDefault="00281364">
            <w:pPr>
              <w:jc w:val="center"/>
              <w:rPr>
                <w:b/>
              </w:rPr>
            </w:pPr>
            <w:r>
              <w:rPr>
                <w:b/>
              </w:rPr>
              <w:t>Číslo</w:t>
            </w:r>
          </w:p>
        </w:tc>
        <w:tc>
          <w:tcPr>
            <w:tcW w:w="1840"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32F7A0FA" w14:textId="77777777" w:rsidR="00281364" w:rsidRDefault="00281364">
            <w:pPr>
              <w:jc w:val="center"/>
              <w:rPr>
                <w:b/>
              </w:rPr>
            </w:pPr>
            <w:r>
              <w:rPr>
                <w:b/>
              </w:rPr>
              <w:t>Akcia</w:t>
            </w:r>
          </w:p>
        </w:tc>
        <w:tc>
          <w:tcPr>
            <w:tcW w:w="1213" w:type="dxa"/>
            <w:vMerge/>
            <w:tcBorders>
              <w:top w:val="single" w:sz="4" w:space="0" w:color="auto"/>
              <w:left w:val="single" w:sz="4" w:space="0" w:color="auto"/>
              <w:bottom w:val="single" w:sz="4" w:space="0" w:color="auto"/>
              <w:right w:val="single" w:sz="4" w:space="0" w:color="auto"/>
            </w:tcBorders>
            <w:vAlign w:val="center"/>
            <w:hideMark/>
          </w:tcPr>
          <w:p w14:paraId="60E77814" w14:textId="77777777" w:rsidR="00281364" w:rsidRDefault="00281364">
            <w:pPr>
              <w:spacing w:after="0"/>
              <w:rPr>
                <w:b/>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2AF67F45" w14:textId="77777777" w:rsidR="00281364" w:rsidRDefault="00281364">
            <w:pPr>
              <w:spacing w:after="0"/>
              <w:rPr>
                <w:b/>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4D7D320A" w14:textId="77777777" w:rsidR="00281364" w:rsidRDefault="00281364">
            <w:pPr>
              <w:spacing w:after="0"/>
              <w:rPr>
                <w:b/>
              </w:rPr>
            </w:pPr>
          </w:p>
        </w:tc>
        <w:tc>
          <w:tcPr>
            <w:tcW w:w="2114" w:type="dxa"/>
            <w:vMerge/>
            <w:tcBorders>
              <w:top w:val="single" w:sz="4" w:space="0" w:color="auto"/>
              <w:left w:val="single" w:sz="4" w:space="0" w:color="auto"/>
              <w:bottom w:val="single" w:sz="4" w:space="0" w:color="auto"/>
              <w:right w:val="single" w:sz="4" w:space="0" w:color="auto"/>
            </w:tcBorders>
            <w:vAlign w:val="center"/>
            <w:hideMark/>
          </w:tcPr>
          <w:p w14:paraId="56F57768" w14:textId="77777777" w:rsidR="00281364" w:rsidRDefault="00281364">
            <w:pPr>
              <w:spacing w:after="0"/>
              <w:rPr>
                <w:b/>
              </w:rPr>
            </w:pPr>
          </w:p>
        </w:tc>
      </w:tr>
      <w:tr w:rsidR="00067F18" w14:paraId="572D091F" w14:textId="77777777" w:rsidTr="00281364">
        <w:trPr>
          <w:trHeight w:val="393"/>
        </w:trPr>
        <w:tc>
          <w:tcPr>
            <w:tcW w:w="633" w:type="dxa"/>
            <w:tcBorders>
              <w:top w:val="single" w:sz="4" w:space="0" w:color="auto"/>
              <w:left w:val="single" w:sz="4" w:space="0" w:color="auto"/>
              <w:bottom w:val="single" w:sz="4" w:space="0" w:color="auto"/>
              <w:right w:val="single" w:sz="4" w:space="0" w:color="auto"/>
            </w:tcBorders>
            <w:hideMark/>
          </w:tcPr>
          <w:p w14:paraId="78A7837A" w14:textId="77777777" w:rsidR="00281364" w:rsidRDefault="00281364">
            <w:r>
              <w:t>1.</w:t>
            </w:r>
          </w:p>
        </w:tc>
        <w:tc>
          <w:tcPr>
            <w:tcW w:w="754" w:type="dxa"/>
            <w:tcBorders>
              <w:top w:val="single" w:sz="4" w:space="0" w:color="auto"/>
              <w:left w:val="single" w:sz="4" w:space="0" w:color="auto"/>
              <w:bottom w:val="single" w:sz="4" w:space="0" w:color="auto"/>
              <w:right w:val="single" w:sz="4" w:space="0" w:color="auto"/>
            </w:tcBorders>
            <w:hideMark/>
          </w:tcPr>
          <w:p w14:paraId="4D6BE451" w14:textId="77777777" w:rsidR="00281364" w:rsidRDefault="00281364" w:rsidP="00281364">
            <w:r>
              <w:t>446</w:t>
            </w:r>
          </w:p>
        </w:tc>
        <w:tc>
          <w:tcPr>
            <w:tcW w:w="1840" w:type="dxa"/>
            <w:tcBorders>
              <w:top w:val="single" w:sz="4" w:space="0" w:color="auto"/>
              <w:left w:val="single" w:sz="4" w:space="0" w:color="auto"/>
              <w:bottom w:val="single" w:sz="4" w:space="0" w:color="auto"/>
              <w:right w:val="single" w:sz="4" w:space="0" w:color="auto"/>
            </w:tcBorders>
            <w:hideMark/>
          </w:tcPr>
          <w:p w14:paraId="3F22E126" w14:textId="77777777" w:rsidR="00281364" w:rsidRPr="00CF6575" w:rsidRDefault="00281364">
            <w:pPr>
              <w:rPr>
                <w:sz w:val="20"/>
                <w:szCs w:val="20"/>
              </w:rPr>
            </w:pPr>
            <w:r w:rsidRPr="00CF6575">
              <w:rPr>
                <w:sz w:val="20"/>
                <w:szCs w:val="20"/>
              </w:rPr>
              <w:t>Odoslanie Prerušená distribúcia</w:t>
            </w:r>
          </w:p>
        </w:tc>
        <w:tc>
          <w:tcPr>
            <w:tcW w:w="1213" w:type="dxa"/>
            <w:tcBorders>
              <w:top w:val="single" w:sz="4" w:space="0" w:color="auto"/>
              <w:left w:val="single" w:sz="4" w:space="0" w:color="auto"/>
              <w:bottom w:val="single" w:sz="4" w:space="0" w:color="auto"/>
              <w:right w:val="single" w:sz="4" w:space="0" w:color="auto"/>
            </w:tcBorders>
            <w:hideMark/>
          </w:tcPr>
          <w:p w14:paraId="382453F5" w14:textId="77777777" w:rsidR="00281364" w:rsidRPr="00CF6575" w:rsidRDefault="00281364">
            <w:pPr>
              <w:rPr>
                <w:sz w:val="20"/>
                <w:szCs w:val="20"/>
              </w:rPr>
            </w:pPr>
            <w:r w:rsidRPr="00CF6575">
              <w:rPr>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64B5C015" w14:textId="77777777" w:rsidR="00281364" w:rsidRPr="00CF6575" w:rsidRDefault="00281364">
            <w:pPr>
              <w:rPr>
                <w:sz w:val="20"/>
                <w:szCs w:val="20"/>
              </w:rPr>
            </w:pPr>
            <w:r w:rsidRPr="00CF6575">
              <w:rPr>
                <w:color w:val="000000"/>
                <w:kern w:val="24"/>
                <w:sz w:val="20"/>
                <w:szCs w:val="20"/>
              </w:rPr>
              <w:t>Dodávateľ</w:t>
            </w:r>
          </w:p>
        </w:tc>
        <w:tc>
          <w:tcPr>
            <w:tcW w:w="1537" w:type="dxa"/>
            <w:tcBorders>
              <w:top w:val="single" w:sz="4" w:space="0" w:color="auto"/>
              <w:left w:val="single" w:sz="4" w:space="0" w:color="auto"/>
              <w:bottom w:val="single" w:sz="4" w:space="0" w:color="auto"/>
              <w:right w:val="single" w:sz="4" w:space="0" w:color="auto"/>
            </w:tcBorders>
          </w:tcPr>
          <w:p w14:paraId="2B96DCEB" w14:textId="77777777" w:rsidR="00281364" w:rsidRPr="00CF6575" w:rsidRDefault="0090321A">
            <w:pPr>
              <w:rPr>
                <w:sz w:val="20"/>
                <w:szCs w:val="20"/>
              </w:rPr>
            </w:pPr>
            <w:bookmarkStart w:id="279" w:name="OLE_LINK41"/>
            <w:r w:rsidRPr="00CF6575">
              <w:rPr>
                <w:sz w:val="20"/>
                <w:szCs w:val="20"/>
              </w:rPr>
              <w:t>Najskôr D a najneskôr do D+5pd</w:t>
            </w:r>
            <w:bookmarkEnd w:id="279"/>
          </w:p>
        </w:tc>
        <w:tc>
          <w:tcPr>
            <w:tcW w:w="2114" w:type="dxa"/>
            <w:tcBorders>
              <w:top w:val="single" w:sz="4" w:space="0" w:color="auto"/>
              <w:left w:val="single" w:sz="4" w:space="0" w:color="auto"/>
              <w:bottom w:val="single" w:sz="4" w:space="0" w:color="auto"/>
              <w:right w:val="single" w:sz="4" w:space="0" w:color="auto"/>
            </w:tcBorders>
            <w:hideMark/>
          </w:tcPr>
          <w:p w14:paraId="55A5DD71" w14:textId="77777777" w:rsidR="00281364" w:rsidRPr="00CF6575" w:rsidRDefault="00281364">
            <w:pPr>
              <w:rPr>
                <w:sz w:val="20"/>
                <w:szCs w:val="20"/>
              </w:rPr>
            </w:pPr>
            <w:r w:rsidRPr="00CF6575">
              <w:rPr>
                <w:sz w:val="20"/>
                <w:szCs w:val="20"/>
              </w:rPr>
              <w:t>PDS uvedie dôvod prerušenia distribúcie na základe číselníka</w:t>
            </w:r>
          </w:p>
        </w:tc>
      </w:tr>
      <w:tr w:rsidR="009B275E" w14:paraId="5D7809C5" w14:textId="77777777" w:rsidTr="00281364">
        <w:trPr>
          <w:trHeight w:val="393"/>
        </w:trPr>
        <w:tc>
          <w:tcPr>
            <w:tcW w:w="633" w:type="dxa"/>
            <w:tcBorders>
              <w:top w:val="single" w:sz="4" w:space="0" w:color="auto"/>
              <w:left w:val="single" w:sz="4" w:space="0" w:color="auto"/>
              <w:bottom w:val="single" w:sz="4" w:space="0" w:color="auto"/>
              <w:right w:val="single" w:sz="4" w:space="0" w:color="auto"/>
            </w:tcBorders>
            <w:hideMark/>
          </w:tcPr>
          <w:p w14:paraId="75C3D8A1" w14:textId="77777777" w:rsidR="009B275E" w:rsidRDefault="009B275E">
            <w:r>
              <w:t>2.</w:t>
            </w:r>
          </w:p>
        </w:tc>
        <w:tc>
          <w:tcPr>
            <w:tcW w:w="754" w:type="dxa"/>
            <w:tcBorders>
              <w:top w:val="single" w:sz="4" w:space="0" w:color="auto"/>
              <w:left w:val="single" w:sz="4" w:space="0" w:color="auto"/>
              <w:bottom w:val="single" w:sz="4" w:space="0" w:color="auto"/>
              <w:right w:val="single" w:sz="4" w:space="0" w:color="auto"/>
            </w:tcBorders>
            <w:hideMark/>
          </w:tcPr>
          <w:p w14:paraId="755A87AE" w14:textId="77777777" w:rsidR="009B275E" w:rsidRDefault="009B275E" w:rsidP="00281364">
            <w:r>
              <w:t>416</w:t>
            </w:r>
          </w:p>
        </w:tc>
        <w:tc>
          <w:tcPr>
            <w:tcW w:w="1840" w:type="dxa"/>
            <w:tcBorders>
              <w:top w:val="single" w:sz="4" w:space="0" w:color="auto"/>
              <w:left w:val="single" w:sz="4" w:space="0" w:color="auto"/>
              <w:bottom w:val="single" w:sz="4" w:space="0" w:color="auto"/>
              <w:right w:val="single" w:sz="4" w:space="0" w:color="auto"/>
            </w:tcBorders>
            <w:hideMark/>
          </w:tcPr>
          <w:p w14:paraId="2D140D55" w14:textId="77777777" w:rsidR="009B275E" w:rsidRPr="00CF6575" w:rsidRDefault="009B275E">
            <w:pPr>
              <w:rPr>
                <w:sz w:val="20"/>
                <w:szCs w:val="20"/>
              </w:rPr>
            </w:pPr>
            <w:r w:rsidRPr="00CF6575">
              <w:rPr>
                <w:sz w:val="20"/>
                <w:szCs w:val="20"/>
              </w:rPr>
              <w:t>Opčne: odstúpenie od zmluvy o pripojení (UN 105)</w:t>
            </w:r>
          </w:p>
        </w:tc>
        <w:tc>
          <w:tcPr>
            <w:tcW w:w="1213" w:type="dxa"/>
            <w:tcBorders>
              <w:top w:val="single" w:sz="4" w:space="0" w:color="auto"/>
              <w:left w:val="single" w:sz="4" w:space="0" w:color="auto"/>
              <w:bottom w:val="single" w:sz="4" w:space="0" w:color="auto"/>
              <w:right w:val="single" w:sz="4" w:space="0" w:color="auto"/>
            </w:tcBorders>
            <w:hideMark/>
          </w:tcPr>
          <w:p w14:paraId="755037BD" w14:textId="77777777" w:rsidR="009B275E" w:rsidRPr="00CF6575" w:rsidRDefault="009B275E">
            <w:pPr>
              <w:rPr>
                <w:color w:val="000000"/>
                <w:kern w:val="24"/>
                <w:sz w:val="20"/>
                <w:szCs w:val="20"/>
              </w:rPr>
            </w:pPr>
            <w:r w:rsidRPr="00CF6575">
              <w:rPr>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217740E7" w14:textId="77777777" w:rsidR="009B275E" w:rsidRPr="00CF6575" w:rsidRDefault="009B275E">
            <w:pPr>
              <w:rPr>
                <w:color w:val="000000"/>
                <w:kern w:val="24"/>
                <w:sz w:val="20"/>
                <w:szCs w:val="20"/>
              </w:rPr>
            </w:pPr>
            <w:r w:rsidRPr="00CF6575">
              <w:rPr>
                <w:color w:val="000000"/>
                <w:kern w:val="24"/>
                <w:sz w:val="20"/>
                <w:szCs w:val="20"/>
              </w:rPr>
              <w:t>Dodávateľ</w:t>
            </w:r>
          </w:p>
        </w:tc>
        <w:tc>
          <w:tcPr>
            <w:tcW w:w="1537" w:type="dxa"/>
            <w:tcBorders>
              <w:top w:val="single" w:sz="4" w:space="0" w:color="auto"/>
              <w:left w:val="single" w:sz="4" w:space="0" w:color="auto"/>
              <w:bottom w:val="single" w:sz="4" w:space="0" w:color="auto"/>
              <w:right w:val="single" w:sz="4" w:space="0" w:color="auto"/>
            </w:tcBorders>
          </w:tcPr>
          <w:p w14:paraId="77019F7A" w14:textId="77777777" w:rsidR="009B275E" w:rsidRPr="00CF6575" w:rsidRDefault="009B275E">
            <w:pPr>
              <w:rPr>
                <w:sz w:val="20"/>
                <w:szCs w:val="20"/>
              </w:rPr>
            </w:pPr>
          </w:p>
        </w:tc>
        <w:tc>
          <w:tcPr>
            <w:tcW w:w="2114" w:type="dxa"/>
            <w:tcBorders>
              <w:top w:val="single" w:sz="4" w:space="0" w:color="auto"/>
              <w:left w:val="single" w:sz="4" w:space="0" w:color="auto"/>
              <w:bottom w:val="single" w:sz="4" w:space="0" w:color="auto"/>
              <w:right w:val="single" w:sz="4" w:space="0" w:color="auto"/>
            </w:tcBorders>
            <w:hideMark/>
          </w:tcPr>
          <w:p w14:paraId="1450090E" w14:textId="77777777" w:rsidR="009B275E" w:rsidRPr="00CF6575" w:rsidRDefault="009B275E">
            <w:pPr>
              <w:rPr>
                <w:sz w:val="20"/>
                <w:szCs w:val="20"/>
              </w:rPr>
            </w:pPr>
          </w:p>
        </w:tc>
      </w:tr>
      <w:tr w:rsidR="009B275E" w14:paraId="081156A0" w14:textId="77777777" w:rsidTr="00281364">
        <w:trPr>
          <w:trHeight w:val="393"/>
        </w:trPr>
        <w:tc>
          <w:tcPr>
            <w:tcW w:w="633" w:type="dxa"/>
            <w:tcBorders>
              <w:top w:val="single" w:sz="4" w:space="0" w:color="auto"/>
              <w:left w:val="single" w:sz="4" w:space="0" w:color="auto"/>
              <w:bottom w:val="single" w:sz="4" w:space="0" w:color="auto"/>
              <w:right w:val="single" w:sz="4" w:space="0" w:color="auto"/>
            </w:tcBorders>
            <w:hideMark/>
          </w:tcPr>
          <w:p w14:paraId="611BA06F" w14:textId="77777777" w:rsidR="009B275E" w:rsidRDefault="009B275E">
            <w:r>
              <w:t>3.</w:t>
            </w:r>
          </w:p>
        </w:tc>
        <w:tc>
          <w:tcPr>
            <w:tcW w:w="754" w:type="dxa"/>
            <w:tcBorders>
              <w:top w:val="single" w:sz="4" w:space="0" w:color="auto"/>
              <w:left w:val="single" w:sz="4" w:space="0" w:color="auto"/>
              <w:bottom w:val="single" w:sz="4" w:space="0" w:color="auto"/>
              <w:right w:val="single" w:sz="4" w:space="0" w:color="auto"/>
            </w:tcBorders>
            <w:hideMark/>
          </w:tcPr>
          <w:p w14:paraId="7BE6A24E" w14:textId="77777777" w:rsidR="009B275E" w:rsidRDefault="009B275E" w:rsidP="00281364">
            <w:r>
              <w:t>416</w:t>
            </w:r>
          </w:p>
        </w:tc>
        <w:tc>
          <w:tcPr>
            <w:tcW w:w="1840" w:type="dxa"/>
            <w:tcBorders>
              <w:top w:val="single" w:sz="4" w:space="0" w:color="auto"/>
              <w:left w:val="single" w:sz="4" w:space="0" w:color="auto"/>
              <w:bottom w:val="single" w:sz="4" w:space="0" w:color="auto"/>
              <w:right w:val="single" w:sz="4" w:space="0" w:color="auto"/>
            </w:tcBorders>
            <w:hideMark/>
          </w:tcPr>
          <w:p w14:paraId="59ED7E53" w14:textId="77777777" w:rsidR="009B275E" w:rsidRDefault="009B275E" w:rsidP="00441F22">
            <w:pPr>
              <w:rPr>
                <w:sz w:val="20"/>
                <w:szCs w:val="20"/>
              </w:rPr>
            </w:pPr>
            <w:r w:rsidRPr="00CF6575">
              <w:rPr>
                <w:sz w:val="20"/>
                <w:szCs w:val="20"/>
              </w:rPr>
              <w:t xml:space="preserve">Opčne: </w:t>
            </w:r>
          </w:p>
          <w:p w14:paraId="071416E3" w14:textId="77777777" w:rsidR="009B275E" w:rsidRPr="00CF6575" w:rsidRDefault="009B275E">
            <w:pPr>
              <w:rPr>
                <w:sz w:val="20"/>
                <w:szCs w:val="20"/>
              </w:rPr>
            </w:pPr>
            <w:r w:rsidRPr="00CF6575">
              <w:rPr>
                <w:sz w:val="20"/>
                <w:szCs w:val="20"/>
              </w:rPr>
              <w:t>ukončenie distribučnej zmluvy (UN 107)</w:t>
            </w:r>
          </w:p>
        </w:tc>
        <w:tc>
          <w:tcPr>
            <w:tcW w:w="1213" w:type="dxa"/>
            <w:tcBorders>
              <w:top w:val="single" w:sz="4" w:space="0" w:color="auto"/>
              <w:left w:val="single" w:sz="4" w:space="0" w:color="auto"/>
              <w:bottom w:val="single" w:sz="4" w:space="0" w:color="auto"/>
              <w:right w:val="single" w:sz="4" w:space="0" w:color="auto"/>
            </w:tcBorders>
            <w:hideMark/>
          </w:tcPr>
          <w:p w14:paraId="28BEC90D" w14:textId="77777777" w:rsidR="009B275E" w:rsidRPr="00CF6575" w:rsidRDefault="009B275E">
            <w:pPr>
              <w:rPr>
                <w:color w:val="000000"/>
                <w:kern w:val="24"/>
                <w:sz w:val="20"/>
                <w:szCs w:val="20"/>
              </w:rPr>
            </w:pPr>
            <w:r w:rsidRPr="00CF6575">
              <w:rPr>
                <w:color w:val="000000"/>
                <w:kern w:val="24"/>
                <w:sz w:val="20"/>
                <w:szCs w:val="20"/>
                <w:lang w:eastAsia="sk-SK"/>
              </w:rPr>
              <w:t>PDS</w:t>
            </w:r>
          </w:p>
        </w:tc>
        <w:tc>
          <w:tcPr>
            <w:tcW w:w="1131" w:type="dxa"/>
            <w:tcBorders>
              <w:top w:val="single" w:sz="4" w:space="0" w:color="auto"/>
              <w:left w:val="single" w:sz="4" w:space="0" w:color="auto"/>
              <w:bottom w:val="single" w:sz="4" w:space="0" w:color="auto"/>
              <w:right w:val="single" w:sz="4" w:space="0" w:color="auto"/>
            </w:tcBorders>
            <w:hideMark/>
          </w:tcPr>
          <w:p w14:paraId="3A33AF3F" w14:textId="77777777" w:rsidR="009B275E" w:rsidRPr="00CF6575" w:rsidRDefault="009B275E">
            <w:pPr>
              <w:rPr>
                <w:color w:val="000000"/>
                <w:kern w:val="24"/>
                <w:sz w:val="20"/>
                <w:szCs w:val="20"/>
              </w:rPr>
            </w:pPr>
            <w:r w:rsidRPr="00CF6575">
              <w:rPr>
                <w:color w:val="000000"/>
                <w:kern w:val="24"/>
                <w:sz w:val="20"/>
                <w:szCs w:val="20"/>
              </w:rPr>
              <w:t>Dodávateľ</w:t>
            </w:r>
          </w:p>
        </w:tc>
        <w:tc>
          <w:tcPr>
            <w:tcW w:w="1537" w:type="dxa"/>
            <w:tcBorders>
              <w:top w:val="single" w:sz="4" w:space="0" w:color="auto"/>
              <w:left w:val="single" w:sz="4" w:space="0" w:color="auto"/>
              <w:bottom w:val="single" w:sz="4" w:space="0" w:color="auto"/>
              <w:right w:val="single" w:sz="4" w:space="0" w:color="auto"/>
            </w:tcBorders>
          </w:tcPr>
          <w:p w14:paraId="6BD6CE37" w14:textId="77777777" w:rsidR="009B275E" w:rsidRPr="00CF6575" w:rsidRDefault="009B275E">
            <w:pPr>
              <w:rPr>
                <w:sz w:val="20"/>
                <w:szCs w:val="20"/>
              </w:rPr>
            </w:pPr>
          </w:p>
        </w:tc>
        <w:tc>
          <w:tcPr>
            <w:tcW w:w="2114" w:type="dxa"/>
            <w:tcBorders>
              <w:top w:val="single" w:sz="4" w:space="0" w:color="auto"/>
              <w:left w:val="single" w:sz="4" w:space="0" w:color="auto"/>
              <w:bottom w:val="single" w:sz="4" w:space="0" w:color="auto"/>
              <w:right w:val="single" w:sz="4" w:space="0" w:color="auto"/>
            </w:tcBorders>
            <w:hideMark/>
          </w:tcPr>
          <w:p w14:paraId="2AB1F504" w14:textId="77777777" w:rsidR="009B275E" w:rsidRPr="00CF6575" w:rsidRDefault="009B275E">
            <w:pPr>
              <w:rPr>
                <w:sz w:val="20"/>
                <w:szCs w:val="20"/>
              </w:rPr>
            </w:pPr>
          </w:p>
        </w:tc>
      </w:tr>
    </w:tbl>
    <w:p w14:paraId="1C34E622" w14:textId="77777777" w:rsidR="00B73280" w:rsidRDefault="00B73280">
      <w:pPr>
        <w:pStyle w:val="Nadpis2"/>
        <w:numPr>
          <w:ilvl w:val="0"/>
          <w:numId w:val="0"/>
        </w:numPr>
      </w:pPr>
    </w:p>
    <w:p w14:paraId="346D6E0F" w14:textId="77777777" w:rsidR="006518B1" w:rsidRDefault="006518B1" w:rsidP="006518B1">
      <w:pPr>
        <w:rPr>
          <w:rFonts w:cs="Arial"/>
          <w:color w:val="000080"/>
          <w:kern w:val="32"/>
          <w:sz w:val="28"/>
          <w:szCs w:val="28"/>
        </w:rPr>
      </w:pPr>
      <w:r>
        <w:br w:type="page"/>
      </w:r>
    </w:p>
    <w:p w14:paraId="652408C4" w14:textId="77777777" w:rsidR="0055564E" w:rsidRDefault="0055564E" w:rsidP="001773F8">
      <w:pPr>
        <w:pStyle w:val="Nadpis2P"/>
      </w:pPr>
      <w:bookmarkStart w:id="280" w:name="_Toc459971646"/>
      <w:bookmarkStart w:id="281" w:name="_Toc211348301"/>
      <w:r>
        <w:lastRenderedPageBreak/>
        <w:t>Obnovenie distribúcie po jej prerušení zo strany PDS</w:t>
      </w:r>
      <w:bookmarkEnd w:id="280"/>
      <w:bookmarkEnd w:id="281"/>
    </w:p>
    <w:p w14:paraId="327146CF" w14:textId="77777777" w:rsidR="0055564E" w:rsidRDefault="0055564E" w:rsidP="0055564E">
      <w:pPr>
        <w:pStyle w:val="Nadpis3"/>
        <w:spacing w:line="360" w:lineRule="auto"/>
        <w:rPr>
          <w:b w:val="0"/>
        </w:rPr>
      </w:pPr>
      <w:r>
        <w:rPr>
          <w:b w:val="0"/>
        </w:rPr>
        <w:t>Základné pravidlá pre proces</w:t>
      </w:r>
    </w:p>
    <w:p w14:paraId="3EB6337D" w14:textId="77777777" w:rsidR="0055564E" w:rsidRDefault="0055564E" w:rsidP="0055564E">
      <w:pPr>
        <w:spacing w:after="0" w:line="360" w:lineRule="auto"/>
        <w:ind w:left="180"/>
      </w:pPr>
    </w:p>
    <w:p w14:paraId="6EE21667" w14:textId="77777777" w:rsidR="0055564E" w:rsidRDefault="0055564E" w:rsidP="0055564E">
      <w:pPr>
        <w:spacing w:after="0" w:line="360" w:lineRule="auto"/>
      </w:pPr>
      <w:r>
        <w:t>Obnovenie distribúcie po jej prerušení zo strany PDS je vykonávané v zmysle primárnej legislatívy, prevádzkového poriadku PDS a podmienok definovaných príslušnou PDS.</w:t>
      </w:r>
    </w:p>
    <w:p w14:paraId="72825F02" w14:textId="77777777" w:rsidR="0055564E" w:rsidRDefault="0055564E" w:rsidP="0055564E">
      <w:pPr>
        <w:spacing w:after="0" w:line="360" w:lineRule="auto"/>
      </w:pPr>
    </w:p>
    <w:p w14:paraId="0E83B7A8" w14:textId="77777777" w:rsidR="0055564E" w:rsidRPr="00C2128C" w:rsidRDefault="0055564E" w:rsidP="0055564E">
      <w:pPr>
        <w:spacing w:line="360" w:lineRule="auto"/>
        <w:rPr>
          <w:u w:val="single"/>
        </w:rPr>
      </w:pPr>
      <w:r>
        <w:rPr>
          <w:u w:val="single"/>
        </w:rPr>
        <w:t>Obnovenie distribúcie</w:t>
      </w:r>
      <w:r w:rsidRPr="00C2128C">
        <w:rPr>
          <w:u w:val="single"/>
        </w:rPr>
        <w:t xml:space="preserve"> </w:t>
      </w:r>
      <w:r>
        <w:rPr>
          <w:u w:val="single"/>
        </w:rPr>
        <w:t>po jej prerušení zo strany PDS:</w:t>
      </w:r>
    </w:p>
    <w:p w14:paraId="6E29591B" w14:textId="77777777" w:rsidR="0055564E" w:rsidRDefault="0055564E" w:rsidP="00B05E4A">
      <w:pPr>
        <w:pStyle w:val="Odsekzoznamu"/>
        <w:numPr>
          <w:ilvl w:val="0"/>
          <w:numId w:val="13"/>
        </w:numPr>
        <w:spacing w:line="360" w:lineRule="auto"/>
        <w:rPr>
          <w:rFonts w:ascii="Arial" w:hAnsi="Arial"/>
          <w:sz w:val="22"/>
          <w:lang w:eastAsia="en-US"/>
        </w:rPr>
      </w:pPr>
      <w:r>
        <w:rPr>
          <w:rFonts w:ascii="Arial" w:hAnsi="Arial"/>
          <w:sz w:val="22"/>
          <w:lang w:eastAsia="en-US"/>
        </w:rPr>
        <w:t>obchodný partner zo Zmluvy o pripojení informuje PDS o náprave stavu na OM</w:t>
      </w:r>
    </w:p>
    <w:p w14:paraId="434C6009" w14:textId="77777777" w:rsidR="0055564E" w:rsidRDefault="0055564E" w:rsidP="00B05E4A">
      <w:pPr>
        <w:pStyle w:val="Odsekzoznamu"/>
        <w:numPr>
          <w:ilvl w:val="0"/>
          <w:numId w:val="13"/>
        </w:numPr>
        <w:spacing w:line="360" w:lineRule="auto"/>
        <w:rPr>
          <w:rFonts w:ascii="Arial" w:hAnsi="Arial"/>
          <w:sz w:val="22"/>
          <w:lang w:eastAsia="en-US"/>
        </w:rPr>
      </w:pPr>
      <w:r w:rsidRPr="00BB39A1">
        <w:rPr>
          <w:rFonts w:ascii="Arial" w:hAnsi="Arial"/>
          <w:sz w:val="22"/>
          <w:lang w:eastAsia="en-US"/>
        </w:rPr>
        <w:t xml:space="preserve">v prípade, že OM spĺňa podmienky pre </w:t>
      </w:r>
      <w:r>
        <w:rPr>
          <w:rFonts w:ascii="Arial" w:hAnsi="Arial"/>
          <w:sz w:val="22"/>
          <w:lang w:eastAsia="en-US"/>
        </w:rPr>
        <w:t>o</w:t>
      </w:r>
      <w:r w:rsidRPr="00BB39A1">
        <w:rPr>
          <w:rFonts w:ascii="Arial" w:hAnsi="Arial"/>
          <w:sz w:val="22"/>
          <w:lang w:eastAsia="en-US"/>
        </w:rPr>
        <w:t>bnovenie distribúcie</w:t>
      </w:r>
      <w:r>
        <w:rPr>
          <w:rFonts w:ascii="Arial" w:hAnsi="Arial"/>
          <w:sz w:val="22"/>
          <w:lang w:eastAsia="en-US"/>
        </w:rPr>
        <w:t>,</w:t>
      </w:r>
      <w:r w:rsidRPr="00BB39A1">
        <w:rPr>
          <w:rFonts w:ascii="Arial" w:hAnsi="Arial"/>
          <w:sz w:val="22"/>
          <w:lang w:eastAsia="en-US"/>
        </w:rPr>
        <w:t xml:space="preserve"> tak PDS obnoví distribúciu na OM. </w:t>
      </w:r>
    </w:p>
    <w:p w14:paraId="640D2397" w14:textId="36AA1F97" w:rsidR="009944D7" w:rsidRPr="009944D7" w:rsidRDefault="0055564E" w:rsidP="00B05E4A">
      <w:pPr>
        <w:pStyle w:val="Odsekzoznamu"/>
        <w:numPr>
          <w:ilvl w:val="0"/>
          <w:numId w:val="13"/>
        </w:numPr>
        <w:spacing w:line="360" w:lineRule="auto"/>
        <w:rPr>
          <w:rFonts w:ascii="Arial" w:hAnsi="Arial"/>
          <w:sz w:val="22"/>
          <w:lang w:eastAsia="en-US"/>
        </w:rPr>
      </w:pPr>
      <w:r w:rsidRPr="00C04D3C">
        <w:rPr>
          <w:rFonts w:ascii="Arial" w:hAnsi="Arial"/>
          <w:sz w:val="22"/>
          <w:lang w:eastAsia="en-US"/>
        </w:rPr>
        <w:t>PDS informuje o obnovení distribúcie dodávateľa, v ktorého</w:t>
      </w:r>
      <w:r w:rsidRPr="00C04D3C">
        <w:rPr>
          <w:rFonts w:ascii="Arial" w:hAnsi="Arial" w:cs="Arial"/>
          <w:sz w:val="22"/>
          <w:szCs w:val="22"/>
          <w:lang w:eastAsia="en-US"/>
        </w:rPr>
        <w:t xml:space="preserve"> </w:t>
      </w:r>
      <w:r w:rsidR="00635AA4" w:rsidRPr="00C04D3C">
        <w:rPr>
          <w:rFonts w:ascii="Arial" w:hAnsi="Arial" w:cs="Arial"/>
          <w:bCs/>
          <w:sz w:val="22"/>
          <w:szCs w:val="22"/>
        </w:rPr>
        <w:t xml:space="preserve">distribučnej </w:t>
      </w:r>
      <w:r w:rsidRPr="00C04D3C">
        <w:rPr>
          <w:rFonts w:ascii="Arial" w:hAnsi="Arial"/>
          <w:sz w:val="22"/>
          <w:lang w:eastAsia="en-US"/>
        </w:rPr>
        <w:t>skupine</w:t>
      </w:r>
      <w:r>
        <w:rPr>
          <w:rFonts w:ascii="Arial" w:hAnsi="Arial"/>
          <w:sz w:val="22"/>
          <w:lang w:eastAsia="en-US"/>
        </w:rPr>
        <w:t xml:space="preserve"> je OM zaradené</w:t>
      </w:r>
      <w:r w:rsidR="00CD052A">
        <w:rPr>
          <w:rFonts w:ascii="Arial" w:hAnsi="Arial"/>
          <w:sz w:val="22"/>
          <w:lang w:eastAsia="en-US"/>
        </w:rPr>
        <w:t>,</w:t>
      </w:r>
      <w:r>
        <w:rPr>
          <w:rFonts w:ascii="Arial" w:hAnsi="Arial"/>
          <w:sz w:val="22"/>
          <w:lang w:eastAsia="en-US"/>
        </w:rPr>
        <w:t xml:space="preserve"> </w:t>
      </w:r>
      <w:r w:rsidRPr="00BB39A1">
        <w:rPr>
          <w:rFonts w:ascii="Arial" w:hAnsi="Arial"/>
          <w:sz w:val="22"/>
          <w:lang w:eastAsia="en-US"/>
        </w:rPr>
        <w:t xml:space="preserve">správou 456 (UTILMD). </w:t>
      </w:r>
      <w:r w:rsidR="007F6D27" w:rsidRPr="00887EA6">
        <w:rPr>
          <w:rFonts w:ascii="Arial" w:hAnsi="Arial"/>
          <w:sz w:val="22"/>
          <w:lang w:eastAsia="en-US"/>
        </w:rPr>
        <w:t>O</w:t>
      </w:r>
      <w:r w:rsidR="009944D7" w:rsidRPr="00887EA6">
        <w:rPr>
          <w:rFonts w:ascii="Arial" w:hAnsi="Arial"/>
          <w:sz w:val="22"/>
          <w:lang w:eastAsia="en-US"/>
        </w:rPr>
        <w:t>bnovenie distribúcie</w:t>
      </w:r>
      <w:r w:rsidR="007F6D27" w:rsidRPr="00887EA6">
        <w:rPr>
          <w:rFonts w:ascii="Arial" w:hAnsi="Arial"/>
          <w:sz w:val="22"/>
          <w:lang w:eastAsia="en-US"/>
        </w:rPr>
        <w:t xml:space="preserve"> na OM</w:t>
      </w:r>
      <w:r w:rsidR="009944D7" w:rsidRPr="00887EA6">
        <w:rPr>
          <w:rFonts w:ascii="Arial" w:hAnsi="Arial"/>
          <w:sz w:val="22"/>
          <w:lang w:eastAsia="en-US"/>
        </w:rPr>
        <w:t xml:space="preserve"> bude vykonané len v prípade, že PDS neeviduje iné dôvody odpojenia (najmä prerušenie </w:t>
      </w:r>
      <w:r w:rsidR="007F6D27" w:rsidRPr="00887EA6">
        <w:rPr>
          <w:rFonts w:ascii="Arial" w:hAnsi="Arial"/>
          <w:sz w:val="22"/>
          <w:lang w:eastAsia="en-US"/>
        </w:rPr>
        <w:t xml:space="preserve">distribúcie na </w:t>
      </w:r>
      <w:r w:rsidR="009944D7" w:rsidRPr="00887EA6">
        <w:rPr>
          <w:rFonts w:ascii="Arial" w:hAnsi="Arial"/>
          <w:sz w:val="22"/>
          <w:lang w:eastAsia="en-US"/>
        </w:rPr>
        <w:t>OM zo strany dodávateľa).</w:t>
      </w:r>
    </w:p>
    <w:p w14:paraId="671B4E64" w14:textId="77777777" w:rsidR="0055564E" w:rsidRPr="00C5010F" w:rsidRDefault="0055564E" w:rsidP="0055564E">
      <w:pPr>
        <w:pStyle w:val="Odsekzoznamu"/>
        <w:spacing w:line="360" w:lineRule="auto"/>
      </w:pPr>
    </w:p>
    <w:p w14:paraId="1D9B39CE" w14:textId="77777777" w:rsidR="0055564E" w:rsidRDefault="0055564E" w:rsidP="0055564E">
      <w:pPr>
        <w:spacing w:line="360" w:lineRule="auto"/>
        <w:ind w:left="709"/>
      </w:pPr>
      <w:r>
        <w:rPr>
          <w:b/>
          <w:u w:val="single"/>
        </w:rPr>
        <w:t>U</w:t>
      </w:r>
      <w:r w:rsidRPr="002B29D6">
        <w:rPr>
          <w:b/>
          <w:u w:val="single"/>
        </w:rPr>
        <w:t>pozornenie:</w:t>
      </w:r>
      <w:r>
        <w:t xml:space="preserve"> </w:t>
      </w:r>
    </w:p>
    <w:p w14:paraId="670567C1" w14:textId="77777777" w:rsidR="0055564E" w:rsidRPr="00B325EA" w:rsidRDefault="0055564E" w:rsidP="00B05E4A">
      <w:pPr>
        <w:pStyle w:val="Odsekzoznamu"/>
        <w:numPr>
          <w:ilvl w:val="1"/>
          <w:numId w:val="42"/>
        </w:numPr>
        <w:spacing w:line="360" w:lineRule="auto"/>
        <w:rPr>
          <w:rFonts w:ascii="Arial" w:hAnsi="Arial"/>
          <w:sz w:val="22"/>
          <w:lang w:eastAsia="en-US"/>
        </w:rPr>
      </w:pPr>
      <w:r>
        <w:rPr>
          <w:rFonts w:ascii="Arial" w:hAnsi="Arial"/>
          <w:sz w:val="22"/>
          <w:lang w:eastAsia="en-US"/>
        </w:rPr>
        <w:t>o</w:t>
      </w:r>
      <w:r w:rsidRPr="00B325EA">
        <w:rPr>
          <w:rFonts w:ascii="Arial" w:hAnsi="Arial"/>
          <w:sz w:val="22"/>
          <w:lang w:eastAsia="en-US"/>
        </w:rPr>
        <w:t xml:space="preserve">d dátumu 1.12.2016 už dodávateľ nežiada o obnovenie distribúcie po jej prerušení zo strany PDS správou UTILMD 441 príslušný kód služby, pretože obnovenie distribúcie po jej prerušení zo strany PDS </w:t>
      </w:r>
      <w:r>
        <w:rPr>
          <w:rFonts w:ascii="Arial" w:hAnsi="Arial"/>
          <w:sz w:val="22"/>
          <w:lang w:eastAsia="en-US"/>
        </w:rPr>
        <w:t>je v kompetencii PDS</w:t>
      </w:r>
    </w:p>
    <w:p w14:paraId="556A41BC" w14:textId="77777777" w:rsidR="0055564E" w:rsidRDefault="0055564E" w:rsidP="00B05E4A">
      <w:pPr>
        <w:pStyle w:val="Odsekzoznamu"/>
        <w:numPr>
          <w:ilvl w:val="1"/>
          <w:numId w:val="13"/>
        </w:numPr>
        <w:spacing w:line="360" w:lineRule="auto"/>
        <w:rPr>
          <w:rFonts w:ascii="Arial" w:hAnsi="Arial" w:cs="Arial"/>
        </w:rPr>
      </w:pPr>
      <w:r w:rsidRPr="002B29D6">
        <w:rPr>
          <w:rFonts w:ascii="Arial" w:hAnsi="Arial"/>
          <w:sz w:val="22"/>
          <w:lang w:eastAsia="en-US"/>
        </w:rPr>
        <w:t xml:space="preserve">v prípade, že PDS na základe </w:t>
      </w:r>
      <w:r>
        <w:rPr>
          <w:rFonts w:ascii="Arial" w:hAnsi="Arial"/>
          <w:sz w:val="22"/>
          <w:lang w:eastAsia="en-US"/>
        </w:rPr>
        <w:t>informácie od obchodného partnera podľa Zmluvy o pripojení</w:t>
      </w:r>
      <w:r w:rsidRPr="002B29D6">
        <w:rPr>
          <w:rFonts w:ascii="Arial" w:hAnsi="Arial"/>
          <w:sz w:val="22"/>
          <w:lang w:eastAsia="en-US"/>
        </w:rPr>
        <w:t xml:space="preserve"> </w:t>
      </w:r>
      <w:r>
        <w:rPr>
          <w:rFonts w:ascii="Arial" w:hAnsi="Arial"/>
          <w:sz w:val="22"/>
          <w:lang w:eastAsia="en-US"/>
        </w:rPr>
        <w:t>zrealizuje kontrolu OM za účelom obnov</w:t>
      </w:r>
      <w:r w:rsidR="00B25F9C">
        <w:rPr>
          <w:rFonts w:ascii="Arial" w:hAnsi="Arial"/>
          <w:sz w:val="22"/>
          <w:lang w:eastAsia="en-US"/>
        </w:rPr>
        <w:t>enia</w:t>
      </w:r>
      <w:r w:rsidRPr="002B29D6">
        <w:rPr>
          <w:rFonts w:ascii="Arial" w:hAnsi="Arial"/>
          <w:sz w:val="22"/>
          <w:lang w:eastAsia="en-US"/>
        </w:rPr>
        <w:t xml:space="preserve"> distribúcie</w:t>
      </w:r>
      <w:r>
        <w:rPr>
          <w:rFonts w:ascii="Arial" w:hAnsi="Arial"/>
          <w:sz w:val="22"/>
          <w:lang w:eastAsia="en-US"/>
        </w:rPr>
        <w:t xml:space="preserve"> a</w:t>
      </w:r>
      <w:r w:rsidRPr="002B29D6">
        <w:rPr>
          <w:rFonts w:ascii="Arial" w:hAnsi="Arial"/>
          <w:sz w:val="22"/>
          <w:lang w:eastAsia="en-US"/>
        </w:rPr>
        <w:t xml:space="preserve"> na </w:t>
      </w:r>
      <w:r>
        <w:rPr>
          <w:rFonts w:ascii="Arial" w:hAnsi="Arial"/>
          <w:sz w:val="22"/>
          <w:lang w:eastAsia="en-US"/>
        </w:rPr>
        <w:t>OM</w:t>
      </w:r>
      <w:r w:rsidRPr="002B29D6">
        <w:rPr>
          <w:rFonts w:ascii="Arial" w:hAnsi="Arial"/>
          <w:sz w:val="22"/>
          <w:lang w:eastAsia="en-US"/>
        </w:rPr>
        <w:t xml:space="preserve"> zistí n</w:t>
      </w:r>
      <w:r>
        <w:rPr>
          <w:rFonts w:ascii="Arial" w:hAnsi="Arial"/>
          <w:sz w:val="22"/>
          <w:lang w:eastAsia="en-US"/>
        </w:rPr>
        <w:t xml:space="preserve">esplnenie podmienok obnovenia distribúcie, tak PDS nevykoná obnovenie distribúcie a </w:t>
      </w:r>
      <w:r w:rsidRPr="002B29D6">
        <w:rPr>
          <w:rFonts w:ascii="Arial" w:hAnsi="Arial"/>
          <w:sz w:val="22"/>
          <w:lang w:eastAsia="en-US"/>
        </w:rPr>
        <w:t xml:space="preserve">PDS </w:t>
      </w:r>
      <w:r>
        <w:rPr>
          <w:rFonts w:ascii="Arial" w:hAnsi="Arial"/>
          <w:sz w:val="22"/>
          <w:lang w:eastAsia="en-US"/>
        </w:rPr>
        <w:t xml:space="preserve">je </w:t>
      </w:r>
      <w:r w:rsidRPr="002B29D6">
        <w:rPr>
          <w:rFonts w:ascii="Arial" w:hAnsi="Arial"/>
          <w:sz w:val="22"/>
          <w:lang w:eastAsia="en-US"/>
        </w:rPr>
        <w:t>oprávnený vyúčtovať náklady v súlade s príslušným cenníkom PDS</w:t>
      </w:r>
    </w:p>
    <w:p w14:paraId="6868B557" w14:textId="77777777" w:rsidR="0055564E" w:rsidRDefault="0055564E" w:rsidP="0055564E">
      <w:pPr>
        <w:spacing w:line="360" w:lineRule="auto"/>
      </w:pPr>
    </w:p>
    <w:p w14:paraId="1401C7F7" w14:textId="77777777" w:rsidR="0055564E" w:rsidRDefault="0055564E" w:rsidP="0055564E">
      <w:pPr>
        <w:pStyle w:val="Nadpis3"/>
        <w:numPr>
          <w:ilvl w:val="0"/>
          <w:numId w:val="0"/>
        </w:numPr>
        <w:spacing w:line="360" w:lineRule="auto"/>
        <w:rPr>
          <w:b w:val="0"/>
        </w:rPr>
      </w:pPr>
      <w:r w:rsidRPr="00E201D1">
        <w:rPr>
          <w:b w:val="0"/>
        </w:rPr>
        <w:lastRenderedPageBreak/>
        <w:t>Diagram procesu</w:t>
      </w:r>
    </w:p>
    <w:p w14:paraId="2360FDCA" w14:textId="77777777" w:rsidR="0055564E" w:rsidRDefault="0055564E" w:rsidP="0055564E">
      <w:r w:rsidRPr="00736FFA">
        <w:rPr>
          <w:rFonts w:asciiTheme="minorHAnsi" w:eastAsiaTheme="minorHAnsi" w:hAnsiTheme="minorHAnsi" w:cstheme="minorBidi"/>
          <w:szCs w:val="22"/>
        </w:rPr>
        <w:object w:dxaOrig="7765" w:dyaOrig="4045" w14:anchorId="76BCC0C0">
          <v:shape id="_x0000_i1050" type="#_x0000_t75" style="width:385.65pt;height:201.6pt" o:ole="">
            <v:imagedata r:id="rId64" o:title=""/>
          </v:shape>
          <o:OLEObject Type="Embed" ProgID="Visio.Drawing.11" ShapeID="_x0000_i1050" DrawAspect="Content" ObjectID="_1850369320" r:id="rId65"/>
        </w:object>
      </w:r>
    </w:p>
    <w:p w14:paraId="5AF4E48E" w14:textId="77777777" w:rsidR="0055564E" w:rsidRDefault="0055564E" w:rsidP="0055564E">
      <w:pPr>
        <w:pStyle w:val="Nadpis3"/>
        <w:rPr>
          <w:b w:val="0"/>
        </w:rPr>
      </w:pPr>
      <w:r w:rsidRPr="001E35C5">
        <w:rPr>
          <w:b w:val="0"/>
        </w:rPr>
        <w:t>Popis procesu</w:t>
      </w:r>
      <w:r>
        <w:rPr>
          <w:b w:val="0"/>
        </w:rPr>
        <w:t xml:space="preserve"> </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1840"/>
        <w:gridCol w:w="1213"/>
        <w:gridCol w:w="1131"/>
        <w:gridCol w:w="1537"/>
        <w:gridCol w:w="2114"/>
      </w:tblGrid>
      <w:tr w:rsidR="0055564E" w14:paraId="208EC10E" w14:textId="77777777" w:rsidTr="00441F22">
        <w:trPr>
          <w:trHeight w:val="635"/>
          <w:tblHeader/>
        </w:trPr>
        <w:tc>
          <w:tcPr>
            <w:tcW w:w="63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7FF101EF" w14:textId="77777777" w:rsidR="0055564E" w:rsidRDefault="0055564E" w:rsidP="00441F22">
            <w:pPr>
              <w:jc w:val="center"/>
              <w:rPr>
                <w:b/>
              </w:rPr>
            </w:pPr>
            <w:r>
              <w:rPr>
                <w:b/>
              </w:rPr>
              <w:t>Ref.</w:t>
            </w:r>
          </w:p>
        </w:tc>
        <w:tc>
          <w:tcPr>
            <w:tcW w:w="2594" w:type="dxa"/>
            <w:gridSpan w:val="2"/>
            <w:tcBorders>
              <w:top w:val="single" w:sz="4" w:space="0" w:color="auto"/>
              <w:left w:val="single" w:sz="4" w:space="0" w:color="auto"/>
              <w:bottom w:val="single" w:sz="4" w:space="0" w:color="auto"/>
              <w:right w:val="single" w:sz="4" w:space="0" w:color="auto"/>
            </w:tcBorders>
            <w:shd w:val="clear" w:color="auto" w:fill="8C8C8C"/>
            <w:vAlign w:val="center"/>
            <w:hideMark/>
          </w:tcPr>
          <w:p w14:paraId="5BE432AC" w14:textId="77777777" w:rsidR="0055564E" w:rsidRDefault="0055564E" w:rsidP="00441F22">
            <w:pPr>
              <w:jc w:val="center"/>
              <w:rPr>
                <w:b/>
              </w:rPr>
            </w:pPr>
            <w:r>
              <w:rPr>
                <w:b/>
              </w:rPr>
              <w:t>Transakcia</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5C78CC45" w14:textId="77777777" w:rsidR="0055564E" w:rsidRDefault="0055564E" w:rsidP="00441F22">
            <w:pPr>
              <w:jc w:val="center"/>
              <w:rPr>
                <w:b/>
              </w:rPr>
            </w:pPr>
            <w:r>
              <w:rPr>
                <w:b/>
              </w:rPr>
              <w:t>Odosielateľ</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21416077" w14:textId="77777777" w:rsidR="0055564E" w:rsidRDefault="0055564E" w:rsidP="00441F22">
            <w:pPr>
              <w:jc w:val="center"/>
              <w:rPr>
                <w:b/>
              </w:rPr>
            </w:pPr>
            <w:r>
              <w:rPr>
                <w:b/>
              </w:rPr>
              <w:t>Adresát</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641E7032" w14:textId="77777777" w:rsidR="0055564E" w:rsidRDefault="0055564E" w:rsidP="00441F22">
            <w:pPr>
              <w:jc w:val="center"/>
              <w:rPr>
                <w:b/>
              </w:rPr>
            </w:pPr>
            <w:r>
              <w:rPr>
                <w:b/>
              </w:rPr>
              <w:t>Termín</w:t>
            </w:r>
          </w:p>
        </w:tc>
        <w:tc>
          <w:tcPr>
            <w:tcW w:w="2114"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7EC32C7D" w14:textId="77777777" w:rsidR="0055564E" w:rsidRDefault="0055564E" w:rsidP="00441F22">
            <w:pPr>
              <w:jc w:val="center"/>
              <w:rPr>
                <w:b/>
              </w:rPr>
            </w:pPr>
            <w:r>
              <w:rPr>
                <w:b/>
              </w:rPr>
              <w:t>Činnosť</w:t>
            </w:r>
          </w:p>
        </w:tc>
      </w:tr>
      <w:tr w:rsidR="0055564E" w14:paraId="74167D9C" w14:textId="77777777" w:rsidTr="00441F22">
        <w:trPr>
          <w:trHeight w:val="145"/>
          <w:tblHead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1F91037D" w14:textId="77777777" w:rsidR="0055564E" w:rsidRDefault="0055564E" w:rsidP="00441F22">
            <w:pPr>
              <w:spacing w:after="0"/>
              <w:rPr>
                <w:b/>
              </w:rPr>
            </w:pPr>
          </w:p>
        </w:tc>
        <w:tc>
          <w:tcPr>
            <w:tcW w:w="754"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193F9E3E" w14:textId="77777777" w:rsidR="0055564E" w:rsidRDefault="0055564E" w:rsidP="00441F22">
            <w:pPr>
              <w:jc w:val="center"/>
              <w:rPr>
                <w:b/>
              </w:rPr>
            </w:pPr>
            <w:r>
              <w:rPr>
                <w:b/>
              </w:rPr>
              <w:t>Číslo</w:t>
            </w:r>
          </w:p>
        </w:tc>
        <w:tc>
          <w:tcPr>
            <w:tcW w:w="1840"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38A65D1B" w14:textId="77777777" w:rsidR="0055564E" w:rsidRDefault="0055564E" w:rsidP="00441F22">
            <w:pPr>
              <w:jc w:val="center"/>
              <w:rPr>
                <w:b/>
              </w:rPr>
            </w:pPr>
            <w:r>
              <w:rPr>
                <w:b/>
              </w:rPr>
              <w:t>Akcia</w:t>
            </w:r>
          </w:p>
        </w:tc>
        <w:tc>
          <w:tcPr>
            <w:tcW w:w="1213" w:type="dxa"/>
            <w:vMerge/>
            <w:tcBorders>
              <w:top w:val="single" w:sz="4" w:space="0" w:color="auto"/>
              <w:left w:val="single" w:sz="4" w:space="0" w:color="auto"/>
              <w:bottom w:val="single" w:sz="4" w:space="0" w:color="auto"/>
              <w:right w:val="single" w:sz="4" w:space="0" w:color="auto"/>
            </w:tcBorders>
            <w:vAlign w:val="center"/>
            <w:hideMark/>
          </w:tcPr>
          <w:p w14:paraId="614EB191" w14:textId="77777777" w:rsidR="0055564E" w:rsidRDefault="0055564E" w:rsidP="00441F22">
            <w:pPr>
              <w:spacing w:after="0"/>
              <w:rPr>
                <w:b/>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22FF02EF" w14:textId="77777777" w:rsidR="0055564E" w:rsidRDefault="0055564E" w:rsidP="00441F22">
            <w:pPr>
              <w:spacing w:after="0"/>
              <w:rPr>
                <w:b/>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2C205CF2" w14:textId="77777777" w:rsidR="0055564E" w:rsidRDefault="0055564E" w:rsidP="00441F22">
            <w:pPr>
              <w:spacing w:after="0"/>
              <w:rPr>
                <w:b/>
              </w:rPr>
            </w:pPr>
          </w:p>
        </w:tc>
        <w:tc>
          <w:tcPr>
            <w:tcW w:w="2114" w:type="dxa"/>
            <w:vMerge/>
            <w:tcBorders>
              <w:top w:val="single" w:sz="4" w:space="0" w:color="auto"/>
              <w:left w:val="single" w:sz="4" w:space="0" w:color="auto"/>
              <w:bottom w:val="single" w:sz="4" w:space="0" w:color="auto"/>
              <w:right w:val="single" w:sz="4" w:space="0" w:color="auto"/>
            </w:tcBorders>
            <w:vAlign w:val="center"/>
            <w:hideMark/>
          </w:tcPr>
          <w:p w14:paraId="709A8CBF" w14:textId="77777777" w:rsidR="0055564E" w:rsidRDefault="0055564E" w:rsidP="00441F22">
            <w:pPr>
              <w:spacing w:after="0"/>
              <w:rPr>
                <w:b/>
              </w:rPr>
            </w:pPr>
          </w:p>
        </w:tc>
      </w:tr>
      <w:tr w:rsidR="0055564E" w14:paraId="4DAD0925" w14:textId="77777777" w:rsidTr="00441F22">
        <w:trPr>
          <w:trHeight w:val="652"/>
        </w:trPr>
        <w:tc>
          <w:tcPr>
            <w:tcW w:w="633" w:type="dxa"/>
            <w:tcBorders>
              <w:top w:val="single" w:sz="4" w:space="0" w:color="auto"/>
              <w:left w:val="single" w:sz="4" w:space="0" w:color="auto"/>
              <w:bottom w:val="single" w:sz="4" w:space="0" w:color="auto"/>
              <w:right w:val="single" w:sz="4" w:space="0" w:color="auto"/>
            </w:tcBorders>
            <w:hideMark/>
          </w:tcPr>
          <w:p w14:paraId="1DDDBE30" w14:textId="77777777" w:rsidR="0055564E" w:rsidRDefault="0055564E" w:rsidP="00441F22">
            <w:r>
              <w:t>1.</w:t>
            </w:r>
          </w:p>
        </w:tc>
        <w:tc>
          <w:tcPr>
            <w:tcW w:w="754" w:type="dxa"/>
            <w:tcBorders>
              <w:top w:val="single" w:sz="4" w:space="0" w:color="auto"/>
              <w:left w:val="single" w:sz="4" w:space="0" w:color="auto"/>
              <w:bottom w:val="single" w:sz="4" w:space="0" w:color="auto"/>
              <w:right w:val="single" w:sz="4" w:space="0" w:color="auto"/>
            </w:tcBorders>
            <w:hideMark/>
          </w:tcPr>
          <w:p w14:paraId="5ED5FC4C" w14:textId="77777777" w:rsidR="0055564E" w:rsidRDefault="0055564E" w:rsidP="00441F22">
            <w:r>
              <w:t>456</w:t>
            </w:r>
          </w:p>
        </w:tc>
        <w:tc>
          <w:tcPr>
            <w:tcW w:w="1840" w:type="dxa"/>
            <w:tcBorders>
              <w:top w:val="single" w:sz="4" w:space="0" w:color="auto"/>
              <w:left w:val="single" w:sz="4" w:space="0" w:color="auto"/>
              <w:bottom w:val="single" w:sz="4" w:space="0" w:color="auto"/>
              <w:right w:val="single" w:sz="4" w:space="0" w:color="auto"/>
            </w:tcBorders>
            <w:hideMark/>
          </w:tcPr>
          <w:p w14:paraId="523CC6AD" w14:textId="77777777" w:rsidR="0055564E" w:rsidRPr="00CF6575" w:rsidRDefault="0055564E" w:rsidP="00441F22">
            <w:pPr>
              <w:rPr>
                <w:sz w:val="20"/>
                <w:szCs w:val="20"/>
              </w:rPr>
            </w:pPr>
            <w:r w:rsidRPr="00B82F32">
              <w:t xml:space="preserve">Obnovenie distribúcie </w:t>
            </w:r>
            <w:r>
              <w:t>po prerušení 446</w:t>
            </w:r>
          </w:p>
        </w:tc>
        <w:tc>
          <w:tcPr>
            <w:tcW w:w="1213" w:type="dxa"/>
            <w:tcBorders>
              <w:top w:val="single" w:sz="4" w:space="0" w:color="auto"/>
              <w:left w:val="single" w:sz="4" w:space="0" w:color="auto"/>
              <w:bottom w:val="single" w:sz="4" w:space="0" w:color="auto"/>
              <w:right w:val="single" w:sz="4" w:space="0" w:color="auto"/>
            </w:tcBorders>
            <w:hideMark/>
          </w:tcPr>
          <w:p w14:paraId="009EB73D" w14:textId="77777777" w:rsidR="0055564E" w:rsidRPr="00CF6575" w:rsidRDefault="0055564E" w:rsidP="00441F22">
            <w:pPr>
              <w:rPr>
                <w:sz w:val="20"/>
                <w:szCs w:val="20"/>
              </w:rPr>
            </w:pPr>
            <w:r w:rsidRPr="00CF6575">
              <w:rPr>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63E85136" w14:textId="77777777" w:rsidR="0055564E" w:rsidRPr="00CF6575" w:rsidRDefault="0055564E" w:rsidP="00441F22">
            <w:pPr>
              <w:rPr>
                <w:sz w:val="20"/>
                <w:szCs w:val="20"/>
              </w:rPr>
            </w:pPr>
            <w:r w:rsidRPr="00CF6575">
              <w:rPr>
                <w:color w:val="000000"/>
                <w:kern w:val="24"/>
                <w:sz w:val="20"/>
                <w:szCs w:val="20"/>
              </w:rPr>
              <w:t>Dodávateľ</w:t>
            </w:r>
          </w:p>
        </w:tc>
        <w:tc>
          <w:tcPr>
            <w:tcW w:w="1537" w:type="dxa"/>
            <w:tcBorders>
              <w:top w:val="single" w:sz="4" w:space="0" w:color="auto"/>
              <w:left w:val="single" w:sz="4" w:space="0" w:color="auto"/>
              <w:bottom w:val="single" w:sz="4" w:space="0" w:color="auto"/>
              <w:right w:val="single" w:sz="4" w:space="0" w:color="auto"/>
            </w:tcBorders>
          </w:tcPr>
          <w:p w14:paraId="62806B58" w14:textId="77777777" w:rsidR="0055564E" w:rsidRPr="00CF6575" w:rsidRDefault="0055564E" w:rsidP="00441F22">
            <w:pPr>
              <w:rPr>
                <w:sz w:val="20"/>
                <w:szCs w:val="20"/>
              </w:rPr>
            </w:pPr>
            <w:r w:rsidRPr="00CF6575">
              <w:rPr>
                <w:sz w:val="20"/>
                <w:szCs w:val="20"/>
              </w:rPr>
              <w:t>Najskôr D a najneskôr do D+5pd</w:t>
            </w:r>
          </w:p>
        </w:tc>
        <w:tc>
          <w:tcPr>
            <w:tcW w:w="2114" w:type="dxa"/>
            <w:tcBorders>
              <w:top w:val="single" w:sz="4" w:space="0" w:color="auto"/>
              <w:left w:val="single" w:sz="4" w:space="0" w:color="auto"/>
              <w:bottom w:val="single" w:sz="4" w:space="0" w:color="auto"/>
              <w:right w:val="single" w:sz="4" w:space="0" w:color="auto"/>
            </w:tcBorders>
          </w:tcPr>
          <w:p w14:paraId="73A2F565" w14:textId="77777777" w:rsidR="0055564E" w:rsidRPr="00CF6575" w:rsidRDefault="0055564E" w:rsidP="00441F22">
            <w:pPr>
              <w:rPr>
                <w:sz w:val="20"/>
                <w:szCs w:val="20"/>
              </w:rPr>
            </w:pPr>
          </w:p>
        </w:tc>
      </w:tr>
    </w:tbl>
    <w:p w14:paraId="0244A830" w14:textId="77777777" w:rsidR="0055564E" w:rsidRDefault="0055564E" w:rsidP="0055564E">
      <w:pPr>
        <w:pStyle w:val="Nadpis2"/>
        <w:numPr>
          <w:ilvl w:val="0"/>
          <w:numId w:val="0"/>
        </w:numPr>
      </w:pPr>
    </w:p>
    <w:p w14:paraId="1EF4E174" w14:textId="77777777" w:rsidR="0055564E" w:rsidRDefault="0055564E" w:rsidP="0055564E">
      <w:pPr>
        <w:rPr>
          <w:rFonts w:cs="Arial"/>
          <w:noProof/>
          <w:color w:val="000080"/>
          <w:kern w:val="32"/>
          <w:sz w:val="28"/>
          <w:szCs w:val="28"/>
        </w:rPr>
      </w:pPr>
      <w:r>
        <w:br w:type="page"/>
      </w:r>
    </w:p>
    <w:p w14:paraId="3379D278" w14:textId="77777777" w:rsidR="00B73280" w:rsidRDefault="0093754C" w:rsidP="001773F8">
      <w:pPr>
        <w:pStyle w:val="Nadpis2P"/>
      </w:pPr>
      <w:bookmarkStart w:id="282" w:name="_Toc211348302"/>
      <w:r>
        <w:lastRenderedPageBreak/>
        <w:t>Proces zmen</w:t>
      </w:r>
      <w:r w:rsidR="00B12104">
        <w:t>y</w:t>
      </w:r>
      <w:r>
        <w:t xml:space="preserve"> </w:t>
      </w:r>
      <w:r w:rsidR="00B12104">
        <w:t>kmeňových dát, adresných</w:t>
      </w:r>
      <w:r w:rsidR="00B12104" w:rsidRPr="00B12104">
        <w:t xml:space="preserve"> údaj</w:t>
      </w:r>
      <w:r w:rsidR="00B12104">
        <w:t>ov</w:t>
      </w:r>
      <w:r w:rsidR="00B12104" w:rsidRPr="00B12104">
        <w:t xml:space="preserve"> pripojeného objektu</w:t>
      </w:r>
      <w:r w:rsidR="00B12104">
        <w:t xml:space="preserve"> alebo merania </w:t>
      </w:r>
      <w:r w:rsidR="007A54D5" w:rsidRPr="00887EA6">
        <w:t>zo strany PDS</w:t>
      </w:r>
      <w:bookmarkEnd w:id="282"/>
    </w:p>
    <w:p w14:paraId="638C2054" w14:textId="77777777" w:rsidR="0093754C" w:rsidRDefault="0093754C" w:rsidP="0093754C">
      <w:pPr>
        <w:pStyle w:val="Nadpis3"/>
        <w:spacing w:line="360" w:lineRule="auto"/>
        <w:rPr>
          <w:b w:val="0"/>
        </w:rPr>
      </w:pPr>
      <w:r>
        <w:rPr>
          <w:b w:val="0"/>
        </w:rPr>
        <w:t>Základné pravidlá pre proces</w:t>
      </w:r>
    </w:p>
    <w:p w14:paraId="11C13573" w14:textId="77777777" w:rsidR="00B22CA5" w:rsidRDefault="00B12104">
      <w:pPr>
        <w:pStyle w:val="Default"/>
        <w:ind w:left="180"/>
        <w:rPr>
          <w:sz w:val="22"/>
          <w:szCs w:val="22"/>
        </w:rPr>
      </w:pPr>
      <w:r>
        <w:rPr>
          <w:sz w:val="22"/>
          <w:szCs w:val="22"/>
        </w:rPr>
        <w:t xml:space="preserve">Proces zmeny </w:t>
      </w:r>
      <w:r w:rsidRPr="00477EB3">
        <w:rPr>
          <w:sz w:val="22"/>
          <w:szCs w:val="22"/>
        </w:rPr>
        <w:t xml:space="preserve">kmeňových dát, adresných údajov pripojeného objektu alebo merania </w:t>
      </w:r>
      <w:r>
        <w:rPr>
          <w:sz w:val="22"/>
          <w:szCs w:val="22"/>
        </w:rPr>
        <w:t xml:space="preserve">smerom od PDS je realizovaný v prípade, že k zmene dôjde z podnetu PDS. </w:t>
      </w:r>
    </w:p>
    <w:p w14:paraId="3C2C24B7" w14:textId="77777777" w:rsidR="00B12104" w:rsidRDefault="00B12104" w:rsidP="0093754C">
      <w:pPr>
        <w:spacing w:line="360" w:lineRule="auto"/>
        <w:ind w:left="180"/>
      </w:pPr>
    </w:p>
    <w:p w14:paraId="04895335" w14:textId="378AA62B" w:rsidR="00C52866" w:rsidRDefault="0093754C" w:rsidP="0093754C">
      <w:pPr>
        <w:spacing w:line="360" w:lineRule="auto"/>
        <w:ind w:left="180"/>
      </w:pPr>
      <w:r>
        <w:t xml:space="preserve">Proces </w:t>
      </w:r>
      <w:r w:rsidR="00B12104">
        <w:rPr>
          <w:szCs w:val="22"/>
        </w:rPr>
        <w:t xml:space="preserve">zmeny </w:t>
      </w:r>
      <w:r w:rsidR="00B12104">
        <w:t>kmeňových dát, adresných</w:t>
      </w:r>
      <w:r w:rsidR="00B12104" w:rsidRPr="00B12104">
        <w:t xml:space="preserve"> údaj</w:t>
      </w:r>
      <w:r w:rsidR="00B12104">
        <w:t>ov</w:t>
      </w:r>
      <w:r w:rsidR="00B12104" w:rsidRPr="00B12104">
        <w:t xml:space="preserve"> pripojeného </w:t>
      </w:r>
      <w:r w:rsidR="00B12104" w:rsidRPr="00C04D3C">
        <w:t xml:space="preserve">objektu alebo merania </w:t>
      </w:r>
      <w:r w:rsidRPr="00C04D3C">
        <w:t>informuje dodávateľa o</w:t>
      </w:r>
      <w:r w:rsidR="000A5E4B" w:rsidRPr="00C04D3C">
        <w:t xml:space="preserve"> zmene </w:t>
      </w:r>
      <w:r w:rsidRPr="00C04D3C">
        <w:t xml:space="preserve">pre odberné miesto zaradené v jeho </w:t>
      </w:r>
      <w:r w:rsidR="00477EB3" w:rsidRPr="00C04D3C">
        <w:t>distribučnej</w:t>
      </w:r>
      <w:r w:rsidR="00477EB3">
        <w:t xml:space="preserve"> </w:t>
      </w:r>
      <w:r>
        <w:t xml:space="preserve">skupine. </w:t>
      </w:r>
    </w:p>
    <w:p w14:paraId="2349B9C0" w14:textId="77777777" w:rsidR="0093754C" w:rsidRDefault="0093754C" w:rsidP="0093754C">
      <w:pPr>
        <w:spacing w:line="360" w:lineRule="auto"/>
        <w:ind w:left="180"/>
      </w:pPr>
      <w:r>
        <w:t>Správa je informatívna a PDS nevyžaduje potvrdenie správy dodávateľom.</w:t>
      </w:r>
    </w:p>
    <w:p w14:paraId="5E67B5A4" w14:textId="77777777" w:rsidR="00B12104" w:rsidRDefault="0093754C" w:rsidP="0093754C">
      <w:pPr>
        <w:spacing w:line="360" w:lineRule="auto"/>
        <w:ind w:left="180"/>
      </w:pPr>
      <w:r>
        <w:t xml:space="preserve">PDS komunikuje výhradne zmenu </w:t>
      </w:r>
      <w:r w:rsidR="000A5E4B">
        <w:t>kmeňových dát, adresných</w:t>
      </w:r>
      <w:r w:rsidR="000A5E4B" w:rsidRPr="00B12104">
        <w:t xml:space="preserve"> údaj</w:t>
      </w:r>
      <w:r w:rsidR="000A5E4B">
        <w:t>ov</w:t>
      </w:r>
      <w:r w:rsidR="000A5E4B" w:rsidRPr="00B12104">
        <w:t xml:space="preserve"> pripojeného objektu</w:t>
      </w:r>
      <w:r w:rsidR="000A5E4B">
        <w:t xml:space="preserve"> alebo merania</w:t>
      </w:r>
      <w:r>
        <w:t xml:space="preserve">, tzn. komunikuje </w:t>
      </w:r>
      <w:r w:rsidR="000A5E4B">
        <w:t xml:space="preserve">iba </w:t>
      </w:r>
      <w:r w:rsidR="00A83A71" w:rsidRPr="00A83A71">
        <w:rPr>
          <w:u w:val="single"/>
        </w:rPr>
        <w:t>zmenenú časť</w:t>
      </w:r>
      <w:r w:rsidR="00B12104">
        <w:t xml:space="preserve">. </w:t>
      </w:r>
    </w:p>
    <w:p w14:paraId="4BB04BF0" w14:textId="77777777" w:rsidR="00B22CA5" w:rsidRDefault="00AB09B1">
      <w:pPr>
        <w:spacing w:line="360" w:lineRule="auto"/>
        <w:rPr>
          <w:rFonts w:cs="Arial"/>
          <w:szCs w:val="22"/>
        </w:rPr>
      </w:pPr>
      <w:r>
        <w:t>V</w:t>
      </w:r>
      <w:r w:rsidR="00B12104">
        <w:t xml:space="preserve"> prípade </w:t>
      </w:r>
      <w:r w:rsidR="006F1D22">
        <w:t>zmeny</w:t>
      </w:r>
      <w:r>
        <w:t xml:space="preserve"> </w:t>
      </w:r>
      <w:r w:rsidR="00500892" w:rsidRPr="00887EA6">
        <w:t>(</w:t>
      </w:r>
      <w:r w:rsidRPr="00887EA6">
        <w:rPr>
          <w:rFonts w:cs="Arial"/>
          <w:szCs w:val="22"/>
        </w:rPr>
        <w:t>viď. PRÍLOHA Technická špecifikácia použitých správ UTILMD 520</w:t>
      </w:r>
      <w:r w:rsidR="00500892" w:rsidRPr="00887EA6">
        <w:rPr>
          <w:rFonts w:cs="Arial"/>
          <w:szCs w:val="22"/>
        </w:rPr>
        <w:t>)</w:t>
      </w:r>
      <w:r w:rsidRPr="00887EA6">
        <w:rPr>
          <w:rFonts w:cs="Arial"/>
          <w:szCs w:val="22"/>
        </w:rPr>
        <w:t>:</w:t>
      </w:r>
    </w:p>
    <w:p w14:paraId="455E1D97" w14:textId="77777777" w:rsidR="00B22CA5" w:rsidRDefault="00A83A71">
      <w:pPr>
        <w:pStyle w:val="Odsekzoznamu"/>
        <w:numPr>
          <w:ilvl w:val="0"/>
          <w:numId w:val="11"/>
        </w:numPr>
        <w:spacing w:line="360" w:lineRule="auto"/>
        <w:rPr>
          <w:rFonts w:cs="Arial"/>
          <w:szCs w:val="22"/>
        </w:rPr>
      </w:pPr>
      <w:r w:rsidRPr="00A83A71">
        <w:rPr>
          <w:rFonts w:ascii="Arial" w:hAnsi="Arial" w:cs="Arial"/>
          <w:sz w:val="22"/>
          <w:szCs w:val="22"/>
        </w:rPr>
        <w:t>kmeňových dát</w:t>
      </w:r>
    </w:p>
    <w:p w14:paraId="46A1F6CF" w14:textId="77777777" w:rsidR="00B22CA5" w:rsidRDefault="006F1D22">
      <w:pPr>
        <w:pStyle w:val="Odsekzoznamu"/>
        <w:numPr>
          <w:ilvl w:val="0"/>
          <w:numId w:val="11"/>
        </w:numPr>
        <w:spacing w:line="360" w:lineRule="auto"/>
        <w:rPr>
          <w:rFonts w:cs="Arial"/>
          <w:szCs w:val="22"/>
        </w:rPr>
      </w:pPr>
      <w:r w:rsidRPr="006F1D22">
        <w:rPr>
          <w:rFonts w:ascii="Arial" w:hAnsi="Arial" w:cs="Arial"/>
          <w:sz w:val="22"/>
          <w:szCs w:val="22"/>
        </w:rPr>
        <w:t xml:space="preserve">pripojeného objektu </w:t>
      </w:r>
    </w:p>
    <w:p w14:paraId="4E862B94" w14:textId="77777777" w:rsidR="00CB377A" w:rsidRDefault="00A83A71" w:rsidP="00B05E4A">
      <w:pPr>
        <w:pStyle w:val="Odsekzoznamu"/>
        <w:numPr>
          <w:ilvl w:val="0"/>
          <w:numId w:val="27"/>
        </w:numPr>
        <w:rPr>
          <w:rFonts w:cs="Arial"/>
          <w:szCs w:val="22"/>
        </w:rPr>
      </w:pPr>
      <w:r w:rsidRPr="00A83A71">
        <w:rPr>
          <w:rFonts w:ascii="Arial" w:hAnsi="Arial" w:cs="Arial"/>
          <w:sz w:val="22"/>
          <w:szCs w:val="22"/>
        </w:rPr>
        <w:t>ulica odberného miesta</w:t>
      </w:r>
    </w:p>
    <w:p w14:paraId="0C42B871" w14:textId="77777777" w:rsidR="00CB377A" w:rsidRDefault="00A83A71" w:rsidP="00B05E4A">
      <w:pPr>
        <w:pStyle w:val="Odsekzoznamu"/>
        <w:numPr>
          <w:ilvl w:val="0"/>
          <w:numId w:val="27"/>
        </w:numPr>
        <w:rPr>
          <w:rFonts w:cs="Arial"/>
          <w:szCs w:val="22"/>
        </w:rPr>
      </w:pPr>
      <w:r w:rsidRPr="00A83A71">
        <w:rPr>
          <w:rFonts w:ascii="Arial" w:hAnsi="Arial" w:cs="Arial"/>
          <w:sz w:val="22"/>
          <w:szCs w:val="22"/>
        </w:rPr>
        <w:t>číslo ulice odberného miesta</w:t>
      </w:r>
    </w:p>
    <w:p w14:paraId="76AA7B33" w14:textId="77777777" w:rsidR="00CB377A" w:rsidRDefault="00A83A71" w:rsidP="00B05E4A">
      <w:pPr>
        <w:pStyle w:val="Odsekzoznamu"/>
        <w:numPr>
          <w:ilvl w:val="0"/>
          <w:numId w:val="27"/>
        </w:numPr>
        <w:rPr>
          <w:rFonts w:cs="Arial"/>
          <w:szCs w:val="22"/>
        </w:rPr>
      </w:pPr>
      <w:r w:rsidRPr="00A83A71">
        <w:rPr>
          <w:rFonts w:ascii="Arial" w:hAnsi="Arial" w:cs="Arial"/>
          <w:sz w:val="22"/>
          <w:szCs w:val="22"/>
        </w:rPr>
        <w:t>PSČ odberného miesta</w:t>
      </w:r>
    </w:p>
    <w:p w14:paraId="05453D8E" w14:textId="77777777" w:rsidR="00CB377A" w:rsidRDefault="00A83A71" w:rsidP="00B05E4A">
      <w:pPr>
        <w:pStyle w:val="Odsekzoznamu"/>
        <w:numPr>
          <w:ilvl w:val="0"/>
          <w:numId w:val="27"/>
        </w:numPr>
        <w:rPr>
          <w:rFonts w:cs="Arial"/>
          <w:szCs w:val="22"/>
        </w:rPr>
      </w:pPr>
      <w:r w:rsidRPr="00A83A71">
        <w:rPr>
          <w:rFonts w:ascii="Arial" w:hAnsi="Arial" w:cs="Arial"/>
          <w:sz w:val="22"/>
          <w:szCs w:val="22"/>
        </w:rPr>
        <w:t>obec odberného miesta</w:t>
      </w:r>
    </w:p>
    <w:p w14:paraId="4C5724F6" w14:textId="77777777" w:rsidR="00B22CA5" w:rsidRDefault="00A83A71">
      <w:pPr>
        <w:pStyle w:val="Odsekzoznamu"/>
        <w:numPr>
          <w:ilvl w:val="0"/>
          <w:numId w:val="11"/>
        </w:numPr>
        <w:rPr>
          <w:rFonts w:cs="Arial"/>
          <w:szCs w:val="22"/>
        </w:rPr>
      </w:pPr>
      <w:r>
        <w:rPr>
          <w:rFonts w:ascii="Arial" w:hAnsi="Arial" w:cs="Arial"/>
          <w:sz w:val="22"/>
          <w:szCs w:val="22"/>
        </w:rPr>
        <w:t>merania:</w:t>
      </w:r>
    </w:p>
    <w:p w14:paraId="4631C9EF" w14:textId="77777777" w:rsidR="00CB377A" w:rsidRDefault="00A83A71" w:rsidP="00B05E4A">
      <w:pPr>
        <w:pStyle w:val="Odsekzoznamu"/>
        <w:numPr>
          <w:ilvl w:val="0"/>
          <w:numId w:val="26"/>
        </w:numPr>
        <w:rPr>
          <w:rFonts w:cs="Arial"/>
          <w:szCs w:val="22"/>
        </w:rPr>
      </w:pPr>
      <w:r w:rsidRPr="00A83A71">
        <w:rPr>
          <w:rFonts w:ascii="Arial" w:hAnsi="Arial" w:cs="Arial"/>
          <w:sz w:val="22"/>
          <w:szCs w:val="22"/>
        </w:rPr>
        <w:t>montáž prístroja</w:t>
      </w:r>
    </w:p>
    <w:p w14:paraId="7F1CA41F" w14:textId="77777777" w:rsidR="00CB377A" w:rsidRDefault="00A83A71" w:rsidP="00B05E4A">
      <w:pPr>
        <w:pStyle w:val="Odsekzoznamu"/>
        <w:numPr>
          <w:ilvl w:val="0"/>
          <w:numId w:val="26"/>
        </w:numPr>
        <w:rPr>
          <w:rFonts w:cs="Arial"/>
          <w:szCs w:val="22"/>
        </w:rPr>
      </w:pPr>
      <w:r w:rsidRPr="00A83A71">
        <w:rPr>
          <w:rFonts w:ascii="Arial" w:hAnsi="Arial" w:cs="Arial"/>
          <w:sz w:val="22"/>
          <w:szCs w:val="22"/>
        </w:rPr>
        <w:t>demontáž prístroja</w:t>
      </w:r>
    </w:p>
    <w:p w14:paraId="08D13259" w14:textId="77777777" w:rsidR="00CB377A" w:rsidRDefault="00A83A71" w:rsidP="00B05E4A">
      <w:pPr>
        <w:pStyle w:val="Odsekzoznamu"/>
        <w:numPr>
          <w:ilvl w:val="0"/>
          <w:numId w:val="26"/>
        </w:numPr>
        <w:rPr>
          <w:rFonts w:cs="Arial"/>
          <w:szCs w:val="22"/>
        </w:rPr>
      </w:pPr>
      <w:r w:rsidRPr="00A83A71">
        <w:rPr>
          <w:rFonts w:ascii="Arial" w:hAnsi="Arial" w:cs="Arial"/>
          <w:sz w:val="22"/>
          <w:szCs w:val="22"/>
        </w:rPr>
        <w:t>zmena prístroja</w:t>
      </w:r>
    </w:p>
    <w:p w14:paraId="5C854830" w14:textId="77777777" w:rsidR="00CB377A" w:rsidRDefault="00A83A71" w:rsidP="00B05E4A">
      <w:pPr>
        <w:pStyle w:val="Odsekzoznamu"/>
        <w:numPr>
          <w:ilvl w:val="0"/>
          <w:numId w:val="26"/>
        </w:numPr>
        <w:rPr>
          <w:rFonts w:cs="Arial"/>
          <w:szCs w:val="22"/>
        </w:rPr>
      </w:pPr>
      <w:r w:rsidRPr="00A83A71">
        <w:rPr>
          <w:rFonts w:ascii="Arial" w:hAnsi="Arial" w:cs="Arial"/>
          <w:sz w:val="22"/>
          <w:szCs w:val="22"/>
        </w:rPr>
        <w:t>bez zmeny prístroja</w:t>
      </w:r>
    </w:p>
    <w:p w14:paraId="002F3AB3" w14:textId="77777777" w:rsidR="00B12104" w:rsidRPr="006F1D22" w:rsidRDefault="00B12104" w:rsidP="00B12104">
      <w:pPr>
        <w:pStyle w:val="Default"/>
        <w:rPr>
          <w:sz w:val="22"/>
          <w:szCs w:val="22"/>
        </w:rPr>
      </w:pPr>
    </w:p>
    <w:p w14:paraId="2EEB8FAA" w14:textId="77777777" w:rsidR="00B12104" w:rsidRPr="006F1D22" w:rsidRDefault="00B12104" w:rsidP="00B12104">
      <w:pPr>
        <w:pStyle w:val="Default"/>
        <w:rPr>
          <w:sz w:val="22"/>
          <w:szCs w:val="22"/>
        </w:rPr>
      </w:pPr>
      <w:r w:rsidRPr="006F1D22">
        <w:rPr>
          <w:sz w:val="22"/>
          <w:szCs w:val="22"/>
        </w:rPr>
        <w:t xml:space="preserve">Proces zmeny </w:t>
      </w:r>
      <w:r w:rsidR="00A83A71" w:rsidRPr="00A83A71">
        <w:rPr>
          <w:sz w:val="22"/>
          <w:szCs w:val="22"/>
        </w:rPr>
        <w:t xml:space="preserve">kmeňových dát, adresných údajov pripojeného objektu alebo merania </w:t>
      </w:r>
      <w:r w:rsidRPr="006F1D22">
        <w:rPr>
          <w:sz w:val="22"/>
          <w:szCs w:val="22"/>
        </w:rPr>
        <w:t xml:space="preserve">smerom od PDS je realizovaný v prípade, že k zmene dôjde z podnetu PDS. </w:t>
      </w:r>
    </w:p>
    <w:p w14:paraId="1530C673" w14:textId="77777777" w:rsidR="0093754C" w:rsidRPr="00DC76F2" w:rsidRDefault="0093754C" w:rsidP="0093754C">
      <w:pPr>
        <w:ind w:left="180"/>
      </w:pPr>
    </w:p>
    <w:p w14:paraId="0B39ED5E" w14:textId="77777777" w:rsidR="0093754C" w:rsidRPr="00DC76F2" w:rsidRDefault="0093754C" w:rsidP="0093754C">
      <w:pPr>
        <w:pStyle w:val="Nadpis3"/>
        <w:spacing w:line="360" w:lineRule="auto"/>
        <w:rPr>
          <w:b w:val="0"/>
        </w:rPr>
      </w:pPr>
      <w:bookmarkStart w:id="283" w:name="OLE_LINK29"/>
      <w:bookmarkStart w:id="284" w:name="OLE_LINK30"/>
      <w:r>
        <w:rPr>
          <w:b w:val="0"/>
        </w:rPr>
        <w:t>Diagram procesu</w:t>
      </w:r>
    </w:p>
    <w:p w14:paraId="4853DC7B" w14:textId="77777777" w:rsidR="0093754C" w:rsidRDefault="0093754C" w:rsidP="0093754C">
      <w:pPr>
        <w:jc w:val="center"/>
      </w:pPr>
    </w:p>
    <w:bookmarkEnd w:id="283"/>
    <w:bookmarkEnd w:id="284"/>
    <w:p w14:paraId="543E3067" w14:textId="77777777" w:rsidR="0093754C" w:rsidRDefault="008D4469" w:rsidP="0093754C">
      <w:pPr>
        <w:jc w:val="center"/>
      </w:pPr>
      <w:r>
        <w:object w:dxaOrig="6970" w:dyaOrig="3706" w14:anchorId="423B71F2">
          <v:shape id="_x0000_i1051" type="#_x0000_t75" style="width:295.5pt;height:2in" o:ole="" o:allowoverlap="f">
            <v:imagedata r:id="rId66" o:title=""/>
          </v:shape>
          <o:OLEObject Type="Embed" ProgID="Visio.Drawing.11" ShapeID="_x0000_i1051" DrawAspect="Content" ObjectID="_1850369321" r:id="rId67"/>
        </w:object>
      </w:r>
    </w:p>
    <w:p w14:paraId="70D3B176" w14:textId="77777777" w:rsidR="0093754C" w:rsidRDefault="0093754C" w:rsidP="0093754C">
      <w:pPr>
        <w:pStyle w:val="Nadpis3"/>
        <w:rPr>
          <w:b w:val="0"/>
        </w:rPr>
      </w:pPr>
      <w:r>
        <w:rPr>
          <w:b w:val="0"/>
        </w:rPr>
        <w:lastRenderedPageBreak/>
        <w:t>Časový priebeh procesu</w:t>
      </w:r>
    </w:p>
    <w:p w14:paraId="044BF81A" w14:textId="77777777" w:rsidR="0093754C" w:rsidRDefault="0093754C" w:rsidP="0093754C"/>
    <w:p w14:paraId="7179B736" w14:textId="77777777" w:rsidR="0093754C" w:rsidRDefault="0093754C" w:rsidP="0093754C">
      <w:pPr>
        <w:spacing w:line="360" w:lineRule="auto"/>
        <w:ind w:left="180"/>
      </w:pPr>
      <w:r>
        <w:t xml:space="preserve">Pri zmene zo strany PDS, PDS automaticky komunikuje zmenu </w:t>
      </w:r>
      <w:r w:rsidR="006F1D22">
        <w:t>kmeňových dát, adresných</w:t>
      </w:r>
      <w:r w:rsidR="006F1D22" w:rsidRPr="00B12104">
        <w:t xml:space="preserve"> údaj</w:t>
      </w:r>
      <w:r w:rsidR="006F1D22">
        <w:t>ov</w:t>
      </w:r>
      <w:r w:rsidR="006F1D22" w:rsidRPr="00B12104">
        <w:t xml:space="preserve"> pripojeného objektu</w:t>
      </w:r>
      <w:r w:rsidR="006F1D22">
        <w:t xml:space="preserve"> alebo merania</w:t>
      </w:r>
      <w:r w:rsidR="006F1D22" w:rsidDel="006F1D22">
        <w:t xml:space="preserve"> </w:t>
      </w:r>
    </w:p>
    <w:p w14:paraId="6576948A" w14:textId="77777777" w:rsidR="004D4696" w:rsidRDefault="004D4696" w:rsidP="0093754C">
      <w:pPr>
        <w:spacing w:line="360" w:lineRule="auto"/>
        <w:ind w:left="180"/>
      </w:pPr>
    </w:p>
    <w:p w14:paraId="112D7124" w14:textId="77777777" w:rsidR="0093754C" w:rsidRDefault="0093754C" w:rsidP="0093754C">
      <w:pPr>
        <w:pStyle w:val="Nadpis3"/>
        <w:rPr>
          <w:b w:val="0"/>
        </w:rPr>
      </w:pPr>
      <w:r w:rsidRPr="001E35C5">
        <w:rPr>
          <w:b w:val="0"/>
        </w:rPr>
        <w:t>Popis procesu</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2265"/>
        <w:gridCol w:w="1134"/>
        <w:gridCol w:w="1418"/>
        <w:gridCol w:w="992"/>
        <w:gridCol w:w="2026"/>
      </w:tblGrid>
      <w:tr w:rsidR="00067F18" w14:paraId="08F849B2" w14:textId="77777777" w:rsidTr="00281364">
        <w:trPr>
          <w:trHeight w:val="635"/>
          <w:tblHeader/>
        </w:trPr>
        <w:tc>
          <w:tcPr>
            <w:tcW w:w="63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175A20FC" w14:textId="77777777" w:rsidR="00281364" w:rsidRDefault="00281364" w:rsidP="00CB61E9">
            <w:pPr>
              <w:jc w:val="center"/>
              <w:rPr>
                <w:b/>
              </w:rPr>
            </w:pPr>
            <w:r>
              <w:rPr>
                <w:b/>
              </w:rPr>
              <w:t>Ref.</w:t>
            </w:r>
          </w:p>
        </w:tc>
        <w:tc>
          <w:tcPr>
            <w:tcW w:w="3019" w:type="dxa"/>
            <w:gridSpan w:val="2"/>
            <w:tcBorders>
              <w:top w:val="single" w:sz="4" w:space="0" w:color="auto"/>
              <w:left w:val="single" w:sz="4" w:space="0" w:color="auto"/>
              <w:bottom w:val="single" w:sz="4" w:space="0" w:color="auto"/>
              <w:right w:val="single" w:sz="4" w:space="0" w:color="auto"/>
            </w:tcBorders>
            <w:shd w:val="clear" w:color="auto" w:fill="8C8C8C"/>
            <w:vAlign w:val="center"/>
            <w:hideMark/>
          </w:tcPr>
          <w:p w14:paraId="77B03225" w14:textId="77777777" w:rsidR="00281364" w:rsidRDefault="00281364" w:rsidP="00CB61E9">
            <w:pPr>
              <w:jc w:val="center"/>
              <w:rPr>
                <w:b/>
              </w:rPr>
            </w:pPr>
            <w:r>
              <w:rPr>
                <w:b/>
              </w:rPr>
              <w:t>Transakcia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3D80A409" w14:textId="77777777" w:rsidR="00281364" w:rsidRDefault="00281364" w:rsidP="00CB61E9">
            <w:pPr>
              <w:jc w:val="center"/>
              <w:rPr>
                <w:b/>
              </w:rPr>
            </w:pPr>
            <w:r>
              <w:rPr>
                <w:b/>
              </w:rPr>
              <w:t>Odosielateľ</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0B21CB02" w14:textId="77777777" w:rsidR="00281364" w:rsidRDefault="00281364" w:rsidP="00CB61E9">
            <w:pPr>
              <w:jc w:val="center"/>
              <w:rPr>
                <w:b/>
              </w:rPr>
            </w:pPr>
            <w:r>
              <w:rPr>
                <w:b/>
              </w:rPr>
              <w:t>Adresát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2A75C81F" w14:textId="77777777" w:rsidR="00281364" w:rsidRDefault="00281364" w:rsidP="00CB61E9">
            <w:pPr>
              <w:jc w:val="center"/>
              <w:rPr>
                <w:b/>
              </w:rPr>
            </w:pPr>
            <w:r>
              <w:rPr>
                <w:b/>
              </w:rPr>
              <w:t>Termín</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038B102D" w14:textId="77777777" w:rsidR="00281364" w:rsidRDefault="00281364" w:rsidP="00CB61E9">
            <w:pPr>
              <w:jc w:val="center"/>
              <w:rPr>
                <w:b/>
              </w:rPr>
            </w:pPr>
            <w:r>
              <w:rPr>
                <w:b/>
              </w:rPr>
              <w:t>Činnosť</w:t>
            </w:r>
          </w:p>
        </w:tc>
      </w:tr>
      <w:tr w:rsidR="00067F18" w14:paraId="6574BCA8" w14:textId="77777777" w:rsidTr="00281364">
        <w:trPr>
          <w:trHeight w:val="145"/>
          <w:tblHead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382FDFBF" w14:textId="77777777" w:rsidR="00281364" w:rsidRDefault="00281364" w:rsidP="00CB61E9">
            <w:pPr>
              <w:spacing w:after="0"/>
              <w:rPr>
                <w:b/>
              </w:rPr>
            </w:pPr>
          </w:p>
        </w:tc>
        <w:tc>
          <w:tcPr>
            <w:tcW w:w="754"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1FA77110" w14:textId="77777777" w:rsidR="00281364" w:rsidRDefault="00281364" w:rsidP="00CB61E9">
            <w:pPr>
              <w:jc w:val="center"/>
              <w:rPr>
                <w:b/>
              </w:rPr>
            </w:pPr>
            <w:r>
              <w:rPr>
                <w:b/>
              </w:rPr>
              <w:t>Číslo</w:t>
            </w:r>
          </w:p>
        </w:tc>
        <w:tc>
          <w:tcPr>
            <w:tcW w:w="2265"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75A94202" w14:textId="77777777" w:rsidR="00281364" w:rsidRDefault="00281364" w:rsidP="00CB61E9">
            <w:pPr>
              <w:jc w:val="center"/>
              <w:rPr>
                <w:b/>
              </w:rPr>
            </w:pPr>
            <w:r>
              <w:rPr>
                <w:b/>
              </w:rPr>
              <w:t>Akcia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5646B3" w14:textId="77777777" w:rsidR="00281364" w:rsidRDefault="00281364" w:rsidP="00CB61E9">
            <w:pPr>
              <w:spacing w:after="0"/>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DE34A84" w14:textId="77777777" w:rsidR="00281364" w:rsidRDefault="00281364" w:rsidP="00CB61E9">
            <w:pPr>
              <w:spacing w:after="0"/>
              <w:rPr>
                <w:b/>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3AEB626" w14:textId="77777777" w:rsidR="00281364" w:rsidRDefault="00281364" w:rsidP="00CB61E9">
            <w:pPr>
              <w:spacing w:after="0"/>
              <w:rPr>
                <w:b/>
              </w:rPr>
            </w:pPr>
          </w:p>
        </w:tc>
        <w:tc>
          <w:tcPr>
            <w:tcW w:w="2026" w:type="dxa"/>
            <w:vMerge/>
            <w:tcBorders>
              <w:top w:val="single" w:sz="4" w:space="0" w:color="auto"/>
              <w:left w:val="single" w:sz="4" w:space="0" w:color="auto"/>
              <w:bottom w:val="single" w:sz="4" w:space="0" w:color="auto"/>
              <w:right w:val="single" w:sz="4" w:space="0" w:color="auto"/>
            </w:tcBorders>
            <w:vAlign w:val="center"/>
            <w:hideMark/>
          </w:tcPr>
          <w:p w14:paraId="308E7D96" w14:textId="77777777" w:rsidR="00281364" w:rsidRDefault="00281364" w:rsidP="00CB61E9">
            <w:pPr>
              <w:spacing w:after="0"/>
              <w:rPr>
                <w:b/>
              </w:rPr>
            </w:pPr>
          </w:p>
        </w:tc>
      </w:tr>
      <w:tr w:rsidR="00281364" w14:paraId="735D84FF" w14:textId="77777777" w:rsidTr="00281364">
        <w:trPr>
          <w:trHeight w:val="393"/>
        </w:trPr>
        <w:tc>
          <w:tcPr>
            <w:tcW w:w="633" w:type="dxa"/>
            <w:tcBorders>
              <w:top w:val="single" w:sz="4" w:space="0" w:color="auto"/>
              <w:left w:val="single" w:sz="4" w:space="0" w:color="auto"/>
              <w:bottom w:val="single" w:sz="4" w:space="0" w:color="auto"/>
              <w:right w:val="single" w:sz="4" w:space="0" w:color="auto"/>
            </w:tcBorders>
            <w:hideMark/>
          </w:tcPr>
          <w:p w14:paraId="4A7658B7" w14:textId="77777777" w:rsidR="00281364" w:rsidRDefault="00281364" w:rsidP="00CB61E9">
            <w:r>
              <w:t>1.</w:t>
            </w:r>
          </w:p>
        </w:tc>
        <w:tc>
          <w:tcPr>
            <w:tcW w:w="754" w:type="dxa"/>
            <w:tcBorders>
              <w:top w:val="single" w:sz="4" w:space="0" w:color="auto"/>
              <w:left w:val="single" w:sz="4" w:space="0" w:color="auto"/>
              <w:bottom w:val="single" w:sz="4" w:space="0" w:color="auto"/>
              <w:right w:val="single" w:sz="4" w:space="0" w:color="auto"/>
            </w:tcBorders>
            <w:hideMark/>
          </w:tcPr>
          <w:p w14:paraId="39363C99" w14:textId="77777777" w:rsidR="00281364" w:rsidRDefault="00281364" w:rsidP="00CB61E9">
            <w:r>
              <w:t>520</w:t>
            </w:r>
          </w:p>
        </w:tc>
        <w:tc>
          <w:tcPr>
            <w:tcW w:w="2265" w:type="dxa"/>
            <w:tcBorders>
              <w:top w:val="single" w:sz="4" w:space="0" w:color="auto"/>
              <w:left w:val="single" w:sz="4" w:space="0" w:color="auto"/>
              <w:bottom w:val="single" w:sz="4" w:space="0" w:color="auto"/>
              <w:right w:val="single" w:sz="4" w:space="0" w:color="auto"/>
            </w:tcBorders>
            <w:hideMark/>
          </w:tcPr>
          <w:p w14:paraId="70BF846F" w14:textId="77777777" w:rsidR="00281364" w:rsidRPr="00CF6575" w:rsidRDefault="00281364" w:rsidP="00CB61E9">
            <w:pPr>
              <w:rPr>
                <w:sz w:val="20"/>
                <w:szCs w:val="20"/>
              </w:rPr>
            </w:pPr>
            <w:r w:rsidRPr="00CF6575">
              <w:rPr>
                <w:sz w:val="20"/>
                <w:szCs w:val="20"/>
              </w:rPr>
              <w:t>Odoslanie zmeny kmeňových dát, adresných údajov pripojeného objektu alebo merania</w:t>
            </w:r>
          </w:p>
        </w:tc>
        <w:tc>
          <w:tcPr>
            <w:tcW w:w="1134" w:type="dxa"/>
            <w:tcBorders>
              <w:top w:val="single" w:sz="4" w:space="0" w:color="auto"/>
              <w:left w:val="single" w:sz="4" w:space="0" w:color="auto"/>
              <w:bottom w:val="single" w:sz="4" w:space="0" w:color="auto"/>
              <w:right w:val="single" w:sz="4" w:space="0" w:color="auto"/>
            </w:tcBorders>
            <w:hideMark/>
          </w:tcPr>
          <w:p w14:paraId="7E4881C5" w14:textId="77777777" w:rsidR="00281364" w:rsidRPr="00CF6575" w:rsidRDefault="00281364" w:rsidP="00CB61E9">
            <w:pPr>
              <w:rPr>
                <w:sz w:val="20"/>
                <w:szCs w:val="20"/>
              </w:rPr>
            </w:pPr>
            <w:r w:rsidRPr="00CF6575">
              <w:rPr>
                <w:color w:val="000000"/>
                <w:kern w:val="24"/>
                <w:sz w:val="20"/>
                <w:szCs w:val="20"/>
              </w:rPr>
              <w:t>PDS</w:t>
            </w:r>
          </w:p>
        </w:tc>
        <w:tc>
          <w:tcPr>
            <w:tcW w:w="1418" w:type="dxa"/>
            <w:tcBorders>
              <w:top w:val="single" w:sz="4" w:space="0" w:color="auto"/>
              <w:left w:val="single" w:sz="4" w:space="0" w:color="auto"/>
              <w:bottom w:val="single" w:sz="4" w:space="0" w:color="auto"/>
              <w:right w:val="single" w:sz="4" w:space="0" w:color="auto"/>
            </w:tcBorders>
            <w:hideMark/>
          </w:tcPr>
          <w:p w14:paraId="3EA74EB0" w14:textId="77777777" w:rsidR="00281364" w:rsidRPr="00CF6575" w:rsidRDefault="00281364" w:rsidP="00CB61E9">
            <w:pPr>
              <w:rPr>
                <w:sz w:val="20"/>
                <w:szCs w:val="20"/>
              </w:rPr>
            </w:pPr>
            <w:r w:rsidRPr="00CF6575">
              <w:rPr>
                <w:color w:val="000000"/>
                <w:kern w:val="24"/>
                <w:sz w:val="20"/>
                <w:szCs w:val="20"/>
              </w:rPr>
              <w:t>Dodávateľ</w:t>
            </w:r>
          </w:p>
        </w:tc>
        <w:tc>
          <w:tcPr>
            <w:tcW w:w="992" w:type="dxa"/>
            <w:tcBorders>
              <w:top w:val="single" w:sz="4" w:space="0" w:color="auto"/>
              <w:left w:val="single" w:sz="4" w:space="0" w:color="auto"/>
              <w:bottom w:val="single" w:sz="4" w:space="0" w:color="auto"/>
              <w:right w:val="single" w:sz="4" w:space="0" w:color="auto"/>
            </w:tcBorders>
          </w:tcPr>
          <w:p w14:paraId="338293F9" w14:textId="77777777" w:rsidR="00281364" w:rsidRPr="00CF6575" w:rsidRDefault="00281364" w:rsidP="00CB61E9">
            <w:pPr>
              <w:rPr>
                <w:sz w:val="20"/>
                <w:szCs w:val="20"/>
              </w:rPr>
            </w:pPr>
          </w:p>
        </w:tc>
        <w:tc>
          <w:tcPr>
            <w:tcW w:w="2026" w:type="dxa"/>
            <w:tcBorders>
              <w:top w:val="single" w:sz="4" w:space="0" w:color="auto"/>
              <w:left w:val="single" w:sz="4" w:space="0" w:color="auto"/>
              <w:bottom w:val="single" w:sz="4" w:space="0" w:color="auto"/>
              <w:right w:val="single" w:sz="4" w:space="0" w:color="auto"/>
            </w:tcBorders>
            <w:hideMark/>
          </w:tcPr>
          <w:p w14:paraId="33738FB9" w14:textId="77777777" w:rsidR="00281364" w:rsidRPr="00CF6575" w:rsidRDefault="00281364" w:rsidP="00281364">
            <w:pPr>
              <w:rPr>
                <w:sz w:val="20"/>
                <w:szCs w:val="20"/>
              </w:rPr>
            </w:pPr>
            <w:r w:rsidRPr="00CF6575">
              <w:rPr>
                <w:sz w:val="20"/>
                <w:szCs w:val="20"/>
              </w:rPr>
              <w:t>PDS komunikuje iba zmenené údaje</w:t>
            </w:r>
          </w:p>
        </w:tc>
      </w:tr>
    </w:tbl>
    <w:p w14:paraId="65C40DD7" w14:textId="77777777" w:rsidR="004D4696" w:rsidRDefault="004D4696" w:rsidP="004D4696"/>
    <w:p w14:paraId="2EAF45D0" w14:textId="6959F8FC" w:rsidR="001773F8" w:rsidRDefault="001773F8">
      <w:pPr>
        <w:spacing w:after="0"/>
      </w:pPr>
      <w:r>
        <w:br w:type="page"/>
      </w:r>
    </w:p>
    <w:p w14:paraId="0F9D3FD0" w14:textId="77777777" w:rsidR="0048231A" w:rsidRDefault="00A37EED" w:rsidP="001773F8">
      <w:pPr>
        <w:pStyle w:val="Nadpis2P"/>
      </w:pPr>
      <w:bookmarkStart w:id="285" w:name="_Toc211348303"/>
      <w:r>
        <w:lastRenderedPageBreak/>
        <w:t xml:space="preserve">Proces </w:t>
      </w:r>
      <w:bookmarkStart w:id="286" w:name="_Toc332404046"/>
      <w:r>
        <w:t>o</w:t>
      </w:r>
      <w:r w:rsidRPr="00A37EED">
        <w:t xml:space="preserve">prava </w:t>
      </w:r>
      <w:r w:rsidR="00153B3B">
        <w:t xml:space="preserve">podkladov pre fakturáciu </w:t>
      </w:r>
      <w:r w:rsidRPr="00A37EED">
        <w:t>prevádzkovateľom siete</w:t>
      </w:r>
      <w:bookmarkEnd w:id="285"/>
      <w:r w:rsidRPr="00A37EED">
        <w:t xml:space="preserve"> </w:t>
      </w:r>
      <w:bookmarkEnd w:id="286"/>
    </w:p>
    <w:p w14:paraId="1EA5BE4B" w14:textId="77777777" w:rsidR="001A5CB7" w:rsidRPr="00956C50" w:rsidRDefault="009D3C29" w:rsidP="001A5CB7">
      <w:pPr>
        <w:pStyle w:val="Nadpis3"/>
        <w:spacing w:line="360" w:lineRule="auto"/>
        <w:rPr>
          <w:b w:val="0"/>
        </w:rPr>
      </w:pPr>
      <w:r>
        <w:rPr>
          <w:b w:val="0"/>
        </w:rPr>
        <w:t>Základné pravidlá pre proces</w:t>
      </w:r>
    </w:p>
    <w:p w14:paraId="578211C5" w14:textId="77777777" w:rsidR="003D14E1" w:rsidRDefault="00956C50" w:rsidP="00B05E4A">
      <w:pPr>
        <w:pStyle w:val="Odsekzoznamu"/>
        <w:numPr>
          <w:ilvl w:val="0"/>
          <w:numId w:val="29"/>
        </w:numPr>
        <w:spacing w:line="360" w:lineRule="auto"/>
        <w:rPr>
          <w:rFonts w:ascii="Arial" w:hAnsi="Arial" w:cs="Arial"/>
          <w:sz w:val="22"/>
          <w:szCs w:val="22"/>
        </w:rPr>
      </w:pPr>
      <w:r w:rsidRPr="001D301C">
        <w:rPr>
          <w:rFonts w:ascii="Arial" w:hAnsi="Arial" w:cs="Arial"/>
          <w:sz w:val="22"/>
          <w:szCs w:val="22"/>
        </w:rPr>
        <w:t>Každú opravu MSCONS alebo INVOIC realizovanú mimo procesu reklamácie dodávateľa oznamuje distribútor dodávateľovi správou 402.</w:t>
      </w:r>
    </w:p>
    <w:p w14:paraId="33F09A31" w14:textId="77777777" w:rsidR="00956C50" w:rsidRPr="00956C50" w:rsidRDefault="00956C50" w:rsidP="00B05E4A">
      <w:pPr>
        <w:pStyle w:val="Odsekzoznamu"/>
        <w:numPr>
          <w:ilvl w:val="0"/>
          <w:numId w:val="29"/>
        </w:numPr>
        <w:spacing w:line="360" w:lineRule="auto"/>
        <w:rPr>
          <w:rFonts w:ascii="Arial" w:hAnsi="Arial" w:cs="Arial"/>
          <w:sz w:val="22"/>
          <w:szCs w:val="22"/>
        </w:rPr>
      </w:pPr>
      <w:r w:rsidRPr="00956C50">
        <w:rPr>
          <w:rFonts w:ascii="Arial" w:hAnsi="Arial" w:cs="Arial"/>
          <w:sz w:val="22"/>
          <w:szCs w:val="22"/>
        </w:rPr>
        <w:t>Distribútor môže zaslať opravu vždy iba pre jeden EIC kód na jedno fakturované obdobie.</w:t>
      </w:r>
    </w:p>
    <w:p w14:paraId="30582BA9" w14:textId="77777777" w:rsidR="003D14E1" w:rsidRDefault="00956C50" w:rsidP="00B05E4A">
      <w:pPr>
        <w:pStyle w:val="Odsekzoznamu"/>
        <w:numPr>
          <w:ilvl w:val="0"/>
          <w:numId w:val="29"/>
        </w:numPr>
        <w:spacing w:line="360" w:lineRule="auto"/>
        <w:rPr>
          <w:rFonts w:ascii="Arial" w:hAnsi="Arial" w:cs="Arial"/>
          <w:sz w:val="22"/>
          <w:szCs w:val="22"/>
        </w:rPr>
      </w:pPr>
      <w:r w:rsidRPr="00570C72">
        <w:rPr>
          <w:rFonts w:ascii="Arial" w:hAnsi="Arial" w:cs="Arial"/>
          <w:sz w:val="22"/>
          <w:szCs w:val="22"/>
        </w:rPr>
        <w:t>Povinne vyplnené pole v správe 402 je číslo zúčtovacieho dokladu a to je číslo ACCESSREF z akejkoľvek opravovanej správy INVOIC alebo MSCONS</w:t>
      </w:r>
    </w:p>
    <w:p w14:paraId="418FAE6A" w14:textId="77777777" w:rsidR="003D14E1" w:rsidRDefault="00956C50" w:rsidP="00B05E4A">
      <w:pPr>
        <w:pStyle w:val="Odsekzoznamu"/>
        <w:numPr>
          <w:ilvl w:val="0"/>
          <w:numId w:val="29"/>
        </w:numPr>
        <w:spacing w:line="360" w:lineRule="auto"/>
        <w:ind w:right="-284"/>
        <w:rPr>
          <w:rFonts w:ascii="Arial" w:hAnsi="Arial" w:cs="Arial"/>
          <w:sz w:val="22"/>
          <w:szCs w:val="22"/>
        </w:rPr>
      </w:pPr>
      <w:r w:rsidRPr="004E068B">
        <w:rPr>
          <w:rFonts w:ascii="Arial" w:hAnsi="Arial" w:cs="Arial"/>
          <w:sz w:val="22"/>
          <w:szCs w:val="22"/>
        </w:rPr>
        <w:t xml:space="preserve">Pri každej oprave budú posielané </w:t>
      </w:r>
      <w:r>
        <w:rPr>
          <w:rFonts w:ascii="Arial" w:hAnsi="Arial" w:cs="Arial"/>
          <w:sz w:val="22"/>
          <w:szCs w:val="22"/>
        </w:rPr>
        <w:t xml:space="preserve">pôvodné a nové </w:t>
      </w:r>
      <w:r w:rsidRPr="004E068B">
        <w:rPr>
          <w:rFonts w:ascii="Arial" w:hAnsi="Arial" w:cs="Arial"/>
          <w:sz w:val="22"/>
          <w:szCs w:val="22"/>
        </w:rPr>
        <w:t>fakturovan</w:t>
      </w:r>
      <w:r>
        <w:rPr>
          <w:rFonts w:ascii="Arial" w:hAnsi="Arial" w:cs="Arial"/>
          <w:sz w:val="22"/>
          <w:szCs w:val="22"/>
        </w:rPr>
        <w:t>é</w:t>
      </w:r>
      <w:r w:rsidRPr="004E068B">
        <w:rPr>
          <w:rFonts w:ascii="Arial" w:hAnsi="Arial" w:cs="Arial"/>
          <w:sz w:val="22"/>
          <w:szCs w:val="22"/>
        </w:rPr>
        <w:t xml:space="preserve"> </w:t>
      </w:r>
      <w:r>
        <w:rPr>
          <w:rFonts w:ascii="Arial" w:hAnsi="Arial" w:cs="Arial"/>
          <w:sz w:val="22"/>
          <w:szCs w:val="22"/>
        </w:rPr>
        <w:t xml:space="preserve">položky </w:t>
      </w:r>
      <w:r w:rsidRPr="004E068B">
        <w:rPr>
          <w:rFonts w:ascii="Arial" w:hAnsi="Arial" w:cs="Arial"/>
          <w:sz w:val="22"/>
          <w:szCs w:val="22"/>
        </w:rPr>
        <w:t>(rozdiel je hodnota do daňového dokladu)</w:t>
      </w:r>
    </w:p>
    <w:p w14:paraId="4022DEF1" w14:textId="77777777" w:rsidR="008A697F" w:rsidRPr="00887EA6" w:rsidRDefault="008A697F" w:rsidP="00B05E4A">
      <w:pPr>
        <w:pStyle w:val="Odsekzoznamu"/>
        <w:numPr>
          <w:ilvl w:val="0"/>
          <w:numId w:val="29"/>
        </w:numPr>
        <w:spacing w:line="360" w:lineRule="auto"/>
        <w:rPr>
          <w:rFonts w:ascii="Arial" w:hAnsi="Arial" w:cs="Arial"/>
          <w:sz w:val="22"/>
          <w:szCs w:val="22"/>
        </w:rPr>
      </w:pPr>
      <w:r w:rsidRPr="00887EA6">
        <w:rPr>
          <w:rFonts w:ascii="Arial" w:hAnsi="Arial" w:cs="Arial"/>
          <w:sz w:val="22"/>
          <w:szCs w:val="22"/>
        </w:rPr>
        <w:t>Správa 860 (MSCONS) nemusí obsahovať doplnkové namerané dáta nerelevantné pre fakturáciu za distribúciu, ktoré sú v tomto prípade zasielané samostatnou správou 890 (MSCONS)</w:t>
      </w:r>
    </w:p>
    <w:p w14:paraId="14CF9381" w14:textId="77777777" w:rsidR="008A697F" w:rsidRPr="00887EA6" w:rsidRDefault="008A697F" w:rsidP="00B05E4A">
      <w:pPr>
        <w:pStyle w:val="Odsekzoznamu"/>
        <w:numPr>
          <w:ilvl w:val="0"/>
          <w:numId w:val="29"/>
        </w:numPr>
        <w:spacing w:line="360" w:lineRule="auto"/>
        <w:rPr>
          <w:rFonts w:ascii="Arial" w:hAnsi="Arial" w:cs="Arial"/>
          <w:sz w:val="22"/>
          <w:szCs w:val="22"/>
        </w:rPr>
      </w:pPr>
      <w:r w:rsidRPr="00887EA6">
        <w:rPr>
          <w:rFonts w:ascii="Arial" w:hAnsi="Arial" w:cs="Arial"/>
          <w:sz w:val="22"/>
          <w:szCs w:val="22"/>
        </w:rPr>
        <w:t>Správa 890 (MSCONS) obsahuje doplnkové namerané dáta</w:t>
      </w:r>
    </w:p>
    <w:p w14:paraId="7A5A6811" w14:textId="77777777" w:rsidR="008A697F" w:rsidRDefault="008A697F" w:rsidP="008A697F">
      <w:pPr>
        <w:pStyle w:val="Odsekzoznamu"/>
        <w:spacing w:line="360" w:lineRule="auto"/>
        <w:ind w:left="900" w:right="-284"/>
        <w:rPr>
          <w:rFonts w:ascii="Arial" w:hAnsi="Arial" w:cs="Arial"/>
          <w:sz w:val="22"/>
          <w:szCs w:val="22"/>
        </w:rPr>
      </w:pPr>
    </w:p>
    <w:p w14:paraId="79575AD2" w14:textId="77777777" w:rsidR="003D14E1" w:rsidRPr="003D14E1" w:rsidRDefault="003D14E1" w:rsidP="003D14E1">
      <w:pPr>
        <w:spacing w:line="360" w:lineRule="auto"/>
        <w:rPr>
          <w:rFonts w:cs="Arial"/>
          <w:strike/>
          <w:szCs w:val="22"/>
        </w:rPr>
      </w:pPr>
    </w:p>
    <w:p w14:paraId="274413DD" w14:textId="77777777" w:rsidR="001A5CB7" w:rsidRPr="001773F8" w:rsidRDefault="001A5CB7" w:rsidP="00DE4869">
      <w:pPr>
        <w:pStyle w:val="Nadpis3P"/>
      </w:pPr>
      <w:bookmarkStart w:id="287" w:name="_Toc211348304"/>
      <w:r w:rsidRPr="001773F8">
        <w:t>Oprava podkladov</w:t>
      </w:r>
      <w:bookmarkEnd w:id="287"/>
      <w:r w:rsidRPr="001773F8">
        <w:t xml:space="preserve"> </w:t>
      </w:r>
    </w:p>
    <w:p w14:paraId="79BADC93" w14:textId="77777777" w:rsidR="001A5CB7" w:rsidRPr="0011627B" w:rsidRDefault="001A5CB7" w:rsidP="00DE4869">
      <w:pPr>
        <w:pStyle w:val="Nadpis3"/>
        <w:spacing w:line="360" w:lineRule="auto"/>
        <w:rPr>
          <w:b w:val="0"/>
        </w:rPr>
      </w:pPr>
      <w:r w:rsidRPr="0011627B">
        <w:rPr>
          <w:b w:val="0"/>
        </w:rPr>
        <w:t>Základné pravidlá pre proces</w:t>
      </w:r>
    </w:p>
    <w:p w14:paraId="10ACE4B2" w14:textId="77777777" w:rsidR="003D14E1" w:rsidRDefault="000B08C1" w:rsidP="00B05E4A">
      <w:pPr>
        <w:pStyle w:val="Odsekzoznamu"/>
        <w:numPr>
          <w:ilvl w:val="1"/>
          <w:numId w:val="29"/>
        </w:numPr>
        <w:spacing w:line="360" w:lineRule="auto"/>
        <w:rPr>
          <w:rFonts w:ascii="Arial" w:hAnsi="Arial" w:cs="Arial"/>
          <w:sz w:val="22"/>
          <w:szCs w:val="22"/>
        </w:rPr>
      </w:pPr>
      <w:r>
        <w:rPr>
          <w:rFonts w:ascii="Arial" w:hAnsi="Arial" w:cs="Arial"/>
          <w:sz w:val="22"/>
          <w:szCs w:val="22"/>
        </w:rPr>
        <w:t>Správy opra</w:t>
      </w:r>
      <w:r w:rsidR="001F27D2">
        <w:rPr>
          <w:rFonts w:ascii="Arial" w:hAnsi="Arial" w:cs="Arial"/>
          <w:sz w:val="22"/>
          <w:szCs w:val="22"/>
        </w:rPr>
        <w:t>v</w:t>
      </w:r>
      <w:r>
        <w:rPr>
          <w:rFonts w:ascii="Arial" w:hAnsi="Arial" w:cs="Arial"/>
          <w:sz w:val="22"/>
          <w:szCs w:val="22"/>
        </w:rPr>
        <w:t>y</w:t>
      </w:r>
      <w:r w:rsidR="001F27D2">
        <w:rPr>
          <w:rFonts w:ascii="Arial" w:hAnsi="Arial" w:cs="Arial"/>
          <w:sz w:val="22"/>
          <w:szCs w:val="22"/>
        </w:rPr>
        <w:t xml:space="preserve"> podkladov pre fakturáciu distribúcie budú obsahovať rovnaké obdobia ako správy podkladov, ktoré opravujú.</w:t>
      </w:r>
    </w:p>
    <w:p w14:paraId="53CE4CB7" w14:textId="77777777" w:rsidR="003D14E1" w:rsidRDefault="001F27D2" w:rsidP="00B05E4A">
      <w:pPr>
        <w:pStyle w:val="Odsekzoznamu"/>
        <w:numPr>
          <w:ilvl w:val="1"/>
          <w:numId w:val="29"/>
        </w:numPr>
        <w:spacing w:line="360" w:lineRule="auto"/>
        <w:rPr>
          <w:rFonts w:ascii="Arial" w:hAnsi="Arial" w:cs="Arial"/>
          <w:sz w:val="22"/>
          <w:szCs w:val="22"/>
        </w:rPr>
      </w:pPr>
      <w:r w:rsidRPr="00956C50">
        <w:rPr>
          <w:rFonts w:ascii="Arial" w:hAnsi="Arial" w:cs="Arial"/>
          <w:sz w:val="22"/>
          <w:szCs w:val="22"/>
        </w:rPr>
        <w:t xml:space="preserve">Podľa potreby </w:t>
      </w:r>
      <w:r>
        <w:rPr>
          <w:rFonts w:ascii="Arial" w:hAnsi="Arial" w:cs="Arial"/>
          <w:sz w:val="22"/>
          <w:szCs w:val="22"/>
        </w:rPr>
        <w:t>opravy podkladov</w:t>
      </w:r>
      <w:r w:rsidRPr="00956C50">
        <w:rPr>
          <w:rFonts w:ascii="Arial" w:hAnsi="Arial" w:cs="Arial"/>
          <w:sz w:val="22"/>
          <w:szCs w:val="22"/>
        </w:rPr>
        <w:t>, môžu nastať jednotlivé možnosti:</w:t>
      </w:r>
    </w:p>
    <w:p w14:paraId="2C61F055" w14:textId="77777777" w:rsidR="003D14E1" w:rsidRDefault="001F27D2" w:rsidP="00B05E4A">
      <w:pPr>
        <w:pStyle w:val="Odsekzoznamu"/>
        <w:numPr>
          <w:ilvl w:val="2"/>
          <w:numId w:val="29"/>
        </w:numPr>
        <w:spacing w:line="360" w:lineRule="auto"/>
        <w:rPr>
          <w:rFonts w:ascii="Arial" w:hAnsi="Arial" w:cs="Arial"/>
          <w:sz w:val="22"/>
          <w:szCs w:val="22"/>
        </w:rPr>
      </w:pPr>
      <w:r w:rsidRPr="00956C50">
        <w:rPr>
          <w:rFonts w:ascii="Arial" w:hAnsi="Arial" w:cs="Arial"/>
          <w:sz w:val="22"/>
          <w:szCs w:val="22"/>
        </w:rPr>
        <w:t xml:space="preserve">v prípade, že je </w:t>
      </w:r>
      <w:r>
        <w:rPr>
          <w:rFonts w:ascii="Arial" w:hAnsi="Arial" w:cs="Arial"/>
          <w:sz w:val="22"/>
          <w:szCs w:val="22"/>
        </w:rPr>
        <w:t>opravovaná</w:t>
      </w:r>
      <w:r w:rsidRPr="00956C50">
        <w:rPr>
          <w:rFonts w:ascii="Arial" w:hAnsi="Arial" w:cs="Arial"/>
          <w:sz w:val="22"/>
          <w:szCs w:val="22"/>
        </w:rPr>
        <w:t xml:space="preserve"> 910, zasiela sa </w:t>
      </w:r>
      <w:r>
        <w:rPr>
          <w:rFonts w:ascii="Arial" w:hAnsi="Arial" w:cs="Arial"/>
          <w:sz w:val="22"/>
          <w:szCs w:val="22"/>
        </w:rPr>
        <w:t>oprava</w:t>
      </w:r>
      <w:r w:rsidRPr="00956C50">
        <w:rPr>
          <w:rFonts w:ascii="Arial" w:hAnsi="Arial" w:cs="Arial"/>
          <w:sz w:val="22"/>
          <w:szCs w:val="22"/>
        </w:rPr>
        <w:t xml:space="preserve"> 9</w:t>
      </w:r>
      <w:r>
        <w:rPr>
          <w:rFonts w:ascii="Arial" w:hAnsi="Arial" w:cs="Arial"/>
          <w:sz w:val="22"/>
          <w:szCs w:val="22"/>
        </w:rPr>
        <w:t>15</w:t>
      </w:r>
    </w:p>
    <w:p w14:paraId="444DBD47" w14:textId="77777777" w:rsidR="001F27D2" w:rsidRDefault="001F27D2" w:rsidP="00B05E4A">
      <w:pPr>
        <w:pStyle w:val="Odsekzoznamu"/>
        <w:numPr>
          <w:ilvl w:val="2"/>
          <w:numId w:val="29"/>
        </w:numPr>
        <w:spacing w:line="360" w:lineRule="auto"/>
        <w:rPr>
          <w:rFonts w:ascii="Arial" w:hAnsi="Arial" w:cs="Arial"/>
          <w:sz w:val="22"/>
          <w:szCs w:val="22"/>
        </w:rPr>
      </w:pPr>
      <w:r w:rsidRPr="00956C50">
        <w:rPr>
          <w:rFonts w:ascii="Arial" w:hAnsi="Arial" w:cs="Arial"/>
          <w:sz w:val="22"/>
          <w:szCs w:val="22"/>
        </w:rPr>
        <w:t xml:space="preserve">v prípade, že je </w:t>
      </w:r>
      <w:r>
        <w:rPr>
          <w:rFonts w:ascii="Arial" w:hAnsi="Arial" w:cs="Arial"/>
          <w:sz w:val="22"/>
          <w:szCs w:val="22"/>
        </w:rPr>
        <w:t>opravovaná</w:t>
      </w:r>
      <w:r w:rsidRPr="00956C50">
        <w:rPr>
          <w:rFonts w:ascii="Arial" w:hAnsi="Arial" w:cs="Arial"/>
          <w:sz w:val="22"/>
          <w:szCs w:val="22"/>
        </w:rPr>
        <w:t xml:space="preserve"> 91</w:t>
      </w:r>
      <w:r>
        <w:rPr>
          <w:rFonts w:ascii="Arial" w:hAnsi="Arial" w:cs="Arial"/>
          <w:sz w:val="22"/>
          <w:szCs w:val="22"/>
        </w:rPr>
        <w:t>5</w:t>
      </w:r>
      <w:r w:rsidRPr="00956C50">
        <w:rPr>
          <w:rFonts w:ascii="Arial" w:hAnsi="Arial" w:cs="Arial"/>
          <w:sz w:val="22"/>
          <w:szCs w:val="22"/>
        </w:rPr>
        <w:t xml:space="preserve">, zasiela sa </w:t>
      </w:r>
      <w:r>
        <w:rPr>
          <w:rFonts w:ascii="Arial" w:hAnsi="Arial" w:cs="Arial"/>
          <w:sz w:val="22"/>
          <w:szCs w:val="22"/>
        </w:rPr>
        <w:t>oprava</w:t>
      </w:r>
      <w:r w:rsidRPr="00956C50">
        <w:rPr>
          <w:rFonts w:ascii="Arial" w:hAnsi="Arial" w:cs="Arial"/>
          <w:sz w:val="22"/>
          <w:szCs w:val="22"/>
        </w:rPr>
        <w:t xml:space="preserve"> 9</w:t>
      </w:r>
      <w:r>
        <w:rPr>
          <w:rFonts w:ascii="Arial" w:hAnsi="Arial" w:cs="Arial"/>
          <w:sz w:val="22"/>
          <w:szCs w:val="22"/>
        </w:rPr>
        <w:t>15</w:t>
      </w:r>
    </w:p>
    <w:p w14:paraId="756322CF" w14:textId="77777777" w:rsidR="001F27D2" w:rsidRDefault="001F27D2" w:rsidP="00B05E4A">
      <w:pPr>
        <w:pStyle w:val="Odsekzoznamu"/>
        <w:numPr>
          <w:ilvl w:val="2"/>
          <w:numId w:val="29"/>
        </w:numPr>
        <w:spacing w:line="360" w:lineRule="auto"/>
        <w:rPr>
          <w:rFonts w:ascii="Arial" w:hAnsi="Arial" w:cs="Arial"/>
          <w:sz w:val="22"/>
          <w:szCs w:val="22"/>
        </w:rPr>
      </w:pPr>
      <w:r w:rsidRPr="00956C50">
        <w:rPr>
          <w:rFonts w:ascii="Arial" w:hAnsi="Arial" w:cs="Arial"/>
          <w:sz w:val="22"/>
          <w:szCs w:val="22"/>
        </w:rPr>
        <w:t xml:space="preserve">v prípade, že je </w:t>
      </w:r>
      <w:r>
        <w:rPr>
          <w:rFonts w:ascii="Arial" w:hAnsi="Arial" w:cs="Arial"/>
          <w:sz w:val="22"/>
          <w:szCs w:val="22"/>
        </w:rPr>
        <w:t>opravovaná</w:t>
      </w:r>
      <w:r w:rsidRPr="00956C50">
        <w:rPr>
          <w:rFonts w:ascii="Arial" w:hAnsi="Arial" w:cs="Arial"/>
          <w:sz w:val="22"/>
          <w:szCs w:val="22"/>
        </w:rPr>
        <w:t xml:space="preserve"> 91</w:t>
      </w:r>
      <w:r>
        <w:rPr>
          <w:rFonts w:ascii="Arial" w:hAnsi="Arial" w:cs="Arial"/>
          <w:sz w:val="22"/>
          <w:szCs w:val="22"/>
        </w:rPr>
        <w:t>1</w:t>
      </w:r>
      <w:r w:rsidRPr="00956C50">
        <w:rPr>
          <w:rFonts w:ascii="Arial" w:hAnsi="Arial" w:cs="Arial"/>
          <w:sz w:val="22"/>
          <w:szCs w:val="22"/>
        </w:rPr>
        <w:t xml:space="preserve">, zasiela sa </w:t>
      </w:r>
      <w:r>
        <w:rPr>
          <w:rFonts w:ascii="Arial" w:hAnsi="Arial" w:cs="Arial"/>
          <w:sz w:val="22"/>
          <w:szCs w:val="22"/>
        </w:rPr>
        <w:t>oprava</w:t>
      </w:r>
      <w:r w:rsidRPr="00956C50">
        <w:rPr>
          <w:rFonts w:ascii="Arial" w:hAnsi="Arial" w:cs="Arial"/>
          <w:sz w:val="22"/>
          <w:szCs w:val="22"/>
        </w:rPr>
        <w:t xml:space="preserve"> 9</w:t>
      </w:r>
      <w:r>
        <w:rPr>
          <w:rFonts w:ascii="Arial" w:hAnsi="Arial" w:cs="Arial"/>
          <w:sz w:val="22"/>
          <w:szCs w:val="22"/>
        </w:rPr>
        <w:t>19</w:t>
      </w:r>
    </w:p>
    <w:p w14:paraId="773B4D1E" w14:textId="77777777" w:rsidR="00EC26E2" w:rsidRDefault="00EC26E2" w:rsidP="00B05E4A">
      <w:pPr>
        <w:pStyle w:val="Odsekzoznamu"/>
        <w:numPr>
          <w:ilvl w:val="2"/>
          <w:numId w:val="29"/>
        </w:numPr>
        <w:spacing w:line="360" w:lineRule="auto"/>
        <w:rPr>
          <w:rFonts w:ascii="Arial" w:hAnsi="Arial" w:cs="Arial"/>
          <w:sz w:val="22"/>
          <w:szCs w:val="22"/>
        </w:rPr>
      </w:pPr>
      <w:r>
        <w:rPr>
          <w:rFonts w:ascii="Arial" w:hAnsi="Arial" w:cs="Arial"/>
          <w:sz w:val="22"/>
          <w:szCs w:val="22"/>
        </w:rPr>
        <w:t>v prípade, že je opravovaná 919, zasiela sa oprava 919</w:t>
      </w:r>
    </w:p>
    <w:p w14:paraId="390A63B9" w14:textId="77777777" w:rsidR="003D14E1" w:rsidRPr="00EC26E2" w:rsidRDefault="003D14E1" w:rsidP="00EC26E2">
      <w:pPr>
        <w:spacing w:line="360" w:lineRule="auto"/>
        <w:rPr>
          <w:rFonts w:cs="Arial"/>
          <w:szCs w:val="22"/>
        </w:rPr>
      </w:pPr>
    </w:p>
    <w:p w14:paraId="5EA0725E" w14:textId="77777777" w:rsidR="00486B64" w:rsidRDefault="00486B64" w:rsidP="00486B64">
      <w:pPr>
        <w:pStyle w:val="Odsekzoznamu"/>
        <w:ind w:left="900"/>
        <w:rPr>
          <w:rFonts w:ascii="Verdana" w:hAnsi="Verdana"/>
          <w:color w:val="943634" w:themeColor="accent2" w:themeShade="BF"/>
          <w:sz w:val="20"/>
          <w:szCs w:val="20"/>
        </w:rPr>
      </w:pPr>
    </w:p>
    <w:p w14:paraId="4C5068E6" w14:textId="77777777" w:rsidR="00486B64" w:rsidRDefault="00486B64" w:rsidP="00486B64">
      <w:pPr>
        <w:pStyle w:val="Odsekzoznamu"/>
        <w:ind w:left="900"/>
      </w:pPr>
    </w:p>
    <w:p w14:paraId="43D516D9" w14:textId="77777777" w:rsidR="0093754C" w:rsidRDefault="0093754C" w:rsidP="004D4696"/>
    <w:p w14:paraId="60DA4DC2" w14:textId="77777777" w:rsidR="003D14E1" w:rsidRDefault="00A37EED" w:rsidP="00B160EA">
      <w:pPr>
        <w:pStyle w:val="Nadpis3"/>
        <w:spacing w:line="360" w:lineRule="auto"/>
        <w:rPr>
          <w:b w:val="0"/>
        </w:rPr>
      </w:pPr>
      <w:r>
        <w:rPr>
          <w:b w:val="0"/>
        </w:rPr>
        <w:lastRenderedPageBreak/>
        <w:t>Diagram procesu</w:t>
      </w:r>
    </w:p>
    <w:p w14:paraId="31E5FDE5" w14:textId="77777777" w:rsidR="003D14E1" w:rsidRDefault="00083E26" w:rsidP="003D14E1">
      <w:pPr>
        <w:ind w:firstLine="709"/>
      </w:pPr>
      <w:r w:rsidRPr="005A7C1B">
        <w:object w:dxaOrig="7263" w:dyaOrig="5174" w14:anchorId="7D8F35D7">
          <v:shape id="_x0000_i1052" type="#_x0000_t75" style="width:333.1pt;height:232.9pt" o:ole="">
            <v:imagedata r:id="rId68" o:title=""/>
          </v:shape>
          <o:OLEObject Type="Embed" ProgID="Visio.Drawing.11" ShapeID="_x0000_i1052" DrawAspect="Content" ObjectID="_1850369322" r:id="rId69"/>
        </w:object>
      </w:r>
    </w:p>
    <w:p w14:paraId="5F49FBAD" w14:textId="77777777" w:rsidR="00BE7A1B" w:rsidRPr="008E6AE1" w:rsidRDefault="00BE7A1B" w:rsidP="008E6AE1"/>
    <w:p w14:paraId="3449129C" w14:textId="77777777" w:rsidR="00A37EED" w:rsidRDefault="00A37EED" w:rsidP="00C664CA">
      <w:pPr>
        <w:pStyle w:val="Nadpis3"/>
        <w:spacing w:line="360" w:lineRule="auto"/>
        <w:rPr>
          <w:b w:val="0"/>
        </w:rPr>
      </w:pPr>
      <w:r>
        <w:rPr>
          <w:b w:val="0"/>
        </w:rPr>
        <w:t>Časový priebeh procesu</w:t>
      </w:r>
    </w:p>
    <w:p w14:paraId="725BC0B0" w14:textId="77777777" w:rsidR="003D14E1" w:rsidRDefault="008E6AE1" w:rsidP="003D14E1">
      <w:pPr>
        <w:spacing w:line="360" w:lineRule="auto"/>
        <w:ind w:left="709"/>
      </w:pPr>
      <w:bookmarkStart w:id="288" w:name="OLE_LINK66"/>
      <w:bookmarkStart w:id="289" w:name="OLE_LINK67"/>
      <w:r>
        <w:t>Pri zmene zo strany PDS, PDS automaticky komunikuje opravu prevádzkovateľom siete na dodávateľa.</w:t>
      </w:r>
      <w:r w:rsidDel="006F1D22">
        <w:t xml:space="preserve"> </w:t>
      </w:r>
    </w:p>
    <w:p w14:paraId="44FC0DDB" w14:textId="77777777" w:rsidR="00A37EED" w:rsidRDefault="00A37EED" w:rsidP="00A37EED">
      <w:pPr>
        <w:pStyle w:val="Nadpis3"/>
        <w:rPr>
          <w:b w:val="0"/>
        </w:rPr>
      </w:pPr>
      <w:bookmarkStart w:id="290" w:name="OLE_LINK35"/>
      <w:bookmarkStart w:id="291" w:name="OLE_LINK36"/>
      <w:bookmarkEnd w:id="288"/>
      <w:bookmarkEnd w:id="289"/>
      <w:r w:rsidRPr="001E35C5">
        <w:rPr>
          <w:b w:val="0"/>
        </w:rPr>
        <w:t>Popis procesu</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2265"/>
        <w:gridCol w:w="789"/>
        <w:gridCol w:w="1131"/>
        <w:gridCol w:w="1538"/>
        <w:gridCol w:w="2115"/>
      </w:tblGrid>
      <w:tr w:rsidR="00067F18" w14:paraId="16ADDB47" w14:textId="77777777" w:rsidTr="008A697F">
        <w:trPr>
          <w:trHeight w:val="635"/>
          <w:tblHeader/>
        </w:trPr>
        <w:tc>
          <w:tcPr>
            <w:tcW w:w="63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14AC7662" w14:textId="77777777" w:rsidR="0070400E" w:rsidRDefault="0070400E">
            <w:pPr>
              <w:jc w:val="center"/>
              <w:rPr>
                <w:b/>
              </w:rPr>
            </w:pPr>
            <w:r>
              <w:rPr>
                <w:b/>
              </w:rPr>
              <w:t>Ref.</w:t>
            </w:r>
          </w:p>
        </w:tc>
        <w:tc>
          <w:tcPr>
            <w:tcW w:w="3019" w:type="dxa"/>
            <w:gridSpan w:val="2"/>
            <w:tcBorders>
              <w:top w:val="single" w:sz="4" w:space="0" w:color="auto"/>
              <w:left w:val="single" w:sz="4" w:space="0" w:color="auto"/>
              <w:bottom w:val="single" w:sz="4" w:space="0" w:color="auto"/>
              <w:right w:val="single" w:sz="4" w:space="0" w:color="auto"/>
            </w:tcBorders>
            <w:shd w:val="clear" w:color="auto" w:fill="8C8C8C"/>
            <w:vAlign w:val="center"/>
            <w:hideMark/>
          </w:tcPr>
          <w:p w14:paraId="37464FB0" w14:textId="77777777" w:rsidR="0070400E" w:rsidRDefault="0070400E">
            <w:pPr>
              <w:jc w:val="center"/>
              <w:rPr>
                <w:b/>
              </w:rPr>
            </w:pPr>
            <w:r>
              <w:rPr>
                <w:b/>
              </w:rPr>
              <w:t>Transakcia</w:t>
            </w:r>
          </w:p>
        </w:tc>
        <w:tc>
          <w:tcPr>
            <w:tcW w:w="789"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1F6BF4B9" w14:textId="77777777" w:rsidR="0070400E" w:rsidRDefault="0070400E">
            <w:pPr>
              <w:jc w:val="center"/>
              <w:rPr>
                <w:b/>
              </w:rPr>
            </w:pPr>
            <w:r>
              <w:rPr>
                <w:b/>
              </w:rPr>
              <w:t>Odosielateľ</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0B981243" w14:textId="77777777" w:rsidR="0070400E" w:rsidRDefault="0070400E">
            <w:pPr>
              <w:jc w:val="center"/>
              <w:rPr>
                <w:b/>
              </w:rPr>
            </w:pPr>
            <w:r>
              <w:rPr>
                <w:b/>
              </w:rPr>
              <w:t>Adresát</w:t>
            </w:r>
          </w:p>
        </w:tc>
        <w:tc>
          <w:tcPr>
            <w:tcW w:w="1538"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64013887" w14:textId="77777777" w:rsidR="0070400E" w:rsidRDefault="0070400E">
            <w:pPr>
              <w:jc w:val="center"/>
              <w:rPr>
                <w:b/>
              </w:rPr>
            </w:pPr>
            <w:r>
              <w:rPr>
                <w:b/>
              </w:rPr>
              <w:t>Termín</w:t>
            </w:r>
          </w:p>
        </w:tc>
        <w:tc>
          <w:tcPr>
            <w:tcW w:w="2115"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1DE288FC" w14:textId="77777777" w:rsidR="0070400E" w:rsidRDefault="0070400E">
            <w:pPr>
              <w:jc w:val="center"/>
              <w:rPr>
                <w:b/>
              </w:rPr>
            </w:pPr>
            <w:r>
              <w:rPr>
                <w:b/>
              </w:rPr>
              <w:t>Činnosť</w:t>
            </w:r>
          </w:p>
        </w:tc>
      </w:tr>
      <w:tr w:rsidR="00067F18" w14:paraId="73C3E40B" w14:textId="77777777" w:rsidTr="008A697F">
        <w:trPr>
          <w:trHeight w:val="145"/>
          <w:tblHead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26C20152" w14:textId="77777777" w:rsidR="0070400E" w:rsidRDefault="0070400E">
            <w:pPr>
              <w:spacing w:after="0"/>
              <w:rPr>
                <w:b/>
              </w:rPr>
            </w:pPr>
          </w:p>
        </w:tc>
        <w:tc>
          <w:tcPr>
            <w:tcW w:w="754"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7BB9680C" w14:textId="77777777" w:rsidR="0070400E" w:rsidRDefault="0070400E">
            <w:pPr>
              <w:jc w:val="center"/>
              <w:rPr>
                <w:b/>
              </w:rPr>
            </w:pPr>
            <w:r>
              <w:rPr>
                <w:b/>
              </w:rPr>
              <w:t>Číslo</w:t>
            </w:r>
          </w:p>
        </w:tc>
        <w:tc>
          <w:tcPr>
            <w:tcW w:w="2265"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12D99C95" w14:textId="77777777" w:rsidR="0070400E" w:rsidRDefault="0070400E">
            <w:pPr>
              <w:jc w:val="center"/>
              <w:rPr>
                <w:b/>
              </w:rPr>
            </w:pPr>
            <w:r>
              <w:rPr>
                <w:b/>
              </w:rPr>
              <w:t>Akcia</w:t>
            </w:r>
          </w:p>
        </w:tc>
        <w:tc>
          <w:tcPr>
            <w:tcW w:w="789" w:type="dxa"/>
            <w:vMerge/>
            <w:tcBorders>
              <w:top w:val="single" w:sz="4" w:space="0" w:color="auto"/>
              <w:left w:val="single" w:sz="4" w:space="0" w:color="auto"/>
              <w:bottom w:val="single" w:sz="4" w:space="0" w:color="auto"/>
              <w:right w:val="single" w:sz="4" w:space="0" w:color="auto"/>
            </w:tcBorders>
            <w:vAlign w:val="center"/>
            <w:hideMark/>
          </w:tcPr>
          <w:p w14:paraId="4158BC4C" w14:textId="77777777" w:rsidR="0070400E" w:rsidRDefault="0070400E">
            <w:pPr>
              <w:spacing w:after="0"/>
              <w:rPr>
                <w:b/>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043C83FC" w14:textId="77777777" w:rsidR="0070400E" w:rsidRDefault="0070400E">
            <w:pPr>
              <w:spacing w:after="0"/>
              <w:rPr>
                <w:b/>
              </w:rPr>
            </w:pPr>
          </w:p>
        </w:tc>
        <w:tc>
          <w:tcPr>
            <w:tcW w:w="1538" w:type="dxa"/>
            <w:vMerge/>
            <w:tcBorders>
              <w:top w:val="single" w:sz="4" w:space="0" w:color="auto"/>
              <w:left w:val="single" w:sz="4" w:space="0" w:color="auto"/>
              <w:bottom w:val="single" w:sz="4" w:space="0" w:color="auto"/>
              <w:right w:val="single" w:sz="4" w:space="0" w:color="auto"/>
            </w:tcBorders>
            <w:vAlign w:val="center"/>
            <w:hideMark/>
          </w:tcPr>
          <w:p w14:paraId="209FFBE4" w14:textId="77777777" w:rsidR="0070400E" w:rsidRDefault="0070400E">
            <w:pPr>
              <w:spacing w:after="0"/>
              <w:rPr>
                <w:b/>
              </w:rPr>
            </w:pPr>
          </w:p>
        </w:tc>
        <w:tc>
          <w:tcPr>
            <w:tcW w:w="2115" w:type="dxa"/>
            <w:vMerge/>
            <w:tcBorders>
              <w:top w:val="single" w:sz="4" w:space="0" w:color="auto"/>
              <w:left w:val="single" w:sz="4" w:space="0" w:color="auto"/>
              <w:bottom w:val="single" w:sz="4" w:space="0" w:color="auto"/>
              <w:right w:val="single" w:sz="4" w:space="0" w:color="auto"/>
            </w:tcBorders>
            <w:vAlign w:val="center"/>
            <w:hideMark/>
          </w:tcPr>
          <w:p w14:paraId="348F2D26" w14:textId="77777777" w:rsidR="0070400E" w:rsidRDefault="0070400E">
            <w:pPr>
              <w:spacing w:after="0"/>
              <w:rPr>
                <w:b/>
              </w:rPr>
            </w:pPr>
          </w:p>
        </w:tc>
      </w:tr>
      <w:tr w:rsidR="00067F18" w14:paraId="79680542" w14:textId="77777777" w:rsidTr="008A697F">
        <w:trPr>
          <w:trHeight w:val="393"/>
        </w:trPr>
        <w:tc>
          <w:tcPr>
            <w:tcW w:w="633" w:type="dxa"/>
            <w:tcBorders>
              <w:top w:val="single" w:sz="4" w:space="0" w:color="auto"/>
              <w:left w:val="single" w:sz="4" w:space="0" w:color="auto"/>
              <w:bottom w:val="single" w:sz="4" w:space="0" w:color="auto"/>
              <w:right w:val="single" w:sz="4" w:space="0" w:color="auto"/>
            </w:tcBorders>
            <w:hideMark/>
          </w:tcPr>
          <w:p w14:paraId="3D1060A6" w14:textId="77777777" w:rsidR="0070400E" w:rsidRDefault="0070400E">
            <w:r>
              <w:t>1.</w:t>
            </w:r>
          </w:p>
        </w:tc>
        <w:tc>
          <w:tcPr>
            <w:tcW w:w="754" w:type="dxa"/>
            <w:tcBorders>
              <w:top w:val="single" w:sz="4" w:space="0" w:color="auto"/>
              <w:left w:val="single" w:sz="4" w:space="0" w:color="auto"/>
              <w:bottom w:val="single" w:sz="4" w:space="0" w:color="auto"/>
              <w:right w:val="single" w:sz="4" w:space="0" w:color="auto"/>
            </w:tcBorders>
            <w:hideMark/>
          </w:tcPr>
          <w:p w14:paraId="38589473" w14:textId="77777777" w:rsidR="0070400E" w:rsidRDefault="0070400E">
            <w:r>
              <w:t>402</w:t>
            </w:r>
          </w:p>
        </w:tc>
        <w:tc>
          <w:tcPr>
            <w:tcW w:w="2265" w:type="dxa"/>
            <w:tcBorders>
              <w:top w:val="single" w:sz="4" w:space="0" w:color="auto"/>
              <w:left w:val="single" w:sz="4" w:space="0" w:color="auto"/>
              <w:bottom w:val="single" w:sz="4" w:space="0" w:color="auto"/>
              <w:right w:val="single" w:sz="4" w:space="0" w:color="auto"/>
            </w:tcBorders>
            <w:hideMark/>
          </w:tcPr>
          <w:p w14:paraId="3943D8F1" w14:textId="77777777" w:rsidR="0070400E" w:rsidRPr="001D301C" w:rsidRDefault="0070400E" w:rsidP="0070400E">
            <w:pPr>
              <w:pStyle w:val="TableStyle"/>
              <w:tabs>
                <w:tab w:val="center" w:pos="4536"/>
                <w:tab w:val="right" w:pos="9072"/>
              </w:tabs>
              <w:jc w:val="left"/>
              <w:rPr>
                <w:rFonts w:ascii="Arial" w:hAnsi="Arial" w:cs="Arial"/>
              </w:rPr>
            </w:pPr>
            <w:r w:rsidRPr="001D301C">
              <w:rPr>
                <w:rFonts w:ascii="Arial" w:hAnsi="Arial" w:cs="Arial"/>
              </w:rPr>
              <w:t>Zaslanie informácie</w:t>
            </w:r>
          </w:p>
          <w:p w14:paraId="7AE6753B" w14:textId="77777777" w:rsidR="0070400E" w:rsidRPr="001D301C" w:rsidRDefault="00F75D78" w:rsidP="0070400E">
            <w:pPr>
              <w:pStyle w:val="TableStyle"/>
              <w:tabs>
                <w:tab w:val="center" w:pos="4536"/>
                <w:tab w:val="right" w:pos="9072"/>
              </w:tabs>
              <w:jc w:val="left"/>
              <w:rPr>
                <w:rFonts w:ascii="Arial" w:hAnsi="Arial" w:cs="Arial"/>
              </w:rPr>
            </w:pPr>
            <w:r>
              <w:rPr>
                <w:rFonts w:ascii="Arial" w:hAnsi="Arial" w:cs="Arial"/>
              </w:rPr>
              <w:t>o oprave podkladov</w:t>
            </w:r>
          </w:p>
          <w:p w14:paraId="762C56E9" w14:textId="77777777" w:rsidR="0070400E" w:rsidRPr="001D301C" w:rsidRDefault="0070400E" w:rsidP="0070400E">
            <w:pPr>
              <w:rPr>
                <w:rFonts w:cs="Arial"/>
                <w:sz w:val="20"/>
                <w:szCs w:val="20"/>
              </w:rPr>
            </w:pPr>
            <w:r w:rsidRPr="001D301C">
              <w:rPr>
                <w:rFonts w:cs="Arial"/>
                <w:sz w:val="20"/>
                <w:szCs w:val="20"/>
              </w:rPr>
              <w:t>pre fakturáciu</w:t>
            </w:r>
            <w:r w:rsidR="000B08C1">
              <w:rPr>
                <w:rFonts w:cs="Arial"/>
                <w:sz w:val="20"/>
                <w:szCs w:val="20"/>
              </w:rPr>
              <w:t xml:space="preserve"> distribúcie</w:t>
            </w:r>
          </w:p>
        </w:tc>
        <w:tc>
          <w:tcPr>
            <w:tcW w:w="789" w:type="dxa"/>
            <w:tcBorders>
              <w:top w:val="single" w:sz="4" w:space="0" w:color="auto"/>
              <w:left w:val="single" w:sz="4" w:space="0" w:color="auto"/>
              <w:bottom w:val="single" w:sz="4" w:space="0" w:color="auto"/>
              <w:right w:val="single" w:sz="4" w:space="0" w:color="auto"/>
            </w:tcBorders>
            <w:hideMark/>
          </w:tcPr>
          <w:p w14:paraId="1E0F19DD" w14:textId="77777777" w:rsidR="0070400E" w:rsidRPr="001D301C" w:rsidRDefault="0070400E">
            <w:pPr>
              <w:rPr>
                <w:rFonts w:cs="Arial"/>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445FF872" w14:textId="77777777" w:rsidR="0070400E" w:rsidRPr="001D301C" w:rsidRDefault="0070400E">
            <w:pPr>
              <w:rPr>
                <w:rFonts w:cs="Arial"/>
                <w:sz w:val="20"/>
                <w:szCs w:val="20"/>
              </w:rPr>
            </w:pPr>
            <w:r w:rsidRPr="001D301C">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30CAF9FE" w14:textId="77777777" w:rsidR="0070400E" w:rsidRPr="001D301C" w:rsidRDefault="0070400E" w:rsidP="00A52D74">
            <w:pPr>
              <w:pStyle w:val="Default"/>
              <w:jc w:val="center"/>
              <w:rPr>
                <w:sz w:val="20"/>
                <w:szCs w:val="20"/>
              </w:rPr>
            </w:pPr>
            <w:r w:rsidRPr="001D301C">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hideMark/>
          </w:tcPr>
          <w:p w14:paraId="75E5512C" w14:textId="77777777" w:rsidR="0070400E" w:rsidRPr="001D301C" w:rsidRDefault="00F75D78">
            <w:pPr>
              <w:rPr>
                <w:rFonts w:cs="Arial"/>
                <w:sz w:val="20"/>
                <w:szCs w:val="20"/>
              </w:rPr>
            </w:pPr>
            <w:r>
              <w:rPr>
                <w:rFonts w:cs="Arial"/>
                <w:sz w:val="20"/>
                <w:szCs w:val="20"/>
              </w:rPr>
              <w:t>Začiatok procesu PDS (opčne)</w:t>
            </w:r>
          </w:p>
        </w:tc>
      </w:tr>
      <w:tr w:rsidR="00067F18" w14:paraId="559B0D8F" w14:textId="77777777" w:rsidTr="008A697F">
        <w:trPr>
          <w:trHeight w:val="499"/>
        </w:trPr>
        <w:tc>
          <w:tcPr>
            <w:tcW w:w="633" w:type="dxa"/>
            <w:tcBorders>
              <w:top w:val="single" w:sz="4" w:space="0" w:color="auto"/>
              <w:left w:val="single" w:sz="4" w:space="0" w:color="auto"/>
              <w:bottom w:val="single" w:sz="4" w:space="0" w:color="auto"/>
              <w:right w:val="single" w:sz="4" w:space="0" w:color="auto"/>
            </w:tcBorders>
            <w:hideMark/>
          </w:tcPr>
          <w:p w14:paraId="269EB3FB" w14:textId="77777777" w:rsidR="0070400E" w:rsidRDefault="0070400E">
            <w:r>
              <w:t>2.</w:t>
            </w:r>
          </w:p>
        </w:tc>
        <w:tc>
          <w:tcPr>
            <w:tcW w:w="754" w:type="dxa"/>
            <w:tcBorders>
              <w:top w:val="single" w:sz="4" w:space="0" w:color="auto"/>
              <w:left w:val="single" w:sz="4" w:space="0" w:color="auto"/>
              <w:bottom w:val="single" w:sz="4" w:space="0" w:color="auto"/>
              <w:right w:val="single" w:sz="4" w:space="0" w:color="auto"/>
            </w:tcBorders>
            <w:hideMark/>
          </w:tcPr>
          <w:p w14:paraId="316B7987" w14:textId="77777777" w:rsidR="0070400E" w:rsidRDefault="0070400E">
            <w:r>
              <w:t>860</w:t>
            </w:r>
          </w:p>
        </w:tc>
        <w:tc>
          <w:tcPr>
            <w:tcW w:w="2265" w:type="dxa"/>
            <w:tcBorders>
              <w:top w:val="single" w:sz="4" w:space="0" w:color="auto"/>
              <w:left w:val="single" w:sz="4" w:space="0" w:color="auto"/>
              <w:bottom w:val="single" w:sz="4" w:space="0" w:color="auto"/>
              <w:right w:val="single" w:sz="4" w:space="0" w:color="auto"/>
            </w:tcBorders>
            <w:hideMark/>
          </w:tcPr>
          <w:p w14:paraId="0322059D" w14:textId="77777777" w:rsidR="0070400E" w:rsidRPr="001D301C" w:rsidRDefault="0070400E" w:rsidP="0070400E">
            <w:pPr>
              <w:pStyle w:val="TableStyle"/>
              <w:tabs>
                <w:tab w:val="center" w:pos="4536"/>
                <w:tab w:val="right" w:pos="9072"/>
              </w:tabs>
              <w:jc w:val="left"/>
              <w:rPr>
                <w:rFonts w:ascii="Arial" w:hAnsi="Arial" w:cs="Arial"/>
              </w:rPr>
            </w:pPr>
            <w:r w:rsidRPr="001D301C">
              <w:rPr>
                <w:rFonts w:ascii="Arial" w:hAnsi="Arial" w:cs="Arial"/>
              </w:rPr>
              <w:t xml:space="preserve">Opčne: </w:t>
            </w:r>
          </w:p>
          <w:p w14:paraId="4B3E1C25" w14:textId="77777777" w:rsidR="0070400E" w:rsidRPr="001D301C" w:rsidRDefault="0070400E" w:rsidP="0070400E">
            <w:pPr>
              <w:pStyle w:val="TableStyle"/>
              <w:tabs>
                <w:tab w:val="center" w:pos="4536"/>
                <w:tab w:val="right" w:pos="9072"/>
              </w:tabs>
              <w:jc w:val="left"/>
              <w:rPr>
                <w:rFonts w:ascii="Arial" w:hAnsi="Arial" w:cs="Arial"/>
              </w:rPr>
            </w:pPr>
            <w:r w:rsidRPr="001D301C">
              <w:rPr>
                <w:rFonts w:ascii="Arial" w:hAnsi="Arial" w:cs="Arial"/>
              </w:rPr>
              <w:t>Zaslanie opravy </w:t>
            </w:r>
          </w:p>
          <w:p w14:paraId="28CA958E" w14:textId="77777777" w:rsidR="0070400E" w:rsidRPr="001D301C" w:rsidRDefault="00F75D78" w:rsidP="0070400E">
            <w:pPr>
              <w:pStyle w:val="TableStyle"/>
              <w:tabs>
                <w:tab w:val="center" w:pos="4536"/>
                <w:tab w:val="right" w:pos="9072"/>
              </w:tabs>
              <w:jc w:val="left"/>
              <w:rPr>
                <w:rFonts w:ascii="Arial" w:hAnsi="Arial" w:cs="Arial"/>
              </w:rPr>
            </w:pPr>
            <w:r>
              <w:rPr>
                <w:rFonts w:ascii="Arial" w:hAnsi="Arial" w:cs="Arial"/>
              </w:rPr>
              <w:t>vypočítanej spotreby a   </w:t>
            </w:r>
          </w:p>
          <w:p w14:paraId="7ED83875" w14:textId="77777777" w:rsidR="0070400E" w:rsidRPr="001D301C" w:rsidRDefault="0070400E" w:rsidP="0070400E">
            <w:pPr>
              <w:rPr>
                <w:rFonts w:cs="Arial"/>
                <w:sz w:val="20"/>
                <w:szCs w:val="20"/>
              </w:rPr>
            </w:pPr>
            <w:r w:rsidRPr="001D301C">
              <w:rPr>
                <w:rFonts w:cs="Arial"/>
                <w:sz w:val="20"/>
                <w:szCs w:val="20"/>
              </w:rPr>
              <w:t>výsledkov odpočtov</w:t>
            </w:r>
          </w:p>
        </w:tc>
        <w:tc>
          <w:tcPr>
            <w:tcW w:w="789" w:type="dxa"/>
            <w:tcBorders>
              <w:top w:val="single" w:sz="4" w:space="0" w:color="auto"/>
              <w:left w:val="single" w:sz="4" w:space="0" w:color="auto"/>
              <w:bottom w:val="single" w:sz="4" w:space="0" w:color="auto"/>
              <w:right w:val="single" w:sz="4" w:space="0" w:color="auto"/>
            </w:tcBorders>
            <w:hideMark/>
          </w:tcPr>
          <w:p w14:paraId="47FAD278" w14:textId="77777777" w:rsidR="0070400E" w:rsidRPr="001D301C" w:rsidRDefault="0070400E">
            <w:pPr>
              <w:rPr>
                <w:rFonts w:cs="Arial"/>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7C692A12" w14:textId="77777777" w:rsidR="0070400E" w:rsidRPr="001D301C" w:rsidRDefault="0070400E">
            <w:pPr>
              <w:rPr>
                <w:rFonts w:cs="Arial"/>
                <w:sz w:val="20"/>
                <w:szCs w:val="20"/>
              </w:rPr>
            </w:pPr>
            <w:r w:rsidRPr="001D301C">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697FE4A1" w14:textId="77777777" w:rsidR="0070400E" w:rsidRPr="001D301C" w:rsidRDefault="0070400E" w:rsidP="00450B94">
            <w:pPr>
              <w:jc w:val="center"/>
              <w:rPr>
                <w:rFonts w:cs="Arial"/>
                <w:sz w:val="20"/>
                <w:szCs w:val="20"/>
              </w:rPr>
            </w:pPr>
            <w:r w:rsidRPr="001D301C">
              <w:rPr>
                <w:rFonts w:cs="Arial"/>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tcPr>
          <w:p w14:paraId="6A72EA80" w14:textId="77777777" w:rsidR="00F75D78" w:rsidRPr="001D301C" w:rsidRDefault="0070400E">
            <w:pPr>
              <w:tabs>
                <w:tab w:val="center" w:pos="4536"/>
                <w:tab w:val="right" w:pos="9072"/>
              </w:tabs>
              <w:rPr>
                <w:rFonts w:cs="Arial"/>
                <w:sz w:val="20"/>
                <w:szCs w:val="20"/>
              </w:rPr>
            </w:pPr>
            <w:r w:rsidRPr="001D301C">
              <w:rPr>
                <w:rFonts w:cs="Arial"/>
                <w:sz w:val="20"/>
                <w:szCs w:val="20"/>
              </w:rPr>
              <w:t>Začiatok procesu PDS (opčne)</w:t>
            </w:r>
          </w:p>
        </w:tc>
      </w:tr>
      <w:tr w:rsidR="00083E26" w14:paraId="6944A494" w14:textId="77777777" w:rsidTr="008A697F">
        <w:trPr>
          <w:trHeight w:val="499"/>
        </w:trPr>
        <w:tc>
          <w:tcPr>
            <w:tcW w:w="633" w:type="dxa"/>
            <w:tcBorders>
              <w:top w:val="single" w:sz="4" w:space="0" w:color="auto"/>
              <w:left w:val="single" w:sz="4" w:space="0" w:color="auto"/>
              <w:bottom w:val="single" w:sz="4" w:space="0" w:color="auto"/>
              <w:right w:val="single" w:sz="4" w:space="0" w:color="auto"/>
            </w:tcBorders>
          </w:tcPr>
          <w:p w14:paraId="386417B8" w14:textId="77777777" w:rsidR="00083E26" w:rsidRPr="00887EA6" w:rsidRDefault="00083E26" w:rsidP="00083E26">
            <w:r w:rsidRPr="00887EA6">
              <w:t>3.</w:t>
            </w:r>
          </w:p>
        </w:tc>
        <w:tc>
          <w:tcPr>
            <w:tcW w:w="754" w:type="dxa"/>
            <w:tcBorders>
              <w:top w:val="single" w:sz="4" w:space="0" w:color="auto"/>
              <w:left w:val="single" w:sz="4" w:space="0" w:color="auto"/>
              <w:bottom w:val="single" w:sz="4" w:space="0" w:color="auto"/>
              <w:right w:val="single" w:sz="4" w:space="0" w:color="auto"/>
            </w:tcBorders>
          </w:tcPr>
          <w:p w14:paraId="72EEAF7A" w14:textId="77777777" w:rsidR="00083E26" w:rsidRPr="00887EA6" w:rsidRDefault="00083E26" w:rsidP="00083E26">
            <w:r w:rsidRPr="00887EA6">
              <w:t>890</w:t>
            </w:r>
          </w:p>
        </w:tc>
        <w:tc>
          <w:tcPr>
            <w:tcW w:w="2265" w:type="dxa"/>
            <w:tcBorders>
              <w:top w:val="single" w:sz="4" w:space="0" w:color="auto"/>
              <w:left w:val="single" w:sz="4" w:space="0" w:color="auto"/>
              <w:bottom w:val="single" w:sz="4" w:space="0" w:color="auto"/>
              <w:right w:val="single" w:sz="4" w:space="0" w:color="auto"/>
            </w:tcBorders>
          </w:tcPr>
          <w:p w14:paraId="49CEE005" w14:textId="77777777" w:rsidR="00083E26" w:rsidRPr="00887EA6" w:rsidRDefault="00083E26" w:rsidP="00083E26">
            <w:pPr>
              <w:pStyle w:val="TableStyle"/>
              <w:tabs>
                <w:tab w:val="center" w:pos="4536"/>
                <w:tab w:val="right" w:pos="9072"/>
              </w:tabs>
              <w:jc w:val="left"/>
              <w:rPr>
                <w:rFonts w:ascii="Arial" w:hAnsi="Arial" w:cs="Arial"/>
              </w:rPr>
            </w:pPr>
            <w:r w:rsidRPr="00887EA6">
              <w:rPr>
                <w:rFonts w:ascii="Arial" w:hAnsi="Arial" w:cs="Arial"/>
                <w:color w:val="auto"/>
                <w:lang w:eastAsia="en-US"/>
              </w:rPr>
              <w:t>Opčne: Zaslanie doplnkových nameraných dát</w:t>
            </w:r>
          </w:p>
        </w:tc>
        <w:tc>
          <w:tcPr>
            <w:tcW w:w="789" w:type="dxa"/>
            <w:tcBorders>
              <w:top w:val="single" w:sz="4" w:space="0" w:color="auto"/>
              <w:left w:val="single" w:sz="4" w:space="0" w:color="auto"/>
              <w:bottom w:val="single" w:sz="4" w:space="0" w:color="auto"/>
              <w:right w:val="single" w:sz="4" w:space="0" w:color="auto"/>
            </w:tcBorders>
          </w:tcPr>
          <w:p w14:paraId="2074EDAB" w14:textId="77777777" w:rsidR="00083E26" w:rsidRPr="00887EA6" w:rsidRDefault="00083E26" w:rsidP="00083E26">
            <w:pPr>
              <w:rPr>
                <w:rFonts w:cs="Arial"/>
                <w:color w:val="000000"/>
                <w:kern w:val="24"/>
                <w:sz w:val="20"/>
                <w:szCs w:val="20"/>
              </w:rPr>
            </w:pPr>
            <w:r w:rsidRPr="00887EA6">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tcPr>
          <w:p w14:paraId="40CE8865" w14:textId="77777777" w:rsidR="00083E26" w:rsidRPr="00887EA6" w:rsidRDefault="00083E26" w:rsidP="00083E26">
            <w:pPr>
              <w:rPr>
                <w:rFonts w:cs="Arial"/>
                <w:color w:val="000000"/>
                <w:kern w:val="24"/>
                <w:sz w:val="20"/>
                <w:szCs w:val="20"/>
              </w:rPr>
            </w:pPr>
            <w:r w:rsidRPr="00887EA6">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tcPr>
          <w:p w14:paraId="4E536B46" w14:textId="77777777" w:rsidR="00083E26" w:rsidRPr="00887EA6" w:rsidRDefault="00083E26" w:rsidP="00083E26">
            <w:pPr>
              <w:jc w:val="center"/>
              <w:rPr>
                <w:rFonts w:cs="Arial"/>
                <w:sz w:val="20"/>
                <w:szCs w:val="20"/>
              </w:rPr>
            </w:pPr>
            <w:r w:rsidRPr="00887EA6">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tcPr>
          <w:p w14:paraId="71473B70" w14:textId="77777777" w:rsidR="00083E26" w:rsidRPr="00887EA6" w:rsidRDefault="00083E26" w:rsidP="00083E26">
            <w:pPr>
              <w:pStyle w:val="Default"/>
              <w:rPr>
                <w:sz w:val="20"/>
                <w:szCs w:val="20"/>
              </w:rPr>
            </w:pPr>
            <w:r w:rsidRPr="00887EA6">
              <w:rPr>
                <w:sz w:val="20"/>
                <w:szCs w:val="20"/>
              </w:rPr>
              <w:t xml:space="preserve">Začiatok procesu PDS </w:t>
            </w:r>
          </w:p>
          <w:p w14:paraId="54C01DD0" w14:textId="77777777" w:rsidR="00083E26" w:rsidRPr="00887EA6" w:rsidRDefault="00083E26" w:rsidP="00083E26">
            <w:pPr>
              <w:tabs>
                <w:tab w:val="center" w:pos="4536"/>
                <w:tab w:val="right" w:pos="9072"/>
              </w:tabs>
              <w:rPr>
                <w:rFonts w:cs="Arial"/>
                <w:sz w:val="20"/>
                <w:szCs w:val="20"/>
              </w:rPr>
            </w:pPr>
          </w:p>
        </w:tc>
      </w:tr>
      <w:tr w:rsidR="00083E26" w14:paraId="23E39944" w14:textId="77777777" w:rsidTr="008A697F">
        <w:trPr>
          <w:trHeight w:val="499"/>
        </w:trPr>
        <w:tc>
          <w:tcPr>
            <w:tcW w:w="633" w:type="dxa"/>
            <w:tcBorders>
              <w:top w:val="single" w:sz="4" w:space="0" w:color="auto"/>
              <w:left w:val="single" w:sz="4" w:space="0" w:color="auto"/>
              <w:bottom w:val="single" w:sz="4" w:space="0" w:color="auto"/>
              <w:right w:val="single" w:sz="4" w:space="0" w:color="auto"/>
            </w:tcBorders>
          </w:tcPr>
          <w:p w14:paraId="096AB0D0" w14:textId="77777777" w:rsidR="00083E26" w:rsidRDefault="00083E26" w:rsidP="00083E26">
            <w:r>
              <w:t>4.</w:t>
            </w:r>
          </w:p>
        </w:tc>
        <w:tc>
          <w:tcPr>
            <w:tcW w:w="754" w:type="dxa"/>
            <w:tcBorders>
              <w:top w:val="single" w:sz="4" w:space="0" w:color="auto"/>
              <w:left w:val="single" w:sz="4" w:space="0" w:color="auto"/>
              <w:bottom w:val="single" w:sz="4" w:space="0" w:color="auto"/>
              <w:right w:val="single" w:sz="4" w:space="0" w:color="auto"/>
            </w:tcBorders>
            <w:hideMark/>
          </w:tcPr>
          <w:p w14:paraId="5D0DD661" w14:textId="77777777" w:rsidR="00083E26" w:rsidRDefault="00083E26" w:rsidP="00083E26">
            <w:pPr>
              <w:rPr>
                <w:szCs w:val="22"/>
              </w:rPr>
            </w:pPr>
            <w:r>
              <w:rPr>
                <w:szCs w:val="22"/>
              </w:rPr>
              <w:t>915</w:t>
            </w:r>
          </w:p>
        </w:tc>
        <w:tc>
          <w:tcPr>
            <w:tcW w:w="2265" w:type="dxa"/>
            <w:tcBorders>
              <w:top w:val="single" w:sz="4" w:space="0" w:color="auto"/>
              <w:left w:val="single" w:sz="4" w:space="0" w:color="auto"/>
              <w:bottom w:val="single" w:sz="4" w:space="0" w:color="auto"/>
              <w:right w:val="single" w:sz="4" w:space="0" w:color="auto"/>
            </w:tcBorders>
            <w:hideMark/>
          </w:tcPr>
          <w:p w14:paraId="76E637A1" w14:textId="77777777" w:rsidR="00083E26" w:rsidRPr="001D301C" w:rsidRDefault="00083E26" w:rsidP="00083E26">
            <w:pPr>
              <w:rPr>
                <w:rFonts w:cs="Arial"/>
                <w:sz w:val="20"/>
                <w:szCs w:val="20"/>
              </w:rPr>
            </w:pPr>
            <w:r w:rsidRPr="001D301C">
              <w:rPr>
                <w:rFonts w:cs="Arial"/>
                <w:sz w:val="20"/>
                <w:szCs w:val="20"/>
              </w:rPr>
              <w:t>Zaslanie opravy podkladov k fakturácii distribúcie</w:t>
            </w:r>
          </w:p>
        </w:tc>
        <w:tc>
          <w:tcPr>
            <w:tcW w:w="789" w:type="dxa"/>
            <w:tcBorders>
              <w:top w:val="single" w:sz="4" w:space="0" w:color="auto"/>
              <w:left w:val="single" w:sz="4" w:space="0" w:color="auto"/>
              <w:bottom w:val="single" w:sz="4" w:space="0" w:color="auto"/>
              <w:right w:val="single" w:sz="4" w:space="0" w:color="auto"/>
            </w:tcBorders>
            <w:hideMark/>
          </w:tcPr>
          <w:p w14:paraId="78F10702" w14:textId="77777777" w:rsidR="00083E26" w:rsidRPr="001D301C" w:rsidRDefault="00083E26" w:rsidP="00083E26">
            <w:pPr>
              <w:rPr>
                <w:rFonts w:cs="Arial"/>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51A6CABE" w14:textId="77777777" w:rsidR="00083E26" w:rsidRPr="001D301C" w:rsidRDefault="00083E26" w:rsidP="00083E26">
            <w:pPr>
              <w:rPr>
                <w:rFonts w:cs="Arial"/>
                <w:sz w:val="20"/>
                <w:szCs w:val="20"/>
              </w:rPr>
            </w:pPr>
            <w:r w:rsidRPr="001D301C">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06BCADF9" w14:textId="77777777" w:rsidR="00083E26" w:rsidRPr="001D301C" w:rsidRDefault="00083E26" w:rsidP="00083E26">
            <w:pPr>
              <w:spacing w:after="0"/>
              <w:jc w:val="center"/>
              <w:rPr>
                <w:rFonts w:eastAsiaTheme="minorEastAsia" w:cs="Arial"/>
                <w:sz w:val="20"/>
                <w:szCs w:val="20"/>
                <w:lang w:eastAsia="sk-SK"/>
              </w:rPr>
            </w:pPr>
            <w:r w:rsidRPr="001D301C">
              <w:rPr>
                <w:rFonts w:cs="Arial"/>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tcPr>
          <w:p w14:paraId="0F6ADFDC" w14:textId="77777777" w:rsidR="00083E26" w:rsidRPr="001D301C" w:rsidRDefault="00083E26" w:rsidP="00083E26">
            <w:pPr>
              <w:tabs>
                <w:tab w:val="center" w:pos="4536"/>
                <w:tab w:val="right" w:pos="9072"/>
              </w:tabs>
              <w:spacing w:after="0"/>
              <w:jc w:val="center"/>
              <w:rPr>
                <w:rFonts w:cs="Arial"/>
                <w:sz w:val="20"/>
                <w:szCs w:val="20"/>
              </w:rPr>
            </w:pPr>
            <w:r w:rsidRPr="001D301C">
              <w:rPr>
                <w:rFonts w:cs="Arial"/>
                <w:sz w:val="20"/>
                <w:szCs w:val="20"/>
              </w:rPr>
              <w:t>Koniec procesu PDS</w:t>
            </w:r>
          </w:p>
          <w:p w14:paraId="121AA975" w14:textId="77777777" w:rsidR="00083E26" w:rsidRPr="001D301C" w:rsidRDefault="00083E26" w:rsidP="00083E26">
            <w:pPr>
              <w:spacing w:after="0"/>
              <w:rPr>
                <w:rFonts w:cs="Arial"/>
                <w:sz w:val="20"/>
                <w:szCs w:val="20"/>
              </w:rPr>
            </w:pPr>
            <w:r w:rsidRPr="001D301C">
              <w:rPr>
                <w:rFonts w:cs="Arial"/>
                <w:sz w:val="20"/>
                <w:szCs w:val="20"/>
              </w:rPr>
              <w:t>Pre OM:</w:t>
            </w:r>
            <w:r>
              <w:rPr>
                <w:rFonts w:cs="Arial"/>
                <w:sz w:val="20"/>
                <w:szCs w:val="20"/>
              </w:rPr>
              <w:t xml:space="preserve"> Zmluvy o združenej dodávke elektriny</w:t>
            </w:r>
          </w:p>
        </w:tc>
      </w:tr>
      <w:tr w:rsidR="00083E26" w14:paraId="4B3489A7" w14:textId="77777777" w:rsidTr="008A697F">
        <w:trPr>
          <w:trHeight w:val="499"/>
        </w:trPr>
        <w:tc>
          <w:tcPr>
            <w:tcW w:w="633" w:type="dxa"/>
            <w:tcBorders>
              <w:top w:val="single" w:sz="4" w:space="0" w:color="auto"/>
              <w:left w:val="single" w:sz="4" w:space="0" w:color="auto"/>
              <w:bottom w:val="single" w:sz="4" w:space="0" w:color="auto"/>
              <w:right w:val="single" w:sz="4" w:space="0" w:color="auto"/>
            </w:tcBorders>
          </w:tcPr>
          <w:p w14:paraId="6D7B7C2C" w14:textId="77777777" w:rsidR="00083E26" w:rsidRDefault="00083E26" w:rsidP="00083E26">
            <w:r>
              <w:t>5.</w:t>
            </w:r>
          </w:p>
        </w:tc>
        <w:tc>
          <w:tcPr>
            <w:tcW w:w="754" w:type="dxa"/>
            <w:tcBorders>
              <w:top w:val="single" w:sz="4" w:space="0" w:color="auto"/>
              <w:left w:val="single" w:sz="4" w:space="0" w:color="auto"/>
              <w:bottom w:val="single" w:sz="4" w:space="0" w:color="auto"/>
              <w:right w:val="single" w:sz="4" w:space="0" w:color="auto"/>
            </w:tcBorders>
            <w:hideMark/>
          </w:tcPr>
          <w:p w14:paraId="3557A636" w14:textId="77777777" w:rsidR="00083E26" w:rsidRDefault="00083E26" w:rsidP="00083E26">
            <w:r>
              <w:t>919</w:t>
            </w:r>
          </w:p>
        </w:tc>
        <w:tc>
          <w:tcPr>
            <w:tcW w:w="2265" w:type="dxa"/>
            <w:tcBorders>
              <w:top w:val="single" w:sz="4" w:space="0" w:color="auto"/>
              <w:left w:val="single" w:sz="4" w:space="0" w:color="auto"/>
              <w:bottom w:val="single" w:sz="4" w:space="0" w:color="auto"/>
              <w:right w:val="single" w:sz="4" w:space="0" w:color="auto"/>
            </w:tcBorders>
            <w:hideMark/>
          </w:tcPr>
          <w:p w14:paraId="7E9033C4" w14:textId="77777777" w:rsidR="00083E26" w:rsidRPr="001D301C" w:rsidRDefault="00083E26" w:rsidP="00083E26">
            <w:pPr>
              <w:pStyle w:val="TableStyle"/>
              <w:jc w:val="left"/>
              <w:rPr>
                <w:rFonts w:ascii="Arial" w:hAnsi="Arial" w:cs="Arial"/>
              </w:rPr>
            </w:pPr>
            <w:r w:rsidRPr="001D301C">
              <w:rPr>
                <w:rFonts w:ascii="Arial" w:hAnsi="Arial" w:cs="Arial"/>
              </w:rPr>
              <w:t xml:space="preserve">Opčne: </w:t>
            </w:r>
          </w:p>
          <w:p w14:paraId="7D1ED159" w14:textId="77777777" w:rsidR="00083E26" w:rsidRPr="001D301C" w:rsidRDefault="00083E26" w:rsidP="00083E26">
            <w:pPr>
              <w:pStyle w:val="TableStyle"/>
              <w:tabs>
                <w:tab w:val="center" w:pos="4536"/>
                <w:tab w:val="right" w:pos="9072"/>
              </w:tabs>
              <w:jc w:val="left"/>
              <w:rPr>
                <w:rFonts w:ascii="Arial" w:hAnsi="Arial" w:cs="Arial"/>
              </w:rPr>
            </w:pPr>
            <w:r w:rsidRPr="001D301C">
              <w:rPr>
                <w:rFonts w:ascii="Arial" w:hAnsi="Arial" w:cs="Arial"/>
              </w:rPr>
              <w:t>Zaslanie opravy podkladov k  </w:t>
            </w:r>
          </w:p>
          <w:p w14:paraId="225239F2" w14:textId="77777777" w:rsidR="00083E26" w:rsidRPr="001D301C" w:rsidRDefault="00083E26" w:rsidP="00083E26">
            <w:pPr>
              <w:rPr>
                <w:rFonts w:cs="Arial"/>
                <w:color w:val="000000"/>
                <w:kern w:val="24"/>
                <w:sz w:val="20"/>
                <w:szCs w:val="20"/>
              </w:rPr>
            </w:pPr>
            <w:r w:rsidRPr="001D301C">
              <w:rPr>
                <w:rFonts w:cs="Arial"/>
                <w:sz w:val="20"/>
                <w:szCs w:val="20"/>
              </w:rPr>
              <w:t>fakturácii na základe odhadu spotreby</w:t>
            </w:r>
          </w:p>
        </w:tc>
        <w:tc>
          <w:tcPr>
            <w:tcW w:w="789" w:type="dxa"/>
            <w:tcBorders>
              <w:top w:val="single" w:sz="4" w:space="0" w:color="auto"/>
              <w:left w:val="single" w:sz="4" w:space="0" w:color="auto"/>
              <w:bottom w:val="single" w:sz="4" w:space="0" w:color="auto"/>
              <w:right w:val="single" w:sz="4" w:space="0" w:color="auto"/>
            </w:tcBorders>
            <w:hideMark/>
          </w:tcPr>
          <w:p w14:paraId="4785C112" w14:textId="77777777" w:rsidR="00083E26" w:rsidRPr="001D301C" w:rsidRDefault="00083E26" w:rsidP="00083E26">
            <w:pPr>
              <w:rPr>
                <w:rFonts w:cs="Arial"/>
                <w:color w:val="000000"/>
                <w:kern w:val="24"/>
                <w:sz w:val="20"/>
                <w:szCs w:val="20"/>
              </w:rPr>
            </w:pPr>
            <w:r w:rsidRPr="00F75D78">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714CA64E" w14:textId="77777777" w:rsidR="00083E26" w:rsidRPr="001D301C" w:rsidRDefault="00083E26" w:rsidP="00083E26">
            <w:pPr>
              <w:rPr>
                <w:rFonts w:cs="Arial"/>
                <w:color w:val="000000"/>
                <w:kern w:val="24"/>
                <w:sz w:val="20"/>
                <w:szCs w:val="20"/>
              </w:rPr>
            </w:pPr>
            <w:r w:rsidRPr="00F75D78">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2494E537" w14:textId="77777777" w:rsidR="00083E26" w:rsidRPr="001D301C" w:rsidRDefault="00083E26" w:rsidP="00083E26">
            <w:pPr>
              <w:jc w:val="center"/>
              <w:rPr>
                <w:rFonts w:cs="Arial"/>
                <w:color w:val="000000"/>
                <w:kern w:val="24"/>
                <w:sz w:val="20"/>
                <w:szCs w:val="20"/>
              </w:rPr>
            </w:pPr>
            <w:r>
              <w:rPr>
                <w:rFonts w:cs="Arial"/>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hideMark/>
          </w:tcPr>
          <w:p w14:paraId="7F2A3197" w14:textId="77777777" w:rsidR="00083E26" w:rsidRPr="001D301C" w:rsidRDefault="00083E26" w:rsidP="00083E26">
            <w:pPr>
              <w:tabs>
                <w:tab w:val="center" w:pos="4536"/>
                <w:tab w:val="right" w:pos="9072"/>
              </w:tabs>
              <w:rPr>
                <w:rFonts w:cs="Arial"/>
                <w:sz w:val="20"/>
                <w:szCs w:val="20"/>
              </w:rPr>
            </w:pPr>
            <w:r>
              <w:rPr>
                <w:rFonts w:cs="Arial"/>
                <w:sz w:val="20"/>
                <w:szCs w:val="20"/>
              </w:rPr>
              <w:t>Koniec procesu PDS (opčne)</w:t>
            </w:r>
          </w:p>
          <w:p w14:paraId="10BD5A0E" w14:textId="77777777" w:rsidR="00083E26" w:rsidRPr="001D301C" w:rsidRDefault="00083E26" w:rsidP="00083E26">
            <w:pPr>
              <w:rPr>
                <w:rFonts w:cs="Arial"/>
                <w:sz w:val="20"/>
                <w:szCs w:val="20"/>
              </w:rPr>
            </w:pPr>
            <w:r>
              <w:rPr>
                <w:rFonts w:cs="Arial"/>
                <w:sz w:val="20"/>
                <w:szCs w:val="20"/>
              </w:rPr>
              <w:t>Pre OM: Zmluvy o združenej dodávke elektriny</w:t>
            </w:r>
          </w:p>
        </w:tc>
      </w:tr>
    </w:tbl>
    <w:p w14:paraId="399198D8" w14:textId="77777777" w:rsidR="001A5CB7" w:rsidRPr="001773F8" w:rsidRDefault="001A5CB7" w:rsidP="00DE4869">
      <w:pPr>
        <w:pStyle w:val="Nadpis3P"/>
      </w:pPr>
      <w:bookmarkStart w:id="292" w:name="_Toc211348305"/>
      <w:bookmarkEnd w:id="290"/>
      <w:bookmarkEnd w:id="291"/>
      <w:r w:rsidRPr="001773F8">
        <w:lastRenderedPageBreak/>
        <w:t>Oprava podkladov celkovým stornom</w:t>
      </w:r>
      <w:bookmarkEnd w:id="292"/>
    </w:p>
    <w:p w14:paraId="21A173C2" w14:textId="77777777" w:rsidR="001A5CB7" w:rsidRPr="0011627B" w:rsidRDefault="001A5CB7" w:rsidP="00DE4869">
      <w:pPr>
        <w:pStyle w:val="Nadpis3"/>
        <w:spacing w:line="360" w:lineRule="auto"/>
        <w:rPr>
          <w:b w:val="0"/>
        </w:rPr>
      </w:pPr>
      <w:r w:rsidRPr="0011627B">
        <w:rPr>
          <w:b w:val="0"/>
        </w:rPr>
        <w:t>Základné pravidlá pre proces</w:t>
      </w:r>
    </w:p>
    <w:p w14:paraId="49E2926C" w14:textId="77777777" w:rsidR="005F5828" w:rsidRDefault="008C1698" w:rsidP="00B05E4A">
      <w:pPr>
        <w:pStyle w:val="Odsekzoznamu"/>
        <w:numPr>
          <w:ilvl w:val="0"/>
          <w:numId w:val="29"/>
        </w:numPr>
        <w:spacing w:line="360" w:lineRule="auto"/>
        <w:rPr>
          <w:rFonts w:ascii="Arial" w:hAnsi="Arial" w:cs="Arial"/>
          <w:sz w:val="22"/>
          <w:szCs w:val="22"/>
        </w:rPr>
      </w:pPr>
      <w:r>
        <w:rPr>
          <w:rFonts w:ascii="Arial" w:hAnsi="Arial" w:cs="Arial"/>
          <w:sz w:val="22"/>
          <w:szCs w:val="22"/>
        </w:rPr>
        <w:t>Správy opra</w:t>
      </w:r>
      <w:r w:rsidR="005F5828">
        <w:rPr>
          <w:rFonts w:ascii="Arial" w:hAnsi="Arial" w:cs="Arial"/>
          <w:sz w:val="22"/>
          <w:szCs w:val="22"/>
        </w:rPr>
        <w:t>v</w:t>
      </w:r>
      <w:r>
        <w:rPr>
          <w:rFonts w:ascii="Arial" w:hAnsi="Arial" w:cs="Arial"/>
          <w:sz w:val="22"/>
          <w:szCs w:val="22"/>
        </w:rPr>
        <w:t>y</w:t>
      </w:r>
      <w:r w:rsidR="005F5828">
        <w:rPr>
          <w:rFonts w:ascii="Arial" w:hAnsi="Arial" w:cs="Arial"/>
          <w:sz w:val="22"/>
          <w:szCs w:val="22"/>
        </w:rPr>
        <w:t xml:space="preserve"> podkladov celkovým stornom pre fakturáciu distribúcie budú obsahovať rovnaké obdobia ako správy podkladov, ktoré opravujú.</w:t>
      </w:r>
    </w:p>
    <w:p w14:paraId="141814E0" w14:textId="77777777" w:rsidR="003D14E1" w:rsidRDefault="003D14E1" w:rsidP="00B05E4A">
      <w:pPr>
        <w:pStyle w:val="Odsekzoznamu"/>
        <w:numPr>
          <w:ilvl w:val="0"/>
          <w:numId w:val="29"/>
        </w:numPr>
        <w:spacing w:line="360" w:lineRule="auto"/>
        <w:rPr>
          <w:rFonts w:ascii="Arial" w:hAnsi="Arial" w:cs="Arial"/>
          <w:sz w:val="22"/>
          <w:szCs w:val="22"/>
        </w:rPr>
      </w:pPr>
      <w:r w:rsidRPr="003D14E1">
        <w:rPr>
          <w:rFonts w:ascii="Arial" w:hAnsi="Arial" w:cs="Arial"/>
          <w:sz w:val="22"/>
          <w:szCs w:val="22"/>
        </w:rPr>
        <w:t>Podľa potreby celkového storna môžu nastať jednotlivé možnosti:</w:t>
      </w:r>
    </w:p>
    <w:p w14:paraId="7AE58E78" w14:textId="77777777" w:rsidR="003D14E1" w:rsidRPr="003D14E1" w:rsidRDefault="003D14E1" w:rsidP="00B05E4A">
      <w:pPr>
        <w:pStyle w:val="Odsekzoznamu"/>
        <w:numPr>
          <w:ilvl w:val="1"/>
          <w:numId w:val="29"/>
        </w:numPr>
        <w:spacing w:line="360" w:lineRule="auto"/>
        <w:rPr>
          <w:rFonts w:ascii="Arial" w:hAnsi="Arial" w:cs="Arial"/>
          <w:sz w:val="22"/>
          <w:szCs w:val="22"/>
        </w:rPr>
      </w:pPr>
      <w:r w:rsidRPr="003D14E1">
        <w:rPr>
          <w:rFonts w:ascii="Arial" w:hAnsi="Arial" w:cs="Arial"/>
          <w:sz w:val="22"/>
          <w:szCs w:val="22"/>
        </w:rPr>
        <w:t>v prípade, že je stornovaná 910, zasiela sa celkové storno 970</w:t>
      </w:r>
    </w:p>
    <w:p w14:paraId="53977B2B" w14:textId="77777777" w:rsidR="003D14E1" w:rsidRPr="003D14E1" w:rsidRDefault="003D14E1" w:rsidP="00B05E4A">
      <w:pPr>
        <w:pStyle w:val="Odsekzoznamu"/>
        <w:numPr>
          <w:ilvl w:val="1"/>
          <w:numId w:val="29"/>
        </w:numPr>
        <w:spacing w:line="360" w:lineRule="auto"/>
        <w:rPr>
          <w:rFonts w:ascii="Arial" w:hAnsi="Arial" w:cs="Arial"/>
          <w:sz w:val="22"/>
          <w:szCs w:val="22"/>
        </w:rPr>
      </w:pPr>
      <w:r w:rsidRPr="003D14E1">
        <w:rPr>
          <w:rFonts w:ascii="Arial" w:hAnsi="Arial" w:cs="Arial"/>
          <w:sz w:val="22"/>
          <w:szCs w:val="22"/>
        </w:rPr>
        <w:t>v prípade, že je stornovaná 915, zasiela sa celkové storno 975</w:t>
      </w:r>
    </w:p>
    <w:p w14:paraId="755CF7E9" w14:textId="77777777" w:rsidR="003D14E1" w:rsidRPr="003D14E1" w:rsidRDefault="003D14E1" w:rsidP="00B05E4A">
      <w:pPr>
        <w:pStyle w:val="Odsekzoznamu"/>
        <w:numPr>
          <w:ilvl w:val="1"/>
          <w:numId w:val="29"/>
        </w:numPr>
        <w:spacing w:line="360" w:lineRule="auto"/>
        <w:rPr>
          <w:rFonts w:ascii="Arial" w:hAnsi="Arial" w:cs="Arial"/>
          <w:sz w:val="22"/>
          <w:szCs w:val="22"/>
        </w:rPr>
      </w:pPr>
      <w:r w:rsidRPr="003D14E1">
        <w:rPr>
          <w:rFonts w:ascii="Arial" w:hAnsi="Arial" w:cs="Arial"/>
          <w:sz w:val="22"/>
          <w:szCs w:val="22"/>
        </w:rPr>
        <w:t>v prípade, že je stornovaná 911, zasiela sa celkové storno 971</w:t>
      </w:r>
    </w:p>
    <w:p w14:paraId="0A9F96F1" w14:textId="77777777" w:rsidR="003D14E1" w:rsidRDefault="003D14E1" w:rsidP="00B05E4A">
      <w:pPr>
        <w:pStyle w:val="Odsekzoznamu"/>
        <w:numPr>
          <w:ilvl w:val="1"/>
          <w:numId w:val="29"/>
        </w:numPr>
        <w:spacing w:line="360" w:lineRule="auto"/>
        <w:rPr>
          <w:rFonts w:ascii="Arial" w:hAnsi="Arial" w:cs="Arial"/>
          <w:sz w:val="22"/>
          <w:szCs w:val="22"/>
        </w:rPr>
      </w:pPr>
      <w:r w:rsidRPr="003D14E1">
        <w:rPr>
          <w:rFonts w:ascii="Arial" w:hAnsi="Arial" w:cs="Arial"/>
          <w:sz w:val="22"/>
          <w:szCs w:val="22"/>
        </w:rPr>
        <w:t>v prípade, že je stornovaná 919, zasiela sa celkové storno 979</w:t>
      </w:r>
    </w:p>
    <w:p w14:paraId="276E413E" w14:textId="77777777" w:rsidR="003D14E1" w:rsidRPr="003D14E1" w:rsidRDefault="003D14E1" w:rsidP="003D14E1">
      <w:pPr>
        <w:pStyle w:val="Odsekzoznamu"/>
        <w:spacing w:line="360" w:lineRule="auto"/>
        <w:ind w:left="900"/>
        <w:rPr>
          <w:rFonts w:ascii="Arial" w:hAnsi="Arial" w:cs="Arial"/>
          <w:sz w:val="22"/>
          <w:szCs w:val="22"/>
        </w:rPr>
      </w:pPr>
    </w:p>
    <w:p w14:paraId="4BC9A903" w14:textId="77777777" w:rsidR="007A1F5B" w:rsidRDefault="007A1F5B" w:rsidP="0058030B">
      <w:pPr>
        <w:pStyle w:val="Odsekzoznamu"/>
        <w:ind w:left="900"/>
      </w:pPr>
    </w:p>
    <w:p w14:paraId="1265A87E" w14:textId="77777777" w:rsidR="0044143B" w:rsidRDefault="0044143B" w:rsidP="0058030B">
      <w:pPr>
        <w:pStyle w:val="Odsekzoznamu"/>
        <w:ind w:left="900"/>
      </w:pPr>
    </w:p>
    <w:p w14:paraId="60FD996D" w14:textId="77777777" w:rsidR="007A1F5B" w:rsidRDefault="007A1F5B" w:rsidP="007A1F5B">
      <w:pPr>
        <w:pStyle w:val="Nadpis3"/>
        <w:spacing w:line="360" w:lineRule="auto"/>
        <w:rPr>
          <w:b w:val="0"/>
        </w:rPr>
      </w:pPr>
      <w:r>
        <w:rPr>
          <w:b w:val="0"/>
        </w:rPr>
        <w:t>Diagram procesu</w:t>
      </w:r>
    </w:p>
    <w:p w14:paraId="7BF3D884" w14:textId="77777777" w:rsidR="003D14E1" w:rsidRDefault="005134B2" w:rsidP="003D14E1">
      <w:pPr>
        <w:ind w:firstLine="709"/>
      </w:pPr>
      <w:r>
        <w:object w:dxaOrig="8933" w:dyaOrig="6862" w14:anchorId="7A116CA4">
          <v:shape id="_x0000_i1053" type="#_x0000_t75" style="width:411.95pt;height:309.9pt" o:ole="">
            <v:imagedata r:id="rId70" o:title=""/>
          </v:shape>
          <o:OLEObject Type="Embed" ProgID="Visio.Drawing.11" ShapeID="_x0000_i1053" DrawAspect="Content" ObjectID="_1850369323" r:id="rId71"/>
        </w:object>
      </w:r>
    </w:p>
    <w:p w14:paraId="54C62BB3" w14:textId="77777777" w:rsidR="002C3678" w:rsidRDefault="002C3678" w:rsidP="002C3678"/>
    <w:p w14:paraId="518753A8" w14:textId="77777777" w:rsidR="0044143B" w:rsidRDefault="0044143B" w:rsidP="002C3678"/>
    <w:p w14:paraId="4FA147DF" w14:textId="77777777" w:rsidR="0044143B" w:rsidRDefault="0044143B" w:rsidP="002C3678"/>
    <w:p w14:paraId="794F08CE" w14:textId="77777777" w:rsidR="0044143B" w:rsidRDefault="0044143B" w:rsidP="002C3678"/>
    <w:p w14:paraId="6811BC06" w14:textId="77777777" w:rsidR="00523ABB" w:rsidRDefault="00523ABB" w:rsidP="002C3678"/>
    <w:p w14:paraId="0B670F52" w14:textId="77777777" w:rsidR="0058030B" w:rsidRDefault="0058030B" w:rsidP="0058030B">
      <w:pPr>
        <w:pStyle w:val="Nadpis3"/>
        <w:rPr>
          <w:b w:val="0"/>
        </w:rPr>
      </w:pPr>
      <w:r w:rsidRPr="001E35C5">
        <w:rPr>
          <w:b w:val="0"/>
        </w:rPr>
        <w:lastRenderedPageBreak/>
        <w:t xml:space="preserve">Popis </w:t>
      </w:r>
      <w:r>
        <w:rPr>
          <w:b w:val="0"/>
        </w:rPr>
        <w:t>podproces</w:t>
      </w:r>
      <w:r w:rsidRPr="001E35C5">
        <w:rPr>
          <w:b w:val="0"/>
        </w:rPr>
        <w:t>u</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1841"/>
        <w:gridCol w:w="1213"/>
        <w:gridCol w:w="1131"/>
        <w:gridCol w:w="1538"/>
        <w:gridCol w:w="2115"/>
      </w:tblGrid>
      <w:tr w:rsidR="0058030B" w14:paraId="4C4B6D82" w14:textId="77777777" w:rsidTr="0058030B">
        <w:trPr>
          <w:trHeight w:val="635"/>
          <w:tblHeader/>
        </w:trPr>
        <w:tc>
          <w:tcPr>
            <w:tcW w:w="63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0BC367CD" w14:textId="77777777" w:rsidR="0058030B" w:rsidRDefault="0058030B" w:rsidP="007C4E17">
            <w:pPr>
              <w:jc w:val="center"/>
              <w:rPr>
                <w:b/>
              </w:rPr>
            </w:pPr>
            <w:r>
              <w:rPr>
                <w:b/>
              </w:rPr>
              <w:t>Ref.</w:t>
            </w:r>
          </w:p>
        </w:tc>
        <w:tc>
          <w:tcPr>
            <w:tcW w:w="2595" w:type="dxa"/>
            <w:gridSpan w:val="2"/>
            <w:tcBorders>
              <w:top w:val="single" w:sz="4" w:space="0" w:color="auto"/>
              <w:left w:val="single" w:sz="4" w:space="0" w:color="auto"/>
              <w:bottom w:val="single" w:sz="4" w:space="0" w:color="auto"/>
              <w:right w:val="single" w:sz="4" w:space="0" w:color="auto"/>
            </w:tcBorders>
            <w:shd w:val="clear" w:color="auto" w:fill="8C8C8C"/>
            <w:vAlign w:val="center"/>
            <w:hideMark/>
          </w:tcPr>
          <w:p w14:paraId="6271E0FD" w14:textId="77777777" w:rsidR="0058030B" w:rsidRDefault="0058030B" w:rsidP="007C4E17">
            <w:pPr>
              <w:jc w:val="center"/>
              <w:rPr>
                <w:b/>
              </w:rPr>
            </w:pPr>
            <w:r>
              <w:rPr>
                <w:b/>
              </w:rPr>
              <w:t>Transakcia</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45D1289F" w14:textId="77777777" w:rsidR="0058030B" w:rsidRDefault="0058030B" w:rsidP="007C4E17">
            <w:pPr>
              <w:jc w:val="center"/>
              <w:rPr>
                <w:b/>
              </w:rPr>
            </w:pPr>
            <w:r>
              <w:rPr>
                <w:b/>
              </w:rPr>
              <w:t>Odosielateľ</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04102605" w14:textId="77777777" w:rsidR="0058030B" w:rsidRDefault="0058030B" w:rsidP="007C4E17">
            <w:pPr>
              <w:jc w:val="center"/>
              <w:rPr>
                <w:b/>
              </w:rPr>
            </w:pPr>
            <w:r>
              <w:rPr>
                <w:b/>
              </w:rPr>
              <w:t>Adresát</w:t>
            </w:r>
          </w:p>
        </w:tc>
        <w:tc>
          <w:tcPr>
            <w:tcW w:w="1538"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7A8F4184" w14:textId="77777777" w:rsidR="0058030B" w:rsidRDefault="0058030B" w:rsidP="007C4E17">
            <w:pPr>
              <w:jc w:val="center"/>
              <w:rPr>
                <w:b/>
              </w:rPr>
            </w:pPr>
            <w:r>
              <w:rPr>
                <w:b/>
              </w:rPr>
              <w:t>Termín</w:t>
            </w:r>
          </w:p>
        </w:tc>
        <w:tc>
          <w:tcPr>
            <w:tcW w:w="2115"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64D14B87" w14:textId="77777777" w:rsidR="0058030B" w:rsidRDefault="0058030B" w:rsidP="007C4E17">
            <w:pPr>
              <w:jc w:val="center"/>
              <w:rPr>
                <w:b/>
              </w:rPr>
            </w:pPr>
            <w:r>
              <w:rPr>
                <w:b/>
              </w:rPr>
              <w:t>Činnosť</w:t>
            </w:r>
          </w:p>
        </w:tc>
      </w:tr>
      <w:tr w:rsidR="0058030B" w14:paraId="0BE1145D" w14:textId="77777777" w:rsidTr="0058030B">
        <w:trPr>
          <w:trHeight w:val="145"/>
          <w:tblHead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04B4EA8C" w14:textId="77777777" w:rsidR="0058030B" w:rsidRDefault="0058030B" w:rsidP="007C4E17">
            <w:pPr>
              <w:spacing w:after="0"/>
              <w:rPr>
                <w:b/>
              </w:rPr>
            </w:pPr>
          </w:p>
        </w:tc>
        <w:tc>
          <w:tcPr>
            <w:tcW w:w="754"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2B96B9ED" w14:textId="77777777" w:rsidR="0058030B" w:rsidRDefault="0058030B" w:rsidP="007C4E17">
            <w:pPr>
              <w:jc w:val="center"/>
              <w:rPr>
                <w:b/>
              </w:rPr>
            </w:pPr>
            <w:r>
              <w:rPr>
                <w:b/>
              </w:rPr>
              <w:t>Číslo</w:t>
            </w:r>
          </w:p>
        </w:tc>
        <w:tc>
          <w:tcPr>
            <w:tcW w:w="1841"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5067945C" w14:textId="77777777" w:rsidR="0058030B" w:rsidRDefault="0058030B" w:rsidP="007C4E17">
            <w:pPr>
              <w:jc w:val="center"/>
              <w:rPr>
                <w:b/>
              </w:rPr>
            </w:pPr>
            <w:r>
              <w:rPr>
                <w:b/>
              </w:rPr>
              <w:t>Akcia</w:t>
            </w:r>
          </w:p>
        </w:tc>
        <w:tc>
          <w:tcPr>
            <w:tcW w:w="1213" w:type="dxa"/>
            <w:vMerge/>
            <w:tcBorders>
              <w:top w:val="single" w:sz="4" w:space="0" w:color="auto"/>
              <w:left w:val="single" w:sz="4" w:space="0" w:color="auto"/>
              <w:bottom w:val="single" w:sz="4" w:space="0" w:color="auto"/>
              <w:right w:val="single" w:sz="4" w:space="0" w:color="auto"/>
            </w:tcBorders>
            <w:vAlign w:val="center"/>
            <w:hideMark/>
          </w:tcPr>
          <w:p w14:paraId="30B37067" w14:textId="77777777" w:rsidR="0058030B" w:rsidRDefault="0058030B" w:rsidP="007C4E17">
            <w:pPr>
              <w:spacing w:after="0"/>
              <w:rPr>
                <w:b/>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6EEBF73B" w14:textId="77777777" w:rsidR="0058030B" w:rsidRDefault="0058030B" w:rsidP="007C4E17">
            <w:pPr>
              <w:spacing w:after="0"/>
              <w:rPr>
                <w:b/>
              </w:rPr>
            </w:pPr>
          </w:p>
        </w:tc>
        <w:tc>
          <w:tcPr>
            <w:tcW w:w="1538" w:type="dxa"/>
            <w:vMerge/>
            <w:tcBorders>
              <w:top w:val="single" w:sz="4" w:space="0" w:color="auto"/>
              <w:left w:val="single" w:sz="4" w:space="0" w:color="auto"/>
              <w:bottom w:val="single" w:sz="4" w:space="0" w:color="auto"/>
              <w:right w:val="single" w:sz="4" w:space="0" w:color="auto"/>
            </w:tcBorders>
            <w:vAlign w:val="center"/>
            <w:hideMark/>
          </w:tcPr>
          <w:p w14:paraId="6D788E23" w14:textId="77777777" w:rsidR="0058030B" w:rsidRDefault="0058030B" w:rsidP="007C4E17">
            <w:pPr>
              <w:spacing w:after="0"/>
              <w:rPr>
                <w:b/>
              </w:rPr>
            </w:pPr>
          </w:p>
        </w:tc>
        <w:tc>
          <w:tcPr>
            <w:tcW w:w="2115" w:type="dxa"/>
            <w:vMerge/>
            <w:tcBorders>
              <w:top w:val="single" w:sz="4" w:space="0" w:color="auto"/>
              <w:left w:val="single" w:sz="4" w:space="0" w:color="auto"/>
              <w:bottom w:val="single" w:sz="4" w:space="0" w:color="auto"/>
              <w:right w:val="single" w:sz="4" w:space="0" w:color="auto"/>
            </w:tcBorders>
            <w:vAlign w:val="center"/>
            <w:hideMark/>
          </w:tcPr>
          <w:p w14:paraId="44F1D0B9" w14:textId="77777777" w:rsidR="0058030B" w:rsidRDefault="0058030B" w:rsidP="007C4E17">
            <w:pPr>
              <w:spacing w:after="0"/>
              <w:rPr>
                <w:b/>
              </w:rPr>
            </w:pPr>
          </w:p>
        </w:tc>
      </w:tr>
      <w:tr w:rsidR="0058030B" w14:paraId="500EE98E" w14:textId="77777777" w:rsidTr="0058030B">
        <w:trPr>
          <w:trHeight w:val="393"/>
        </w:trPr>
        <w:tc>
          <w:tcPr>
            <w:tcW w:w="633" w:type="dxa"/>
            <w:tcBorders>
              <w:top w:val="single" w:sz="4" w:space="0" w:color="auto"/>
              <w:left w:val="single" w:sz="4" w:space="0" w:color="auto"/>
              <w:bottom w:val="single" w:sz="4" w:space="0" w:color="auto"/>
              <w:right w:val="single" w:sz="4" w:space="0" w:color="auto"/>
            </w:tcBorders>
            <w:hideMark/>
          </w:tcPr>
          <w:p w14:paraId="54D6EE61" w14:textId="77777777" w:rsidR="0058030B" w:rsidRDefault="0058030B" w:rsidP="007C4E17">
            <w:r>
              <w:t>1.</w:t>
            </w:r>
          </w:p>
        </w:tc>
        <w:tc>
          <w:tcPr>
            <w:tcW w:w="754" w:type="dxa"/>
            <w:tcBorders>
              <w:top w:val="single" w:sz="4" w:space="0" w:color="auto"/>
              <w:left w:val="single" w:sz="4" w:space="0" w:color="auto"/>
              <w:bottom w:val="single" w:sz="4" w:space="0" w:color="auto"/>
              <w:right w:val="single" w:sz="4" w:space="0" w:color="auto"/>
            </w:tcBorders>
            <w:hideMark/>
          </w:tcPr>
          <w:p w14:paraId="5483DABA" w14:textId="77777777" w:rsidR="0058030B" w:rsidRDefault="0058030B" w:rsidP="007C4E17">
            <w:r>
              <w:t>402</w:t>
            </w:r>
          </w:p>
        </w:tc>
        <w:tc>
          <w:tcPr>
            <w:tcW w:w="1841" w:type="dxa"/>
            <w:tcBorders>
              <w:top w:val="single" w:sz="4" w:space="0" w:color="auto"/>
              <w:left w:val="single" w:sz="4" w:space="0" w:color="auto"/>
              <w:bottom w:val="single" w:sz="4" w:space="0" w:color="auto"/>
              <w:right w:val="single" w:sz="4" w:space="0" w:color="auto"/>
            </w:tcBorders>
            <w:hideMark/>
          </w:tcPr>
          <w:p w14:paraId="616AE317" w14:textId="77777777" w:rsidR="0058030B" w:rsidRPr="001D301C" w:rsidRDefault="0058030B" w:rsidP="007C4E17">
            <w:pPr>
              <w:pStyle w:val="TableStyle"/>
              <w:tabs>
                <w:tab w:val="center" w:pos="4536"/>
                <w:tab w:val="right" w:pos="9072"/>
              </w:tabs>
              <w:jc w:val="left"/>
              <w:rPr>
                <w:rFonts w:ascii="Arial" w:hAnsi="Arial" w:cs="Arial"/>
              </w:rPr>
            </w:pPr>
            <w:r w:rsidRPr="001D301C">
              <w:rPr>
                <w:rFonts w:ascii="Arial" w:hAnsi="Arial" w:cs="Arial"/>
              </w:rPr>
              <w:t>Zaslanie informácie</w:t>
            </w:r>
          </w:p>
          <w:p w14:paraId="5C96DB2C" w14:textId="77777777" w:rsidR="0058030B" w:rsidRPr="001D301C" w:rsidRDefault="0058030B" w:rsidP="007C4E17">
            <w:pPr>
              <w:pStyle w:val="TableStyle"/>
              <w:tabs>
                <w:tab w:val="center" w:pos="4536"/>
                <w:tab w:val="right" w:pos="9072"/>
              </w:tabs>
              <w:jc w:val="left"/>
              <w:rPr>
                <w:rFonts w:ascii="Arial" w:hAnsi="Arial" w:cs="Arial"/>
              </w:rPr>
            </w:pPr>
            <w:r>
              <w:rPr>
                <w:rFonts w:ascii="Arial" w:hAnsi="Arial" w:cs="Arial"/>
              </w:rPr>
              <w:t>o oprave podkladov</w:t>
            </w:r>
          </w:p>
          <w:p w14:paraId="2262FD74" w14:textId="77777777" w:rsidR="0058030B" w:rsidRPr="001D301C" w:rsidRDefault="0058030B" w:rsidP="007C4E17">
            <w:pPr>
              <w:rPr>
                <w:rFonts w:cs="Arial"/>
                <w:sz w:val="20"/>
                <w:szCs w:val="20"/>
              </w:rPr>
            </w:pPr>
            <w:r w:rsidRPr="001D301C">
              <w:rPr>
                <w:rFonts w:cs="Arial"/>
                <w:sz w:val="20"/>
                <w:szCs w:val="20"/>
              </w:rPr>
              <w:t>pre fakturáciu</w:t>
            </w:r>
            <w:r w:rsidR="008C1698">
              <w:rPr>
                <w:rFonts w:cs="Arial"/>
                <w:sz w:val="20"/>
                <w:szCs w:val="20"/>
              </w:rPr>
              <w:t xml:space="preserve"> distribúcie</w:t>
            </w:r>
          </w:p>
        </w:tc>
        <w:tc>
          <w:tcPr>
            <w:tcW w:w="1213" w:type="dxa"/>
            <w:tcBorders>
              <w:top w:val="single" w:sz="4" w:space="0" w:color="auto"/>
              <w:left w:val="single" w:sz="4" w:space="0" w:color="auto"/>
              <w:bottom w:val="single" w:sz="4" w:space="0" w:color="auto"/>
              <w:right w:val="single" w:sz="4" w:space="0" w:color="auto"/>
            </w:tcBorders>
            <w:hideMark/>
          </w:tcPr>
          <w:p w14:paraId="4AA21625" w14:textId="77777777" w:rsidR="0058030B" w:rsidRPr="001D301C" w:rsidRDefault="0058030B" w:rsidP="007C4E17">
            <w:pPr>
              <w:rPr>
                <w:rFonts w:cs="Arial"/>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47385C76" w14:textId="77777777" w:rsidR="0058030B" w:rsidRPr="001D301C" w:rsidRDefault="0058030B" w:rsidP="007C4E17">
            <w:pPr>
              <w:rPr>
                <w:rFonts w:cs="Arial"/>
                <w:sz w:val="20"/>
                <w:szCs w:val="20"/>
              </w:rPr>
            </w:pPr>
            <w:r w:rsidRPr="001D301C">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583FFE98" w14:textId="77777777" w:rsidR="0058030B" w:rsidRPr="001D301C" w:rsidRDefault="0058030B" w:rsidP="007C4E17">
            <w:pPr>
              <w:pStyle w:val="Default"/>
              <w:rPr>
                <w:sz w:val="20"/>
                <w:szCs w:val="20"/>
              </w:rPr>
            </w:pPr>
            <w:r w:rsidRPr="001D301C">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hideMark/>
          </w:tcPr>
          <w:p w14:paraId="2A17045B" w14:textId="77777777" w:rsidR="0058030B" w:rsidRPr="001D301C" w:rsidRDefault="0058030B" w:rsidP="007C4E17">
            <w:pPr>
              <w:rPr>
                <w:rFonts w:cs="Arial"/>
                <w:sz w:val="20"/>
                <w:szCs w:val="20"/>
              </w:rPr>
            </w:pPr>
            <w:r>
              <w:rPr>
                <w:rFonts w:cs="Arial"/>
                <w:sz w:val="20"/>
                <w:szCs w:val="20"/>
              </w:rPr>
              <w:t>Začiatok procesu PDS (opčne)</w:t>
            </w:r>
          </w:p>
        </w:tc>
      </w:tr>
      <w:tr w:rsidR="0058030B" w14:paraId="2EE32C5A" w14:textId="77777777" w:rsidTr="0058030B">
        <w:trPr>
          <w:trHeight w:val="499"/>
        </w:trPr>
        <w:tc>
          <w:tcPr>
            <w:tcW w:w="633" w:type="dxa"/>
            <w:tcBorders>
              <w:top w:val="single" w:sz="4" w:space="0" w:color="auto"/>
              <w:left w:val="single" w:sz="4" w:space="0" w:color="auto"/>
              <w:bottom w:val="single" w:sz="4" w:space="0" w:color="auto"/>
              <w:right w:val="single" w:sz="4" w:space="0" w:color="auto"/>
            </w:tcBorders>
            <w:hideMark/>
          </w:tcPr>
          <w:p w14:paraId="6722C5E6" w14:textId="77777777" w:rsidR="0058030B" w:rsidRDefault="0058030B" w:rsidP="007C4E17">
            <w:r>
              <w:t>2.</w:t>
            </w:r>
          </w:p>
        </w:tc>
        <w:tc>
          <w:tcPr>
            <w:tcW w:w="754" w:type="dxa"/>
            <w:tcBorders>
              <w:top w:val="single" w:sz="4" w:space="0" w:color="auto"/>
              <w:left w:val="single" w:sz="4" w:space="0" w:color="auto"/>
              <w:bottom w:val="single" w:sz="4" w:space="0" w:color="auto"/>
              <w:right w:val="single" w:sz="4" w:space="0" w:color="auto"/>
            </w:tcBorders>
            <w:hideMark/>
          </w:tcPr>
          <w:p w14:paraId="3C0EF62D" w14:textId="77777777" w:rsidR="0058030B" w:rsidRDefault="0058030B" w:rsidP="007C4E17">
            <w:r>
              <w:t>970</w:t>
            </w:r>
          </w:p>
        </w:tc>
        <w:tc>
          <w:tcPr>
            <w:tcW w:w="1841" w:type="dxa"/>
            <w:tcBorders>
              <w:top w:val="single" w:sz="4" w:space="0" w:color="auto"/>
              <w:left w:val="single" w:sz="4" w:space="0" w:color="auto"/>
              <w:bottom w:val="single" w:sz="4" w:space="0" w:color="auto"/>
              <w:right w:val="single" w:sz="4" w:space="0" w:color="auto"/>
            </w:tcBorders>
            <w:hideMark/>
          </w:tcPr>
          <w:p w14:paraId="2506EC39" w14:textId="77777777" w:rsidR="0058030B" w:rsidRPr="001D301C" w:rsidRDefault="0058030B" w:rsidP="0058030B">
            <w:pPr>
              <w:pStyle w:val="TableStyle"/>
              <w:jc w:val="left"/>
              <w:rPr>
                <w:rFonts w:ascii="Arial" w:hAnsi="Arial" w:cs="Arial"/>
              </w:rPr>
            </w:pPr>
            <w:r w:rsidRPr="001D301C">
              <w:rPr>
                <w:rFonts w:ascii="Arial" w:hAnsi="Arial" w:cs="Arial"/>
              </w:rPr>
              <w:t xml:space="preserve">Opčne: </w:t>
            </w:r>
          </w:p>
          <w:p w14:paraId="15A11250" w14:textId="77777777" w:rsidR="0060046A" w:rsidRPr="001D301C" w:rsidRDefault="0058030B" w:rsidP="0058030B">
            <w:pPr>
              <w:rPr>
                <w:rFonts w:cs="Arial"/>
                <w:sz w:val="20"/>
                <w:szCs w:val="20"/>
              </w:rPr>
            </w:pPr>
            <w:r w:rsidRPr="001D301C">
              <w:rPr>
                <w:rFonts w:cs="Arial"/>
                <w:sz w:val="20"/>
                <w:szCs w:val="20"/>
              </w:rPr>
              <w:t xml:space="preserve">Zaslanie </w:t>
            </w:r>
            <w:r w:rsidRPr="0058030B">
              <w:rPr>
                <w:rFonts w:cs="Arial"/>
                <w:sz w:val="20"/>
                <w:szCs w:val="20"/>
              </w:rPr>
              <w:t>celkového storna</w:t>
            </w:r>
            <w:r w:rsidRPr="001D301C">
              <w:rPr>
                <w:rFonts w:cs="Arial"/>
                <w:sz w:val="20"/>
                <w:szCs w:val="20"/>
              </w:rPr>
              <w:t xml:space="preserve"> podkladov k fakturácii distribúcie</w:t>
            </w:r>
            <w:r w:rsidR="0060046A">
              <w:rPr>
                <w:rFonts w:cs="Arial"/>
                <w:sz w:val="20"/>
                <w:szCs w:val="20"/>
              </w:rPr>
              <w:t xml:space="preserve"> (910)</w:t>
            </w:r>
          </w:p>
        </w:tc>
        <w:tc>
          <w:tcPr>
            <w:tcW w:w="1213" w:type="dxa"/>
            <w:tcBorders>
              <w:top w:val="single" w:sz="4" w:space="0" w:color="auto"/>
              <w:left w:val="single" w:sz="4" w:space="0" w:color="auto"/>
              <w:bottom w:val="single" w:sz="4" w:space="0" w:color="auto"/>
              <w:right w:val="single" w:sz="4" w:space="0" w:color="auto"/>
            </w:tcBorders>
            <w:hideMark/>
          </w:tcPr>
          <w:p w14:paraId="5F48451A" w14:textId="77777777" w:rsidR="0058030B" w:rsidRPr="001D301C" w:rsidRDefault="0058030B" w:rsidP="007C4E17">
            <w:pPr>
              <w:rPr>
                <w:rFonts w:cs="Arial"/>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728FDF91" w14:textId="77777777" w:rsidR="0058030B" w:rsidRPr="001D301C" w:rsidRDefault="0058030B" w:rsidP="007C4E17">
            <w:pPr>
              <w:rPr>
                <w:rFonts w:cs="Arial"/>
                <w:sz w:val="20"/>
                <w:szCs w:val="20"/>
              </w:rPr>
            </w:pPr>
            <w:r w:rsidRPr="001D301C">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1480B7D0" w14:textId="77777777" w:rsidR="0058030B" w:rsidRPr="001D301C" w:rsidRDefault="00883068" w:rsidP="007C4E17">
            <w:pPr>
              <w:jc w:val="center"/>
              <w:rPr>
                <w:rFonts w:cs="Arial"/>
                <w:sz w:val="20"/>
                <w:szCs w:val="20"/>
              </w:rPr>
            </w:pPr>
            <w:r w:rsidRPr="001D301C">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tcPr>
          <w:p w14:paraId="29185D09" w14:textId="77777777" w:rsidR="00A52D74" w:rsidRPr="001D301C" w:rsidRDefault="00A52D74" w:rsidP="00A52D74">
            <w:pPr>
              <w:tabs>
                <w:tab w:val="center" w:pos="4536"/>
                <w:tab w:val="right" w:pos="9072"/>
              </w:tabs>
              <w:rPr>
                <w:rFonts w:cs="Arial"/>
                <w:sz w:val="20"/>
                <w:szCs w:val="20"/>
              </w:rPr>
            </w:pPr>
            <w:r>
              <w:rPr>
                <w:rFonts w:cs="Arial"/>
                <w:sz w:val="20"/>
                <w:szCs w:val="20"/>
              </w:rPr>
              <w:t>Koniec procesu PDS (opčne)</w:t>
            </w:r>
          </w:p>
          <w:p w14:paraId="26B5FE22" w14:textId="77777777" w:rsidR="0058030B" w:rsidRPr="001D301C" w:rsidRDefault="00A52D74" w:rsidP="00A52D74">
            <w:pPr>
              <w:tabs>
                <w:tab w:val="center" w:pos="4536"/>
                <w:tab w:val="right" w:pos="9072"/>
              </w:tabs>
              <w:rPr>
                <w:rFonts w:cs="Arial"/>
                <w:sz w:val="20"/>
                <w:szCs w:val="20"/>
              </w:rPr>
            </w:pPr>
            <w:r>
              <w:rPr>
                <w:rFonts w:cs="Arial"/>
                <w:sz w:val="20"/>
                <w:szCs w:val="20"/>
              </w:rPr>
              <w:t>Pre OM: Zmluvy o združenej dodávke elektriny</w:t>
            </w:r>
          </w:p>
        </w:tc>
      </w:tr>
      <w:tr w:rsidR="0058030B" w14:paraId="7895CAD5" w14:textId="77777777" w:rsidTr="0058030B">
        <w:trPr>
          <w:trHeight w:val="499"/>
        </w:trPr>
        <w:tc>
          <w:tcPr>
            <w:tcW w:w="633" w:type="dxa"/>
            <w:tcBorders>
              <w:top w:val="single" w:sz="4" w:space="0" w:color="auto"/>
              <w:left w:val="single" w:sz="4" w:space="0" w:color="auto"/>
              <w:bottom w:val="single" w:sz="4" w:space="0" w:color="auto"/>
              <w:right w:val="single" w:sz="4" w:space="0" w:color="auto"/>
            </w:tcBorders>
            <w:hideMark/>
          </w:tcPr>
          <w:p w14:paraId="5C2955E8" w14:textId="77777777" w:rsidR="0058030B" w:rsidRDefault="0058030B" w:rsidP="007C4E17">
            <w:r>
              <w:t>3.</w:t>
            </w:r>
          </w:p>
        </w:tc>
        <w:tc>
          <w:tcPr>
            <w:tcW w:w="754" w:type="dxa"/>
            <w:tcBorders>
              <w:top w:val="single" w:sz="4" w:space="0" w:color="auto"/>
              <w:left w:val="single" w:sz="4" w:space="0" w:color="auto"/>
              <w:bottom w:val="single" w:sz="4" w:space="0" w:color="auto"/>
              <w:right w:val="single" w:sz="4" w:space="0" w:color="auto"/>
            </w:tcBorders>
            <w:hideMark/>
          </w:tcPr>
          <w:p w14:paraId="38D17D9F" w14:textId="77777777" w:rsidR="0058030B" w:rsidRDefault="0058030B" w:rsidP="007C4E17">
            <w:pPr>
              <w:rPr>
                <w:szCs w:val="22"/>
              </w:rPr>
            </w:pPr>
            <w:r>
              <w:rPr>
                <w:szCs w:val="22"/>
              </w:rPr>
              <w:t>975</w:t>
            </w:r>
          </w:p>
        </w:tc>
        <w:tc>
          <w:tcPr>
            <w:tcW w:w="1841" w:type="dxa"/>
            <w:tcBorders>
              <w:top w:val="single" w:sz="4" w:space="0" w:color="auto"/>
              <w:left w:val="single" w:sz="4" w:space="0" w:color="auto"/>
              <w:bottom w:val="single" w:sz="4" w:space="0" w:color="auto"/>
              <w:right w:val="single" w:sz="4" w:space="0" w:color="auto"/>
            </w:tcBorders>
            <w:hideMark/>
          </w:tcPr>
          <w:p w14:paraId="57CD1C85" w14:textId="77777777" w:rsidR="0058030B" w:rsidRPr="001D301C" w:rsidRDefault="0058030B" w:rsidP="0058030B">
            <w:pPr>
              <w:pStyle w:val="TableStyle"/>
              <w:jc w:val="left"/>
              <w:rPr>
                <w:rFonts w:ascii="Arial" w:hAnsi="Arial" w:cs="Arial"/>
              </w:rPr>
            </w:pPr>
            <w:r w:rsidRPr="001D301C">
              <w:rPr>
                <w:rFonts w:ascii="Arial" w:hAnsi="Arial" w:cs="Arial"/>
              </w:rPr>
              <w:t xml:space="preserve">Opčne: </w:t>
            </w:r>
          </w:p>
          <w:p w14:paraId="72CBF966" w14:textId="77777777" w:rsidR="0060046A" w:rsidRPr="001D301C" w:rsidRDefault="0058030B" w:rsidP="007C4E17">
            <w:pPr>
              <w:rPr>
                <w:rFonts w:cs="Arial"/>
                <w:sz w:val="20"/>
                <w:szCs w:val="20"/>
              </w:rPr>
            </w:pPr>
            <w:r w:rsidRPr="001D301C">
              <w:rPr>
                <w:rFonts w:cs="Arial"/>
                <w:sz w:val="20"/>
                <w:szCs w:val="20"/>
              </w:rPr>
              <w:t xml:space="preserve">Zaslanie </w:t>
            </w:r>
            <w:r w:rsidRPr="0058030B">
              <w:rPr>
                <w:rFonts w:cs="Arial"/>
                <w:sz w:val="20"/>
                <w:szCs w:val="20"/>
              </w:rPr>
              <w:t>celkového storna</w:t>
            </w:r>
            <w:r w:rsidRPr="001D301C">
              <w:rPr>
                <w:rFonts w:cs="Arial"/>
                <w:sz w:val="20"/>
                <w:szCs w:val="20"/>
              </w:rPr>
              <w:t xml:space="preserve"> opravy podkladov k fakturácii distribúcie</w:t>
            </w:r>
            <w:r w:rsidR="0060046A">
              <w:rPr>
                <w:rFonts w:cs="Arial"/>
                <w:sz w:val="20"/>
                <w:szCs w:val="20"/>
              </w:rPr>
              <w:t xml:space="preserve"> (915)</w:t>
            </w:r>
          </w:p>
        </w:tc>
        <w:tc>
          <w:tcPr>
            <w:tcW w:w="1213" w:type="dxa"/>
            <w:tcBorders>
              <w:top w:val="single" w:sz="4" w:space="0" w:color="auto"/>
              <w:left w:val="single" w:sz="4" w:space="0" w:color="auto"/>
              <w:bottom w:val="single" w:sz="4" w:space="0" w:color="auto"/>
              <w:right w:val="single" w:sz="4" w:space="0" w:color="auto"/>
            </w:tcBorders>
            <w:hideMark/>
          </w:tcPr>
          <w:p w14:paraId="162BAB27" w14:textId="77777777" w:rsidR="0058030B" w:rsidRPr="001D301C" w:rsidRDefault="0058030B" w:rsidP="007C4E17">
            <w:pPr>
              <w:rPr>
                <w:rFonts w:cs="Arial"/>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2451BCA1" w14:textId="77777777" w:rsidR="0058030B" w:rsidRPr="001D301C" w:rsidRDefault="0058030B" w:rsidP="007C4E17">
            <w:pPr>
              <w:rPr>
                <w:rFonts w:cs="Arial"/>
                <w:sz w:val="20"/>
                <w:szCs w:val="20"/>
              </w:rPr>
            </w:pPr>
            <w:r w:rsidRPr="001D301C">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6EBE2E93" w14:textId="77777777" w:rsidR="0058030B" w:rsidRPr="001D301C" w:rsidRDefault="00883068" w:rsidP="00A52D74">
            <w:pPr>
              <w:spacing w:after="0"/>
              <w:jc w:val="center"/>
              <w:rPr>
                <w:rFonts w:eastAsiaTheme="minorEastAsia" w:cs="Arial"/>
                <w:sz w:val="20"/>
                <w:szCs w:val="20"/>
                <w:lang w:eastAsia="sk-SK"/>
              </w:rPr>
            </w:pPr>
            <w:r w:rsidRPr="001D301C">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tcPr>
          <w:p w14:paraId="110D9F30" w14:textId="77777777" w:rsidR="00A52D74" w:rsidRPr="001D301C" w:rsidRDefault="00A52D74" w:rsidP="00A52D74">
            <w:pPr>
              <w:tabs>
                <w:tab w:val="center" w:pos="4536"/>
                <w:tab w:val="right" w:pos="9072"/>
              </w:tabs>
              <w:rPr>
                <w:rFonts w:cs="Arial"/>
                <w:sz w:val="20"/>
                <w:szCs w:val="20"/>
              </w:rPr>
            </w:pPr>
            <w:r>
              <w:rPr>
                <w:rFonts w:cs="Arial"/>
                <w:sz w:val="20"/>
                <w:szCs w:val="20"/>
              </w:rPr>
              <w:t>Koniec procesu PDS (opčne)</w:t>
            </w:r>
          </w:p>
          <w:p w14:paraId="52A0A990" w14:textId="77777777" w:rsidR="0058030B" w:rsidRPr="001D301C" w:rsidRDefault="00A52D74" w:rsidP="00A52D74">
            <w:pPr>
              <w:spacing w:after="0"/>
              <w:rPr>
                <w:rFonts w:cs="Arial"/>
                <w:sz w:val="20"/>
                <w:szCs w:val="20"/>
              </w:rPr>
            </w:pPr>
            <w:r>
              <w:rPr>
                <w:rFonts w:cs="Arial"/>
                <w:sz w:val="20"/>
                <w:szCs w:val="20"/>
              </w:rPr>
              <w:t>Pre OM: Zmluvy o združenej dodávke elektriny</w:t>
            </w:r>
          </w:p>
        </w:tc>
      </w:tr>
      <w:tr w:rsidR="0058030B" w14:paraId="6983973E" w14:textId="77777777" w:rsidTr="0058030B">
        <w:trPr>
          <w:trHeight w:val="499"/>
        </w:trPr>
        <w:tc>
          <w:tcPr>
            <w:tcW w:w="633" w:type="dxa"/>
            <w:tcBorders>
              <w:top w:val="single" w:sz="4" w:space="0" w:color="auto"/>
              <w:left w:val="single" w:sz="4" w:space="0" w:color="auto"/>
              <w:bottom w:val="single" w:sz="4" w:space="0" w:color="auto"/>
              <w:right w:val="single" w:sz="4" w:space="0" w:color="auto"/>
            </w:tcBorders>
            <w:hideMark/>
          </w:tcPr>
          <w:p w14:paraId="25933F32" w14:textId="77777777" w:rsidR="0058030B" w:rsidRDefault="0058030B" w:rsidP="007C4E17">
            <w:r>
              <w:t>4.</w:t>
            </w:r>
          </w:p>
        </w:tc>
        <w:tc>
          <w:tcPr>
            <w:tcW w:w="754" w:type="dxa"/>
            <w:tcBorders>
              <w:top w:val="single" w:sz="4" w:space="0" w:color="auto"/>
              <w:left w:val="single" w:sz="4" w:space="0" w:color="auto"/>
              <w:bottom w:val="single" w:sz="4" w:space="0" w:color="auto"/>
              <w:right w:val="single" w:sz="4" w:space="0" w:color="auto"/>
            </w:tcBorders>
            <w:hideMark/>
          </w:tcPr>
          <w:p w14:paraId="1CEC37B5" w14:textId="77777777" w:rsidR="0058030B" w:rsidRDefault="0058030B" w:rsidP="007C4E17">
            <w:pPr>
              <w:rPr>
                <w:szCs w:val="22"/>
              </w:rPr>
            </w:pPr>
            <w:r>
              <w:rPr>
                <w:szCs w:val="22"/>
              </w:rPr>
              <w:t>971</w:t>
            </w:r>
          </w:p>
        </w:tc>
        <w:tc>
          <w:tcPr>
            <w:tcW w:w="1841" w:type="dxa"/>
            <w:tcBorders>
              <w:top w:val="single" w:sz="4" w:space="0" w:color="auto"/>
              <w:left w:val="single" w:sz="4" w:space="0" w:color="auto"/>
              <w:bottom w:val="single" w:sz="4" w:space="0" w:color="auto"/>
              <w:right w:val="single" w:sz="4" w:space="0" w:color="auto"/>
            </w:tcBorders>
            <w:hideMark/>
          </w:tcPr>
          <w:p w14:paraId="2D21ECBA" w14:textId="77777777" w:rsidR="0058030B" w:rsidRPr="001D301C" w:rsidRDefault="0058030B" w:rsidP="0058030B">
            <w:pPr>
              <w:pStyle w:val="TableStyle"/>
              <w:jc w:val="left"/>
              <w:rPr>
                <w:rFonts w:ascii="Arial" w:hAnsi="Arial" w:cs="Arial"/>
              </w:rPr>
            </w:pPr>
            <w:r w:rsidRPr="001D301C">
              <w:rPr>
                <w:rFonts w:ascii="Arial" w:hAnsi="Arial" w:cs="Arial"/>
              </w:rPr>
              <w:t xml:space="preserve">Opčne: </w:t>
            </w:r>
          </w:p>
          <w:p w14:paraId="09836A79" w14:textId="77777777" w:rsidR="0058030B" w:rsidRPr="001D301C" w:rsidRDefault="0058030B" w:rsidP="0058030B">
            <w:pPr>
              <w:pStyle w:val="TableStyle"/>
              <w:tabs>
                <w:tab w:val="center" w:pos="4536"/>
                <w:tab w:val="right" w:pos="9072"/>
              </w:tabs>
              <w:jc w:val="left"/>
              <w:rPr>
                <w:rFonts w:ascii="Arial" w:hAnsi="Arial" w:cs="Arial"/>
              </w:rPr>
            </w:pPr>
            <w:r w:rsidRPr="001D301C">
              <w:rPr>
                <w:rFonts w:ascii="Arial" w:hAnsi="Arial" w:cs="Arial"/>
              </w:rPr>
              <w:t xml:space="preserve">Zaslanie </w:t>
            </w:r>
            <w:r w:rsidRPr="0058030B">
              <w:rPr>
                <w:rFonts w:ascii="Arial" w:hAnsi="Arial" w:cs="Arial"/>
              </w:rPr>
              <w:t>celkového storna</w:t>
            </w:r>
            <w:r>
              <w:rPr>
                <w:rFonts w:cs="Arial"/>
              </w:rPr>
              <w:t xml:space="preserve"> </w:t>
            </w:r>
            <w:r w:rsidRPr="001D301C">
              <w:rPr>
                <w:rFonts w:ascii="Arial" w:hAnsi="Arial" w:cs="Arial"/>
              </w:rPr>
              <w:t>podkladov k  </w:t>
            </w:r>
          </w:p>
          <w:p w14:paraId="119861B3" w14:textId="77777777" w:rsidR="0060046A" w:rsidRPr="001D301C" w:rsidRDefault="0058030B" w:rsidP="0058030B">
            <w:pPr>
              <w:rPr>
                <w:rFonts w:cs="Arial"/>
                <w:sz w:val="20"/>
                <w:szCs w:val="20"/>
              </w:rPr>
            </w:pPr>
            <w:r w:rsidRPr="001D301C">
              <w:rPr>
                <w:rFonts w:cs="Arial"/>
                <w:sz w:val="20"/>
                <w:szCs w:val="20"/>
              </w:rPr>
              <w:t>fakturácii na základe odhadu spotreby</w:t>
            </w:r>
            <w:r w:rsidR="005134B2">
              <w:rPr>
                <w:rFonts w:cs="Arial"/>
                <w:sz w:val="20"/>
                <w:szCs w:val="20"/>
              </w:rPr>
              <w:t xml:space="preserve"> (911)</w:t>
            </w:r>
          </w:p>
        </w:tc>
        <w:tc>
          <w:tcPr>
            <w:tcW w:w="1213" w:type="dxa"/>
            <w:tcBorders>
              <w:top w:val="single" w:sz="4" w:space="0" w:color="auto"/>
              <w:left w:val="single" w:sz="4" w:space="0" w:color="auto"/>
              <w:bottom w:val="single" w:sz="4" w:space="0" w:color="auto"/>
              <w:right w:val="single" w:sz="4" w:space="0" w:color="auto"/>
            </w:tcBorders>
            <w:hideMark/>
          </w:tcPr>
          <w:p w14:paraId="1DE8DD48" w14:textId="77777777" w:rsidR="0058030B" w:rsidRPr="001D301C" w:rsidRDefault="0058030B" w:rsidP="007C4E17">
            <w:pPr>
              <w:rPr>
                <w:rFonts w:cs="Arial"/>
                <w:color w:val="000000"/>
                <w:kern w:val="24"/>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097DD10D" w14:textId="77777777" w:rsidR="0058030B" w:rsidRPr="001D301C" w:rsidRDefault="0058030B" w:rsidP="007C4E17">
            <w:pPr>
              <w:rPr>
                <w:rFonts w:cs="Arial"/>
                <w:color w:val="000000"/>
                <w:kern w:val="24"/>
                <w:sz w:val="20"/>
                <w:szCs w:val="20"/>
              </w:rPr>
            </w:pPr>
            <w:r w:rsidRPr="001D301C">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3AC9948C" w14:textId="77777777" w:rsidR="0058030B" w:rsidRPr="001D301C" w:rsidRDefault="00883068" w:rsidP="00A52D74">
            <w:pPr>
              <w:spacing w:after="0"/>
              <w:jc w:val="center"/>
              <w:rPr>
                <w:rFonts w:eastAsiaTheme="minorEastAsia" w:cs="Arial"/>
                <w:sz w:val="20"/>
                <w:szCs w:val="20"/>
                <w:lang w:eastAsia="sk-SK"/>
              </w:rPr>
            </w:pPr>
            <w:r w:rsidRPr="001D301C">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tcPr>
          <w:p w14:paraId="62549ADF" w14:textId="77777777" w:rsidR="00A52D74" w:rsidRPr="001D301C" w:rsidRDefault="00A52D74" w:rsidP="00A52D74">
            <w:pPr>
              <w:tabs>
                <w:tab w:val="center" w:pos="4536"/>
                <w:tab w:val="right" w:pos="9072"/>
              </w:tabs>
              <w:rPr>
                <w:rFonts w:cs="Arial"/>
                <w:sz w:val="20"/>
                <w:szCs w:val="20"/>
              </w:rPr>
            </w:pPr>
            <w:r>
              <w:rPr>
                <w:rFonts w:cs="Arial"/>
                <w:sz w:val="20"/>
                <w:szCs w:val="20"/>
              </w:rPr>
              <w:t>Koniec procesu PDS (opčne)</w:t>
            </w:r>
          </w:p>
          <w:p w14:paraId="62C638F2" w14:textId="77777777" w:rsidR="0058030B" w:rsidRPr="001D301C" w:rsidRDefault="00A52D74" w:rsidP="00A52D74">
            <w:pPr>
              <w:tabs>
                <w:tab w:val="center" w:pos="4536"/>
                <w:tab w:val="right" w:pos="9072"/>
              </w:tabs>
              <w:spacing w:after="0"/>
              <w:jc w:val="center"/>
              <w:rPr>
                <w:rFonts w:cs="Arial"/>
                <w:sz w:val="20"/>
                <w:szCs w:val="20"/>
              </w:rPr>
            </w:pPr>
            <w:r>
              <w:rPr>
                <w:rFonts w:cs="Arial"/>
                <w:sz w:val="20"/>
                <w:szCs w:val="20"/>
              </w:rPr>
              <w:t>Pre OM: Zmluvy o združenej dodávke elektriny</w:t>
            </w:r>
          </w:p>
        </w:tc>
      </w:tr>
      <w:tr w:rsidR="0058030B" w14:paraId="757EB248" w14:textId="77777777" w:rsidTr="0058030B">
        <w:trPr>
          <w:trHeight w:val="499"/>
        </w:trPr>
        <w:tc>
          <w:tcPr>
            <w:tcW w:w="633" w:type="dxa"/>
            <w:tcBorders>
              <w:top w:val="single" w:sz="4" w:space="0" w:color="auto"/>
              <w:left w:val="single" w:sz="4" w:space="0" w:color="auto"/>
              <w:bottom w:val="single" w:sz="4" w:space="0" w:color="auto"/>
              <w:right w:val="single" w:sz="4" w:space="0" w:color="auto"/>
            </w:tcBorders>
            <w:hideMark/>
          </w:tcPr>
          <w:p w14:paraId="784E24F9" w14:textId="77777777" w:rsidR="0058030B" w:rsidRDefault="0058030B" w:rsidP="007C4E17">
            <w:r>
              <w:t>5.</w:t>
            </w:r>
          </w:p>
        </w:tc>
        <w:tc>
          <w:tcPr>
            <w:tcW w:w="754" w:type="dxa"/>
            <w:tcBorders>
              <w:top w:val="single" w:sz="4" w:space="0" w:color="auto"/>
              <w:left w:val="single" w:sz="4" w:space="0" w:color="auto"/>
              <w:bottom w:val="single" w:sz="4" w:space="0" w:color="auto"/>
              <w:right w:val="single" w:sz="4" w:space="0" w:color="auto"/>
            </w:tcBorders>
            <w:hideMark/>
          </w:tcPr>
          <w:p w14:paraId="68ED6389" w14:textId="77777777" w:rsidR="0058030B" w:rsidRDefault="0058030B" w:rsidP="007C4E17">
            <w:r>
              <w:t>979</w:t>
            </w:r>
          </w:p>
        </w:tc>
        <w:tc>
          <w:tcPr>
            <w:tcW w:w="1841" w:type="dxa"/>
            <w:tcBorders>
              <w:top w:val="single" w:sz="4" w:space="0" w:color="auto"/>
              <w:left w:val="single" w:sz="4" w:space="0" w:color="auto"/>
              <w:bottom w:val="single" w:sz="4" w:space="0" w:color="auto"/>
              <w:right w:val="single" w:sz="4" w:space="0" w:color="auto"/>
            </w:tcBorders>
            <w:hideMark/>
          </w:tcPr>
          <w:p w14:paraId="76105B01" w14:textId="77777777" w:rsidR="0058030B" w:rsidRPr="001D301C" w:rsidRDefault="0058030B" w:rsidP="007C4E17">
            <w:pPr>
              <w:pStyle w:val="TableStyle"/>
              <w:jc w:val="left"/>
              <w:rPr>
                <w:rFonts w:ascii="Arial" w:hAnsi="Arial" w:cs="Arial"/>
              </w:rPr>
            </w:pPr>
            <w:r w:rsidRPr="001D301C">
              <w:rPr>
                <w:rFonts w:ascii="Arial" w:hAnsi="Arial" w:cs="Arial"/>
              </w:rPr>
              <w:t xml:space="preserve">Opčne: </w:t>
            </w:r>
          </w:p>
          <w:p w14:paraId="6C802634" w14:textId="77777777" w:rsidR="0058030B" w:rsidRPr="001D301C" w:rsidRDefault="0058030B" w:rsidP="007C4E17">
            <w:pPr>
              <w:pStyle w:val="TableStyle"/>
              <w:tabs>
                <w:tab w:val="center" w:pos="4536"/>
                <w:tab w:val="right" w:pos="9072"/>
              </w:tabs>
              <w:jc w:val="left"/>
              <w:rPr>
                <w:rFonts w:ascii="Arial" w:hAnsi="Arial" w:cs="Arial"/>
              </w:rPr>
            </w:pPr>
            <w:r w:rsidRPr="001D301C">
              <w:rPr>
                <w:rFonts w:ascii="Arial" w:hAnsi="Arial" w:cs="Arial"/>
              </w:rPr>
              <w:t xml:space="preserve">Zaslanie </w:t>
            </w:r>
            <w:r w:rsidRPr="0058030B">
              <w:rPr>
                <w:rFonts w:ascii="Arial" w:hAnsi="Arial" w:cs="Arial"/>
              </w:rPr>
              <w:t>celkového storna</w:t>
            </w:r>
            <w:r w:rsidRPr="001D301C">
              <w:rPr>
                <w:rFonts w:ascii="Arial" w:hAnsi="Arial" w:cs="Arial"/>
              </w:rPr>
              <w:t xml:space="preserve"> opravy podkladov k  </w:t>
            </w:r>
          </w:p>
          <w:p w14:paraId="0B468803" w14:textId="77777777" w:rsidR="005134B2" w:rsidRPr="005134B2" w:rsidRDefault="0058030B" w:rsidP="007C4E17">
            <w:pPr>
              <w:rPr>
                <w:rFonts w:cs="Arial"/>
                <w:sz w:val="20"/>
                <w:szCs w:val="20"/>
              </w:rPr>
            </w:pPr>
            <w:r w:rsidRPr="001D301C">
              <w:rPr>
                <w:rFonts w:cs="Arial"/>
                <w:sz w:val="20"/>
                <w:szCs w:val="20"/>
              </w:rPr>
              <w:t>fakturácii na základe odhadu spotreby</w:t>
            </w:r>
            <w:r w:rsidR="005134B2">
              <w:rPr>
                <w:rFonts w:cs="Arial"/>
                <w:sz w:val="20"/>
                <w:szCs w:val="20"/>
              </w:rPr>
              <w:t xml:space="preserve"> (919)</w:t>
            </w:r>
          </w:p>
        </w:tc>
        <w:tc>
          <w:tcPr>
            <w:tcW w:w="1213" w:type="dxa"/>
            <w:tcBorders>
              <w:top w:val="single" w:sz="4" w:space="0" w:color="auto"/>
              <w:left w:val="single" w:sz="4" w:space="0" w:color="auto"/>
              <w:bottom w:val="single" w:sz="4" w:space="0" w:color="auto"/>
              <w:right w:val="single" w:sz="4" w:space="0" w:color="auto"/>
            </w:tcBorders>
            <w:hideMark/>
          </w:tcPr>
          <w:p w14:paraId="2BDC9CF4" w14:textId="77777777" w:rsidR="0058030B" w:rsidRPr="001D301C" w:rsidRDefault="0058030B" w:rsidP="007C4E17">
            <w:pPr>
              <w:rPr>
                <w:rFonts w:cs="Arial"/>
                <w:color w:val="000000"/>
                <w:kern w:val="24"/>
                <w:sz w:val="20"/>
                <w:szCs w:val="20"/>
              </w:rPr>
            </w:pPr>
            <w:r w:rsidRPr="00F75D78">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497E0984" w14:textId="77777777" w:rsidR="0058030B" w:rsidRPr="001D301C" w:rsidRDefault="0058030B" w:rsidP="007C4E17">
            <w:pPr>
              <w:rPr>
                <w:rFonts w:cs="Arial"/>
                <w:color w:val="000000"/>
                <w:kern w:val="24"/>
                <w:sz w:val="20"/>
                <w:szCs w:val="20"/>
              </w:rPr>
            </w:pPr>
            <w:r w:rsidRPr="00F75D78">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033FF4BC" w14:textId="77777777" w:rsidR="0058030B" w:rsidRPr="001D301C" w:rsidRDefault="00883068" w:rsidP="00A52D74">
            <w:pPr>
              <w:jc w:val="center"/>
              <w:rPr>
                <w:rFonts w:cs="Arial"/>
                <w:color w:val="000000"/>
                <w:kern w:val="24"/>
                <w:sz w:val="20"/>
                <w:szCs w:val="20"/>
              </w:rPr>
            </w:pPr>
            <w:r w:rsidRPr="001D301C">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hideMark/>
          </w:tcPr>
          <w:p w14:paraId="479C735D" w14:textId="77777777" w:rsidR="00A52D74" w:rsidRPr="001D301C" w:rsidRDefault="00A52D74" w:rsidP="00A52D74">
            <w:pPr>
              <w:tabs>
                <w:tab w:val="center" w:pos="4536"/>
                <w:tab w:val="right" w:pos="9072"/>
              </w:tabs>
              <w:rPr>
                <w:rFonts w:cs="Arial"/>
                <w:sz w:val="20"/>
                <w:szCs w:val="20"/>
              </w:rPr>
            </w:pPr>
            <w:r>
              <w:rPr>
                <w:rFonts w:cs="Arial"/>
                <w:sz w:val="20"/>
                <w:szCs w:val="20"/>
              </w:rPr>
              <w:t>Koniec procesu PDS (opčne)</w:t>
            </w:r>
          </w:p>
          <w:p w14:paraId="580290ED" w14:textId="77777777" w:rsidR="0058030B" w:rsidRPr="001D301C" w:rsidRDefault="00A52D74" w:rsidP="00A52D74">
            <w:pPr>
              <w:rPr>
                <w:rFonts w:cs="Arial"/>
                <w:sz w:val="20"/>
                <w:szCs w:val="20"/>
              </w:rPr>
            </w:pPr>
            <w:r>
              <w:rPr>
                <w:rFonts w:cs="Arial"/>
                <w:sz w:val="20"/>
                <w:szCs w:val="20"/>
              </w:rPr>
              <w:t>Pre OM: Zmluvy o združenej dodávke elektriny</w:t>
            </w:r>
          </w:p>
        </w:tc>
      </w:tr>
    </w:tbl>
    <w:p w14:paraId="188A5A5C" w14:textId="77777777" w:rsidR="002C3678" w:rsidRDefault="002C3678" w:rsidP="002C3678"/>
    <w:p w14:paraId="2C270CE3" w14:textId="7D02E310" w:rsidR="00B160EA" w:rsidRDefault="00B160EA">
      <w:pPr>
        <w:spacing w:after="0"/>
      </w:pPr>
      <w:r>
        <w:br w:type="page"/>
      </w:r>
    </w:p>
    <w:p w14:paraId="5EAF4103" w14:textId="12F49AD6" w:rsidR="009E028A" w:rsidRPr="001773F8" w:rsidRDefault="00A37EED" w:rsidP="001773F8">
      <w:pPr>
        <w:pStyle w:val="Nadpis1P"/>
      </w:pPr>
      <w:bookmarkStart w:id="293" w:name="_Toc211348306"/>
      <w:r>
        <w:lastRenderedPageBreak/>
        <w:t>REKLAMÁCIA</w:t>
      </w:r>
      <w:bookmarkStart w:id="294" w:name="_Toc366161162"/>
      <w:bookmarkStart w:id="295" w:name="_Toc368304732"/>
      <w:bookmarkStart w:id="296" w:name="_Toc368305138"/>
      <w:bookmarkStart w:id="297" w:name="_Toc368306286"/>
      <w:bookmarkStart w:id="298" w:name="_Toc368306669"/>
      <w:bookmarkStart w:id="299" w:name="_Toc368306766"/>
      <w:bookmarkStart w:id="300" w:name="_Toc368307376"/>
      <w:bookmarkStart w:id="301" w:name="_Toc368307429"/>
      <w:bookmarkStart w:id="302" w:name="_Toc368307939"/>
      <w:bookmarkStart w:id="303" w:name="_Toc373398835"/>
      <w:bookmarkStart w:id="304" w:name="_Toc373403575"/>
      <w:bookmarkStart w:id="305" w:name="_Toc373426986"/>
      <w:bookmarkStart w:id="306" w:name="_Toc377665653"/>
      <w:bookmarkStart w:id="307" w:name="_Toc394564344"/>
      <w:bookmarkStart w:id="308" w:name="_Toc398794785"/>
      <w:bookmarkStart w:id="309" w:name="_Toc398795160"/>
      <w:bookmarkStart w:id="310" w:name="_Toc401135814"/>
      <w:bookmarkStart w:id="311" w:name="_Toc401140674"/>
      <w:bookmarkStart w:id="312" w:name="_Toc429570466"/>
      <w:bookmarkStart w:id="313" w:name="_Toc453168955"/>
      <w:bookmarkStart w:id="314" w:name="_Toc453170128"/>
      <w:bookmarkStart w:id="315" w:name="_Toc453170564"/>
      <w:bookmarkStart w:id="316" w:name="_Toc453170656"/>
      <w:bookmarkStart w:id="317" w:name="_Toc459981825"/>
      <w:bookmarkStart w:id="318" w:name="_Toc461531866"/>
      <w:bookmarkStart w:id="319" w:name="_Toc475015730"/>
      <w:bookmarkStart w:id="320" w:name="_Toc477351067"/>
      <w:bookmarkStart w:id="321" w:name="_Toc486499581"/>
      <w:bookmarkStart w:id="322" w:name="_Toc486499845"/>
      <w:bookmarkStart w:id="323" w:name="_Toc486499958"/>
      <w:bookmarkStart w:id="324" w:name="_Toc3984689"/>
      <w:bookmarkStart w:id="325" w:name="_Toc8893287"/>
      <w:bookmarkStart w:id="326" w:name="_Toc46395956"/>
      <w:bookmarkStart w:id="327" w:name="_Toc46400187"/>
      <w:bookmarkStart w:id="328" w:name="OLE_LINK70"/>
      <w:bookmarkStart w:id="329" w:name="OLE_LINK71"/>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045DF852" w14:textId="77777777" w:rsidR="00B73280" w:rsidRDefault="004F3CC2" w:rsidP="001773F8">
      <w:pPr>
        <w:pStyle w:val="Nadpis2P"/>
      </w:pPr>
      <w:bookmarkStart w:id="330" w:name="_Toc211348307"/>
      <w:r>
        <w:t xml:space="preserve">Reklamácia </w:t>
      </w:r>
      <w:r w:rsidRPr="004F3CC2">
        <w:t>prevádzkovateľovi siete</w:t>
      </w:r>
      <w:r>
        <w:t xml:space="preserve"> od dodávateľa</w:t>
      </w:r>
      <w:bookmarkEnd w:id="330"/>
    </w:p>
    <w:bookmarkEnd w:id="328"/>
    <w:bookmarkEnd w:id="329"/>
    <w:p w14:paraId="240C084E" w14:textId="77777777" w:rsidR="00A37EED" w:rsidRDefault="00A37EED" w:rsidP="00A37EED">
      <w:pPr>
        <w:pStyle w:val="Nadpis3"/>
        <w:spacing w:line="360" w:lineRule="auto"/>
        <w:rPr>
          <w:b w:val="0"/>
        </w:rPr>
      </w:pPr>
      <w:r>
        <w:rPr>
          <w:b w:val="0"/>
        </w:rPr>
        <w:t>Základné pravidlá pre proces</w:t>
      </w:r>
      <w:bookmarkStart w:id="331" w:name="OLE_LINK52"/>
      <w:bookmarkStart w:id="332" w:name="OLE_LINK53"/>
    </w:p>
    <w:p w14:paraId="7CA759BF" w14:textId="77777777" w:rsidR="00CB377A" w:rsidRDefault="008E6AE1" w:rsidP="00B05E4A">
      <w:pPr>
        <w:pStyle w:val="Odsekzoznamu"/>
        <w:numPr>
          <w:ilvl w:val="0"/>
          <w:numId w:val="27"/>
        </w:numPr>
        <w:spacing w:line="360" w:lineRule="auto"/>
        <w:rPr>
          <w:rFonts w:ascii="Arial" w:hAnsi="Arial" w:cs="Arial"/>
          <w:sz w:val="22"/>
          <w:szCs w:val="22"/>
        </w:rPr>
      </w:pPr>
      <w:r w:rsidRPr="001D301C">
        <w:rPr>
          <w:rFonts w:ascii="Arial" w:hAnsi="Arial" w:cs="Arial"/>
          <w:sz w:val="22"/>
          <w:szCs w:val="22"/>
        </w:rPr>
        <w:t xml:space="preserve">Správu zasiela ten dodávateľ, ktorý bol dodávateľom v reklamovanom </w:t>
      </w:r>
      <w:r w:rsidR="00182ADB" w:rsidRPr="001D301C">
        <w:rPr>
          <w:rFonts w:ascii="Arial" w:hAnsi="Arial" w:cs="Arial"/>
          <w:sz w:val="22"/>
          <w:szCs w:val="22"/>
        </w:rPr>
        <w:t>období</w:t>
      </w:r>
      <w:r w:rsidRPr="001D301C">
        <w:rPr>
          <w:rFonts w:ascii="Arial" w:hAnsi="Arial" w:cs="Arial"/>
          <w:sz w:val="22"/>
          <w:szCs w:val="22"/>
        </w:rPr>
        <w:t xml:space="preserve"> t</w:t>
      </w:r>
      <w:r w:rsidR="008F6CA6">
        <w:rPr>
          <w:rFonts w:ascii="Arial" w:hAnsi="Arial" w:cs="Arial"/>
          <w:sz w:val="22"/>
          <w:szCs w:val="22"/>
        </w:rPr>
        <w:t>.</w:t>
      </w:r>
      <w:r w:rsidRPr="001D301C">
        <w:rPr>
          <w:rFonts w:ascii="Arial" w:hAnsi="Arial" w:cs="Arial"/>
          <w:sz w:val="22"/>
          <w:szCs w:val="22"/>
        </w:rPr>
        <w:t>j. na obdobie na ktoré sa zasiela reklamácia.</w:t>
      </w:r>
    </w:p>
    <w:p w14:paraId="3B2AE42E" w14:textId="77777777" w:rsidR="00CB377A" w:rsidRDefault="009E3D1F" w:rsidP="00B05E4A">
      <w:pPr>
        <w:pStyle w:val="Odsekzoznamu"/>
        <w:numPr>
          <w:ilvl w:val="0"/>
          <w:numId w:val="27"/>
        </w:numPr>
        <w:spacing w:line="360" w:lineRule="auto"/>
        <w:rPr>
          <w:rFonts w:ascii="Arial" w:hAnsi="Arial" w:cs="Arial"/>
          <w:sz w:val="22"/>
          <w:szCs w:val="22"/>
        </w:rPr>
      </w:pPr>
      <w:r w:rsidRPr="001D301C">
        <w:rPr>
          <w:rFonts w:ascii="Arial" w:hAnsi="Arial" w:cs="Arial"/>
          <w:sz w:val="22"/>
          <w:szCs w:val="22"/>
        </w:rPr>
        <w:t xml:space="preserve">Dodávateľ, ktorý zasiela reklamáciu musí mať v období v ktorom zasiela reklamáciu platnú rámcovú distribučnú zmluvu. </w:t>
      </w:r>
      <w:r w:rsidR="00DE37FE" w:rsidRPr="001D301C">
        <w:rPr>
          <w:rFonts w:ascii="Arial" w:hAnsi="Arial" w:cs="Arial"/>
          <w:sz w:val="22"/>
          <w:szCs w:val="22"/>
        </w:rPr>
        <w:t>(</w:t>
      </w:r>
      <w:r w:rsidRPr="001D301C">
        <w:rPr>
          <w:rFonts w:ascii="Arial" w:hAnsi="Arial" w:cs="Arial"/>
          <w:sz w:val="22"/>
          <w:szCs w:val="22"/>
        </w:rPr>
        <w:t>V prípade, že dodávateľ je bez rámcovej distribučnej zmluvy, komunikáciu si zabezpečuje každ</w:t>
      </w:r>
      <w:r w:rsidR="00DE37FE" w:rsidRPr="001D301C">
        <w:rPr>
          <w:rFonts w:ascii="Arial" w:hAnsi="Arial" w:cs="Arial"/>
          <w:sz w:val="22"/>
          <w:szCs w:val="22"/>
        </w:rPr>
        <w:t>á PDS ind</w:t>
      </w:r>
      <w:r w:rsidR="008209AB">
        <w:rPr>
          <w:rFonts w:ascii="Arial" w:hAnsi="Arial" w:cs="Arial"/>
          <w:sz w:val="22"/>
          <w:szCs w:val="22"/>
        </w:rPr>
        <w:t>i</w:t>
      </w:r>
      <w:r w:rsidR="00DE37FE" w:rsidRPr="001D301C">
        <w:rPr>
          <w:rFonts w:ascii="Arial" w:hAnsi="Arial" w:cs="Arial"/>
          <w:sz w:val="22"/>
          <w:szCs w:val="22"/>
        </w:rPr>
        <w:t>viduálne.)</w:t>
      </w:r>
    </w:p>
    <w:p w14:paraId="778092D9" w14:textId="77777777" w:rsidR="00CB377A" w:rsidRDefault="004D73E3" w:rsidP="00B05E4A">
      <w:pPr>
        <w:pStyle w:val="Odsekzoznamu"/>
        <w:numPr>
          <w:ilvl w:val="0"/>
          <w:numId w:val="27"/>
        </w:numPr>
        <w:spacing w:line="360" w:lineRule="auto"/>
        <w:rPr>
          <w:rFonts w:ascii="Arial" w:hAnsi="Arial" w:cs="Arial"/>
          <w:sz w:val="22"/>
          <w:szCs w:val="22"/>
        </w:rPr>
      </w:pPr>
      <w:r w:rsidRPr="00612368">
        <w:rPr>
          <w:rFonts w:ascii="Arial" w:hAnsi="Arial" w:cs="Arial"/>
          <w:sz w:val="22"/>
          <w:szCs w:val="22"/>
        </w:rPr>
        <w:t>Dodávateľ môže zaslať reklamáciu pre jeden EIC kód na jedno fakturované obdobie.</w:t>
      </w:r>
    </w:p>
    <w:p w14:paraId="1A8E7C61" w14:textId="77777777" w:rsidR="00CB377A" w:rsidRDefault="001D301C" w:rsidP="00B05E4A">
      <w:pPr>
        <w:pStyle w:val="Odsekzoznamu"/>
        <w:numPr>
          <w:ilvl w:val="0"/>
          <w:numId w:val="27"/>
        </w:numPr>
        <w:spacing w:line="360" w:lineRule="auto"/>
        <w:rPr>
          <w:rFonts w:ascii="Arial" w:hAnsi="Arial" w:cs="Arial"/>
          <w:sz w:val="22"/>
          <w:szCs w:val="22"/>
        </w:rPr>
      </w:pPr>
      <w:r w:rsidRPr="00612368">
        <w:rPr>
          <w:rFonts w:ascii="Arial" w:hAnsi="Arial" w:cs="Arial"/>
          <w:sz w:val="22"/>
          <w:szCs w:val="22"/>
        </w:rPr>
        <w:t xml:space="preserve">Povinne vyplnené pole </w:t>
      </w:r>
      <w:r w:rsidR="00146CEF" w:rsidRPr="00612368">
        <w:rPr>
          <w:rFonts w:ascii="Arial" w:hAnsi="Arial" w:cs="Arial"/>
          <w:sz w:val="22"/>
          <w:szCs w:val="22"/>
        </w:rPr>
        <w:t>v správe 401</w:t>
      </w:r>
      <w:r w:rsidR="00341934" w:rsidRPr="00612368">
        <w:rPr>
          <w:rFonts w:ascii="Arial" w:hAnsi="Arial" w:cs="Arial"/>
          <w:sz w:val="22"/>
          <w:szCs w:val="22"/>
        </w:rPr>
        <w:t xml:space="preserve"> je </w:t>
      </w:r>
      <w:r w:rsidR="00486B64" w:rsidRPr="00612368">
        <w:rPr>
          <w:rFonts w:ascii="Arial" w:hAnsi="Arial" w:cs="Arial"/>
          <w:sz w:val="22"/>
          <w:szCs w:val="22"/>
        </w:rPr>
        <w:t xml:space="preserve">číslo zúčtovacieho dokladu a to je číslo ACCESSREF </w:t>
      </w:r>
      <w:r w:rsidR="00146CEF" w:rsidRPr="00612368">
        <w:rPr>
          <w:rFonts w:ascii="Arial" w:hAnsi="Arial" w:cs="Arial"/>
          <w:sz w:val="22"/>
          <w:szCs w:val="22"/>
        </w:rPr>
        <w:t xml:space="preserve">z akejkoľvek </w:t>
      </w:r>
      <w:r w:rsidR="00341934" w:rsidRPr="00612368">
        <w:rPr>
          <w:rFonts w:ascii="Arial" w:hAnsi="Arial" w:cs="Arial"/>
          <w:sz w:val="22"/>
          <w:szCs w:val="22"/>
        </w:rPr>
        <w:t xml:space="preserve">reklamovanej </w:t>
      </w:r>
      <w:r w:rsidR="00146CEF" w:rsidRPr="00612368">
        <w:rPr>
          <w:rFonts w:ascii="Arial" w:hAnsi="Arial" w:cs="Arial"/>
          <w:sz w:val="22"/>
          <w:szCs w:val="22"/>
        </w:rPr>
        <w:t>správy INVOIC</w:t>
      </w:r>
      <w:r w:rsidR="00CF1444">
        <w:rPr>
          <w:rFonts w:ascii="Arial" w:hAnsi="Arial" w:cs="Arial"/>
          <w:sz w:val="22"/>
          <w:szCs w:val="22"/>
        </w:rPr>
        <w:t>1</w:t>
      </w:r>
    </w:p>
    <w:p w14:paraId="67465E4B" w14:textId="77777777" w:rsidR="0095510D" w:rsidRDefault="00C51A5D" w:rsidP="00B05E4A">
      <w:pPr>
        <w:pStyle w:val="Odsekzoznamu"/>
        <w:numPr>
          <w:ilvl w:val="0"/>
          <w:numId w:val="27"/>
        </w:numPr>
        <w:spacing w:line="360" w:lineRule="auto"/>
        <w:rPr>
          <w:rFonts w:ascii="Arial" w:hAnsi="Arial" w:cs="Arial"/>
          <w:sz w:val="22"/>
          <w:szCs w:val="22"/>
        </w:rPr>
      </w:pPr>
      <w:r w:rsidRPr="00C51A5D">
        <w:rPr>
          <w:rFonts w:ascii="Arial" w:hAnsi="Arial" w:cs="Arial"/>
          <w:sz w:val="22"/>
          <w:szCs w:val="22"/>
        </w:rPr>
        <w:t>Prostredníctvom správy 401 je možné reklamovať len dôvody uvedené v príslušnom číselníku reklamácií CLM_01. Ostatné dôvody sa reklamujú inými komunik</w:t>
      </w:r>
      <w:r>
        <w:rPr>
          <w:rFonts w:ascii="Arial" w:hAnsi="Arial" w:cs="Arial"/>
          <w:sz w:val="22"/>
          <w:szCs w:val="22"/>
        </w:rPr>
        <w:t>ačnými kanálmi príslušných PDS.</w:t>
      </w:r>
      <w:r w:rsidR="0095510D" w:rsidRPr="0095510D">
        <w:rPr>
          <w:rFonts w:ascii="Arial" w:hAnsi="Arial" w:cs="Arial"/>
          <w:sz w:val="22"/>
          <w:szCs w:val="22"/>
        </w:rPr>
        <w:t xml:space="preserve"> </w:t>
      </w:r>
    </w:p>
    <w:p w14:paraId="119C40E9" w14:textId="77777777" w:rsidR="0095510D" w:rsidRPr="00887EA6" w:rsidRDefault="0095510D" w:rsidP="00B05E4A">
      <w:pPr>
        <w:pStyle w:val="Odsekzoznamu"/>
        <w:numPr>
          <w:ilvl w:val="0"/>
          <w:numId w:val="27"/>
        </w:numPr>
        <w:spacing w:line="360" w:lineRule="auto"/>
        <w:rPr>
          <w:rFonts w:ascii="Arial" w:hAnsi="Arial" w:cs="Arial"/>
          <w:sz w:val="22"/>
          <w:szCs w:val="22"/>
        </w:rPr>
      </w:pPr>
      <w:r w:rsidRPr="00887EA6">
        <w:rPr>
          <w:rFonts w:ascii="Arial" w:hAnsi="Arial" w:cs="Arial"/>
          <w:sz w:val="22"/>
          <w:szCs w:val="22"/>
        </w:rPr>
        <w:t>Správa 860 (MSCONS) nemusí obsahovať doplnkové namerané dáta nerelevantné pre fakturáciu za distribúciu, ktoré sú v tomto prípade zasielané samostatnou správou 890 (MSCONS)</w:t>
      </w:r>
    </w:p>
    <w:p w14:paraId="3272E012" w14:textId="77777777" w:rsidR="0095510D" w:rsidRPr="00887EA6" w:rsidRDefault="0095510D" w:rsidP="00B05E4A">
      <w:pPr>
        <w:pStyle w:val="Odsekzoznamu"/>
        <w:numPr>
          <w:ilvl w:val="0"/>
          <w:numId w:val="27"/>
        </w:numPr>
        <w:spacing w:line="360" w:lineRule="auto"/>
        <w:rPr>
          <w:rFonts w:ascii="Arial" w:hAnsi="Arial" w:cs="Arial"/>
          <w:sz w:val="22"/>
          <w:szCs w:val="22"/>
        </w:rPr>
      </w:pPr>
      <w:r w:rsidRPr="00887EA6">
        <w:rPr>
          <w:rFonts w:ascii="Arial" w:hAnsi="Arial" w:cs="Arial"/>
          <w:sz w:val="22"/>
          <w:szCs w:val="22"/>
        </w:rPr>
        <w:t>Správa 890 (MSCONS) obsahuje doplnkové namerané dáta</w:t>
      </w:r>
    </w:p>
    <w:p w14:paraId="7C0AD991" w14:textId="77777777" w:rsidR="003D14E1" w:rsidRDefault="003D14E1" w:rsidP="0095510D">
      <w:pPr>
        <w:pStyle w:val="Odsekzoznamu"/>
        <w:spacing w:line="360" w:lineRule="auto"/>
        <w:ind w:left="900"/>
        <w:rPr>
          <w:rFonts w:ascii="Arial" w:hAnsi="Arial" w:cs="Arial"/>
          <w:sz w:val="22"/>
          <w:szCs w:val="22"/>
        </w:rPr>
      </w:pPr>
    </w:p>
    <w:p w14:paraId="4749975F" w14:textId="77777777" w:rsidR="00C51A5D" w:rsidRDefault="00C51A5D" w:rsidP="0044143B"/>
    <w:bookmarkEnd w:id="331"/>
    <w:bookmarkEnd w:id="332"/>
    <w:p w14:paraId="6D40EF8D" w14:textId="77777777" w:rsidR="004F3CC2" w:rsidRDefault="004F3CC2" w:rsidP="004F3CC2">
      <w:pPr>
        <w:pStyle w:val="Nadpis3"/>
        <w:spacing w:line="360" w:lineRule="auto"/>
        <w:rPr>
          <w:b w:val="0"/>
        </w:rPr>
      </w:pPr>
      <w:r>
        <w:rPr>
          <w:b w:val="0"/>
        </w:rPr>
        <w:lastRenderedPageBreak/>
        <w:t>Diagram procesu</w:t>
      </w:r>
    </w:p>
    <w:p w14:paraId="6F32DE78" w14:textId="77777777" w:rsidR="008E6AE1" w:rsidRDefault="001A3969" w:rsidP="008E6AE1">
      <w:r w:rsidRPr="005A7C1B">
        <w:object w:dxaOrig="11419" w:dyaOrig="9478" w14:anchorId="0981D361">
          <v:shape id="_x0000_i1054" type="#_x0000_t75" style="width:526.55pt;height:428.85pt" o:ole="">
            <v:imagedata r:id="rId72" o:title=""/>
          </v:shape>
          <o:OLEObject Type="Embed" ProgID="Visio.Drawing.11" ShapeID="_x0000_i1054" DrawAspect="Content" ObjectID="_1850369324" r:id="rId73"/>
        </w:object>
      </w:r>
    </w:p>
    <w:p w14:paraId="0D8D9151" w14:textId="77777777" w:rsidR="004F3CC2" w:rsidRDefault="004F3CC2" w:rsidP="004F3CC2">
      <w:pPr>
        <w:pStyle w:val="Nadpis3"/>
        <w:rPr>
          <w:b w:val="0"/>
        </w:rPr>
      </w:pPr>
      <w:r w:rsidRPr="001E35C5">
        <w:rPr>
          <w:b w:val="0"/>
        </w:rPr>
        <w:t>Popis procesu</w:t>
      </w:r>
    </w:p>
    <w:tbl>
      <w:tblPr>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2123"/>
        <w:gridCol w:w="1213"/>
        <w:gridCol w:w="1131"/>
        <w:gridCol w:w="1538"/>
        <w:gridCol w:w="2115"/>
      </w:tblGrid>
      <w:tr w:rsidR="008209AB" w14:paraId="3A64DC7E" w14:textId="77777777" w:rsidTr="00083E26">
        <w:trPr>
          <w:trHeight w:val="635"/>
          <w:tblHeader/>
        </w:trPr>
        <w:tc>
          <w:tcPr>
            <w:tcW w:w="63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0B0C7D50" w14:textId="77777777" w:rsidR="008209AB" w:rsidRDefault="008209AB" w:rsidP="00EC26E2">
            <w:pPr>
              <w:jc w:val="center"/>
              <w:rPr>
                <w:b/>
              </w:rPr>
            </w:pPr>
            <w:r>
              <w:rPr>
                <w:b/>
              </w:rPr>
              <w:t>Ref.</w:t>
            </w:r>
          </w:p>
        </w:tc>
        <w:tc>
          <w:tcPr>
            <w:tcW w:w="2877" w:type="dxa"/>
            <w:gridSpan w:val="2"/>
            <w:tcBorders>
              <w:top w:val="single" w:sz="4" w:space="0" w:color="auto"/>
              <w:left w:val="single" w:sz="4" w:space="0" w:color="auto"/>
              <w:bottom w:val="single" w:sz="4" w:space="0" w:color="auto"/>
              <w:right w:val="single" w:sz="4" w:space="0" w:color="auto"/>
            </w:tcBorders>
            <w:shd w:val="clear" w:color="auto" w:fill="8C8C8C"/>
            <w:vAlign w:val="center"/>
            <w:hideMark/>
          </w:tcPr>
          <w:p w14:paraId="793011F8" w14:textId="77777777" w:rsidR="008209AB" w:rsidRDefault="008209AB" w:rsidP="00EC26E2">
            <w:pPr>
              <w:jc w:val="center"/>
              <w:rPr>
                <w:b/>
              </w:rPr>
            </w:pPr>
            <w:r>
              <w:rPr>
                <w:b/>
              </w:rPr>
              <w:t>Transakcia</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442E41DE" w14:textId="77777777" w:rsidR="008209AB" w:rsidRDefault="008209AB" w:rsidP="00EC26E2">
            <w:pPr>
              <w:jc w:val="center"/>
              <w:rPr>
                <w:b/>
              </w:rPr>
            </w:pPr>
            <w:r>
              <w:rPr>
                <w:b/>
              </w:rPr>
              <w:t>Odosielateľ</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3DA1B558" w14:textId="77777777" w:rsidR="008209AB" w:rsidRDefault="008209AB" w:rsidP="00EC26E2">
            <w:pPr>
              <w:jc w:val="center"/>
              <w:rPr>
                <w:b/>
              </w:rPr>
            </w:pPr>
            <w:r>
              <w:rPr>
                <w:b/>
              </w:rPr>
              <w:t>Adresát</w:t>
            </w:r>
          </w:p>
        </w:tc>
        <w:tc>
          <w:tcPr>
            <w:tcW w:w="1538"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7FB6C6AF" w14:textId="77777777" w:rsidR="008209AB" w:rsidRDefault="008209AB" w:rsidP="00EC26E2">
            <w:pPr>
              <w:jc w:val="center"/>
              <w:rPr>
                <w:b/>
              </w:rPr>
            </w:pPr>
            <w:r>
              <w:rPr>
                <w:b/>
              </w:rPr>
              <w:t>Termín</w:t>
            </w:r>
          </w:p>
        </w:tc>
        <w:tc>
          <w:tcPr>
            <w:tcW w:w="2115"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21F11FFC" w14:textId="77777777" w:rsidR="008209AB" w:rsidRDefault="008209AB" w:rsidP="00EC26E2">
            <w:pPr>
              <w:jc w:val="center"/>
              <w:rPr>
                <w:b/>
              </w:rPr>
            </w:pPr>
            <w:r>
              <w:rPr>
                <w:b/>
              </w:rPr>
              <w:t>Činnosť</w:t>
            </w:r>
          </w:p>
        </w:tc>
      </w:tr>
      <w:tr w:rsidR="008209AB" w14:paraId="515E9D12" w14:textId="77777777" w:rsidTr="00083E26">
        <w:trPr>
          <w:trHeight w:val="145"/>
          <w:tblHead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4A6B8E5C" w14:textId="77777777" w:rsidR="008209AB" w:rsidRDefault="008209AB" w:rsidP="00EC26E2">
            <w:pPr>
              <w:spacing w:after="0"/>
              <w:rPr>
                <w:b/>
              </w:rPr>
            </w:pPr>
          </w:p>
        </w:tc>
        <w:tc>
          <w:tcPr>
            <w:tcW w:w="754"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1B414F4B" w14:textId="77777777" w:rsidR="008209AB" w:rsidRDefault="008209AB" w:rsidP="00EC26E2">
            <w:pPr>
              <w:jc w:val="center"/>
              <w:rPr>
                <w:b/>
              </w:rPr>
            </w:pPr>
            <w:r>
              <w:rPr>
                <w:b/>
              </w:rPr>
              <w:t>Číslo</w:t>
            </w:r>
          </w:p>
        </w:tc>
        <w:tc>
          <w:tcPr>
            <w:tcW w:w="2123"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338BAAFE" w14:textId="77777777" w:rsidR="008209AB" w:rsidRDefault="008209AB" w:rsidP="00EC26E2">
            <w:pPr>
              <w:jc w:val="center"/>
              <w:rPr>
                <w:b/>
              </w:rPr>
            </w:pPr>
            <w:r>
              <w:rPr>
                <w:b/>
              </w:rPr>
              <w:t>Akcia</w:t>
            </w:r>
          </w:p>
        </w:tc>
        <w:tc>
          <w:tcPr>
            <w:tcW w:w="1213" w:type="dxa"/>
            <w:vMerge/>
            <w:tcBorders>
              <w:top w:val="single" w:sz="4" w:space="0" w:color="auto"/>
              <w:left w:val="single" w:sz="4" w:space="0" w:color="auto"/>
              <w:bottom w:val="single" w:sz="4" w:space="0" w:color="auto"/>
              <w:right w:val="single" w:sz="4" w:space="0" w:color="auto"/>
            </w:tcBorders>
            <w:vAlign w:val="center"/>
            <w:hideMark/>
          </w:tcPr>
          <w:p w14:paraId="102B9556" w14:textId="77777777" w:rsidR="008209AB" w:rsidRDefault="008209AB" w:rsidP="00EC26E2">
            <w:pPr>
              <w:spacing w:after="0"/>
              <w:rPr>
                <w:b/>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730CCD85" w14:textId="77777777" w:rsidR="008209AB" w:rsidRDefault="008209AB" w:rsidP="00EC26E2">
            <w:pPr>
              <w:spacing w:after="0"/>
              <w:rPr>
                <w:b/>
              </w:rPr>
            </w:pPr>
          </w:p>
        </w:tc>
        <w:tc>
          <w:tcPr>
            <w:tcW w:w="1538" w:type="dxa"/>
            <w:vMerge/>
            <w:tcBorders>
              <w:top w:val="single" w:sz="4" w:space="0" w:color="auto"/>
              <w:left w:val="single" w:sz="4" w:space="0" w:color="auto"/>
              <w:bottom w:val="single" w:sz="4" w:space="0" w:color="auto"/>
              <w:right w:val="single" w:sz="4" w:space="0" w:color="auto"/>
            </w:tcBorders>
            <w:vAlign w:val="center"/>
            <w:hideMark/>
          </w:tcPr>
          <w:p w14:paraId="4D3559E2" w14:textId="77777777" w:rsidR="008209AB" w:rsidRDefault="008209AB" w:rsidP="00EC26E2">
            <w:pPr>
              <w:spacing w:after="0"/>
              <w:rPr>
                <w:b/>
              </w:rPr>
            </w:pPr>
          </w:p>
        </w:tc>
        <w:tc>
          <w:tcPr>
            <w:tcW w:w="2115" w:type="dxa"/>
            <w:vMerge/>
            <w:tcBorders>
              <w:top w:val="single" w:sz="4" w:space="0" w:color="auto"/>
              <w:left w:val="single" w:sz="4" w:space="0" w:color="auto"/>
              <w:bottom w:val="single" w:sz="4" w:space="0" w:color="auto"/>
              <w:right w:val="single" w:sz="4" w:space="0" w:color="auto"/>
            </w:tcBorders>
            <w:vAlign w:val="center"/>
            <w:hideMark/>
          </w:tcPr>
          <w:p w14:paraId="12C6029B" w14:textId="77777777" w:rsidR="008209AB" w:rsidRDefault="008209AB" w:rsidP="00EC26E2">
            <w:pPr>
              <w:spacing w:after="0"/>
              <w:rPr>
                <w:b/>
              </w:rPr>
            </w:pPr>
          </w:p>
        </w:tc>
      </w:tr>
      <w:tr w:rsidR="008209AB" w14:paraId="082084C0" w14:textId="77777777" w:rsidTr="00083E26">
        <w:trPr>
          <w:trHeight w:val="393"/>
        </w:trPr>
        <w:tc>
          <w:tcPr>
            <w:tcW w:w="633" w:type="dxa"/>
            <w:tcBorders>
              <w:top w:val="single" w:sz="4" w:space="0" w:color="auto"/>
              <w:left w:val="single" w:sz="4" w:space="0" w:color="auto"/>
              <w:bottom w:val="single" w:sz="4" w:space="0" w:color="auto"/>
              <w:right w:val="single" w:sz="4" w:space="0" w:color="auto"/>
            </w:tcBorders>
            <w:hideMark/>
          </w:tcPr>
          <w:p w14:paraId="35BC8E30" w14:textId="77777777" w:rsidR="008209AB" w:rsidRDefault="008209AB" w:rsidP="00EC26E2">
            <w:r>
              <w:t>1.</w:t>
            </w:r>
          </w:p>
        </w:tc>
        <w:tc>
          <w:tcPr>
            <w:tcW w:w="754" w:type="dxa"/>
            <w:tcBorders>
              <w:top w:val="single" w:sz="4" w:space="0" w:color="auto"/>
              <w:left w:val="single" w:sz="4" w:space="0" w:color="auto"/>
              <w:bottom w:val="single" w:sz="4" w:space="0" w:color="auto"/>
              <w:right w:val="single" w:sz="4" w:space="0" w:color="auto"/>
            </w:tcBorders>
            <w:hideMark/>
          </w:tcPr>
          <w:p w14:paraId="1DA78854" w14:textId="77777777" w:rsidR="008209AB" w:rsidRDefault="008209AB" w:rsidP="00EC26E2">
            <w:r w:rsidRPr="00F75D78">
              <w:rPr>
                <w:rFonts w:cs="Arial"/>
                <w:szCs w:val="22"/>
              </w:rPr>
              <w:t>401</w:t>
            </w:r>
          </w:p>
        </w:tc>
        <w:tc>
          <w:tcPr>
            <w:tcW w:w="2123" w:type="dxa"/>
            <w:tcBorders>
              <w:top w:val="single" w:sz="4" w:space="0" w:color="auto"/>
              <w:left w:val="single" w:sz="4" w:space="0" w:color="auto"/>
              <w:bottom w:val="single" w:sz="4" w:space="0" w:color="auto"/>
              <w:right w:val="single" w:sz="4" w:space="0" w:color="auto"/>
            </w:tcBorders>
            <w:hideMark/>
          </w:tcPr>
          <w:p w14:paraId="3F25BD88" w14:textId="77777777" w:rsidR="008209AB" w:rsidRPr="001D301C" w:rsidRDefault="008209AB" w:rsidP="00EC26E2">
            <w:pPr>
              <w:rPr>
                <w:rFonts w:cs="Arial"/>
                <w:sz w:val="20"/>
                <w:szCs w:val="20"/>
              </w:rPr>
            </w:pPr>
            <w:r w:rsidRPr="001D301C">
              <w:rPr>
                <w:rFonts w:cs="Arial"/>
                <w:sz w:val="20"/>
                <w:szCs w:val="20"/>
              </w:rPr>
              <w:t xml:space="preserve">Zaslanie reklamácie </w:t>
            </w:r>
          </w:p>
        </w:tc>
        <w:tc>
          <w:tcPr>
            <w:tcW w:w="1213" w:type="dxa"/>
            <w:tcBorders>
              <w:top w:val="single" w:sz="4" w:space="0" w:color="auto"/>
              <w:left w:val="single" w:sz="4" w:space="0" w:color="auto"/>
              <w:bottom w:val="single" w:sz="4" w:space="0" w:color="auto"/>
              <w:right w:val="single" w:sz="4" w:space="0" w:color="auto"/>
            </w:tcBorders>
            <w:hideMark/>
          </w:tcPr>
          <w:p w14:paraId="25E4DB08" w14:textId="77777777" w:rsidR="008209AB" w:rsidRPr="001D301C" w:rsidRDefault="008209AB" w:rsidP="00EC26E2">
            <w:pPr>
              <w:rPr>
                <w:rFonts w:cs="Arial"/>
                <w:sz w:val="20"/>
                <w:szCs w:val="20"/>
              </w:rPr>
            </w:pPr>
            <w:r w:rsidRPr="001D301C">
              <w:rPr>
                <w:rFonts w:cs="Arial"/>
                <w:color w:val="000000"/>
                <w:kern w:val="24"/>
                <w:sz w:val="20"/>
                <w:szCs w:val="20"/>
              </w:rPr>
              <w:t>Dodávateľ</w:t>
            </w:r>
          </w:p>
        </w:tc>
        <w:tc>
          <w:tcPr>
            <w:tcW w:w="1131" w:type="dxa"/>
            <w:tcBorders>
              <w:top w:val="single" w:sz="4" w:space="0" w:color="auto"/>
              <w:left w:val="single" w:sz="4" w:space="0" w:color="auto"/>
              <w:bottom w:val="single" w:sz="4" w:space="0" w:color="auto"/>
              <w:right w:val="single" w:sz="4" w:space="0" w:color="auto"/>
            </w:tcBorders>
            <w:hideMark/>
          </w:tcPr>
          <w:p w14:paraId="57B38677" w14:textId="77777777" w:rsidR="008209AB" w:rsidRPr="001D301C" w:rsidRDefault="008209AB" w:rsidP="00EC26E2">
            <w:pPr>
              <w:rPr>
                <w:rFonts w:cs="Arial"/>
                <w:sz w:val="20"/>
                <w:szCs w:val="20"/>
              </w:rPr>
            </w:pPr>
            <w:r w:rsidRPr="001D301C">
              <w:rPr>
                <w:rFonts w:cs="Arial"/>
                <w:color w:val="000000"/>
                <w:kern w:val="24"/>
                <w:sz w:val="20"/>
                <w:szCs w:val="20"/>
              </w:rPr>
              <w:t>PDS</w:t>
            </w:r>
          </w:p>
        </w:tc>
        <w:tc>
          <w:tcPr>
            <w:tcW w:w="1538" w:type="dxa"/>
            <w:tcBorders>
              <w:top w:val="single" w:sz="4" w:space="0" w:color="auto"/>
              <w:left w:val="single" w:sz="4" w:space="0" w:color="auto"/>
              <w:bottom w:val="single" w:sz="4" w:space="0" w:color="auto"/>
              <w:right w:val="single" w:sz="4" w:space="0" w:color="auto"/>
            </w:tcBorders>
            <w:hideMark/>
          </w:tcPr>
          <w:p w14:paraId="1D3A64CA" w14:textId="77777777" w:rsidR="008209AB" w:rsidRPr="001D301C" w:rsidRDefault="008209AB" w:rsidP="00EC26E2">
            <w:pPr>
              <w:pStyle w:val="Default"/>
              <w:rPr>
                <w:sz w:val="20"/>
                <w:szCs w:val="20"/>
              </w:rPr>
            </w:pPr>
          </w:p>
        </w:tc>
        <w:tc>
          <w:tcPr>
            <w:tcW w:w="2115" w:type="dxa"/>
            <w:tcBorders>
              <w:top w:val="single" w:sz="4" w:space="0" w:color="auto"/>
              <w:left w:val="single" w:sz="4" w:space="0" w:color="auto"/>
              <w:bottom w:val="single" w:sz="4" w:space="0" w:color="auto"/>
              <w:right w:val="single" w:sz="4" w:space="0" w:color="auto"/>
            </w:tcBorders>
            <w:hideMark/>
          </w:tcPr>
          <w:p w14:paraId="64395FE3" w14:textId="77777777" w:rsidR="008209AB" w:rsidRPr="001D301C" w:rsidRDefault="008209AB" w:rsidP="00EC26E2">
            <w:pPr>
              <w:rPr>
                <w:rFonts w:cs="Arial"/>
                <w:sz w:val="20"/>
                <w:szCs w:val="20"/>
              </w:rPr>
            </w:pPr>
            <w:r>
              <w:rPr>
                <w:rFonts w:cs="Arial"/>
                <w:sz w:val="20"/>
                <w:szCs w:val="20"/>
              </w:rPr>
              <w:t xml:space="preserve">Začiatok procesu </w:t>
            </w:r>
            <w:r>
              <w:rPr>
                <w:rFonts w:cs="Arial"/>
                <w:color w:val="000000"/>
                <w:kern w:val="24"/>
                <w:sz w:val="20"/>
                <w:szCs w:val="20"/>
              </w:rPr>
              <w:t>Dodávateľ</w:t>
            </w:r>
          </w:p>
        </w:tc>
      </w:tr>
      <w:tr w:rsidR="008209AB" w14:paraId="2CE53439" w14:textId="77777777" w:rsidTr="00083E26">
        <w:trPr>
          <w:trHeight w:val="393"/>
        </w:trPr>
        <w:tc>
          <w:tcPr>
            <w:tcW w:w="633" w:type="dxa"/>
            <w:tcBorders>
              <w:top w:val="single" w:sz="4" w:space="0" w:color="auto"/>
              <w:left w:val="single" w:sz="4" w:space="0" w:color="auto"/>
              <w:bottom w:val="single" w:sz="4" w:space="0" w:color="auto"/>
              <w:right w:val="single" w:sz="4" w:space="0" w:color="auto"/>
            </w:tcBorders>
            <w:hideMark/>
          </w:tcPr>
          <w:p w14:paraId="629161D6" w14:textId="77777777" w:rsidR="008209AB" w:rsidRDefault="008209AB" w:rsidP="00EC26E2">
            <w:r>
              <w:t>2.</w:t>
            </w:r>
          </w:p>
        </w:tc>
        <w:tc>
          <w:tcPr>
            <w:tcW w:w="754" w:type="dxa"/>
            <w:tcBorders>
              <w:top w:val="single" w:sz="4" w:space="0" w:color="auto"/>
              <w:left w:val="single" w:sz="4" w:space="0" w:color="auto"/>
              <w:bottom w:val="single" w:sz="4" w:space="0" w:color="auto"/>
              <w:right w:val="single" w:sz="4" w:space="0" w:color="auto"/>
            </w:tcBorders>
            <w:hideMark/>
          </w:tcPr>
          <w:p w14:paraId="7E632F65" w14:textId="77777777" w:rsidR="008209AB" w:rsidRDefault="008209AB" w:rsidP="00EC26E2">
            <w:r w:rsidRPr="001D301C">
              <w:rPr>
                <w:rFonts w:cs="Arial"/>
                <w:szCs w:val="22"/>
              </w:rPr>
              <w:t>401</w:t>
            </w:r>
          </w:p>
        </w:tc>
        <w:tc>
          <w:tcPr>
            <w:tcW w:w="2123" w:type="dxa"/>
            <w:tcBorders>
              <w:top w:val="single" w:sz="4" w:space="0" w:color="auto"/>
              <w:left w:val="single" w:sz="4" w:space="0" w:color="auto"/>
              <w:bottom w:val="single" w:sz="4" w:space="0" w:color="auto"/>
              <w:right w:val="single" w:sz="4" w:space="0" w:color="auto"/>
            </w:tcBorders>
            <w:hideMark/>
          </w:tcPr>
          <w:p w14:paraId="3E1E4208" w14:textId="77777777" w:rsidR="008209AB" w:rsidRPr="001D301C" w:rsidRDefault="008209AB" w:rsidP="00EC26E2">
            <w:pPr>
              <w:pStyle w:val="TableStyle"/>
              <w:tabs>
                <w:tab w:val="center" w:pos="4536"/>
                <w:tab w:val="right" w:pos="9072"/>
              </w:tabs>
              <w:jc w:val="left"/>
              <w:rPr>
                <w:rFonts w:ascii="Arial" w:hAnsi="Arial" w:cs="Arial"/>
              </w:rPr>
            </w:pPr>
            <w:r w:rsidRPr="001D301C">
              <w:rPr>
                <w:rFonts w:ascii="Arial" w:hAnsi="Arial" w:cs="Arial"/>
              </w:rPr>
              <w:t>Príjem reklamácie</w:t>
            </w:r>
          </w:p>
        </w:tc>
        <w:tc>
          <w:tcPr>
            <w:tcW w:w="1213" w:type="dxa"/>
            <w:tcBorders>
              <w:top w:val="single" w:sz="4" w:space="0" w:color="auto"/>
              <w:left w:val="single" w:sz="4" w:space="0" w:color="auto"/>
              <w:bottom w:val="single" w:sz="4" w:space="0" w:color="auto"/>
              <w:right w:val="single" w:sz="4" w:space="0" w:color="auto"/>
            </w:tcBorders>
            <w:hideMark/>
          </w:tcPr>
          <w:p w14:paraId="29D80EFD" w14:textId="77777777" w:rsidR="008209AB" w:rsidRPr="001D301C" w:rsidRDefault="008209AB" w:rsidP="00EC26E2">
            <w:pPr>
              <w:rPr>
                <w:rFonts w:cs="Arial"/>
                <w:color w:val="000000"/>
                <w:kern w:val="24"/>
                <w:sz w:val="20"/>
                <w:szCs w:val="20"/>
              </w:rPr>
            </w:pPr>
          </w:p>
        </w:tc>
        <w:tc>
          <w:tcPr>
            <w:tcW w:w="1131" w:type="dxa"/>
            <w:tcBorders>
              <w:top w:val="single" w:sz="4" w:space="0" w:color="auto"/>
              <w:left w:val="single" w:sz="4" w:space="0" w:color="auto"/>
              <w:bottom w:val="single" w:sz="4" w:space="0" w:color="auto"/>
              <w:right w:val="single" w:sz="4" w:space="0" w:color="auto"/>
            </w:tcBorders>
            <w:hideMark/>
          </w:tcPr>
          <w:p w14:paraId="60C3D0D5" w14:textId="77777777" w:rsidR="008209AB" w:rsidRPr="001D301C" w:rsidRDefault="008209AB" w:rsidP="00EC26E2">
            <w:pPr>
              <w:rPr>
                <w:rFonts w:cs="Arial"/>
                <w:color w:val="000000"/>
                <w:kern w:val="24"/>
                <w:sz w:val="20"/>
                <w:szCs w:val="20"/>
              </w:rPr>
            </w:pPr>
            <w:r w:rsidRPr="001D301C">
              <w:rPr>
                <w:rFonts w:cs="Arial"/>
                <w:sz w:val="20"/>
                <w:szCs w:val="20"/>
              </w:rPr>
              <w:t>PDS</w:t>
            </w:r>
          </w:p>
        </w:tc>
        <w:tc>
          <w:tcPr>
            <w:tcW w:w="1538" w:type="dxa"/>
            <w:tcBorders>
              <w:top w:val="single" w:sz="4" w:space="0" w:color="auto"/>
              <w:left w:val="single" w:sz="4" w:space="0" w:color="auto"/>
              <w:bottom w:val="single" w:sz="4" w:space="0" w:color="auto"/>
              <w:right w:val="single" w:sz="4" w:space="0" w:color="auto"/>
            </w:tcBorders>
            <w:hideMark/>
          </w:tcPr>
          <w:p w14:paraId="532F5BD0" w14:textId="77777777" w:rsidR="008209AB" w:rsidRPr="001D301C" w:rsidRDefault="008209AB" w:rsidP="00EC26E2">
            <w:pPr>
              <w:pStyle w:val="Default"/>
              <w:rPr>
                <w:sz w:val="20"/>
                <w:szCs w:val="20"/>
              </w:rPr>
            </w:pPr>
          </w:p>
        </w:tc>
        <w:tc>
          <w:tcPr>
            <w:tcW w:w="2115" w:type="dxa"/>
            <w:tcBorders>
              <w:top w:val="single" w:sz="4" w:space="0" w:color="auto"/>
              <w:left w:val="single" w:sz="4" w:space="0" w:color="auto"/>
              <w:bottom w:val="single" w:sz="4" w:space="0" w:color="auto"/>
              <w:right w:val="single" w:sz="4" w:space="0" w:color="auto"/>
            </w:tcBorders>
            <w:hideMark/>
          </w:tcPr>
          <w:p w14:paraId="5AE20BA2" w14:textId="77777777" w:rsidR="008209AB" w:rsidRDefault="008209AB" w:rsidP="00EC26E2">
            <w:pPr>
              <w:rPr>
                <w:rFonts w:cs="Arial"/>
                <w:sz w:val="20"/>
                <w:szCs w:val="20"/>
              </w:rPr>
            </w:pPr>
          </w:p>
        </w:tc>
      </w:tr>
      <w:tr w:rsidR="008209AB" w14:paraId="3A84AC25" w14:textId="77777777" w:rsidTr="00083E26">
        <w:trPr>
          <w:trHeight w:val="393"/>
        </w:trPr>
        <w:tc>
          <w:tcPr>
            <w:tcW w:w="633" w:type="dxa"/>
            <w:tcBorders>
              <w:top w:val="single" w:sz="4" w:space="0" w:color="auto"/>
              <w:left w:val="single" w:sz="4" w:space="0" w:color="auto"/>
              <w:bottom w:val="single" w:sz="4" w:space="0" w:color="auto"/>
              <w:right w:val="single" w:sz="4" w:space="0" w:color="auto"/>
            </w:tcBorders>
            <w:hideMark/>
          </w:tcPr>
          <w:p w14:paraId="70113789" w14:textId="77777777" w:rsidR="008209AB" w:rsidRDefault="008209AB" w:rsidP="00EC26E2">
            <w:r>
              <w:t>3.</w:t>
            </w:r>
          </w:p>
        </w:tc>
        <w:tc>
          <w:tcPr>
            <w:tcW w:w="754" w:type="dxa"/>
            <w:tcBorders>
              <w:top w:val="single" w:sz="4" w:space="0" w:color="auto"/>
              <w:left w:val="single" w:sz="4" w:space="0" w:color="auto"/>
              <w:bottom w:val="single" w:sz="4" w:space="0" w:color="auto"/>
              <w:right w:val="single" w:sz="4" w:space="0" w:color="auto"/>
            </w:tcBorders>
            <w:hideMark/>
          </w:tcPr>
          <w:p w14:paraId="5F8C71E3" w14:textId="77777777" w:rsidR="008209AB" w:rsidRDefault="008209AB" w:rsidP="00EC26E2">
            <w:r>
              <w:rPr>
                <w:rFonts w:cs="Arial"/>
                <w:szCs w:val="22"/>
              </w:rPr>
              <w:t>404</w:t>
            </w:r>
          </w:p>
        </w:tc>
        <w:tc>
          <w:tcPr>
            <w:tcW w:w="2123" w:type="dxa"/>
            <w:tcBorders>
              <w:top w:val="single" w:sz="4" w:space="0" w:color="auto"/>
              <w:left w:val="single" w:sz="4" w:space="0" w:color="auto"/>
              <w:bottom w:val="single" w:sz="4" w:space="0" w:color="auto"/>
              <w:right w:val="single" w:sz="4" w:space="0" w:color="auto"/>
            </w:tcBorders>
            <w:hideMark/>
          </w:tcPr>
          <w:p w14:paraId="29F9F9B1" w14:textId="77777777" w:rsidR="008209AB" w:rsidRPr="001D301C" w:rsidRDefault="008209AB" w:rsidP="00EC26E2">
            <w:pPr>
              <w:pStyle w:val="TableStyle"/>
              <w:tabs>
                <w:tab w:val="center" w:pos="4536"/>
                <w:tab w:val="right" w:pos="9072"/>
              </w:tabs>
              <w:jc w:val="left"/>
              <w:rPr>
                <w:rFonts w:ascii="Arial" w:hAnsi="Arial" w:cs="Arial"/>
              </w:rPr>
            </w:pPr>
            <w:r w:rsidRPr="001D301C">
              <w:rPr>
                <w:rFonts w:ascii="Arial" w:hAnsi="Arial" w:cs="Arial"/>
              </w:rPr>
              <w:t xml:space="preserve">Potvrdenie / Zamietnutie </w:t>
            </w:r>
            <w:r>
              <w:rPr>
                <w:rFonts w:ascii="Arial" w:hAnsi="Arial" w:cs="Arial"/>
              </w:rPr>
              <w:t xml:space="preserve">prijatia požiadavky UTILMD 401 </w:t>
            </w:r>
          </w:p>
        </w:tc>
        <w:tc>
          <w:tcPr>
            <w:tcW w:w="1213" w:type="dxa"/>
            <w:tcBorders>
              <w:top w:val="single" w:sz="4" w:space="0" w:color="auto"/>
              <w:left w:val="single" w:sz="4" w:space="0" w:color="auto"/>
              <w:bottom w:val="single" w:sz="4" w:space="0" w:color="auto"/>
              <w:right w:val="single" w:sz="4" w:space="0" w:color="auto"/>
            </w:tcBorders>
            <w:hideMark/>
          </w:tcPr>
          <w:p w14:paraId="75ECC82D" w14:textId="77777777" w:rsidR="008209AB" w:rsidRPr="001D301C" w:rsidRDefault="008209AB" w:rsidP="00EC26E2">
            <w:pPr>
              <w:rPr>
                <w:rFonts w:cs="Arial"/>
                <w:color w:val="000000"/>
                <w:kern w:val="24"/>
                <w:sz w:val="20"/>
                <w:szCs w:val="20"/>
              </w:rPr>
            </w:pPr>
            <w:r>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17C84E20" w14:textId="77777777" w:rsidR="008209AB" w:rsidRPr="001D301C" w:rsidRDefault="008209AB" w:rsidP="00EC26E2">
            <w:pPr>
              <w:rPr>
                <w:rFonts w:cs="Arial"/>
                <w:color w:val="000000"/>
                <w:kern w:val="24"/>
                <w:sz w:val="20"/>
                <w:szCs w:val="20"/>
              </w:rPr>
            </w:pPr>
            <w:r>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7A69EB20" w14:textId="77777777" w:rsidR="008209AB" w:rsidRPr="001D301C" w:rsidRDefault="008209AB" w:rsidP="00EC26E2">
            <w:pPr>
              <w:pStyle w:val="Default"/>
              <w:jc w:val="center"/>
              <w:rPr>
                <w:sz w:val="20"/>
                <w:szCs w:val="20"/>
              </w:rPr>
            </w:pPr>
            <w:r>
              <w:rPr>
                <w:sz w:val="20"/>
                <w:szCs w:val="20"/>
              </w:rPr>
              <w:t>Bezodkladne (systémová odozva)</w:t>
            </w:r>
          </w:p>
        </w:tc>
        <w:tc>
          <w:tcPr>
            <w:tcW w:w="2115" w:type="dxa"/>
            <w:tcBorders>
              <w:top w:val="single" w:sz="4" w:space="0" w:color="auto"/>
              <w:left w:val="single" w:sz="4" w:space="0" w:color="auto"/>
              <w:bottom w:val="single" w:sz="4" w:space="0" w:color="auto"/>
              <w:right w:val="single" w:sz="4" w:space="0" w:color="auto"/>
            </w:tcBorders>
            <w:hideMark/>
          </w:tcPr>
          <w:p w14:paraId="4C6E3218" w14:textId="77777777" w:rsidR="008209AB" w:rsidRDefault="008209AB" w:rsidP="00EC26E2">
            <w:pPr>
              <w:rPr>
                <w:rFonts w:cs="Arial"/>
                <w:sz w:val="20"/>
                <w:szCs w:val="20"/>
              </w:rPr>
            </w:pPr>
          </w:p>
        </w:tc>
      </w:tr>
      <w:tr w:rsidR="008209AB" w14:paraId="219B2EB7" w14:textId="77777777" w:rsidTr="00083E26">
        <w:trPr>
          <w:trHeight w:val="393"/>
        </w:trPr>
        <w:tc>
          <w:tcPr>
            <w:tcW w:w="633" w:type="dxa"/>
            <w:tcBorders>
              <w:top w:val="single" w:sz="4" w:space="0" w:color="auto"/>
              <w:left w:val="single" w:sz="4" w:space="0" w:color="auto"/>
              <w:bottom w:val="single" w:sz="4" w:space="0" w:color="auto"/>
              <w:right w:val="single" w:sz="4" w:space="0" w:color="auto"/>
            </w:tcBorders>
            <w:hideMark/>
          </w:tcPr>
          <w:p w14:paraId="0ECCD0B9" w14:textId="77777777" w:rsidR="008209AB" w:rsidRDefault="008209AB" w:rsidP="00EC26E2">
            <w:r>
              <w:t>4.</w:t>
            </w:r>
          </w:p>
        </w:tc>
        <w:tc>
          <w:tcPr>
            <w:tcW w:w="754" w:type="dxa"/>
            <w:tcBorders>
              <w:top w:val="single" w:sz="4" w:space="0" w:color="auto"/>
              <w:left w:val="single" w:sz="4" w:space="0" w:color="auto"/>
              <w:bottom w:val="single" w:sz="4" w:space="0" w:color="auto"/>
              <w:right w:val="single" w:sz="4" w:space="0" w:color="auto"/>
            </w:tcBorders>
            <w:hideMark/>
          </w:tcPr>
          <w:p w14:paraId="62701568" w14:textId="77777777" w:rsidR="008209AB" w:rsidRDefault="008209AB" w:rsidP="00EC26E2">
            <w:pPr>
              <w:rPr>
                <w:rFonts w:cs="Arial"/>
                <w:szCs w:val="22"/>
              </w:rPr>
            </w:pPr>
            <w:r w:rsidRPr="00F75D78">
              <w:rPr>
                <w:szCs w:val="22"/>
              </w:rPr>
              <w:t>860</w:t>
            </w:r>
          </w:p>
        </w:tc>
        <w:tc>
          <w:tcPr>
            <w:tcW w:w="2123" w:type="dxa"/>
            <w:tcBorders>
              <w:top w:val="single" w:sz="4" w:space="0" w:color="auto"/>
              <w:left w:val="single" w:sz="4" w:space="0" w:color="auto"/>
              <w:bottom w:val="single" w:sz="4" w:space="0" w:color="auto"/>
              <w:right w:val="single" w:sz="4" w:space="0" w:color="auto"/>
            </w:tcBorders>
            <w:hideMark/>
          </w:tcPr>
          <w:p w14:paraId="00F22C93" w14:textId="77777777" w:rsidR="008209AB" w:rsidRPr="001D301C" w:rsidRDefault="008209AB" w:rsidP="00EC26E2">
            <w:pPr>
              <w:pStyle w:val="TableStyle"/>
              <w:tabs>
                <w:tab w:val="center" w:pos="4536"/>
                <w:tab w:val="right" w:pos="9072"/>
              </w:tabs>
              <w:jc w:val="left"/>
              <w:rPr>
                <w:rFonts w:ascii="Arial" w:hAnsi="Arial" w:cs="Arial"/>
              </w:rPr>
            </w:pPr>
            <w:r w:rsidRPr="001D301C">
              <w:rPr>
                <w:rFonts w:ascii="Arial" w:hAnsi="Arial" w:cs="Arial"/>
              </w:rPr>
              <w:t xml:space="preserve">Opčne: </w:t>
            </w:r>
          </w:p>
          <w:p w14:paraId="65A4A531" w14:textId="77777777" w:rsidR="008209AB" w:rsidRPr="001D301C" w:rsidRDefault="008209AB" w:rsidP="00EC26E2">
            <w:pPr>
              <w:pStyle w:val="TableStyle"/>
              <w:tabs>
                <w:tab w:val="center" w:pos="4536"/>
                <w:tab w:val="right" w:pos="9072"/>
              </w:tabs>
              <w:jc w:val="left"/>
              <w:rPr>
                <w:rFonts w:ascii="Arial" w:hAnsi="Arial" w:cs="Arial"/>
              </w:rPr>
            </w:pPr>
            <w:r w:rsidRPr="001D301C">
              <w:rPr>
                <w:rFonts w:ascii="Arial" w:hAnsi="Arial" w:cs="Arial"/>
              </w:rPr>
              <w:t>Zaslanie opravy </w:t>
            </w:r>
          </w:p>
          <w:p w14:paraId="786245EE" w14:textId="77777777" w:rsidR="008209AB" w:rsidRPr="001D301C" w:rsidRDefault="008209AB" w:rsidP="00EC26E2">
            <w:pPr>
              <w:pStyle w:val="TableStyle"/>
              <w:tabs>
                <w:tab w:val="center" w:pos="4536"/>
                <w:tab w:val="right" w:pos="9072"/>
              </w:tabs>
              <w:jc w:val="left"/>
              <w:rPr>
                <w:rFonts w:ascii="Arial" w:hAnsi="Arial" w:cs="Arial"/>
              </w:rPr>
            </w:pPr>
            <w:r>
              <w:rPr>
                <w:rFonts w:ascii="Arial" w:hAnsi="Arial" w:cs="Arial"/>
              </w:rPr>
              <w:t>vypočítanej spotreby a   </w:t>
            </w:r>
          </w:p>
          <w:p w14:paraId="6D21ADCD" w14:textId="77777777" w:rsidR="008209AB" w:rsidRPr="001D301C" w:rsidRDefault="008209AB" w:rsidP="00EC26E2">
            <w:pPr>
              <w:pStyle w:val="TableStyle"/>
              <w:tabs>
                <w:tab w:val="center" w:pos="4536"/>
                <w:tab w:val="right" w:pos="9072"/>
              </w:tabs>
              <w:jc w:val="left"/>
              <w:rPr>
                <w:rFonts w:ascii="Arial" w:hAnsi="Arial" w:cs="Arial"/>
              </w:rPr>
            </w:pPr>
            <w:r w:rsidRPr="008C1698">
              <w:rPr>
                <w:rFonts w:ascii="Arial" w:hAnsi="Arial" w:cs="Arial"/>
              </w:rPr>
              <w:t>výsledkov odpočtov</w:t>
            </w:r>
          </w:p>
        </w:tc>
        <w:tc>
          <w:tcPr>
            <w:tcW w:w="1213" w:type="dxa"/>
            <w:tcBorders>
              <w:top w:val="single" w:sz="4" w:space="0" w:color="auto"/>
              <w:left w:val="single" w:sz="4" w:space="0" w:color="auto"/>
              <w:bottom w:val="single" w:sz="4" w:space="0" w:color="auto"/>
              <w:right w:val="single" w:sz="4" w:space="0" w:color="auto"/>
            </w:tcBorders>
            <w:hideMark/>
          </w:tcPr>
          <w:p w14:paraId="40157281" w14:textId="77777777" w:rsidR="008209AB" w:rsidRDefault="008209AB" w:rsidP="00EC26E2">
            <w:pPr>
              <w:rPr>
                <w:rFonts w:cs="Arial"/>
                <w:color w:val="000000"/>
                <w:kern w:val="24"/>
                <w:sz w:val="20"/>
                <w:szCs w:val="20"/>
              </w:rPr>
            </w:pPr>
            <w:r w:rsidRPr="00F75D78">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11D6A166" w14:textId="77777777" w:rsidR="008209AB" w:rsidRDefault="008209AB" w:rsidP="00EC26E2">
            <w:pPr>
              <w:rPr>
                <w:rFonts w:cs="Arial"/>
                <w:color w:val="000000"/>
                <w:kern w:val="24"/>
                <w:sz w:val="20"/>
                <w:szCs w:val="20"/>
              </w:rPr>
            </w:pPr>
            <w:r w:rsidRPr="001D301C">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71FA740F" w14:textId="77777777" w:rsidR="008209AB" w:rsidRDefault="008209AB" w:rsidP="00EC26E2">
            <w:pPr>
              <w:pStyle w:val="Default"/>
              <w:jc w:val="center"/>
              <w:rPr>
                <w:sz w:val="20"/>
                <w:szCs w:val="20"/>
              </w:rPr>
            </w:pPr>
            <w:r w:rsidRPr="001D301C">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hideMark/>
          </w:tcPr>
          <w:p w14:paraId="30435185" w14:textId="77777777" w:rsidR="008209AB" w:rsidRDefault="008209AB" w:rsidP="00EC26E2">
            <w:pPr>
              <w:rPr>
                <w:rFonts w:cs="Arial"/>
                <w:sz w:val="20"/>
                <w:szCs w:val="20"/>
              </w:rPr>
            </w:pPr>
            <w:r w:rsidRPr="001D301C">
              <w:rPr>
                <w:rFonts w:cs="Arial"/>
                <w:sz w:val="20"/>
                <w:szCs w:val="20"/>
              </w:rPr>
              <w:t>Začiatok procesu PDS (opčne)</w:t>
            </w:r>
          </w:p>
        </w:tc>
      </w:tr>
      <w:tr w:rsidR="001A3969" w14:paraId="2F9EC237" w14:textId="77777777" w:rsidTr="00083E26">
        <w:trPr>
          <w:trHeight w:val="393"/>
        </w:trPr>
        <w:tc>
          <w:tcPr>
            <w:tcW w:w="633" w:type="dxa"/>
            <w:tcBorders>
              <w:top w:val="single" w:sz="4" w:space="0" w:color="auto"/>
              <w:left w:val="single" w:sz="4" w:space="0" w:color="auto"/>
              <w:bottom w:val="single" w:sz="4" w:space="0" w:color="auto"/>
              <w:right w:val="single" w:sz="4" w:space="0" w:color="auto"/>
            </w:tcBorders>
          </w:tcPr>
          <w:p w14:paraId="595BDC53" w14:textId="77777777" w:rsidR="001A3969" w:rsidRPr="00887EA6" w:rsidRDefault="001A3969" w:rsidP="001A3969">
            <w:r w:rsidRPr="00887EA6">
              <w:lastRenderedPageBreak/>
              <w:t>5.</w:t>
            </w:r>
          </w:p>
        </w:tc>
        <w:tc>
          <w:tcPr>
            <w:tcW w:w="754" w:type="dxa"/>
            <w:tcBorders>
              <w:top w:val="single" w:sz="4" w:space="0" w:color="auto"/>
              <w:left w:val="single" w:sz="4" w:space="0" w:color="auto"/>
              <w:bottom w:val="single" w:sz="4" w:space="0" w:color="auto"/>
              <w:right w:val="single" w:sz="4" w:space="0" w:color="auto"/>
            </w:tcBorders>
          </w:tcPr>
          <w:p w14:paraId="34203EAF" w14:textId="77777777" w:rsidR="001A3969" w:rsidRPr="00887EA6" w:rsidRDefault="001A3969" w:rsidP="001A3969">
            <w:pPr>
              <w:rPr>
                <w:szCs w:val="22"/>
              </w:rPr>
            </w:pPr>
            <w:r w:rsidRPr="00887EA6">
              <w:t>890</w:t>
            </w:r>
          </w:p>
        </w:tc>
        <w:tc>
          <w:tcPr>
            <w:tcW w:w="2123" w:type="dxa"/>
            <w:tcBorders>
              <w:top w:val="single" w:sz="4" w:space="0" w:color="auto"/>
              <w:left w:val="single" w:sz="4" w:space="0" w:color="auto"/>
              <w:bottom w:val="single" w:sz="4" w:space="0" w:color="auto"/>
              <w:right w:val="single" w:sz="4" w:space="0" w:color="auto"/>
            </w:tcBorders>
          </w:tcPr>
          <w:p w14:paraId="541193F1" w14:textId="77777777" w:rsidR="001A3969" w:rsidRPr="00887EA6" w:rsidRDefault="001A3969" w:rsidP="001A3969">
            <w:pPr>
              <w:pStyle w:val="TableStyle"/>
              <w:tabs>
                <w:tab w:val="center" w:pos="4536"/>
                <w:tab w:val="right" w:pos="9072"/>
              </w:tabs>
              <w:jc w:val="left"/>
              <w:rPr>
                <w:rFonts w:ascii="Arial" w:hAnsi="Arial" w:cs="Arial"/>
              </w:rPr>
            </w:pPr>
            <w:r w:rsidRPr="00887EA6">
              <w:t xml:space="preserve">Opčne: Zaslanie </w:t>
            </w:r>
            <w:r w:rsidRPr="00887EA6">
              <w:rPr>
                <w:sz w:val="22"/>
                <w:szCs w:val="22"/>
              </w:rPr>
              <w:t>doplnkových nameraných dát</w:t>
            </w:r>
          </w:p>
        </w:tc>
        <w:tc>
          <w:tcPr>
            <w:tcW w:w="1213" w:type="dxa"/>
            <w:tcBorders>
              <w:top w:val="single" w:sz="4" w:space="0" w:color="auto"/>
              <w:left w:val="single" w:sz="4" w:space="0" w:color="auto"/>
              <w:bottom w:val="single" w:sz="4" w:space="0" w:color="auto"/>
              <w:right w:val="single" w:sz="4" w:space="0" w:color="auto"/>
            </w:tcBorders>
          </w:tcPr>
          <w:p w14:paraId="4165729F" w14:textId="77777777" w:rsidR="001A3969" w:rsidRPr="00887EA6" w:rsidRDefault="001A3969" w:rsidP="001A3969">
            <w:pPr>
              <w:rPr>
                <w:rFonts w:cs="Arial"/>
                <w:color w:val="000000"/>
                <w:kern w:val="24"/>
                <w:sz w:val="20"/>
                <w:szCs w:val="20"/>
              </w:rPr>
            </w:pPr>
            <w:r w:rsidRPr="00887EA6">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tcPr>
          <w:p w14:paraId="6BEB1114" w14:textId="77777777" w:rsidR="001A3969" w:rsidRPr="00887EA6" w:rsidRDefault="001A3969" w:rsidP="001A3969">
            <w:pPr>
              <w:rPr>
                <w:rFonts w:cs="Arial"/>
                <w:color w:val="000000"/>
                <w:kern w:val="24"/>
                <w:sz w:val="20"/>
                <w:szCs w:val="20"/>
              </w:rPr>
            </w:pPr>
            <w:r w:rsidRPr="00887EA6">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tcPr>
          <w:p w14:paraId="33FB2BDF" w14:textId="77777777" w:rsidR="001A3969" w:rsidRPr="00887EA6" w:rsidRDefault="001A3969" w:rsidP="001A3969">
            <w:pPr>
              <w:pStyle w:val="Default"/>
              <w:jc w:val="center"/>
              <w:rPr>
                <w:sz w:val="20"/>
                <w:szCs w:val="20"/>
              </w:rPr>
            </w:pPr>
            <w:r w:rsidRPr="00887EA6">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tcPr>
          <w:p w14:paraId="45CECA60" w14:textId="77777777" w:rsidR="001A3969" w:rsidRPr="00887EA6" w:rsidRDefault="001A3969" w:rsidP="001A3969">
            <w:pPr>
              <w:pStyle w:val="Default"/>
              <w:rPr>
                <w:sz w:val="20"/>
                <w:szCs w:val="20"/>
              </w:rPr>
            </w:pPr>
            <w:r w:rsidRPr="00887EA6">
              <w:rPr>
                <w:sz w:val="20"/>
                <w:szCs w:val="20"/>
              </w:rPr>
              <w:t xml:space="preserve">Začiatok procesu PDS </w:t>
            </w:r>
          </w:p>
          <w:p w14:paraId="29369FD7" w14:textId="77777777" w:rsidR="001A3969" w:rsidRPr="00887EA6" w:rsidRDefault="001A3969" w:rsidP="001A3969">
            <w:pPr>
              <w:rPr>
                <w:rFonts w:cs="Arial"/>
                <w:sz w:val="20"/>
                <w:szCs w:val="20"/>
              </w:rPr>
            </w:pPr>
          </w:p>
        </w:tc>
      </w:tr>
      <w:tr w:rsidR="001A3969" w14:paraId="498A1D8D" w14:textId="77777777" w:rsidTr="00083E26">
        <w:trPr>
          <w:trHeight w:val="393"/>
        </w:trPr>
        <w:tc>
          <w:tcPr>
            <w:tcW w:w="633" w:type="dxa"/>
            <w:tcBorders>
              <w:top w:val="single" w:sz="4" w:space="0" w:color="auto"/>
              <w:left w:val="single" w:sz="4" w:space="0" w:color="auto"/>
              <w:bottom w:val="single" w:sz="4" w:space="0" w:color="auto"/>
              <w:right w:val="single" w:sz="4" w:space="0" w:color="auto"/>
            </w:tcBorders>
          </w:tcPr>
          <w:p w14:paraId="788D79EA" w14:textId="77777777" w:rsidR="001A3969" w:rsidRDefault="001A3969" w:rsidP="001A3969">
            <w:r>
              <w:t>6.</w:t>
            </w:r>
          </w:p>
        </w:tc>
        <w:tc>
          <w:tcPr>
            <w:tcW w:w="754" w:type="dxa"/>
            <w:tcBorders>
              <w:top w:val="single" w:sz="4" w:space="0" w:color="auto"/>
              <w:left w:val="single" w:sz="4" w:space="0" w:color="auto"/>
              <w:bottom w:val="single" w:sz="4" w:space="0" w:color="auto"/>
              <w:right w:val="single" w:sz="4" w:space="0" w:color="auto"/>
            </w:tcBorders>
            <w:hideMark/>
          </w:tcPr>
          <w:p w14:paraId="668B0037" w14:textId="77777777" w:rsidR="001A3969" w:rsidRDefault="001A3969" w:rsidP="001A3969">
            <w:pPr>
              <w:rPr>
                <w:rFonts w:cs="Arial"/>
                <w:szCs w:val="22"/>
              </w:rPr>
            </w:pPr>
            <w:r>
              <w:rPr>
                <w:szCs w:val="22"/>
              </w:rPr>
              <w:t>915</w:t>
            </w:r>
          </w:p>
        </w:tc>
        <w:tc>
          <w:tcPr>
            <w:tcW w:w="2123" w:type="dxa"/>
            <w:tcBorders>
              <w:top w:val="single" w:sz="4" w:space="0" w:color="auto"/>
              <w:left w:val="single" w:sz="4" w:space="0" w:color="auto"/>
              <w:bottom w:val="single" w:sz="4" w:space="0" w:color="auto"/>
              <w:right w:val="single" w:sz="4" w:space="0" w:color="auto"/>
            </w:tcBorders>
            <w:hideMark/>
          </w:tcPr>
          <w:p w14:paraId="7D9421B5" w14:textId="77777777" w:rsidR="001A3969" w:rsidRPr="001D301C" w:rsidRDefault="001A3969" w:rsidP="001A3969">
            <w:pPr>
              <w:pStyle w:val="TableStyle"/>
              <w:tabs>
                <w:tab w:val="center" w:pos="4536"/>
                <w:tab w:val="right" w:pos="9072"/>
              </w:tabs>
              <w:jc w:val="left"/>
              <w:rPr>
                <w:rFonts w:ascii="Arial" w:hAnsi="Arial" w:cs="Arial"/>
              </w:rPr>
            </w:pPr>
            <w:r w:rsidRPr="001D301C">
              <w:rPr>
                <w:rFonts w:ascii="Arial" w:hAnsi="Arial" w:cs="Arial"/>
              </w:rPr>
              <w:t xml:space="preserve">Opčne: </w:t>
            </w:r>
          </w:p>
          <w:p w14:paraId="36DE13E4" w14:textId="77777777" w:rsidR="001A3969" w:rsidRPr="001D301C" w:rsidRDefault="001A3969" w:rsidP="001A3969">
            <w:pPr>
              <w:pStyle w:val="TableStyle"/>
              <w:tabs>
                <w:tab w:val="center" w:pos="4536"/>
                <w:tab w:val="right" w:pos="9072"/>
              </w:tabs>
              <w:jc w:val="left"/>
              <w:rPr>
                <w:rFonts w:ascii="Arial" w:hAnsi="Arial" w:cs="Arial"/>
              </w:rPr>
            </w:pPr>
            <w:r w:rsidRPr="008C1698">
              <w:rPr>
                <w:rFonts w:ascii="Arial" w:hAnsi="Arial" w:cs="Arial"/>
              </w:rPr>
              <w:t>Zaslanie opravy podkladov k fakturácii distribúcie</w:t>
            </w:r>
          </w:p>
        </w:tc>
        <w:tc>
          <w:tcPr>
            <w:tcW w:w="1213" w:type="dxa"/>
            <w:tcBorders>
              <w:top w:val="single" w:sz="4" w:space="0" w:color="auto"/>
              <w:left w:val="single" w:sz="4" w:space="0" w:color="auto"/>
              <w:bottom w:val="single" w:sz="4" w:space="0" w:color="auto"/>
              <w:right w:val="single" w:sz="4" w:space="0" w:color="auto"/>
            </w:tcBorders>
            <w:hideMark/>
          </w:tcPr>
          <w:p w14:paraId="00ADE47A" w14:textId="77777777" w:rsidR="001A3969" w:rsidRDefault="001A3969" w:rsidP="001A3969">
            <w:pPr>
              <w:rPr>
                <w:rFonts w:cs="Arial"/>
                <w:color w:val="000000"/>
                <w:kern w:val="24"/>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2A22DD36" w14:textId="77777777" w:rsidR="001A3969" w:rsidRDefault="001A3969" w:rsidP="001A3969">
            <w:pPr>
              <w:rPr>
                <w:rFonts w:cs="Arial"/>
                <w:color w:val="000000"/>
                <w:kern w:val="24"/>
                <w:sz w:val="20"/>
                <w:szCs w:val="20"/>
              </w:rPr>
            </w:pPr>
            <w:r w:rsidRPr="001D301C">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168D1FA3" w14:textId="77777777" w:rsidR="001A3969" w:rsidRDefault="001A3969" w:rsidP="001A3969">
            <w:pPr>
              <w:pStyle w:val="Default"/>
              <w:jc w:val="center"/>
              <w:rPr>
                <w:sz w:val="20"/>
                <w:szCs w:val="20"/>
              </w:rPr>
            </w:pPr>
            <w:r w:rsidRPr="001D301C">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hideMark/>
          </w:tcPr>
          <w:p w14:paraId="3F0365FA" w14:textId="77777777" w:rsidR="001A3969" w:rsidRPr="001D301C" w:rsidRDefault="001A3969" w:rsidP="001A3969">
            <w:pPr>
              <w:rPr>
                <w:rFonts w:cs="Arial"/>
                <w:sz w:val="20"/>
                <w:szCs w:val="20"/>
              </w:rPr>
            </w:pPr>
            <w:r w:rsidRPr="001D301C">
              <w:rPr>
                <w:rFonts w:cs="Arial"/>
                <w:sz w:val="20"/>
                <w:szCs w:val="20"/>
              </w:rPr>
              <w:t>Pre OM:</w:t>
            </w:r>
          </w:p>
          <w:p w14:paraId="006BFB08" w14:textId="77777777" w:rsidR="001A3969" w:rsidRDefault="001A3969" w:rsidP="001A3969">
            <w:pPr>
              <w:rPr>
                <w:rFonts w:cs="Arial"/>
                <w:sz w:val="20"/>
                <w:szCs w:val="20"/>
              </w:rPr>
            </w:pPr>
            <w:r>
              <w:rPr>
                <w:rFonts w:cs="Arial"/>
                <w:sz w:val="20"/>
                <w:szCs w:val="20"/>
              </w:rPr>
              <w:t>Zmluvy o združenej dodávke elektriny</w:t>
            </w:r>
          </w:p>
        </w:tc>
      </w:tr>
      <w:tr w:rsidR="001A3969" w14:paraId="1AFAB7EA" w14:textId="77777777" w:rsidTr="00083E26">
        <w:trPr>
          <w:trHeight w:val="393"/>
        </w:trPr>
        <w:tc>
          <w:tcPr>
            <w:tcW w:w="633" w:type="dxa"/>
            <w:tcBorders>
              <w:top w:val="single" w:sz="4" w:space="0" w:color="auto"/>
              <w:left w:val="single" w:sz="4" w:space="0" w:color="auto"/>
              <w:bottom w:val="single" w:sz="4" w:space="0" w:color="auto"/>
              <w:right w:val="single" w:sz="4" w:space="0" w:color="auto"/>
            </w:tcBorders>
          </w:tcPr>
          <w:p w14:paraId="529C742D" w14:textId="77777777" w:rsidR="001A3969" w:rsidRDefault="001A3969" w:rsidP="001A3969">
            <w:r>
              <w:t>7.</w:t>
            </w:r>
          </w:p>
        </w:tc>
        <w:tc>
          <w:tcPr>
            <w:tcW w:w="754" w:type="dxa"/>
            <w:tcBorders>
              <w:top w:val="single" w:sz="4" w:space="0" w:color="auto"/>
              <w:left w:val="single" w:sz="4" w:space="0" w:color="auto"/>
              <w:bottom w:val="single" w:sz="4" w:space="0" w:color="auto"/>
              <w:right w:val="single" w:sz="4" w:space="0" w:color="auto"/>
            </w:tcBorders>
            <w:hideMark/>
          </w:tcPr>
          <w:p w14:paraId="5721D25D" w14:textId="77777777" w:rsidR="001A3969" w:rsidRDefault="001A3969" w:rsidP="001A3969">
            <w:pPr>
              <w:rPr>
                <w:rFonts w:cs="Arial"/>
                <w:szCs w:val="22"/>
              </w:rPr>
            </w:pPr>
            <w:r w:rsidRPr="00F75D78">
              <w:rPr>
                <w:szCs w:val="22"/>
              </w:rPr>
              <w:t>919</w:t>
            </w:r>
          </w:p>
        </w:tc>
        <w:tc>
          <w:tcPr>
            <w:tcW w:w="2123" w:type="dxa"/>
            <w:tcBorders>
              <w:top w:val="single" w:sz="4" w:space="0" w:color="auto"/>
              <w:left w:val="single" w:sz="4" w:space="0" w:color="auto"/>
              <w:bottom w:val="single" w:sz="4" w:space="0" w:color="auto"/>
              <w:right w:val="single" w:sz="4" w:space="0" w:color="auto"/>
            </w:tcBorders>
            <w:hideMark/>
          </w:tcPr>
          <w:p w14:paraId="479028D4" w14:textId="77777777" w:rsidR="001A3969" w:rsidRPr="001D301C" w:rsidRDefault="001A3969" w:rsidP="001A3969">
            <w:pPr>
              <w:pStyle w:val="TableStyle"/>
              <w:jc w:val="left"/>
              <w:rPr>
                <w:rFonts w:ascii="Arial" w:hAnsi="Arial" w:cs="Arial"/>
              </w:rPr>
            </w:pPr>
            <w:r w:rsidRPr="001D301C">
              <w:rPr>
                <w:rFonts w:ascii="Arial" w:hAnsi="Arial" w:cs="Arial"/>
              </w:rPr>
              <w:t xml:space="preserve">Opčne: </w:t>
            </w:r>
          </w:p>
          <w:p w14:paraId="007B2E34" w14:textId="77777777" w:rsidR="001A3969" w:rsidRPr="001D301C" w:rsidRDefault="001A3969" w:rsidP="001A3969">
            <w:pPr>
              <w:pStyle w:val="TableStyle"/>
              <w:tabs>
                <w:tab w:val="center" w:pos="4536"/>
                <w:tab w:val="right" w:pos="9072"/>
              </w:tabs>
              <w:jc w:val="left"/>
              <w:rPr>
                <w:rFonts w:ascii="Arial" w:hAnsi="Arial" w:cs="Arial"/>
              </w:rPr>
            </w:pPr>
            <w:r w:rsidRPr="001D301C">
              <w:rPr>
                <w:rFonts w:ascii="Arial" w:hAnsi="Arial" w:cs="Arial"/>
              </w:rPr>
              <w:t>Zaslanie opravy podkladov k  </w:t>
            </w:r>
          </w:p>
          <w:p w14:paraId="10A8248F" w14:textId="77777777" w:rsidR="001A3969" w:rsidRPr="001D301C" w:rsidRDefault="001A3969" w:rsidP="001A3969">
            <w:pPr>
              <w:pStyle w:val="TableStyle"/>
              <w:tabs>
                <w:tab w:val="center" w:pos="4536"/>
                <w:tab w:val="right" w:pos="9072"/>
              </w:tabs>
              <w:jc w:val="left"/>
              <w:rPr>
                <w:rFonts w:ascii="Arial" w:hAnsi="Arial" w:cs="Arial"/>
              </w:rPr>
            </w:pPr>
            <w:r w:rsidRPr="008C1698">
              <w:rPr>
                <w:rFonts w:ascii="Arial" w:hAnsi="Arial" w:cs="Arial"/>
              </w:rPr>
              <w:t>fakturácii na základe odhadu spotreby</w:t>
            </w:r>
          </w:p>
        </w:tc>
        <w:tc>
          <w:tcPr>
            <w:tcW w:w="1213" w:type="dxa"/>
            <w:tcBorders>
              <w:top w:val="single" w:sz="4" w:space="0" w:color="auto"/>
              <w:left w:val="single" w:sz="4" w:space="0" w:color="auto"/>
              <w:bottom w:val="single" w:sz="4" w:space="0" w:color="auto"/>
              <w:right w:val="single" w:sz="4" w:space="0" w:color="auto"/>
            </w:tcBorders>
            <w:hideMark/>
          </w:tcPr>
          <w:p w14:paraId="1D8F471D" w14:textId="77777777" w:rsidR="001A3969" w:rsidRDefault="001A3969" w:rsidP="001A3969">
            <w:pPr>
              <w:rPr>
                <w:rFonts w:cs="Arial"/>
                <w:color w:val="000000"/>
                <w:kern w:val="24"/>
                <w:sz w:val="20"/>
                <w:szCs w:val="20"/>
              </w:rPr>
            </w:pPr>
            <w:r w:rsidRPr="00F75D78">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1CA7D541" w14:textId="77777777" w:rsidR="001A3969" w:rsidRDefault="001A3969" w:rsidP="001A3969">
            <w:pPr>
              <w:rPr>
                <w:rFonts w:cs="Arial"/>
                <w:color w:val="000000"/>
                <w:kern w:val="24"/>
                <w:sz w:val="20"/>
                <w:szCs w:val="20"/>
              </w:rPr>
            </w:pPr>
            <w:r w:rsidRPr="00F75D78">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6DACD2CC" w14:textId="77777777" w:rsidR="001A3969" w:rsidRDefault="001A3969" w:rsidP="001A3969">
            <w:pPr>
              <w:pStyle w:val="Default"/>
              <w:jc w:val="center"/>
              <w:rPr>
                <w:sz w:val="20"/>
                <w:szCs w:val="20"/>
              </w:rPr>
            </w:pPr>
            <w:r>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hideMark/>
          </w:tcPr>
          <w:p w14:paraId="1A1FDCCD" w14:textId="77777777" w:rsidR="001A3969" w:rsidRPr="001D301C" w:rsidRDefault="001A3969" w:rsidP="001A3969">
            <w:pPr>
              <w:rPr>
                <w:rFonts w:cs="Arial"/>
                <w:sz w:val="20"/>
                <w:szCs w:val="20"/>
              </w:rPr>
            </w:pPr>
            <w:r>
              <w:rPr>
                <w:rFonts w:cs="Arial"/>
                <w:sz w:val="20"/>
                <w:szCs w:val="20"/>
              </w:rPr>
              <w:t>Pre OM:</w:t>
            </w:r>
          </w:p>
          <w:p w14:paraId="536669EE" w14:textId="77777777" w:rsidR="001A3969" w:rsidRDefault="001A3969" w:rsidP="001A3969">
            <w:pPr>
              <w:rPr>
                <w:rFonts w:cs="Arial"/>
                <w:sz w:val="20"/>
                <w:szCs w:val="20"/>
              </w:rPr>
            </w:pPr>
            <w:r>
              <w:rPr>
                <w:rFonts w:cs="Arial"/>
                <w:sz w:val="20"/>
                <w:szCs w:val="20"/>
              </w:rPr>
              <w:t>Zmluvy o združenej dodávke elektriny</w:t>
            </w:r>
          </w:p>
        </w:tc>
      </w:tr>
      <w:tr w:rsidR="001A3969" w14:paraId="48FB9E9E" w14:textId="77777777" w:rsidTr="00083E26">
        <w:trPr>
          <w:trHeight w:val="499"/>
        </w:trPr>
        <w:tc>
          <w:tcPr>
            <w:tcW w:w="633" w:type="dxa"/>
            <w:tcBorders>
              <w:top w:val="single" w:sz="4" w:space="0" w:color="auto"/>
              <w:left w:val="single" w:sz="4" w:space="0" w:color="auto"/>
              <w:bottom w:val="single" w:sz="4" w:space="0" w:color="auto"/>
              <w:right w:val="single" w:sz="4" w:space="0" w:color="auto"/>
            </w:tcBorders>
          </w:tcPr>
          <w:p w14:paraId="1F6E476E" w14:textId="77777777" w:rsidR="001A3969" w:rsidRDefault="001A3969" w:rsidP="001A3969">
            <w:r>
              <w:t>8.</w:t>
            </w:r>
          </w:p>
        </w:tc>
        <w:tc>
          <w:tcPr>
            <w:tcW w:w="754" w:type="dxa"/>
            <w:tcBorders>
              <w:top w:val="single" w:sz="4" w:space="0" w:color="auto"/>
              <w:left w:val="single" w:sz="4" w:space="0" w:color="auto"/>
              <w:bottom w:val="single" w:sz="4" w:space="0" w:color="auto"/>
              <w:right w:val="single" w:sz="4" w:space="0" w:color="auto"/>
            </w:tcBorders>
            <w:hideMark/>
          </w:tcPr>
          <w:p w14:paraId="64B6FC02" w14:textId="77777777" w:rsidR="001A3969" w:rsidRDefault="001A3969" w:rsidP="001A3969">
            <w:r>
              <w:t>970</w:t>
            </w:r>
          </w:p>
        </w:tc>
        <w:tc>
          <w:tcPr>
            <w:tcW w:w="2123" w:type="dxa"/>
            <w:tcBorders>
              <w:top w:val="single" w:sz="4" w:space="0" w:color="auto"/>
              <w:left w:val="single" w:sz="4" w:space="0" w:color="auto"/>
              <w:bottom w:val="single" w:sz="4" w:space="0" w:color="auto"/>
              <w:right w:val="single" w:sz="4" w:space="0" w:color="auto"/>
            </w:tcBorders>
            <w:hideMark/>
          </w:tcPr>
          <w:p w14:paraId="5AEEC9A4" w14:textId="77777777" w:rsidR="001A3969" w:rsidRPr="001D301C" w:rsidRDefault="001A3969" w:rsidP="001A3969">
            <w:pPr>
              <w:pStyle w:val="TableStyle"/>
              <w:jc w:val="left"/>
              <w:rPr>
                <w:rFonts w:ascii="Arial" w:hAnsi="Arial" w:cs="Arial"/>
              </w:rPr>
            </w:pPr>
            <w:r w:rsidRPr="001D301C">
              <w:rPr>
                <w:rFonts w:ascii="Arial" w:hAnsi="Arial" w:cs="Arial"/>
              </w:rPr>
              <w:t xml:space="preserve">Opčne: </w:t>
            </w:r>
          </w:p>
          <w:p w14:paraId="15BA8E85" w14:textId="77777777" w:rsidR="001A3969" w:rsidRPr="001D301C" w:rsidRDefault="001A3969" w:rsidP="001A3969">
            <w:pPr>
              <w:rPr>
                <w:rFonts w:cs="Arial"/>
                <w:sz w:val="20"/>
                <w:szCs w:val="20"/>
              </w:rPr>
            </w:pPr>
            <w:r w:rsidRPr="001D301C">
              <w:rPr>
                <w:rFonts w:cs="Arial"/>
                <w:sz w:val="20"/>
                <w:szCs w:val="20"/>
              </w:rPr>
              <w:t xml:space="preserve">Zaslanie </w:t>
            </w:r>
            <w:r w:rsidRPr="0058030B">
              <w:rPr>
                <w:rFonts w:cs="Arial"/>
                <w:sz w:val="20"/>
                <w:szCs w:val="20"/>
              </w:rPr>
              <w:t>celkového storna</w:t>
            </w:r>
            <w:r w:rsidRPr="001D301C">
              <w:rPr>
                <w:rFonts w:cs="Arial"/>
                <w:sz w:val="20"/>
                <w:szCs w:val="20"/>
              </w:rPr>
              <w:t xml:space="preserve"> podkladov k fakturácii distribúcie</w:t>
            </w:r>
            <w:r>
              <w:rPr>
                <w:rFonts w:cs="Arial"/>
                <w:sz w:val="20"/>
                <w:szCs w:val="20"/>
              </w:rPr>
              <w:t xml:space="preserve"> (910)</w:t>
            </w:r>
          </w:p>
        </w:tc>
        <w:tc>
          <w:tcPr>
            <w:tcW w:w="1213" w:type="dxa"/>
            <w:tcBorders>
              <w:top w:val="single" w:sz="4" w:space="0" w:color="auto"/>
              <w:left w:val="single" w:sz="4" w:space="0" w:color="auto"/>
              <w:bottom w:val="single" w:sz="4" w:space="0" w:color="auto"/>
              <w:right w:val="single" w:sz="4" w:space="0" w:color="auto"/>
            </w:tcBorders>
            <w:hideMark/>
          </w:tcPr>
          <w:p w14:paraId="30FA340C" w14:textId="77777777" w:rsidR="001A3969" w:rsidRPr="001D301C" w:rsidRDefault="001A3969" w:rsidP="001A3969">
            <w:pPr>
              <w:rPr>
                <w:rFonts w:cs="Arial"/>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09AB7EE3" w14:textId="77777777" w:rsidR="001A3969" w:rsidRPr="001D301C" w:rsidRDefault="001A3969" w:rsidP="001A3969">
            <w:pPr>
              <w:rPr>
                <w:rFonts w:cs="Arial"/>
                <w:sz w:val="20"/>
                <w:szCs w:val="20"/>
              </w:rPr>
            </w:pPr>
            <w:r w:rsidRPr="001D301C">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132F8BBB" w14:textId="77777777" w:rsidR="001A3969" w:rsidRPr="001D301C" w:rsidRDefault="001A3969" w:rsidP="001A3969">
            <w:pPr>
              <w:jc w:val="center"/>
              <w:rPr>
                <w:rFonts w:cs="Arial"/>
                <w:sz w:val="20"/>
                <w:szCs w:val="20"/>
              </w:rPr>
            </w:pPr>
            <w:r w:rsidRPr="001D301C">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tcPr>
          <w:p w14:paraId="2210406E" w14:textId="77777777" w:rsidR="001A3969" w:rsidRPr="001D301C" w:rsidRDefault="001A3969" w:rsidP="001A3969">
            <w:pPr>
              <w:tabs>
                <w:tab w:val="center" w:pos="4536"/>
                <w:tab w:val="right" w:pos="9072"/>
              </w:tabs>
              <w:rPr>
                <w:rFonts w:cs="Arial"/>
                <w:sz w:val="20"/>
                <w:szCs w:val="20"/>
              </w:rPr>
            </w:pPr>
            <w:r>
              <w:rPr>
                <w:rFonts w:cs="Arial"/>
                <w:sz w:val="20"/>
                <w:szCs w:val="20"/>
              </w:rPr>
              <w:t>Koniec procesu PDS (opčne)</w:t>
            </w:r>
          </w:p>
          <w:p w14:paraId="648477FA" w14:textId="77777777" w:rsidR="001A3969" w:rsidRDefault="001A3969" w:rsidP="001A3969">
            <w:pPr>
              <w:tabs>
                <w:tab w:val="center" w:pos="4536"/>
                <w:tab w:val="right" w:pos="9072"/>
              </w:tabs>
              <w:rPr>
                <w:rFonts w:cs="Arial"/>
                <w:sz w:val="20"/>
                <w:szCs w:val="20"/>
              </w:rPr>
            </w:pPr>
            <w:r>
              <w:rPr>
                <w:rFonts w:cs="Arial"/>
                <w:sz w:val="20"/>
                <w:szCs w:val="20"/>
              </w:rPr>
              <w:t>Pre OM: Zmluvy o združenej dodávke elektriny</w:t>
            </w:r>
          </w:p>
        </w:tc>
      </w:tr>
      <w:tr w:rsidR="001A3969" w14:paraId="20974E8E" w14:textId="77777777" w:rsidTr="00083E26">
        <w:trPr>
          <w:trHeight w:val="499"/>
        </w:trPr>
        <w:tc>
          <w:tcPr>
            <w:tcW w:w="633" w:type="dxa"/>
            <w:tcBorders>
              <w:top w:val="single" w:sz="4" w:space="0" w:color="auto"/>
              <w:left w:val="single" w:sz="4" w:space="0" w:color="auto"/>
              <w:bottom w:val="single" w:sz="4" w:space="0" w:color="auto"/>
              <w:right w:val="single" w:sz="4" w:space="0" w:color="auto"/>
            </w:tcBorders>
          </w:tcPr>
          <w:p w14:paraId="7800E358" w14:textId="77777777" w:rsidR="001A3969" w:rsidRDefault="001A3969" w:rsidP="001A3969">
            <w:r>
              <w:t>9.</w:t>
            </w:r>
          </w:p>
        </w:tc>
        <w:tc>
          <w:tcPr>
            <w:tcW w:w="754" w:type="dxa"/>
            <w:tcBorders>
              <w:top w:val="single" w:sz="4" w:space="0" w:color="auto"/>
              <w:left w:val="single" w:sz="4" w:space="0" w:color="auto"/>
              <w:bottom w:val="single" w:sz="4" w:space="0" w:color="auto"/>
              <w:right w:val="single" w:sz="4" w:space="0" w:color="auto"/>
            </w:tcBorders>
            <w:hideMark/>
          </w:tcPr>
          <w:p w14:paraId="551E9FE7" w14:textId="77777777" w:rsidR="001A3969" w:rsidRDefault="001A3969" w:rsidP="001A3969">
            <w:pPr>
              <w:rPr>
                <w:szCs w:val="22"/>
              </w:rPr>
            </w:pPr>
            <w:r>
              <w:rPr>
                <w:szCs w:val="22"/>
              </w:rPr>
              <w:t>975</w:t>
            </w:r>
          </w:p>
        </w:tc>
        <w:tc>
          <w:tcPr>
            <w:tcW w:w="2123" w:type="dxa"/>
            <w:tcBorders>
              <w:top w:val="single" w:sz="4" w:space="0" w:color="auto"/>
              <w:left w:val="single" w:sz="4" w:space="0" w:color="auto"/>
              <w:bottom w:val="single" w:sz="4" w:space="0" w:color="auto"/>
              <w:right w:val="single" w:sz="4" w:space="0" w:color="auto"/>
            </w:tcBorders>
            <w:hideMark/>
          </w:tcPr>
          <w:p w14:paraId="12E9415B" w14:textId="77777777" w:rsidR="001A3969" w:rsidRPr="001D301C" w:rsidRDefault="001A3969" w:rsidP="001A3969">
            <w:pPr>
              <w:pStyle w:val="TableStyle"/>
              <w:jc w:val="left"/>
              <w:rPr>
                <w:rFonts w:ascii="Arial" w:hAnsi="Arial" w:cs="Arial"/>
              </w:rPr>
            </w:pPr>
            <w:r w:rsidRPr="001D301C">
              <w:rPr>
                <w:rFonts w:ascii="Arial" w:hAnsi="Arial" w:cs="Arial"/>
              </w:rPr>
              <w:t xml:space="preserve">Opčne: </w:t>
            </w:r>
          </w:p>
          <w:p w14:paraId="197CEAC5" w14:textId="77777777" w:rsidR="001A3969" w:rsidRPr="001D301C" w:rsidRDefault="001A3969" w:rsidP="001A3969">
            <w:pPr>
              <w:rPr>
                <w:rFonts w:cs="Arial"/>
                <w:sz w:val="20"/>
                <w:szCs w:val="20"/>
              </w:rPr>
            </w:pPr>
            <w:r w:rsidRPr="001D301C">
              <w:rPr>
                <w:rFonts w:cs="Arial"/>
                <w:sz w:val="20"/>
                <w:szCs w:val="20"/>
              </w:rPr>
              <w:t xml:space="preserve">Zaslanie </w:t>
            </w:r>
            <w:r w:rsidRPr="0058030B">
              <w:rPr>
                <w:rFonts w:cs="Arial"/>
                <w:sz w:val="20"/>
                <w:szCs w:val="20"/>
              </w:rPr>
              <w:t>celkového storna</w:t>
            </w:r>
            <w:r w:rsidRPr="001D301C">
              <w:rPr>
                <w:rFonts w:cs="Arial"/>
                <w:sz w:val="20"/>
                <w:szCs w:val="20"/>
              </w:rPr>
              <w:t xml:space="preserve"> opravy podkladov k fakturácii distribúcie</w:t>
            </w:r>
            <w:r>
              <w:rPr>
                <w:rFonts w:cs="Arial"/>
                <w:sz w:val="20"/>
                <w:szCs w:val="20"/>
              </w:rPr>
              <w:t xml:space="preserve"> (915)</w:t>
            </w:r>
          </w:p>
        </w:tc>
        <w:tc>
          <w:tcPr>
            <w:tcW w:w="1213" w:type="dxa"/>
            <w:tcBorders>
              <w:top w:val="single" w:sz="4" w:space="0" w:color="auto"/>
              <w:left w:val="single" w:sz="4" w:space="0" w:color="auto"/>
              <w:bottom w:val="single" w:sz="4" w:space="0" w:color="auto"/>
              <w:right w:val="single" w:sz="4" w:space="0" w:color="auto"/>
            </w:tcBorders>
            <w:hideMark/>
          </w:tcPr>
          <w:p w14:paraId="68474F92" w14:textId="77777777" w:rsidR="001A3969" w:rsidRPr="001D301C" w:rsidRDefault="001A3969" w:rsidP="001A3969">
            <w:pPr>
              <w:rPr>
                <w:rFonts w:cs="Arial"/>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12C4833C" w14:textId="77777777" w:rsidR="001A3969" w:rsidRPr="001D301C" w:rsidRDefault="001A3969" w:rsidP="001A3969">
            <w:pPr>
              <w:rPr>
                <w:rFonts w:cs="Arial"/>
                <w:sz w:val="20"/>
                <w:szCs w:val="20"/>
              </w:rPr>
            </w:pPr>
            <w:r w:rsidRPr="001D301C">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17EB5D8E" w14:textId="77777777" w:rsidR="001A3969" w:rsidRPr="001D301C" w:rsidRDefault="001A3969" w:rsidP="001A3969">
            <w:pPr>
              <w:spacing w:after="0"/>
              <w:jc w:val="center"/>
              <w:rPr>
                <w:rFonts w:eastAsiaTheme="minorEastAsia" w:cs="Arial"/>
                <w:sz w:val="20"/>
                <w:szCs w:val="20"/>
                <w:lang w:eastAsia="sk-SK"/>
              </w:rPr>
            </w:pPr>
            <w:r w:rsidRPr="001D301C">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tcPr>
          <w:p w14:paraId="3B70D260" w14:textId="77777777" w:rsidR="001A3969" w:rsidRPr="001D301C" w:rsidRDefault="001A3969" w:rsidP="001A3969">
            <w:pPr>
              <w:tabs>
                <w:tab w:val="center" w:pos="4536"/>
                <w:tab w:val="right" w:pos="9072"/>
              </w:tabs>
              <w:rPr>
                <w:rFonts w:cs="Arial"/>
                <w:sz w:val="20"/>
                <w:szCs w:val="20"/>
              </w:rPr>
            </w:pPr>
            <w:r>
              <w:rPr>
                <w:rFonts w:cs="Arial"/>
                <w:sz w:val="20"/>
                <w:szCs w:val="20"/>
              </w:rPr>
              <w:t>Koniec procesu PDS (opčne)</w:t>
            </w:r>
          </w:p>
          <w:p w14:paraId="724372C8" w14:textId="77777777" w:rsidR="001A3969" w:rsidRDefault="001A3969" w:rsidP="001A3969">
            <w:pPr>
              <w:spacing w:after="0"/>
              <w:rPr>
                <w:rFonts w:cs="Arial"/>
                <w:sz w:val="20"/>
                <w:szCs w:val="20"/>
              </w:rPr>
            </w:pPr>
            <w:r>
              <w:rPr>
                <w:rFonts w:cs="Arial"/>
                <w:sz w:val="20"/>
                <w:szCs w:val="20"/>
              </w:rPr>
              <w:t>Pre OM: Zmluvy o združenej dodávke elektriny</w:t>
            </w:r>
          </w:p>
        </w:tc>
      </w:tr>
      <w:tr w:rsidR="001A3969" w14:paraId="3D43CE7D" w14:textId="77777777" w:rsidTr="00083E26">
        <w:trPr>
          <w:trHeight w:val="499"/>
        </w:trPr>
        <w:tc>
          <w:tcPr>
            <w:tcW w:w="633" w:type="dxa"/>
            <w:tcBorders>
              <w:top w:val="single" w:sz="4" w:space="0" w:color="auto"/>
              <w:left w:val="single" w:sz="4" w:space="0" w:color="auto"/>
              <w:bottom w:val="single" w:sz="4" w:space="0" w:color="auto"/>
              <w:right w:val="single" w:sz="4" w:space="0" w:color="auto"/>
            </w:tcBorders>
          </w:tcPr>
          <w:p w14:paraId="67AD66A4" w14:textId="77777777" w:rsidR="001A3969" w:rsidRDefault="001A3969" w:rsidP="001A3969">
            <w:r>
              <w:t>10.</w:t>
            </w:r>
          </w:p>
        </w:tc>
        <w:tc>
          <w:tcPr>
            <w:tcW w:w="754" w:type="dxa"/>
            <w:tcBorders>
              <w:top w:val="single" w:sz="4" w:space="0" w:color="auto"/>
              <w:left w:val="single" w:sz="4" w:space="0" w:color="auto"/>
              <w:bottom w:val="single" w:sz="4" w:space="0" w:color="auto"/>
              <w:right w:val="single" w:sz="4" w:space="0" w:color="auto"/>
            </w:tcBorders>
            <w:hideMark/>
          </w:tcPr>
          <w:p w14:paraId="02477F3E" w14:textId="77777777" w:rsidR="001A3969" w:rsidRDefault="001A3969" w:rsidP="001A3969">
            <w:pPr>
              <w:rPr>
                <w:szCs w:val="22"/>
              </w:rPr>
            </w:pPr>
            <w:r>
              <w:rPr>
                <w:szCs w:val="22"/>
              </w:rPr>
              <w:t>971</w:t>
            </w:r>
          </w:p>
        </w:tc>
        <w:tc>
          <w:tcPr>
            <w:tcW w:w="2123" w:type="dxa"/>
            <w:tcBorders>
              <w:top w:val="single" w:sz="4" w:space="0" w:color="auto"/>
              <w:left w:val="single" w:sz="4" w:space="0" w:color="auto"/>
              <w:bottom w:val="single" w:sz="4" w:space="0" w:color="auto"/>
              <w:right w:val="single" w:sz="4" w:space="0" w:color="auto"/>
            </w:tcBorders>
            <w:hideMark/>
          </w:tcPr>
          <w:p w14:paraId="0BE922F3" w14:textId="77777777" w:rsidR="001A3969" w:rsidRPr="001D301C" w:rsidRDefault="001A3969" w:rsidP="001A3969">
            <w:pPr>
              <w:pStyle w:val="TableStyle"/>
              <w:jc w:val="left"/>
              <w:rPr>
                <w:rFonts w:ascii="Arial" w:hAnsi="Arial" w:cs="Arial"/>
              </w:rPr>
            </w:pPr>
            <w:r w:rsidRPr="001D301C">
              <w:rPr>
                <w:rFonts w:ascii="Arial" w:hAnsi="Arial" w:cs="Arial"/>
              </w:rPr>
              <w:t xml:space="preserve">Opčne: </w:t>
            </w:r>
          </w:p>
          <w:p w14:paraId="09EE8B51" w14:textId="77777777" w:rsidR="001A3969" w:rsidRPr="001D301C" w:rsidRDefault="001A3969" w:rsidP="001A3969">
            <w:pPr>
              <w:pStyle w:val="TableStyle"/>
              <w:tabs>
                <w:tab w:val="center" w:pos="4536"/>
                <w:tab w:val="right" w:pos="9072"/>
              </w:tabs>
              <w:jc w:val="left"/>
              <w:rPr>
                <w:rFonts w:ascii="Arial" w:hAnsi="Arial" w:cs="Arial"/>
              </w:rPr>
            </w:pPr>
            <w:r w:rsidRPr="001D301C">
              <w:rPr>
                <w:rFonts w:ascii="Arial" w:hAnsi="Arial" w:cs="Arial"/>
              </w:rPr>
              <w:t xml:space="preserve">Zaslanie </w:t>
            </w:r>
            <w:r w:rsidRPr="0058030B">
              <w:rPr>
                <w:rFonts w:ascii="Arial" w:hAnsi="Arial" w:cs="Arial"/>
              </w:rPr>
              <w:t>celkového storna</w:t>
            </w:r>
            <w:r>
              <w:rPr>
                <w:rFonts w:cs="Arial"/>
              </w:rPr>
              <w:t xml:space="preserve"> </w:t>
            </w:r>
            <w:r w:rsidRPr="001D301C">
              <w:rPr>
                <w:rFonts w:ascii="Arial" w:hAnsi="Arial" w:cs="Arial"/>
              </w:rPr>
              <w:t>podkladov k  </w:t>
            </w:r>
          </w:p>
          <w:p w14:paraId="1F634E07" w14:textId="77777777" w:rsidR="001A3969" w:rsidRPr="001D301C" w:rsidRDefault="001A3969" w:rsidP="001A3969">
            <w:pPr>
              <w:rPr>
                <w:rFonts w:cs="Arial"/>
                <w:sz w:val="20"/>
                <w:szCs w:val="20"/>
              </w:rPr>
            </w:pPr>
            <w:r w:rsidRPr="001D301C">
              <w:rPr>
                <w:rFonts w:cs="Arial"/>
                <w:sz w:val="20"/>
                <w:szCs w:val="20"/>
              </w:rPr>
              <w:t>fakturácii na základe odhadu spotreby</w:t>
            </w:r>
            <w:r>
              <w:rPr>
                <w:rFonts w:cs="Arial"/>
                <w:sz w:val="20"/>
                <w:szCs w:val="20"/>
              </w:rPr>
              <w:t xml:space="preserve"> (911)</w:t>
            </w:r>
          </w:p>
        </w:tc>
        <w:tc>
          <w:tcPr>
            <w:tcW w:w="1213" w:type="dxa"/>
            <w:tcBorders>
              <w:top w:val="single" w:sz="4" w:space="0" w:color="auto"/>
              <w:left w:val="single" w:sz="4" w:space="0" w:color="auto"/>
              <w:bottom w:val="single" w:sz="4" w:space="0" w:color="auto"/>
              <w:right w:val="single" w:sz="4" w:space="0" w:color="auto"/>
            </w:tcBorders>
            <w:hideMark/>
          </w:tcPr>
          <w:p w14:paraId="3FB5222F" w14:textId="77777777" w:rsidR="001A3969" w:rsidRPr="001D301C" w:rsidRDefault="001A3969" w:rsidP="001A3969">
            <w:pPr>
              <w:rPr>
                <w:rFonts w:cs="Arial"/>
                <w:color w:val="000000"/>
                <w:kern w:val="24"/>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22ED4E80" w14:textId="77777777" w:rsidR="001A3969" w:rsidRPr="001D301C" w:rsidRDefault="001A3969" w:rsidP="001A3969">
            <w:pPr>
              <w:rPr>
                <w:rFonts w:cs="Arial"/>
                <w:color w:val="000000"/>
                <w:kern w:val="24"/>
                <w:sz w:val="20"/>
                <w:szCs w:val="20"/>
              </w:rPr>
            </w:pPr>
            <w:r w:rsidRPr="001D301C">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04E94DC9" w14:textId="77777777" w:rsidR="001A3969" w:rsidRPr="001D301C" w:rsidRDefault="001A3969" w:rsidP="001A3969">
            <w:pPr>
              <w:spacing w:after="0"/>
              <w:jc w:val="center"/>
              <w:rPr>
                <w:rFonts w:eastAsiaTheme="minorEastAsia" w:cs="Arial"/>
                <w:sz w:val="20"/>
                <w:szCs w:val="20"/>
                <w:lang w:eastAsia="sk-SK"/>
              </w:rPr>
            </w:pPr>
            <w:r w:rsidRPr="001D301C">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tcPr>
          <w:p w14:paraId="0559BDDD" w14:textId="77777777" w:rsidR="001A3969" w:rsidRPr="001D301C" w:rsidRDefault="001A3969" w:rsidP="001A3969">
            <w:pPr>
              <w:tabs>
                <w:tab w:val="center" w:pos="4536"/>
                <w:tab w:val="right" w:pos="9072"/>
              </w:tabs>
              <w:rPr>
                <w:rFonts w:cs="Arial"/>
                <w:sz w:val="20"/>
                <w:szCs w:val="20"/>
              </w:rPr>
            </w:pPr>
            <w:r>
              <w:rPr>
                <w:rFonts w:cs="Arial"/>
                <w:sz w:val="20"/>
                <w:szCs w:val="20"/>
              </w:rPr>
              <w:t>Koniec procesu PDS (opčne)</w:t>
            </w:r>
          </w:p>
          <w:p w14:paraId="5ED57058" w14:textId="77777777" w:rsidR="001A3969" w:rsidRPr="001D301C" w:rsidRDefault="001A3969" w:rsidP="001A3969">
            <w:pPr>
              <w:tabs>
                <w:tab w:val="center" w:pos="4536"/>
                <w:tab w:val="right" w:pos="9072"/>
              </w:tabs>
              <w:spacing w:after="0"/>
              <w:rPr>
                <w:rFonts w:cs="Arial"/>
                <w:sz w:val="20"/>
                <w:szCs w:val="20"/>
              </w:rPr>
            </w:pPr>
            <w:r>
              <w:rPr>
                <w:rFonts w:cs="Arial"/>
                <w:sz w:val="20"/>
                <w:szCs w:val="20"/>
              </w:rPr>
              <w:t>Pre OM: Zmluvy o združenej dodávke elektriny</w:t>
            </w:r>
          </w:p>
        </w:tc>
      </w:tr>
      <w:tr w:rsidR="001A3969" w14:paraId="18048444" w14:textId="77777777" w:rsidTr="00083E26">
        <w:trPr>
          <w:trHeight w:val="499"/>
        </w:trPr>
        <w:tc>
          <w:tcPr>
            <w:tcW w:w="633" w:type="dxa"/>
            <w:tcBorders>
              <w:top w:val="single" w:sz="4" w:space="0" w:color="auto"/>
              <w:left w:val="single" w:sz="4" w:space="0" w:color="auto"/>
              <w:bottom w:val="single" w:sz="4" w:space="0" w:color="auto"/>
              <w:right w:val="single" w:sz="4" w:space="0" w:color="auto"/>
            </w:tcBorders>
          </w:tcPr>
          <w:p w14:paraId="6D55682D" w14:textId="77777777" w:rsidR="001A3969" w:rsidRDefault="001A3969" w:rsidP="001A3969">
            <w:r>
              <w:t>11.</w:t>
            </w:r>
          </w:p>
        </w:tc>
        <w:tc>
          <w:tcPr>
            <w:tcW w:w="754" w:type="dxa"/>
            <w:tcBorders>
              <w:top w:val="single" w:sz="4" w:space="0" w:color="auto"/>
              <w:left w:val="single" w:sz="4" w:space="0" w:color="auto"/>
              <w:bottom w:val="single" w:sz="4" w:space="0" w:color="auto"/>
              <w:right w:val="single" w:sz="4" w:space="0" w:color="auto"/>
            </w:tcBorders>
            <w:hideMark/>
          </w:tcPr>
          <w:p w14:paraId="008A6D3A" w14:textId="77777777" w:rsidR="001A3969" w:rsidRDefault="001A3969" w:rsidP="001A3969">
            <w:r>
              <w:t>979</w:t>
            </w:r>
          </w:p>
        </w:tc>
        <w:tc>
          <w:tcPr>
            <w:tcW w:w="2123" w:type="dxa"/>
            <w:tcBorders>
              <w:top w:val="single" w:sz="4" w:space="0" w:color="auto"/>
              <w:left w:val="single" w:sz="4" w:space="0" w:color="auto"/>
              <w:bottom w:val="single" w:sz="4" w:space="0" w:color="auto"/>
              <w:right w:val="single" w:sz="4" w:space="0" w:color="auto"/>
            </w:tcBorders>
            <w:hideMark/>
          </w:tcPr>
          <w:p w14:paraId="598D0CAE" w14:textId="77777777" w:rsidR="001A3969" w:rsidRPr="001D301C" w:rsidRDefault="001A3969" w:rsidP="001A3969">
            <w:pPr>
              <w:pStyle w:val="TableStyle"/>
              <w:jc w:val="left"/>
              <w:rPr>
                <w:rFonts w:ascii="Arial" w:hAnsi="Arial" w:cs="Arial"/>
              </w:rPr>
            </w:pPr>
            <w:r w:rsidRPr="001D301C">
              <w:rPr>
                <w:rFonts w:ascii="Arial" w:hAnsi="Arial" w:cs="Arial"/>
              </w:rPr>
              <w:t xml:space="preserve">Opčne: </w:t>
            </w:r>
          </w:p>
          <w:p w14:paraId="132C5B69" w14:textId="77777777" w:rsidR="001A3969" w:rsidRPr="001D301C" w:rsidRDefault="001A3969" w:rsidP="001A3969">
            <w:pPr>
              <w:pStyle w:val="TableStyle"/>
              <w:tabs>
                <w:tab w:val="center" w:pos="4536"/>
                <w:tab w:val="right" w:pos="9072"/>
              </w:tabs>
              <w:jc w:val="left"/>
              <w:rPr>
                <w:rFonts w:ascii="Arial" w:hAnsi="Arial" w:cs="Arial"/>
              </w:rPr>
            </w:pPr>
            <w:r w:rsidRPr="001D301C">
              <w:rPr>
                <w:rFonts w:ascii="Arial" w:hAnsi="Arial" w:cs="Arial"/>
              </w:rPr>
              <w:t xml:space="preserve">Zaslanie </w:t>
            </w:r>
            <w:r w:rsidRPr="0058030B">
              <w:rPr>
                <w:rFonts w:ascii="Arial" w:hAnsi="Arial" w:cs="Arial"/>
              </w:rPr>
              <w:t>celkového storna</w:t>
            </w:r>
            <w:r w:rsidRPr="001D301C">
              <w:rPr>
                <w:rFonts w:ascii="Arial" w:hAnsi="Arial" w:cs="Arial"/>
              </w:rPr>
              <w:t xml:space="preserve"> opravy podkladov k  </w:t>
            </w:r>
          </w:p>
          <w:p w14:paraId="27BB952D" w14:textId="77777777" w:rsidR="001A3969" w:rsidRPr="001D301C" w:rsidRDefault="001A3969" w:rsidP="001A3969">
            <w:pPr>
              <w:rPr>
                <w:rFonts w:cs="Arial"/>
                <w:color w:val="000000"/>
                <w:kern w:val="24"/>
                <w:sz w:val="20"/>
                <w:szCs w:val="20"/>
              </w:rPr>
            </w:pPr>
            <w:r w:rsidRPr="001D301C">
              <w:rPr>
                <w:rFonts w:cs="Arial"/>
                <w:sz w:val="20"/>
                <w:szCs w:val="20"/>
              </w:rPr>
              <w:t>fakturácii na základe odhadu spotreby</w:t>
            </w:r>
            <w:r>
              <w:rPr>
                <w:rFonts w:cs="Arial"/>
                <w:sz w:val="20"/>
                <w:szCs w:val="20"/>
              </w:rPr>
              <w:t xml:space="preserve"> (919)</w:t>
            </w:r>
          </w:p>
        </w:tc>
        <w:tc>
          <w:tcPr>
            <w:tcW w:w="1213" w:type="dxa"/>
            <w:tcBorders>
              <w:top w:val="single" w:sz="4" w:space="0" w:color="auto"/>
              <w:left w:val="single" w:sz="4" w:space="0" w:color="auto"/>
              <w:bottom w:val="single" w:sz="4" w:space="0" w:color="auto"/>
              <w:right w:val="single" w:sz="4" w:space="0" w:color="auto"/>
            </w:tcBorders>
            <w:hideMark/>
          </w:tcPr>
          <w:p w14:paraId="6256A481" w14:textId="77777777" w:rsidR="001A3969" w:rsidRPr="001D301C" w:rsidRDefault="001A3969" w:rsidP="001A3969">
            <w:pPr>
              <w:rPr>
                <w:rFonts w:cs="Arial"/>
                <w:color w:val="000000"/>
                <w:kern w:val="24"/>
                <w:sz w:val="20"/>
                <w:szCs w:val="20"/>
              </w:rPr>
            </w:pPr>
            <w:r w:rsidRPr="00F75D78">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30F1DBCE" w14:textId="77777777" w:rsidR="001A3969" w:rsidRPr="001D301C" w:rsidRDefault="001A3969" w:rsidP="001A3969">
            <w:pPr>
              <w:rPr>
                <w:rFonts w:cs="Arial"/>
                <w:color w:val="000000"/>
                <w:kern w:val="24"/>
                <w:sz w:val="20"/>
                <w:szCs w:val="20"/>
              </w:rPr>
            </w:pPr>
            <w:r w:rsidRPr="00F75D78">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498A39BD" w14:textId="77777777" w:rsidR="001A3969" w:rsidRPr="001D301C" w:rsidRDefault="001A3969" w:rsidP="001A3969">
            <w:pPr>
              <w:jc w:val="center"/>
              <w:rPr>
                <w:rFonts w:cs="Arial"/>
                <w:color w:val="000000"/>
                <w:kern w:val="24"/>
                <w:sz w:val="20"/>
                <w:szCs w:val="20"/>
              </w:rPr>
            </w:pPr>
            <w:r w:rsidRPr="001D301C">
              <w:rPr>
                <w:sz w:val="20"/>
                <w:szCs w:val="20"/>
              </w:rPr>
              <w:t>Ihneď po oprave</w:t>
            </w:r>
          </w:p>
        </w:tc>
        <w:tc>
          <w:tcPr>
            <w:tcW w:w="2115" w:type="dxa"/>
            <w:tcBorders>
              <w:top w:val="single" w:sz="4" w:space="0" w:color="auto"/>
              <w:left w:val="single" w:sz="4" w:space="0" w:color="auto"/>
              <w:bottom w:val="single" w:sz="4" w:space="0" w:color="auto"/>
              <w:right w:val="single" w:sz="4" w:space="0" w:color="auto"/>
            </w:tcBorders>
            <w:hideMark/>
          </w:tcPr>
          <w:p w14:paraId="56D5E193" w14:textId="77777777" w:rsidR="001A3969" w:rsidRPr="001D301C" w:rsidRDefault="001A3969" w:rsidP="001A3969">
            <w:pPr>
              <w:tabs>
                <w:tab w:val="center" w:pos="4536"/>
                <w:tab w:val="right" w:pos="9072"/>
              </w:tabs>
              <w:rPr>
                <w:rFonts w:cs="Arial"/>
                <w:sz w:val="20"/>
                <w:szCs w:val="20"/>
              </w:rPr>
            </w:pPr>
            <w:r>
              <w:rPr>
                <w:rFonts w:cs="Arial"/>
                <w:sz w:val="20"/>
                <w:szCs w:val="20"/>
              </w:rPr>
              <w:t>Koniec procesu PDS (opčne)</w:t>
            </w:r>
          </w:p>
          <w:p w14:paraId="663B9D0A" w14:textId="77777777" w:rsidR="001A3969" w:rsidRDefault="001A3969" w:rsidP="001A3969">
            <w:pPr>
              <w:rPr>
                <w:rFonts w:cs="Arial"/>
                <w:sz w:val="20"/>
                <w:szCs w:val="20"/>
              </w:rPr>
            </w:pPr>
            <w:r>
              <w:rPr>
                <w:rFonts w:cs="Arial"/>
                <w:sz w:val="20"/>
                <w:szCs w:val="20"/>
              </w:rPr>
              <w:t>Pre OM: Zmluvy o združenej dodávke elektriny</w:t>
            </w:r>
          </w:p>
        </w:tc>
      </w:tr>
      <w:tr w:rsidR="001A3969" w14:paraId="370F9114" w14:textId="77777777" w:rsidTr="00083E26">
        <w:trPr>
          <w:trHeight w:val="499"/>
        </w:trPr>
        <w:tc>
          <w:tcPr>
            <w:tcW w:w="633" w:type="dxa"/>
            <w:tcBorders>
              <w:top w:val="single" w:sz="4" w:space="0" w:color="auto"/>
              <w:left w:val="single" w:sz="4" w:space="0" w:color="auto"/>
              <w:bottom w:val="single" w:sz="4" w:space="0" w:color="auto"/>
              <w:right w:val="single" w:sz="4" w:space="0" w:color="auto"/>
            </w:tcBorders>
          </w:tcPr>
          <w:p w14:paraId="0052F34F" w14:textId="77777777" w:rsidR="001A3969" w:rsidRDefault="001A3969" w:rsidP="001A3969">
            <w:r>
              <w:t>12.</w:t>
            </w:r>
          </w:p>
        </w:tc>
        <w:tc>
          <w:tcPr>
            <w:tcW w:w="754" w:type="dxa"/>
            <w:tcBorders>
              <w:top w:val="single" w:sz="4" w:space="0" w:color="auto"/>
              <w:left w:val="single" w:sz="4" w:space="0" w:color="auto"/>
              <w:bottom w:val="single" w:sz="4" w:space="0" w:color="auto"/>
              <w:right w:val="single" w:sz="4" w:space="0" w:color="auto"/>
            </w:tcBorders>
            <w:hideMark/>
          </w:tcPr>
          <w:p w14:paraId="094CBF92" w14:textId="77777777" w:rsidR="001A3969" w:rsidRDefault="001A3969" w:rsidP="001A3969">
            <w:r w:rsidRPr="001D301C">
              <w:rPr>
                <w:rFonts w:cs="Arial"/>
                <w:szCs w:val="22"/>
              </w:rPr>
              <w:t>403</w:t>
            </w:r>
          </w:p>
        </w:tc>
        <w:tc>
          <w:tcPr>
            <w:tcW w:w="2123" w:type="dxa"/>
            <w:tcBorders>
              <w:top w:val="single" w:sz="4" w:space="0" w:color="auto"/>
              <w:left w:val="single" w:sz="4" w:space="0" w:color="auto"/>
              <w:bottom w:val="single" w:sz="4" w:space="0" w:color="auto"/>
              <w:right w:val="single" w:sz="4" w:space="0" w:color="auto"/>
            </w:tcBorders>
            <w:hideMark/>
          </w:tcPr>
          <w:p w14:paraId="605DFB69" w14:textId="77777777" w:rsidR="001A3969" w:rsidRPr="001D301C" w:rsidRDefault="001A3969" w:rsidP="001A3969">
            <w:pPr>
              <w:autoSpaceDE w:val="0"/>
              <w:autoSpaceDN w:val="0"/>
              <w:adjustRightInd w:val="0"/>
              <w:spacing w:after="0" w:line="287" w:lineRule="auto"/>
              <w:rPr>
                <w:rFonts w:cs="Arial"/>
                <w:color w:val="000000"/>
                <w:sz w:val="20"/>
                <w:szCs w:val="20"/>
                <w:lang w:eastAsia="sk-SK"/>
              </w:rPr>
            </w:pPr>
            <w:r w:rsidRPr="001D301C">
              <w:rPr>
                <w:rFonts w:cs="Arial"/>
                <w:color w:val="000000"/>
                <w:sz w:val="20"/>
                <w:szCs w:val="20"/>
                <w:lang w:eastAsia="sk-SK"/>
              </w:rPr>
              <w:t xml:space="preserve">VYBAVENÁ  požiadavka </w:t>
            </w:r>
          </w:p>
          <w:p w14:paraId="1082DC48" w14:textId="77777777" w:rsidR="001A3969" w:rsidRPr="001D301C" w:rsidRDefault="001A3969" w:rsidP="001A3969">
            <w:pPr>
              <w:pStyle w:val="TableStyle"/>
              <w:jc w:val="left"/>
              <w:rPr>
                <w:rFonts w:ascii="Arial" w:hAnsi="Arial" w:cs="Arial"/>
              </w:rPr>
            </w:pPr>
            <w:r w:rsidRPr="001D301C">
              <w:rPr>
                <w:rFonts w:ascii="Arial" w:hAnsi="Arial" w:cs="Arial"/>
              </w:rPr>
              <w:t>(či už kladne alebo záporne je uvedené v správe.)</w:t>
            </w:r>
          </w:p>
        </w:tc>
        <w:tc>
          <w:tcPr>
            <w:tcW w:w="1213" w:type="dxa"/>
            <w:tcBorders>
              <w:top w:val="single" w:sz="4" w:space="0" w:color="auto"/>
              <w:left w:val="single" w:sz="4" w:space="0" w:color="auto"/>
              <w:bottom w:val="single" w:sz="4" w:space="0" w:color="auto"/>
              <w:right w:val="single" w:sz="4" w:space="0" w:color="auto"/>
            </w:tcBorders>
            <w:hideMark/>
          </w:tcPr>
          <w:p w14:paraId="074964FD" w14:textId="77777777" w:rsidR="001A3969" w:rsidRPr="00F75D78" w:rsidRDefault="001A3969" w:rsidP="001A3969">
            <w:pPr>
              <w:rPr>
                <w:rFonts w:cs="Arial"/>
                <w:color w:val="000000"/>
                <w:kern w:val="24"/>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25B4058B" w14:textId="77777777" w:rsidR="001A3969" w:rsidRPr="00F75D78" w:rsidRDefault="001A3969" w:rsidP="001A3969">
            <w:pPr>
              <w:rPr>
                <w:rFonts w:cs="Arial"/>
                <w:color w:val="000000"/>
                <w:kern w:val="24"/>
                <w:sz w:val="20"/>
                <w:szCs w:val="20"/>
              </w:rPr>
            </w:pPr>
            <w:r>
              <w:rPr>
                <w:rFonts w:cs="Arial"/>
                <w:color w:val="000000"/>
                <w:kern w:val="24"/>
                <w:sz w:val="20"/>
                <w:szCs w:val="20"/>
              </w:rPr>
              <w:t>Dodávateľ</w:t>
            </w:r>
          </w:p>
        </w:tc>
        <w:tc>
          <w:tcPr>
            <w:tcW w:w="1538" w:type="dxa"/>
            <w:tcBorders>
              <w:top w:val="single" w:sz="4" w:space="0" w:color="auto"/>
              <w:left w:val="single" w:sz="4" w:space="0" w:color="auto"/>
              <w:bottom w:val="single" w:sz="4" w:space="0" w:color="auto"/>
              <w:right w:val="single" w:sz="4" w:space="0" w:color="auto"/>
            </w:tcBorders>
            <w:hideMark/>
          </w:tcPr>
          <w:p w14:paraId="064571DA" w14:textId="77777777" w:rsidR="001A3969" w:rsidRPr="001D301C" w:rsidRDefault="001A3969" w:rsidP="001A3969">
            <w:pPr>
              <w:rPr>
                <w:rFonts w:cs="Arial"/>
                <w:color w:val="000000"/>
                <w:kern w:val="24"/>
                <w:sz w:val="20"/>
                <w:szCs w:val="20"/>
              </w:rPr>
            </w:pPr>
          </w:p>
        </w:tc>
        <w:tc>
          <w:tcPr>
            <w:tcW w:w="2115" w:type="dxa"/>
            <w:tcBorders>
              <w:top w:val="single" w:sz="4" w:space="0" w:color="auto"/>
              <w:left w:val="single" w:sz="4" w:space="0" w:color="auto"/>
              <w:bottom w:val="single" w:sz="4" w:space="0" w:color="auto"/>
              <w:right w:val="single" w:sz="4" w:space="0" w:color="auto"/>
            </w:tcBorders>
            <w:hideMark/>
          </w:tcPr>
          <w:p w14:paraId="312D6F32" w14:textId="77777777" w:rsidR="001A3969" w:rsidRPr="001D301C" w:rsidRDefault="001A3969" w:rsidP="001A3969">
            <w:pPr>
              <w:rPr>
                <w:rFonts w:cs="Arial"/>
                <w:sz w:val="20"/>
                <w:szCs w:val="20"/>
              </w:rPr>
            </w:pPr>
            <w:r>
              <w:rPr>
                <w:rFonts w:cs="Arial"/>
                <w:sz w:val="20"/>
                <w:szCs w:val="20"/>
              </w:rPr>
              <w:t>Koniec procesu PDS</w:t>
            </w:r>
          </w:p>
        </w:tc>
      </w:tr>
    </w:tbl>
    <w:p w14:paraId="6B3D83C8" w14:textId="77777777" w:rsidR="000B0ACF" w:rsidRDefault="00B539AB" w:rsidP="00985168">
      <w:r>
        <w:t>Poznámka: V rámci procesu je vždy zaslaná práve jedna zo správ 915/919/970/975/971/979</w:t>
      </w:r>
    </w:p>
    <w:p w14:paraId="31F56F7E" w14:textId="77777777" w:rsidR="000B0ACF" w:rsidRDefault="000B0ACF">
      <w:pPr>
        <w:spacing w:after="0"/>
      </w:pPr>
      <w:r>
        <w:br w:type="page"/>
      </w:r>
    </w:p>
    <w:p w14:paraId="652C1BB6" w14:textId="6D879A0C" w:rsidR="009E028A" w:rsidRPr="001773F8" w:rsidRDefault="00985168" w:rsidP="001773F8">
      <w:pPr>
        <w:pStyle w:val="Nadpis1P"/>
      </w:pPr>
      <w:bookmarkStart w:id="333" w:name="_Toc453170130"/>
      <w:bookmarkStart w:id="334" w:name="_Toc453170566"/>
      <w:bookmarkStart w:id="335" w:name="_Toc453170658"/>
      <w:bookmarkStart w:id="336" w:name="_Toc459981827"/>
      <w:bookmarkStart w:id="337" w:name="_Toc461531868"/>
      <w:bookmarkStart w:id="338" w:name="_Toc453170131"/>
      <w:bookmarkStart w:id="339" w:name="_Toc453170567"/>
      <w:bookmarkStart w:id="340" w:name="_Toc453170659"/>
      <w:bookmarkStart w:id="341" w:name="_Toc459981828"/>
      <w:bookmarkStart w:id="342" w:name="_Toc461531869"/>
      <w:bookmarkStart w:id="343" w:name="_Toc453170132"/>
      <w:bookmarkStart w:id="344" w:name="_Toc453170568"/>
      <w:bookmarkStart w:id="345" w:name="_Toc453170660"/>
      <w:bookmarkStart w:id="346" w:name="_Toc459981829"/>
      <w:bookmarkStart w:id="347" w:name="_Toc461531870"/>
      <w:bookmarkStart w:id="348" w:name="_Toc453170133"/>
      <w:bookmarkStart w:id="349" w:name="_Toc453170569"/>
      <w:bookmarkStart w:id="350" w:name="_Toc453170661"/>
      <w:bookmarkStart w:id="351" w:name="_Toc459981830"/>
      <w:bookmarkStart w:id="352" w:name="_Toc461531871"/>
      <w:bookmarkStart w:id="353" w:name="_Toc453170134"/>
      <w:bookmarkStart w:id="354" w:name="_Toc453170570"/>
      <w:bookmarkStart w:id="355" w:name="_Toc453170662"/>
      <w:bookmarkStart w:id="356" w:name="_Toc459981831"/>
      <w:bookmarkStart w:id="357" w:name="_Toc461531872"/>
      <w:bookmarkStart w:id="358" w:name="_Toc453170135"/>
      <w:bookmarkStart w:id="359" w:name="_Toc453170571"/>
      <w:bookmarkStart w:id="360" w:name="_Toc453170663"/>
      <w:bookmarkStart w:id="361" w:name="_Toc459981832"/>
      <w:bookmarkStart w:id="362" w:name="_Toc461531873"/>
      <w:bookmarkStart w:id="363" w:name="_Toc453170136"/>
      <w:bookmarkStart w:id="364" w:name="_Toc453170572"/>
      <w:bookmarkStart w:id="365" w:name="_Toc453170664"/>
      <w:bookmarkStart w:id="366" w:name="_Toc459981833"/>
      <w:bookmarkStart w:id="367" w:name="_Toc461531874"/>
      <w:bookmarkStart w:id="368" w:name="_Toc453170137"/>
      <w:bookmarkStart w:id="369" w:name="_Toc453170573"/>
      <w:bookmarkStart w:id="370" w:name="_Toc453170665"/>
      <w:bookmarkStart w:id="371" w:name="_Toc459981834"/>
      <w:bookmarkStart w:id="372" w:name="_Toc461531875"/>
      <w:bookmarkStart w:id="373" w:name="_Toc453170138"/>
      <w:bookmarkStart w:id="374" w:name="_Toc453170574"/>
      <w:bookmarkStart w:id="375" w:name="_Toc453170666"/>
      <w:bookmarkStart w:id="376" w:name="_Toc459981835"/>
      <w:bookmarkStart w:id="377" w:name="_Toc461531876"/>
      <w:bookmarkStart w:id="378" w:name="_Toc211348308"/>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lastRenderedPageBreak/>
        <w:t>F</w:t>
      </w:r>
      <w:r w:rsidR="00330BE9">
        <w:t xml:space="preserve">AKTURAČNÉ </w:t>
      </w:r>
      <w:r w:rsidR="006A4902">
        <w:t>A  </w:t>
      </w:r>
      <w:r w:rsidR="00330BE9">
        <w:t>MERANÉ DÁTA</w:t>
      </w:r>
      <w:bookmarkStart w:id="379" w:name="_Toc366161165"/>
      <w:bookmarkStart w:id="380" w:name="_Toc368304735"/>
      <w:bookmarkStart w:id="381" w:name="_Toc368305141"/>
      <w:bookmarkStart w:id="382" w:name="_Toc368306289"/>
      <w:bookmarkStart w:id="383" w:name="_Toc368306672"/>
      <w:bookmarkStart w:id="384" w:name="_Toc368306769"/>
      <w:bookmarkStart w:id="385" w:name="_Toc368307379"/>
      <w:bookmarkStart w:id="386" w:name="_Toc368307432"/>
      <w:bookmarkStart w:id="387" w:name="_Toc368307942"/>
      <w:bookmarkStart w:id="388" w:name="_Toc373398838"/>
      <w:bookmarkStart w:id="389" w:name="_Toc373403578"/>
      <w:bookmarkStart w:id="390" w:name="_Toc373426989"/>
      <w:bookmarkStart w:id="391" w:name="_Toc377665656"/>
      <w:bookmarkStart w:id="392" w:name="_Toc394564347"/>
      <w:bookmarkStart w:id="393" w:name="_Toc398794788"/>
      <w:bookmarkStart w:id="394" w:name="_Toc398795163"/>
      <w:bookmarkStart w:id="395" w:name="_Toc401135817"/>
      <w:bookmarkStart w:id="396" w:name="_Toc401140677"/>
      <w:bookmarkStart w:id="397" w:name="_Toc429570469"/>
      <w:bookmarkStart w:id="398" w:name="_Toc453168958"/>
      <w:bookmarkStart w:id="399" w:name="_Toc453170140"/>
      <w:bookmarkStart w:id="400" w:name="_Toc453170576"/>
      <w:bookmarkStart w:id="401" w:name="_Toc453170668"/>
      <w:bookmarkStart w:id="402" w:name="_Toc459981837"/>
      <w:bookmarkStart w:id="403" w:name="_Toc461531878"/>
      <w:bookmarkStart w:id="404" w:name="_Toc475015733"/>
      <w:bookmarkStart w:id="405" w:name="_Toc477351070"/>
      <w:bookmarkStart w:id="406" w:name="_Toc486499584"/>
      <w:bookmarkStart w:id="407" w:name="_Toc486499848"/>
      <w:bookmarkStart w:id="408" w:name="_Toc486499961"/>
      <w:bookmarkStart w:id="409" w:name="_Toc3984692"/>
      <w:bookmarkStart w:id="410" w:name="_Toc8893290"/>
      <w:bookmarkStart w:id="411" w:name="_Toc46395959"/>
      <w:bookmarkStart w:id="412" w:name="_Toc46400190"/>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682FFD31" w14:textId="77777777" w:rsidR="00B73280" w:rsidRDefault="00186BB6" w:rsidP="001773F8">
      <w:pPr>
        <w:pStyle w:val="Nadpis2P"/>
      </w:pPr>
      <w:bookmarkStart w:id="413" w:name="_Toc211348309"/>
      <w:r>
        <w:t>Vystavenie podkladov pre fakturáciu na základe odpočtu</w:t>
      </w:r>
      <w:bookmarkEnd w:id="413"/>
    </w:p>
    <w:p w14:paraId="1411261B" w14:textId="77777777" w:rsidR="00186BB6" w:rsidRPr="00186BB6" w:rsidRDefault="00186BB6" w:rsidP="00186BB6"/>
    <w:p w14:paraId="70EFA376" w14:textId="77777777" w:rsidR="00985168" w:rsidRDefault="00985168" w:rsidP="00985168">
      <w:pPr>
        <w:pStyle w:val="Nadpis3"/>
        <w:spacing w:line="360" w:lineRule="auto"/>
        <w:rPr>
          <w:b w:val="0"/>
        </w:rPr>
      </w:pPr>
      <w:r>
        <w:rPr>
          <w:b w:val="0"/>
        </w:rPr>
        <w:t>Základné pravidlá pre proces</w:t>
      </w:r>
    </w:p>
    <w:p w14:paraId="345ED4E9" w14:textId="77777777" w:rsidR="00CB377A" w:rsidRDefault="00186BB6" w:rsidP="00B05E4A">
      <w:pPr>
        <w:pStyle w:val="Odsekzoznamu"/>
        <w:numPr>
          <w:ilvl w:val="0"/>
          <w:numId w:val="27"/>
        </w:numPr>
        <w:spacing w:line="360" w:lineRule="auto"/>
        <w:rPr>
          <w:rFonts w:ascii="Arial" w:hAnsi="Arial" w:cs="Arial"/>
          <w:sz w:val="22"/>
          <w:szCs w:val="22"/>
        </w:rPr>
      </w:pPr>
      <w:r w:rsidRPr="001D301C">
        <w:rPr>
          <w:rFonts w:ascii="Arial" w:hAnsi="Arial" w:cs="Arial"/>
          <w:sz w:val="22"/>
          <w:szCs w:val="22"/>
        </w:rPr>
        <w:t>Merané dáta sa nezasielajú pre nemerané odbery</w:t>
      </w:r>
    </w:p>
    <w:p w14:paraId="351ACFFA" w14:textId="77777777" w:rsidR="00CB377A" w:rsidRDefault="00186BB6" w:rsidP="00B05E4A">
      <w:pPr>
        <w:pStyle w:val="Odsekzoznamu"/>
        <w:numPr>
          <w:ilvl w:val="0"/>
          <w:numId w:val="27"/>
        </w:numPr>
        <w:spacing w:line="360" w:lineRule="auto"/>
        <w:rPr>
          <w:rFonts w:ascii="Arial" w:hAnsi="Arial" w:cs="Arial"/>
          <w:sz w:val="22"/>
          <w:szCs w:val="22"/>
        </w:rPr>
      </w:pPr>
      <w:r w:rsidRPr="001D301C">
        <w:rPr>
          <w:rFonts w:ascii="Arial" w:hAnsi="Arial" w:cs="Arial"/>
          <w:sz w:val="22"/>
          <w:szCs w:val="22"/>
        </w:rPr>
        <w:t xml:space="preserve">Pri individuálnej distribučnej zmluve sa </w:t>
      </w:r>
      <w:bookmarkStart w:id="414" w:name="OLE_LINK48"/>
      <w:bookmarkStart w:id="415" w:name="OLE_LINK49"/>
      <w:r w:rsidRPr="001D301C">
        <w:rPr>
          <w:rFonts w:ascii="Arial" w:hAnsi="Arial" w:cs="Arial"/>
          <w:sz w:val="22"/>
          <w:szCs w:val="22"/>
        </w:rPr>
        <w:t xml:space="preserve">nezasielajú </w:t>
      </w:r>
      <w:bookmarkEnd w:id="414"/>
      <w:bookmarkEnd w:id="415"/>
      <w:r w:rsidRPr="001D301C">
        <w:rPr>
          <w:rFonts w:ascii="Arial" w:hAnsi="Arial" w:cs="Arial"/>
          <w:sz w:val="22"/>
          <w:szCs w:val="22"/>
        </w:rPr>
        <w:t>fakturačné dáta.</w:t>
      </w:r>
    </w:p>
    <w:p w14:paraId="60A981C9" w14:textId="77777777" w:rsidR="00517DAF" w:rsidRPr="00887EA6" w:rsidRDefault="00517DAF" w:rsidP="00B05E4A">
      <w:pPr>
        <w:pStyle w:val="Odsekzoznamu"/>
        <w:numPr>
          <w:ilvl w:val="0"/>
          <w:numId w:val="27"/>
        </w:numPr>
        <w:spacing w:line="360" w:lineRule="auto"/>
        <w:rPr>
          <w:rFonts w:ascii="Arial" w:hAnsi="Arial" w:cs="Arial"/>
          <w:sz w:val="22"/>
          <w:szCs w:val="22"/>
        </w:rPr>
      </w:pPr>
      <w:r w:rsidRPr="00887EA6">
        <w:rPr>
          <w:rFonts w:ascii="Arial" w:hAnsi="Arial" w:cs="Arial"/>
          <w:sz w:val="22"/>
          <w:szCs w:val="22"/>
        </w:rPr>
        <w:t xml:space="preserve">Správa 810 (MSCONS) </w:t>
      </w:r>
      <w:r w:rsidR="00D2626D" w:rsidRPr="00887EA6">
        <w:rPr>
          <w:rFonts w:ascii="Arial" w:hAnsi="Arial" w:cs="Arial"/>
          <w:sz w:val="22"/>
          <w:szCs w:val="22"/>
        </w:rPr>
        <w:t xml:space="preserve">nemusí </w:t>
      </w:r>
      <w:r w:rsidRPr="00887EA6">
        <w:rPr>
          <w:rFonts w:ascii="Arial" w:hAnsi="Arial" w:cs="Arial"/>
          <w:sz w:val="22"/>
          <w:szCs w:val="22"/>
        </w:rPr>
        <w:t>obsah</w:t>
      </w:r>
      <w:r w:rsidR="00D2626D" w:rsidRPr="00887EA6">
        <w:rPr>
          <w:rFonts w:ascii="Arial" w:hAnsi="Arial" w:cs="Arial"/>
          <w:sz w:val="22"/>
          <w:szCs w:val="22"/>
        </w:rPr>
        <w:t>ovať doplnkové namerané dáta nerelevantné pre fakturáciu</w:t>
      </w:r>
      <w:r w:rsidR="002B4069" w:rsidRPr="00887EA6">
        <w:rPr>
          <w:rFonts w:ascii="Arial" w:hAnsi="Arial" w:cs="Arial"/>
          <w:sz w:val="22"/>
          <w:szCs w:val="22"/>
        </w:rPr>
        <w:t xml:space="preserve"> za distribúciu, ktoré sú v tomto prípade zasielané samostatnou správou 890 (MSCONS)</w:t>
      </w:r>
    </w:p>
    <w:p w14:paraId="61E4DF4C" w14:textId="77777777" w:rsidR="00517DAF" w:rsidRPr="00887EA6" w:rsidRDefault="00517DAF" w:rsidP="00B05E4A">
      <w:pPr>
        <w:pStyle w:val="Odsekzoznamu"/>
        <w:numPr>
          <w:ilvl w:val="0"/>
          <w:numId w:val="27"/>
        </w:numPr>
        <w:spacing w:line="360" w:lineRule="auto"/>
        <w:rPr>
          <w:rFonts w:ascii="Arial" w:hAnsi="Arial" w:cs="Arial"/>
          <w:sz w:val="22"/>
          <w:szCs w:val="22"/>
        </w:rPr>
      </w:pPr>
      <w:r w:rsidRPr="00887EA6">
        <w:rPr>
          <w:rFonts w:ascii="Arial" w:hAnsi="Arial" w:cs="Arial"/>
          <w:sz w:val="22"/>
          <w:szCs w:val="22"/>
        </w:rPr>
        <w:t xml:space="preserve">Správa 890 (MSCONS) obsahuje </w:t>
      </w:r>
      <w:r w:rsidR="00D2626D" w:rsidRPr="00887EA6">
        <w:rPr>
          <w:rFonts w:ascii="Arial" w:hAnsi="Arial" w:cs="Arial"/>
          <w:sz w:val="22"/>
          <w:szCs w:val="22"/>
        </w:rPr>
        <w:t>doplnkové namerané dáta</w:t>
      </w:r>
    </w:p>
    <w:p w14:paraId="24575A4D" w14:textId="77777777" w:rsidR="0033770B" w:rsidRDefault="0033770B" w:rsidP="00B05E4A">
      <w:pPr>
        <w:pStyle w:val="Odsekzoznamu"/>
        <w:numPr>
          <w:ilvl w:val="0"/>
          <w:numId w:val="27"/>
        </w:numPr>
        <w:spacing w:line="360" w:lineRule="auto"/>
        <w:rPr>
          <w:rFonts w:ascii="Arial" w:hAnsi="Arial" w:cs="Arial"/>
          <w:sz w:val="22"/>
          <w:szCs w:val="22"/>
        </w:rPr>
      </w:pPr>
      <w:r w:rsidRPr="001D301C">
        <w:rPr>
          <w:rFonts w:ascii="Arial" w:hAnsi="Arial" w:cs="Arial"/>
          <w:sz w:val="22"/>
          <w:szCs w:val="22"/>
        </w:rPr>
        <w:t>Správa 870 (</w:t>
      </w:r>
      <w:r>
        <w:rPr>
          <w:rFonts w:ascii="Arial" w:hAnsi="Arial" w:cs="Arial"/>
          <w:sz w:val="22"/>
          <w:szCs w:val="22"/>
        </w:rPr>
        <w:t>MSCONS</w:t>
      </w:r>
      <w:r w:rsidRPr="001D301C">
        <w:rPr>
          <w:rFonts w:ascii="Arial" w:hAnsi="Arial" w:cs="Arial"/>
          <w:sz w:val="22"/>
          <w:szCs w:val="22"/>
        </w:rPr>
        <w:t>) obsahuje re</w:t>
      </w:r>
      <w:r>
        <w:rPr>
          <w:rFonts w:ascii="Arial" w:hAnsi="Arial" w:cs="Arial"/>
          <w:sz w:val="22"/>
          <w:szCs w:val="22"/>
        </w:rPr>
        <w:t>ferenciu na správu 810</w:t>
      </w:r>
      <w:r w:rsidR="00714CE7">
        <w:rPr>
          <w:rFonts w:ascii="Arial" w:hAnsi="Arial" w:cs="Arial"/>
          <w:sz w:val="22"/>
          <w:szCs w:val="22"/>
        </w:rPr>
        <w:t>/860</w:t>
      </w:r>
      <w:r>
        <w:rPr>
          <w:rFonts w:ascii="Arial" w:hAnsi="Arial" w:cs="Arial"/>
          <w:sz w:val="22"/>
          <w:szCs w:val="22"/>
        </w:rPr>
        <w:t xml:space="preserve"> (MSCONS), pričom zároveň stornuje aj všetky súvisiace </w:t>
      </w:r>
      <w:r w:rsidR="00714CE7">
        <w:rPr>
          <w:rFonts w:ascii="Arial" w:hAnsi="Arial" w:cs="Arial"/>
          <w:sz w:val="22"/>
          <w:szCs w:val="22"/>
        </w:rPr>
        <w:t>správy 81</w:t>
      </w:r>
      <w:r>
        <w:rPr>
          <w:rFonts w:ascii="Arial" w:hAnsi="Arial" w:cs="Arial"/>
          <w:sz w:val="22"/>
          <w:szCs w:val="22"/>
        </w:rPr>
        <w:t>0</w:t>
      </w:r>
      <w:r w:rsidR="00714CE7">
        <w:rPr>
          <w:rFonts w:ascii="Arial" w:hAnsi="Arial" w:cs="Arial"/>
          <w:sz w:val="22"/>
          <w:szCs w:val="22"/>
        </w:rPr>
        <w:t xml:space="preserve"> a 860</w:t>
      </w:r>
      <w:r>
        <w:rPr>
          <w:rFonts w:ascii="Arial" w:hAnsi="Arial" w:cs="Arial"/>
          <w:sz w:val="22"/>
          <w:szCs w:val="22"/>
        </w:rPr>
        <w:t xml:space="preserve"> (MSCONS).</w:t>
      </w:r>
    </w:p>
    <w:p w14:paraId="463000D5" w14:textId="77777777" w:rsidR="00CB377A" w:rsidRDefault="008353B5" w:rsidP="00B05E4A">
      <w:pPr>
        <w:pStyle w:val="Odsekzoznamu"/>
        <w:numPr>
          <w:ilvl w:val="0"/>
          <w:numId w:val="27"/>
        </w:numPr>
        <w:spacing w:line="360" w:lineRule="auto"/>
        <w:rPr>
          <w:rFonts w:ascii="Arial" w:hAnsi="Arial" w:cs="Arial"/>
          <w:sz w:val="22"/>
          <w:szCs w:val="22"/>
        </w:rPr>
      </w:pPr>
      <w:r w:rsidRPr="001D301C">
        <w:rPr>
          <w:rFonts w:ascii="Arial" w:hAnsi="Arial" w:cs="Arial"/>
          <w:sz w:val="22"/>
          <w:szCs w:val="22"/>
        </w:rPr>
        <w:t>Správa 910 (INVOIC) obsahuje referenciu na správu 810 (MSCONS) Výnimkou sú nemerané odbery.</w:t>
      </w:r>
    </w:p>
    <w:p w14:paraId="3A9CC272" w14:textId="77777777" w:rsidR="00157B90" w:rsidRDefault="00157B90" w:rsidP="00D50A7D">
      <w:pPr>
        <w:pStyle w:val="Odsekzoznamu"/>
        <w:spacing w:line="360" w:lineRule="auto"/>
        <w:ind w:left="900"/>
        <w:rPr>
          <w:rFonts w:ascii="Arial" w:hAnsi="Arial" w:cs="Arial"/>
          <w:sz w:val="22"/>
          <w:szCs w:val="22"/>
        </w:rPr>
      </w:pPr>
    </w:p>
    <w:p w14:paraId="2ADC6BCD" w14:textId="77777777" w:rsidR="00186BB6" w:rsidRPr="0011671F" w:rsidRDefault="00186BB6" w:rsidP="00186BB6">
      <w:pPr>
        <w:pStyle w:val="Odsekzoznamu"/>
        <w:ind w:left="900"/>
      </w:pPr>
    </w:p>
    <w:p w14:paraId="65206FE3" w14:textId="77777777" w:rsidR="00985168" w:rsidRDefault="00985168" w:rsidP="00985168">
      <w:pPr>
        <w:pStyle w:val="Nadpis3"/>
        <w:spacing w:line="360" w:lineRule="auto"/>
        <w:rPr>
          <w:b w:val="0"/>
        </w:rPr>
      </w:pPr>
      <w:r>
        <w:rPr>
          <w:b w:val="0"/>
        </w:rPr>
        <w:t>Diagram procesu</w:t>
      </w:r>
    </w:p>
    <w:p w14:paraId="28713E31" w14:textId="77777777" w:rsidR="00C664CA" w:rsidRPr="00C664CA" w:rsidRDefault="00C664CA" w:rsidP="00C664CA"/>
    <w:p w14:paraId="1B6BB8C4" w14:textId="77777777" w:rsidR="00CC1CAF" w:rsidRPr="00CC1CAF" w:rsidRDefault="00517DAF" w:rsidP="00CC1CAF">
      <w:r w:rsidRPr="005A7C1B">
        <w:object w:dxaOrig="8804" w:dyaOrig="5731" w14:anchorId="5496F732">
          <v:shape id="_x0000_i1055" type="#_x0000_t75" style="width:440.15pt;height:292.4pt" o:ole="">
            <v:imagedata r:id="rId74" o:title=""/>
          </v:shape>
          <o:OLEObject Type="Embed" ProgID="Visio.Drawing.11" ShapeID="_x0000_i1055" DrawAspect="Content" ObjectID="_1850369325" r:id="rId75"/>
        </w:object>
      </w:r>
    </w:p>
    <w:p w14:paraId="0E9BFE50" w14:textId="77777777" w:rsidR="00C664CA" w:rsidRDefault="00C664CA" w:rsidP="00C664CA">
      <w:pPr>
        <w:pStyle w:val="Nadpis3"/>
        <w:numPr>
          <w:ilvl w:val="0"/>
          <w:numId w:val="0"/>
        </w:numPr>
        <w:ind w:left="862"/>
        <w:rPr>
          <w:b w:val="0"/>
        </w:rPr>
      </w:pPr>
    </w:p>
    <w:p w14:paraId="11780501" w14:textId="77777777" w:rsidR="00C664CA" w:rsidRDefault="00C664CA" w:rsidP="00C664CA"/>
    <w:p w14:paraId="4464A4D8" w14:textId="77777777" w:rsidR="00985168" w:rsidRDefault="00985168" w:rsidP="00985168">
      <w:pPr>
        <w:pStyle w:val="Nadpis3"/>
        <w:rPr>
          <w:b w:val="0"/>
        </w:rPr>
      </w:pPr>
      <w:r w:rsidRPr="001E35C5">
        <w:rPr>
          <w:b w:val="0"/>
        </w:rPr>
        <w:lastRenderedPageBreak/>
        <w:t>Popis procesu</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1840"/>
        <w:gridCol w:w="1213"/>
        <w:gridCol w:w="1131"/>
        <w:gridCol w:w="1625"/>
        <w:gridCol w:w="2026"/>
      </w:tblGrid>
      <w:tr w:rsidR="00C664CA" w14:paraId="6C848031" w14:textId="77777777" w:rsidTr="00C664CA">
        <w:trPr>
          <w:trHeight w:val="635"/>
          <w:tblHeader/>
        </w:trPr>
        <w:tc>
          <w:tcPr>
            <w:tcW w:w="63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6414D61F" w14:textId="77777777" w:rsidR="00985168" w:rsidRDefault="00985168" w:rsidP="009C42C6">
            <w:pPr>
              <w:jc w:val="center"/>
              <w:rPr>
                <w:b/>
              </w:rPr>
            </w:pPr>
            <w:bookmarkStart w:id="416" w:name="OLE_LINK46"/>
            <w:bookmarkStart w:id="417" w:name="OLE_LINK47"/>
            <w:r>
              <w:rPr>
                <w:b/>
              </w:rPr>
              <w:t>Ref.</w:t>
            </w:r>
          </w:p>
        </w:tc>
        <w:tc>
          <w:tcPr>
            <w:tcW w:w="2594" w:type="dxa"/>
            <w:gridSpan w:val="2"/>
            <w:tcBorders>
              <w:top w:val="single" w:sz="4" w:space="0" w:color="auto"/>
              <w:left w:val="single" w:sz="4" w:space="0" w:color="auto"/>
              <w:bottom w:val="single" w:sz="4" w:space="0" w:color="auto"/>
              <w:right w:val="single" w:sz="4" w:space="0" w:color="auto"/>
            </w:tcBorders>
            <w:shd w:val="clear" w:color="auto" w:fill="8C8C8C"/>
            <w:vAlign w:val="center"/>
            <w:hideMark/>
          </w:tcPr>
          <w:p w14:paraId="0E67536F" w14:textId="77777777" w:rsidR="00985168" w:rsidRDefault="00985168" w:rsidP="009C42C6">
            <w:pPr>
              <w:jc w:val="center"/>
              <w:rPr>
                <w:b/>
              </w:rPr>
            </w:pPr>
            <w:r>
              <w:rPr>
                <w:b/>
              </w:rPr>
              <w:t>Transakcia</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2CF87994" w14:textId="77777777" w:rsidR="00985168" w:rsidRDefault="00985168" w:rsidP="009C42C6">
            <w:pPr>
              <w:jc w:val="center"/>
              <w:rPr>
                <w:b/>
              </w:rPr>
            </w:pPr>
            <w:r>
              <w:rPr>
                <w:b/>
              </w:rPr>
              <w:t>Odosielateľ</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535CFBB4" w14:textId="77777777" w:rsidR="00985168" w:rsidRDefault="00985168" w:rsidP="009C42C6">
            <w:pPr>
              <w:jc w:val="center"/>
              <w:rPr>
                <w:b/>
              </w:rPr>
            </w:pPr>
            <w:r>
              <w:rPr>
                <w:b/>
              </w:rPr>
              <w:t>Adresát</w:t>
            </w:r>
          </w:p>
        </w:tc>
        <w:tc>
          <w:tcPr>
            <w:tcW w:w="1625"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31311989" w14:textId="77777777" w:rsidR="00985168" w:rsidRDefault="00985168" w:rsidP="009C42C6">
            <w:pPr>
              <w:jc w:val="center"/>
              <w:rPr>
                <w:b/>
              </w:rPr>
            </w:pPr>
            <w:r>
              <w:rPr>
                <w:b/>
              </w:rPr>
              <w:t>Termín</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43AD5AE3" w14:textId="77777777" w:rsidR="00985168" w:rsidRDefault="00985168" w:rsidP="009C42C6">
            <w:pPr>
              <w:jc w:val="center"/>
              <w:rPr>
                <w:b/>
              </w:rPr>
            </w:pPr>
            <w:r>
              <w:rPr>
                <w:b/>
              </w:rPr>
              <w:t>Činnosť</w:t>
            </w:r>
          </w:p>
        </w:tc>
      </w:tr>
      <w:tr w:rsidR="00C664CA" w14:paraId="1327999F" w14:textId="77777777" w:rsidTr="00C664CA">
        <w:trPr>
          <w:trHeight w:val="145"/>
          <w:tblHead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3236CDD0" w14:textId="77777777" w:rsidR="00985168" w:rsidRDefault="00985168" w:rsidP="009C42C6">
            <w:pPr>
              <w:spacing w:after="0"/>
              <w:rPr>
                <w:b/>
              </w:rPr>
            </w:pPr>
          </w:p>
        </w:tc>
        <w:tc>
          <w:tcPr>
            <w:tcW w:w="754"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7B8281B2" w14:textId="77777777" w:rsidR="00985168" w:rsidRDefault="00985168" w:rsidP="009C42C6">
            <w:pPr>
              <w:jc w:val="center"/>
              <w:rPr>
                <w:b/>
              </w:rPr>
            </w:pPr>
            <w:r>
              <w:rPr>
                <w:b/>
              </w:rPr>
              <w:t>Číslo</w:t>
            </w:r>
          </w:p>
        </w:tc>
        <w:tc>
          <w:tcPr>
            <w:tcW w:w="1840"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58B68166" w14:textId="77777777" w:rsidR="00985168" w:rsidRDefault="00985168" w:rsidP="009C42C6">
            <w:pPr>
              <w:jc w:val="center"/>
              <w:rPr>
                <w:b/>
              </w:rPr>
            </w:pPr>
            <w:r>
              <w:rPr>
                <w:b/>
              </w:rPr>
              <w:t>Akcia</w:t>
            </w:r>
          </w:p>
        </w:tc>
        <w:tc>
          <w:tcPr>
            <w:tcW w:w="1213" w:type="dxa"/>
            <w:vMerge/>
            <w:tcBorders>
              <w:top w:val="single" w:sz="4" w:space="0" w:color="auto"/>
              <w:left w:val="single" w:sz="4" w:space="0" w:color="auto"/>
              <w:bottom w:val="single" w:sz="4" w:space="0" w:color="auto"/>
              <w:right w:val="single" w:sz="4" w:space="0" w:color="auto"/>
            </w:tcBorders>
            <w:vAlign w:val="center"/>
            <w:hideMark/>
          </w:tcPr>
          <w:p w14:paraId="6C8F0A15" w14:textId="77777777" w:rsidR="00985168" w:rsidRDefault="00985168" w:rsidP="009C42C6">
            <w:pPr>
              <w:spacing w:after="0"/>
              <w:rPr>
                <w:b/>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4682B446" w14:textId="77777777" w:rsidR="00985168" w:rsidRDefault="00985168" w:rsidP="009C42C6">
            <w:pPr>
              <w:spacing w:after="0"/>
              <w:rPr>
                <w:b/>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14:paraId="1F4AC9F5" w14:textId="77777777" w:rsidR="00985168" w:rsidRDefault="00985168" w:rsidP="009C42C6">
            <w:pPr>
              <w:spacing w:after="0"/>
              <w:rPr>
                <w:b/>
              </w:rPr>
            </w:pPr>
          </w:p>
        </w:tc>
        <w:tc>
          <w:tcPr>
            <w:tcW w:w="2026" w:type="dxa"/>
            <w:vMerge/>
            <w:tcBorders>
              <w:top w:val="single" w:sz="4" w:space="0" w:color="auto"/>
              <w:left w:val="single" w:sz="4" w:space="0" w:color="auto"/>
              <w:bottom w:val="single" w:sz="4" w:space="0" w:color="auto"/>
              <w:right w:val="single" w:sz="4" w:space="0" w:color="auto"/>
            </w:tcBorders>
            <w:vAlign w:val="center"/>
            <w:hideMark/>
          </w:tcPr>
          <w:p w14:paraId="13327E65" w14:textId="77777777" w:rsidR="00985168" w:rsidRDefault="00985168" w:rsidP="009C42C6">
            <w:pPr>
              <w:spacing w:after="0"/>
              <w:rPr>
                <w:b/>
              </w:rPr>
            </w:pPr>
          </w:p>
        </w:tc>
      </w:tr>
      <w:tr w:rsidR="00C664CA" w14:paraId="746E42CA" w14:textId="77777777" w:rsidTr="00C664CA">
        <w:trPr>
          <w:trHeight w:val="393"/>
        </w:trPr>
        <w:tc>
          <w:tcPr>
            <w:tcW w:w="633" w:type="dxa"/>
            <w:tcBorders>
              <w:top w:val="single" w:sz="4" w:space="0" w:color="auto"/>
              <w:left w:val="single" w:sz="4" w:space="0" w:color="auto"/>
              <w:bottom w:val="single" w:sz="4" w:space="0" w:color="auto"/>
              <w:right w:val="single" w:sz="4" w:space="0" w:color="auto"/>
            </w:tcBorders>
            <w:hideMark/>
          </w:tcPr>
          <w:p w14:paraId="713D33B0" w14:textId="77777777" w:rsidR="00985168" w:rsidRDefault="00985168" w:rsidP="009C42C6">
            <w:r>
              <w:t>1.</w:t>
            </w:r>
          </w:p>
        </w:tc>
        <w:tc>
          <w:tcPr>
            <w:tcW w:w="754" w:type="dxa"/>
            <w:tcBorders>
              <w:top w:val="single" w:sz="4" w:space="0" w:color="auto"/>
              <w:left w:val="single" w:sz="4" w:space="0" w:color="auto"/>
              <w:bottom w:val="single" w:sz="4" w:space="0" w:color="auto"/>
              <w:right w:val="single" w:sz="4" w:space="0" w:color="auto"/>
            </w:tcBorders>
            <w:hideMark/>
          </w:tcPr>
          <w:p w14:paraId="53F4D95A" w14:textId="77777777" w:rsidR="00985168" w:rsidRDefault="00985168" w:rsidP="009C42C6">
            <w:r>
              <w:t>810</w:t>
            </w:r>
          </w:p>
        </w:tc>
        <w:tc>
          <w:tcPr>
            <w:tcW w:w="1840" w:type="dxa"/>
            <w:tcBorders>
              <w:top w:val="single" w:sz="4" w:space="0" w:color="auto"/>
              <w:left w:val="single" w:sz="4" w:space="0" w:color="auto"/>
              <w:bottom w:val="single" w:sz="4" w:space="0" w:color="auto"/>
              <w:right w:val="single" w:sz="4" w:space="0" w:color="auto"/>
            </w:tcBorders>
            <w:hideMark/>
          </w:tcPr>
          <w:p w14:paraId="7343399E" w14:textId="77777777" w:rsidR="00985168" w:rsidRPr="001D301C" w:rsidRDefault="00985168" w:rsidP="00985168">
            <w:pPr>
              <w:pStyle w:val="Default"/>
              <w:rPr>
                <w:sz w:val="20"/>
                <w:szCs w:val="20"/>
              </w:rPr>
            </w:pPr>
            <w:r w:rsidRPr="001D301C">
              <w:rPr>
                <w:sz w:val="20"/>
                <w:szCs w:val="20"/>
              </w:rPr>
              <w:t xml:space="preserve">Zaslanie </w:t>
            </w:r>
          </w:p>
          <w:p w14:paraId="75066020" w14:textId="77777777" w:rsidR="00985168" w:rsidRPr="001D301C" w:rsidRDefault="00F75D78" w:rsidP="00985168">
            <w:pPr>
              <w:pStyle w:val="Default"/>
              <w:rPr>
                <w:sz w:val="20"/>
                <w:szCs w:val="20"/>
              </w:rPr>
            </w:pPr>
            <w:r>
              <w:rPr>
                <w:sz w:val="20"/>
                <w:szCs w:val="20"/>
              </w:rPr>
              <w:t xml:space="preserve">vypočítanej spotreby a </w:t>
            </w:r>
          </w:p>
          <w:p w14:paraId="10A2A40A" w14:textId="77777777" w:rsidR="00985168" w:rsidRPr="001D301C" w:rsidRDefault="00F75D78" w:rsidP="00985168">
            <w:pPr>
              <w:rPr>
                <w:rFonts w:cs="Arial"/>
                <w:sz w:val="20"/>
                <w:szCs w:val="20"/>
              </w:rPr>
            </w:pPr>
            <w:r w:rsidRPr="00F75D78">
              <w:rPr>
                <w:rFonts w:cs="Arial"/>
                <w:sz w:val="20"/>
                <w:szCs w:val="20"/>
              </w:rPr>
              <w:t xml:space="preserve">výsledkov odpočtov </w:t>
            </w:r>
          </w:p>
        </w:tc>
        <w:tc>
          <w:tcPr>
            <w:tcW w:w="1213" w:type="dxa"/>
            <w:tcBorders>
              <w:top w:val="single" w:sz="4" w:space="0" w:color="auto"/>
              <w:left w:val="single" w:sz="4" w:space="0" w:color="auto"/>
              <w:bottom w:val="single" w:sz="4" w:space="0" w:color="auto"/>
              <w:right w:val="single" w:sz="4" w:space="0" w:color="auto"/>
            </w:tcBorders>
            <w:hideMark/>
          </w:tcPr>
          <w:p w14:paraId="4A7BC336" w14:textId="77777777" w:rsidR="00985168" w:rsidRPr="001D301C" w:rsidRDefault="00985168" w:rsidP="009C42C6">
            <w:pPr>
              <w:rPr>
                <w:rFonts w:cs="Arial"/>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08FCD593" w14:textId="77777777" w:rsidR="00985168" w:rsidRPr="001D301C" w:rsidRDefault="00985168" w:rsidP="009C42C6">
            <w:pPr>
              <w:rPr>
                <w:rFonts w:cs="Arial"/>
                <w:sz w:val="20"/>
                <w:szCs w:val="20"/>
              </w:rPr>
            </w:pPr>
            <w:r w:rsidRPr="001D301C">
              <w:rPr>
                <w:rFonts w:cs="Arial"/>
                <w:color w:val="000000"/>
                <w:kern w:val="24"/>
                <w:sz w:val="20"/>
                <w:szCs w:val="20"/>
              </w:rPr>
              <w:t>Dodávateľ</w:t>
            </w:r>
          </w:p>
        </w:tc>
        <w:tc>
          <w:tcPr>
            <w:tcW w:w="1625" w:type="dxa"/>
            <w:tcBorders>
              <w:top w:val="single" w:sz="4" w:space="0" w:color="auto"/>
              <w:left w:val="single" w:sz="4" w:space="0" w:color="auto"/>
              <w:bottom w:val="single" w:sz="4" w:space="0" w:color="auto"/>
              <w:right w:val="single" w:sz="4" w:space="0" w:color="auto"/>
            </w:tcBorders>
          </w:tcPr>
          <w:p w14:paraId="669A0B8B" w14:textId="77777777" w:rsidR="00985168" w:rsidRPr="001D301C" w:rsidRDefault="00985168" w:rsidP="00985168">
            <w:pPr>
              <w:pStyle w:val="Default"/>
              <w:rPr>
                <w:sz w:val="20"/>
                <w:szCs w:val="20"/>
              </w:rPr>
            </w:pPr>
            <w:r w:rsidRPr="001D301C">
              <w:rPr>
                <w:sz w:val="20"/>
                <w:szCs w:val="20"/>
              </w:rPr>
              <w:t xml:space="preserve">Po fakturácii, resp. 5 pracovných dní od dátumu príslušného zúčtovacieho obdobia </w:t>
            </w:r>
          </w:p>
        </w:tc>
        <w:tc>
          <w:tcPr>
            <w:tcW w:w="2026" w:type="dxa"/>
            <w:tcBorders>
              <w:top w:val="single" w:sz="4" w:space="0" w:color="auto"/>
              <w:left w:val="single" w:sz="4" w:space="0" w:color="auto"/>
              <w:bottom w:val="single" w:sz="4" w:space="0" w:color="auto"/>
              <w:right w:val="single" w:sz="4" w:space="0" w:color="auto"/>
            </w:tcBorders>
            <w:hideMark/>
          </w:tcPr>
          <w:p w14:paraId="3EB9B49B" w14:textId="77777777" w:rsidR="00985168" w:rsidRPr="001D301C" w:rsidRDefault="00F75D78" w:rsidP="002C3678">
            <w:pPr>
              <w:pStyle w:val="Default"/>
              <w:rPr>
                <w:sz w:val="20"/>
                <w:szCs w:val="20"/>
              </w:rPr>
            </w:pPr>
            <w:r>
              <w:rPr>
                <w:sz w:val="20"/>
                <w:szCs w:val="20"/>
              </w:rPr>
              <w:t xml:space="preserve">Začiatok procesu PDS </w:t>
            </w:r>
          </w:p>
          <w:p w14:paraId="7552615E" w14:textId="77777777" w:rsidR="00985168" w:rsidRPr="001D301C" w:rsidRDefault="00F75D78" w:rsidP="002C3678">
            <w:pPr>
              <w:rPr>
                <w:rFonts w:cs="Arial"/>
                <w:sz w:val="20"/>
                <w:szCs w:val="20"/>
              </w:rPr>
            </w:pPr>
            <w:r w:rsidRPr="00F75D78">
              <w:rPr>
                <w:rFonts w:cs="Arial"/>
                <w:sz w:val="20"/>
                <w:szCs w:val="20"/>
              </w:rPr>
              <w:t xml:space="preserve"> </w:t>
            </w:r>
          </w:p>
        </w:tc>
      </w:tr>
      <w:tr w:rsidR="00D50A7D" w14:paraId="43AEF0E4" w14:textId="77777777" w:rsidTr="00C664CA">
        <w:trPr>
          <w:trHeight w:val="393"/>
        </w:trPr>
        <w:tc>
          <w:tcPr>
            <w:tcW w:w="633" w:type="dxa"/>
            <w:tcBorders>
              <w:top w:val="single" w:sz="4" w:space="0" w:color="auto"/>
              <w:left w:val="single" w:sz="4" w:space="0" w:color="auto"/>
              <w:bottom w:val="single" w:sz="4" w:space="0" w:color="auto"/>
              <w:right w:val="single" w:sz="4" w:space="0" w:color="auto"/>
            </w:tcBorders>
          </w:tcPr>
          <w:p w14:paraId="45053219" w14:textId="77777777" w:rsidR="00D50A7D" w:rsidRPr="00887EA6" w:rsidRDefault="00D50A7D" w:rsidP="009C42C6">
            <w:r w:rsidRPr="00887EA6">
              <w:t>2.</w:t>
            </w:r>
          </w:p>
        </w:tc>
        <w:tc>
          <w:tcPr>
            <w:tcW w:w="754" w:type="dxa"/>
            <w:tcBorders>
              <w:top w:val="single" w:sz="4" w:space="0" w:color="auto"/>
              <w:left w:val="single" w:sz="4" w:space="0" w:color="auto"/>
              <w:bottom w:val="single" w:sz="4" w:space="0" w:color="auto"/>
              <w:right w:val="single" w:sz="4" w:space="0" w:color="auto"/>
            </w:tcBorders>
          </w:tcPr>
          <w:p w14:paraId="735FC684" w14:textId="77777777" w:rsidR="00D50A7D" w:rsidRPr="00887EA6" w:rsidRDefault="00D50A7D" w:rsidP="009C42C6">
            <w:r w:rsidRPr="00887EA6">
              <w:t>890</w:t>
            </w:r>
          </w:p>
        </w:tc>
        <w:tc>
          <w:tcPr>
            <w:tcW w:w="1840" w:type="dxa"/>
            <w:tcBorders>
              <w:top w:val="single" w:sz="4" w:space="0" w:color="auto"/>
              <w:left w:val="single" w:sz="4" w:space="0" w:color="auto"/>
              <w:bottom w:val="single" w:sz="4" w:space="0" w:color="auto"/>
              <w:right w:val="single" w:sz="4" w:space="0" w:color="auto"/>
            </w:tcBorders>
          </w:tcPr>
          <w:p w14:paraId="3C4FA333" w14:textId="77777777" w:rsidR="00D50A7D" w:rsidRPr="00887EA6" w:rsidRDefault="00D50A7D" w:rsidP="00985168">
            <w:pPr>
              <w:pStyle w:val="Default"/>
              <w:rPr>
                <w:sz w:val="20"/>
                <w:szCs w:val="20"/>
              </w:rPr>
            </w:pPr>
            <w:r w:rsidRPr="00887EA6">
              <w:rPr>
                <w:sz w:val="20"/>
                <w:szCs w:val="20"/>
              </w:rPr>
              <w:t xml:space="preserve">Opčne: Zaslanie </w:t>
            </w:r>
            <w:r w:rsidRPr="00887EA6">
              <w:rPr>
                <w:sz w:val="22"/>
                <w:szCs w:val="22"/>
              </w:rPr>
              <w:t>doplnkových nameraných dát</w:t>
            </w:r>
          </w:p>
        </w:tc>
        <w:tc>
          <w:tcPr>
            <w:tcW w:w="1213" w:type="dxa"/>
            <w:tcBorders>
              <w:top w:val="single" w:sz="4" w:space="0" w:color="auto"/>
              <w:left w:val="single" w:sz="4" w:space="0" w:color="auto"/>
              <w:bottom w:val="single" w:sz="4" w:space="0" w:color="auto"/>
              <w:right w:val="single" w:sz="4" w:space="0" w:color="auto"/>
            </w:tcBorders>
          </w:tcPr>
          <w:p w14:paraId="5634AF12" w14:textId="77777777" w:rsidR="00D50A7D" w:rsidRPr="00887EA6" w:rsidRDefault="00D50A7D" w:rsidP="009C42C6">
            <w:pPr>
              <w:rPr>
                <w:rFonts w:cs="Arial"/>
                <w:color w:val="000000"/>
                <w:kern w:val="24"/>
                <w:sz w:val="20"/>
                <w:szCs w:val="20"/>
              </w:rPr>
            </w:pPr>
            <w:r w:rsidRPr="00887EA6">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tcPr>
          <w:p w14:paraId="3E2D33AF" w14:textId="77777777" w:rsidR="00D50A7D" w:rsidRPr="00887EA6" w:rsidRDefault="00D50A7D" w:rsidP="009C42C6">
            <w:pPr>
              <w:rPr>
                <w:rFonts w:cs="Arial"/>
                <w:color w:val="000000"/>
                <w:kern w:val="24"/>
                <w:sz w:val="20"/>
                <w:szCs w:val="20"/>
              </w:rPr>
            </w:pPr>
            <w:r w:rsidRPr="00887EA6">
              <w:rPr>
                <w:rFonts w:cs="Arial"/>
                <w:color w:val="000000"/>
                <w:kern w:val="24"/>
                <w:sz w:val="20"/>
                <w:szCs w:val="20"/>
              </w:rPr>
              <w:t>Dodávateľ</w:t>
            </w:r>
          </w:p>
        </w:tc>
        <w:tc>
          <w:tcPr>
            <w:tcW w:w="1625" w:type="dxa"/>
            <w:tcBorders>
              <w:top w:val="single" w:sz="4" w:space="0" w:color="auto"/>
              <w:left w:val="single" w:sz="4" w:space="0" w:color="auto"/>
              <w:bottom w:val="single" w:sz="4" w:space="0" w:color="auto"/>
              <w:right w:val="single" w:sz="4" w:space="0" w:color="auto"/>
            </w:tcBorders>
          </w:tcPr>
          <w:p w14:paraId="67249ADC" w14:textId="77777777" w:rsidR="00D50A7D" w:rsidRPr="00887EA6" w:rsidRDefault="00D50A7D" w:rsidP="00985168">
            <w:pPr>
              <w:pStyle w:val="Default"/>
              <w:rPr>
                <w:sz w:val="20"/>
                <w:szCs w:val="20"/>
              </w:rPr>
            </w:pPr>
            <w:r w:rsidRPr="00887EA6">
              <w:rPr>
                <w:sz w:val="20"/>
                <w:szCs w:val="20"/>
              </w:rPr>
              <w:t>Po fakturácii, resp. 5 pracovných dní od dátumu príslušného zúčtovacieho obdobia</w:t>
            </w:r>
          </w:p>
        </w:tc>
        <w:tc>
          <w:tcPr>
            <w:tcW w:w="2026" w:type="dxa"/>
            <w:tcBorders>
              <w:top w:val="single" w:sz="4" w:space="0" w:color="auto"/>
              <w:left w:val="single" w:sz="4" w:space="0" w:color="auto"/>
              <w:bottom w:val="single" w:sz="4" w:space="0" w:color="auto"/>
              <w:right w:val="single" w:sz="4" w:space="0" w:color="auto"/>
            </w:tcBorders>
          </w:tcPr>
          <w:p w14:paraId="0255E568" w14:textId="77777777" w:rsidR="00D50A7D" w:rsidRPr="00887EA6" w:rsidRDefault="00D50A7D" w:rsidP="00D50A7D">
            <w:pPr>
              <w:pStyle w:val="Default"/>
              <w:rPr>
                <w:sz w:val="20"/>
                <w:szCs w:val="20"/>
              </w:rPr>
            </w:pPr>
            <w:r w:rsidRPr="00887EA6">
              <w:rPr>
                <w:sz w:val="20"/>
                <w:szCs w:val="20"/>
              </w:rPr>
              <w:t xml:space="preserve">Začiatok procesu PDS </w:t>
            </w:r>
          </w:p>
          <w:p w14:paraId="344E8772" w14:textId="77777777" w:rsidR="00D50A7D" w:rsidRPr="00887EA6" w:rsidRDefault="00D50A7D" w:rsidP="002C3678">
            <w:pPr>
              <w:pStyle w:val="Default"/>
              <w:rPr>
                <w:sz w:val="20"/>
                <w:szCs w:val="20"/>
              </w:rPr>
            </w:pPr>
          </w:p>
        </w:tc>
      </w:tr>
      <w:tr w:rsidR="00C664CA" w14:paraId="07F1BB99" w14:textId="77777777" w:rsidTr="00C664CA">
        <w:trPr>
          <w:trHeight w:val="499"/>
        </w:trPr>
        <w:tc>
          <w:tcPr>
            <w:tcW w:w="633" w:type="dxa"/>
            <w:tcBorders>
              <w:top w:val="single" w:sz="4" w:space="0" w:color="auto"/>
              <w:left w:val="single" w:sz="4" w:space="0" w:color="auto"/>
              <w:bottom w:val="single" w:sz="4" w:space="0" w:color="auto"/>
              <w:right w:val="single" w:sz="4" w:space="0" w:color="auto"/>
            </w:tcBorders>
            <w:hideMark/>
          </w:tcPr>
          <w:p w14:paraId="295C2875" w14:textId="77777777" w:rsidR="006B5809" w:rsidRDefault="007A2D50" w:rsidP="009C42C6">
            <w:r>
              <w:t>3</w:t>
            </w:r>
            <w:r w:rsidR="006B5809">
              <w:t>.</w:t>
            </w:r>
          </w:p>
        </w:tc>
        <w:tc>
          <w:tcPr>
            <w:tcW w:w="754" w:type="dxa"/>
            <w:tcBorders>
              <w:top w:val="single" w:sz="4" w:space="0" w:color="auto"/>
              <w:left w:val="single" w:sz="4" w:space="0" w:color="auto"/>
              <w:bottom w:val="single" w:sz="4" w:space="0" w:color="auto"/>
              <w:right w:val="single" w:sz="4" w:space="0" w:color="auto"/>
            </w:tcBorders>
            <w:hideMark/>
          </w:tcPr>
          <w:p w14:paraId="4F88CADF" w14:textId="77777777" w:rsidR="006B5809" w:rsidRDefault="006B5809" w:rsidP="009C42C6">
            <w:r>
              <w:t>870</w:t>
            </w:r>
          </w:p>
        </w:tc>
        <w:tc>
          <w:tcPr>
            <w:tcW w:w="1840" w:type="dxa"/>
            <w:tcBorders>
              <w:top w:val="single" w:sz="4" w:space="0" w:color="auto"/>
              <w:left w:val="single" w:sz="4" w:space="0" w:color="auto"/>
              <w:bottom w:val="single" w:sz="4" w:space="0" w:color="auto"/>
              <w:right w:val="single" w:sz="4" w:space="0" w:color="auto"/>
            </w:tcBorders>
            <w:hideMark/>
          </w:tcPr>
          <w:p w14:paraId="4DDBB9F5" w14:textId="77777777" w:rsidR="006B5809" w:rsidRPr="001D301C" w:rsidRDefault="006B5809" w:rsidP="006B5809">
            <w:pPr>
              <w:pStyle w:val="TableStyle"/>
              <w:jc w:val="left"/>
              <w:rPr>
                <w:rFonts w:ascii="Arial" w:hAnsi="Arial" w:cs="Arial"/>
              </w:rPr>
            </w:pPr>
            <w:r w:rsidRPr="001D301C">
              <w:rPr>
                <w:rFonts w:ascii="Arial" w:hAnsi="Arial" w:cs="Arial"/>
              </w:rPr>
              <w:t>Opčne: Stornovanie</w:t>
            </w:r>
          </w:p>
          <w:p w14:paraId="0179C9E5" w14:textId="77777777" w:rsidR="006B5809" w:rsidRPr="001D301C" w:rsidRDefault="00F75D78" w:rsidP="006B5809">
            <w:pPr>
              <w:pStyle w:val="TableStyle"/>
              <w:jc w:val="left"/>
              <w:rPr>
                <w:rFonts w:ascii="Arial" w:hAnsi="Arial" w:cs="Arial"/>
              </w:rPr>
            </w:pPr>
            <w:r>
              <w:rPr>
                <w:rFonts w:ascii="Arial" w:hAnsi="Arial" w:cs="Arial"/>
              </w:rPr>
              <w:t>vypočítanej spotreby a  </w:t>
            </w:r>
          </w:p>
          <w:p w14:paraId="3842FA28" w14:textId="77777777" w:rsidR="006B5809" w:rsidRPr="001D301C" w:rsidRDefault="00F75D78" w:rsidP="006B5809">
            <w:pPr>
              <w:rPr>
                <w:rFonts w:cs="Arial"/>
                <w:sz w:val="20"/>
                <w:szCs w:val="20"/>
              </w:rPr>
            </w:pPr>
            <w:r>
              <w:rPr>
                <w:rFonts w:cs="Arial"/>
                <w:sz w:val="20"/>
                <w:szCs w:val="20"/>
              </w:rPr>
              <w:t>výsledkov odpočtov</w:t>
            </w:r>
          </w:p>
        </w:tc>
        <w:tc>
          <w:tcPr>
            <w:tcW w:w="1213" w:type="dxa"/>
            <w:tcBorders>
              <w:top w:val="single" w:sz="4" w:space="0" w:color="auto"/>
              <w:left w:val="single" w:sz="4" w:space="0" w:color="auto"/>
              <w:bottom w:val="single" w:sz="4" w:space="0" w:color="auto"/>
              <w:right w:val="single" w:sz="4" w:space="0" w:color="auto"/>
            </w:tcBorders>
            <w:hideMark/>
          </w:tcPr>
          <w:p w14:paraId="7C83B190" w14:textId="77777777" w:rsidR="006B5809" w:rsidRPr="001D301C" w:rsidRDefault="00F75D78" w:rsidP="009C42C6">
            <w:pPr>
              <w:rPr>
                <w:rFonts w:cs="Arial"/>
                <w:sz w:val="20"/>
                <w:szCs w:val="20"/>
              </w:rPr>
            </w:pPr>
            <w:r w:rsidRPr="00F75D78">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633FCF3B" w14:textId="77777777" w:rsidR="006B5809" w:rsidRPr="001D301C" w:rsidRDefault="006B5809" w:rsidP="009C42C6">
            <w:pPr>
              <w:rPr>
                <w:rFonts w:cs="Arial"/>
                <w:sz w:val="20"/>
                <w:szCs w:val="20"/>
              </w:rPr>
            </w:pPr>
            <w:r w:rsidRPr="001D301C">
              <w:rPr>
                <w:rFonts w:cs="Arial"/>
                <w:color w:val="000000"/>
                <w:kern w:val="24"/>
                <w:sz w:val="20"/>
                <w:szCs w:val="20"/>
              </w:rPr>
              <w:t>Dodávateľ</w:t>
            </w:r>
          </w:p>
        </w:tc>
        <w:tc>
          <w:tcPr>
            <w:tcW w:w="1625" w:type="dxa"/>
            <w:tcBorders>
              <w:top w:val="single" w:sz="4" w:space="0" w:color="auto"/>
              <w:left w:val="single" w:sz="4" w:space="0" w:color="auto"/>
              <w:bottom w:val="single" w:sz="4" w:space="0" w:color="auto"/>
              <w:right w:val="single" w:sz="4" w:space="0" w:color="auto"/>
            </w:tcBorders>
          </w:tcPr>
          <w:p w14:paraId="21FDF642" w14:textId="77777777" w:rsidR="006B5809" w:rsidRPr="001D301C" w:rsidRDefault="006B5809" w:rsidP="006B5809">
            <w:pPr>
              <w:jc w:val="center"/>
              <w:rPr>
                <w:rFonts w:cs="Arial"/>
                <w:sz w:val="20"/>
                <w:szCs w:val="20"/>
              </w:rPr>
            </w:pPr>
            <w:r w:rsidRPr="001D301C">
              <w:rPr>
                <w:rFonts w:cs="Arial"/>
                <w:sz w:val="20"/>
                <w:szCs w:val="20"/>
              </w:rPr>
              <w:t>Po odoslaní správy 810 a pred odoslaním správy 910</w:t>
            </w:r>
          </w:p>
        </w:tc>
        <w:tc>
          <w:tcPr>
            <w:tcW w:w="2026" w:type="dxa"/>
            <w:tcBorders>
              <w:top w:val="single" w:sz="4" w:space="0" w:color="auto"/>
              <w:left w:val="single" w:sz="4" w:space="0" w:color="auto"/>
              <w:bottom w:val="single" w:sz="4" w:space="0" w:color="auto"/>
              <w:right w:val="single" w:sz="4" w:space="0" w:color="auto"/>
            </w:tcBorders>
          </w:tcPr>
          <w:p w14:paraId="26DD0411" w14:textId="77777777" w:rsidR="006B5809" w:rsidRPr="001D301C" w:rsidRDefault="006B5809" w:rsidP="002C3678">
            <w:pPr>
              <w:rPr>
                <w:rFonts w:cs="Arial"/>
                <w:sz w:val="20"/>
                <w:szCs w:val="20"/>
              </w:rPr>
            </w:pPr>
          </w:p>
        </w:tc>
      </w:tr>
      <w:tr w:rsidR="00C664CA" w14:paraId="6BE289C6" w14:textId="77777777" w:rsidTr="00C664CA">
        <w:trPr>
          <w:trHeight w:val="499"/>
        </w:trPr>
        <w:tc>
          <w:tcPr>
            <w:tcW w:w="633" w:type="dxa"/>
            <w:tcBorders>
              <w:top w:val="single" w:sz="4" w:space="0" w:color="auto"/>
              <w:left w:val="single" w:sz="4" w:space="0" w:color="auto"/>
              <w:bottom w:val="single" w:sz="4" w:space="0" w:color="auto"/>
              <w:right w:val="single" w:sz="4" w:space="0" w:color="auto"/>
            </w:tcBorders>
            <w:hideMark/>
          </w:tcPr>
          <w:p w14:paraId="5FB691A1" w14:textId="77777777" w:rsidR="006B5809" w:rsidRDefault="007A2D50" w:rsidP="009C42C6">
            <w:r>
              <w:t>4</w:t>
            </w:r>
            <w:r w:rsidR="006B5809">
              <w:t>.</w:t>
            </w:r>
          </w:p>
        </w:tc>
        <w:tc>
          <w:tcPr>
            <w:tcW w:w="754" w:type="dxa"/>
            <w:tcBorders>
              <w:top w:val="single" w:sz="4" w:space="0" w:color="auto"/>
              <w:left w:val="single" w:sz="4" w:space="0" w:color="auto"/>
              <w:bottom w:val="single" w:sz="4" w:space="0" w:color="auto"/>
              <w:right w:val="single" w:sz="4" w:space="0" w:color="auto"/>
            </w:tcBorders>
            <w:hideMark/>
          </w:tcPr>
          <w:p w14:paraId="79FDBE67" w14:textId="77777777" w:rsidR="006B5809" w:rsidRPr="00BA08FA" w:rsidRDefault="006B5809" w:rsidP="009C42C6">
            <w:pPr>
              <w:rPr>
                <w:szCs w:val="22"/>
              </w:rPr>
            </w:pPr>
            <w:r>
              <w:rPr>
                <w:szCs w:val="22"/>
              </w:rPr>
              <w:t>810</w:t>
            </w:r>
          </w:p>
        </w:tc>
        <w:tc>
          <w:tcPr>
            <w:tcW w:w="1840" w:type="dxa"/>
            <w:tcBorders>
              <w:top w:val="single" w:sz="4" w:space="0" w:color="auto"/>
              <w:left w:val="single" w:sz="4" w:space="0" w:color="auto"/>
              <w:bottom w:val="single" w:sz="4" w:space="0" w:color="auto"/>
              <w:right w:val="single" w:sz="4" w:space="0" w:color="auto"/>
            </w:tcBorders>
            <w:hideMark/>
          </w:tcPr>
          <w:p w14:paraId="167E6B5C" w14:textId="77777777" w:rsidR="006B5809" w:rsidRPr="001D301C" w:rsidRDefault="006B5809" w:rsidP="006B5809">
            <w:pPr>
              <w:pStyle w:val="TableStyle"/>
              <w:jc w:val="left"/>
              <w:rPr>
                <w:rFonts w:ascii="Arial" w:hAnsi="Arial" w:cs="Arial"/>
              </w:rPr>
            </w:pPr>
            <w:r w:rsidRPr="001D301C">
              <w:rPr>
                <w:rFonts w:ascii="Arial" w:hAnsi="Arial" w:cs="Arial"/>
              </w:rPr>
              <w:t xml:space="preserve">Opčne: </w:t>
            </w:r>
          </w:p>
          <w:p w14:paraId="0AE9584E" w14:textId="77777777" w:rsidR="006B5809" w:rsidRPr="001D301C" w:rsidRDefault="006B5809" w:rsidP="006B5809">
            <w:pPr>
              <w:pStyle w:val="TableStyle"/>
              <w:jc w:val="left"/>
              <w:rPr>
                <w:rFonts w:ascii="Arial" w:hAnsi="Arial" w:cs="Arial"/>
              </w:rPr>
            </w:pPr>
            <w:r w:rsidRPr="001D301C">
              <w:rPr>
                <w:rFonts w:ascii="Arial" w:hAnsi="Arial" w:cs="Arial"/>
              </w:rPr>
              <w:t>Zaslanie </w:t>
            </w:r>
          </w:p>
          <w:p w14:paraId="34ED5E6F" w14:textId="77777777" w:rsidR="006B5809" w:rsidRPr="001D301C" w:rsidRDefault="00F75D78" w:rsidP="006B5809">
            <w:pPr>
              <w:pStyle w:val="TableStyle"/>
              <w:jc w:val="left"/>
              <w:rPr>
                <w:rFonts w:ascii="Arial" w:hAnsi="Arial" w:cs="Arial"/>
              </w:rPr>
            </w:pPr>
            <w:r>
              <w:rPr>
                <w:rFonts w:ascii="Arial" w:hAnsi="Arial" w:cs="Arial"/>
              </w:rPr>
              <w:t>vypočítanej spotreby a </w:t>
            </w:r>
          </w:p>
          <w:p w14:paraId="114CA7B6" w14:textId="77777777" w:rsidR="006B5809" w:rsidRPr="001D301C" w:rsidRDefault="006B5809" w:rsidP="006B5809">
            <w:pPr>
              <w:rPr>
                <w:rFonts w:cs="Arial"/>
                <w:sz w:val="20"/>
                <w:szCs w:val="20"/>
              </w:rPr>
            </w:pPr>
            <w:r w:rsidRPr="001D301C">
              <w:rPr>
                <w:rFonts w:cs="Arial"/>
                <w:sz w:val="20"/>
                <w:szCs w:val="20"/>
              </w:rPr>
              <w:t>výsledkov odpočtov</w:t>
            </w:r>
          </w:p>
        </w:tc>
        <w:tc>
          <w:tcPr>
            <w:tcW w:w="1213" w:type="dxa"/>
            <w:tcBorders>
              <w:top w:val="single" w:sz="4" w:space="0" w:color="auto"/>
              <w:left w:val="single" w:sz="4" w:space="0" w:color="auto"/>
              <w:bottom w:val="single" w:sz="4" w:space="0" w:color="auto"/>
              <w:right w:val="single" w:sz="4" w:space="0" w:color="auto"/>
            </w:tcBorders>
            <w:hideMark/>
          </w:tcPr>
          <w:p w14:paraId="44CAAD5C" w14:textId="77777777" w:rsidR="006B5809" w:rsidRPr="001D301C" w:rsidRDefault="006B5809" w:rsidP="009C42C6">
            <w:pPr>
              <w:rPr>
                <w:rFonts w:cs="Arial"/>
                <w:sz w:val="20"/>
                <w:szCs w:val="20"/>
              </w:rPr>
            </w:pPr>
            <w:r w:rsidRPr="001D301C">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2E697DC3" w14:textId="77777777" w:rsidR="006B5809" w:rsidRPr="001D301C" w:rsidRDefault="006B5809" w:rsidP="009C42C6">
            <w:pPr>
              <w:rPr>
                <w:rFonts w:cs="Arial"/>
                <w:sz w:val="20"/>
                <w:szCs w:val="20"/>
              </w:rPr>
            </w:pPr>
            <w:r w:rsidRPr="001D301C">
              <w:rPr>
                <w:rFonts w:cs="Arial"/>
                <w:color w:val="000000"/>
                <w:kern w:val="24"/>
                <w:sz w:val="20"/>
                <w:szCs w:val="20"/>
              </w:rPr>
              <w:t>Dodávateľ</w:t>
            </w:r>
          </w:p>
        </w:tc>
        <w:tc>
          <w:tcPr>
            <w:tcW w:w="1625" w:type="dxa"/>
            <w:tcBorders>
              <w:top w:val="single" w:sz="4" w:space="0" w:color="auto"/>
              <w:left w:val="single" w:sz="4" w:space="0" w:color="auto"/>
              <w:bottom w:val="single" w:sz="4" w:space="0" w:color="auto"/>
              <w:right w:val="single" w:sz="4" w:space="0" w:color="auto"/>
            </w:tcBorders>
            <w:hideMark/>
          </w:tcPr>
          <w:p w14:paraId="200A656D" w14:textId="77777777" w:rsidR="006B5809" w:rsidRPr="001D301C" w:rsidRDefault="006B5809" w:rsidP="009C42C6">
            <w:pPr>
              <w:rPr>
                <w:rFonts w:cs="Arial"/>
                <w:sz w:val="20"/>
                <w:szCs w:val="20"/>
              </w:rPr>
            </w:pPr>
          </w:p>
        </w:tc>
        <w:tc>
          <w:tcPr>
            <w:tcW w:w="2026" w:type="dxa"/>
            <w:tcBorders>
              <w:top w:val="single" w:sz="4" w:space="0" w:color="auto"/>
              <w:left w:val="single" w:sz="4" w:space="0" w:color="auto"/>
              <w:bottom w:val="single" w:sz="4" w:space="0" w:color="auto"/>
              <w:right w:val="single" w:sz="4" w:space="0" w:color="auto"/>
            </w:tcBorders>
          </w:tcPr>
          <w:p w14:paraId="49E1DA4B" w14:textId="77777777" w:rsidR="003473BB" w:rsidRPr="001D301C" w:rsidRDefault="003473BB" w:rsidP="002C3678">
            <w:pPr>
              <w:pStyle w:val="Default"/>
              <w:rPr>
                <w:sz w:val="20"/>
                <w:szCs w:val="20"/>
              </w:rPr>
            </w:pPr>
            <w:r w:rsidRPr="001D301C">
              <w:rPr>
                <w:sz w:val="20"/>
                <w:szCs w:val="20"/>
              </w:rPr>
              <w:t>Opakovaný začiatok procesu PDS po odoslaní správy 870.</w:t>
            </w:r>
          </w:p>
          <w:p w14:paraId="788044F6" w14:textId="77777777" w:rsidR="006B5809" w:rsidRPr="001D301C" w:rsidRDefault="006B5809" w:rsidP="002C3678">
            <w:pPr>
              <w:rPr>
                <w:rFonts w:cs="Arial"/>
                <w:sz w:val="20"/>
                <w:szCs w:val="20"/>
              </w:rPr>
            </w:pPr>
          </w:p>
        </w:tc>
      </w:tr>
      <w:tr w:rsidR="007A2D50" w14:paraId="68909D4D" w14:textId="77777777" w:rsidTr="00C664CA">
        <w:trPr>
          <w:trHeight w:val="499"/>
        </w:trPr>
        <w:tc>
          <w:tcPr>
            <w:tcW w:w="633" w:type="dxa"/>
            <w:tcBorders>
              <w:top w:val="single" w:sz="4" w:space="0" w:color="auto"/>
              <w:left w:val="single" w:sz="4" w:space="0" w:color="auto"/>
              <w:bottom w:val="single" w:sz="4" w:space="0" w:color="auto"/>
              <w:right w:val="single" w:sz="4" w:space="0" w:color="auto"/>
            </w:tcBorders>
          </w:tcPr>
          <w:p w14:paraId="6CCC6D3C" w14:textId="77777777" w:rsidR="007A2D50" w:rsidRPr="00887EA6" w:rsidDel="007A2D50" w:rsidRDefault="007A2D50" w:rsidP="007A2D50">
            <w:r w:rsidRPr="00887EA6">
              <w:t>5.</w:t>
            </w:r>
          </w:p>
        </w:tc>
        <w:tc>
          <w:tcPr>
            <w:tcW w:w="754" w:type="dxa"/>
            <w:tcBorders>
              <w:top w:val="single" w:sz="4" w:space="0" w:color="auto"/>
              <w:left w:val="single" w:sz="4" w:space="0" w:color="auto"/>
              <w:bottom w:val="single" w:sz="4" w:space="0" w:color="auto"/>
              <w:right w:val="single" w:sz="4" w:space="0" w:color="auto"/>
            </w:tcBorders>
          </w:tcPr>
          <w:p w14:paraId="79877DD2" w14:textId="77777777" w:rsidR="007A2D50" w:rsidRPr="00887EA6" w:rsidRDefault="007A2D50" w:rsidP="007A2D50">
            <w:pPr>
              <w:rPr>
                <w:szCs w:val="22"/>
              </w:rPr>
            </w:pPr>
            <w:r w:rsidRPr="00887EA6">
              <w:t>890</w:t>
            </w:r>
          </w:p>
        </w:tc>
        <w:tc>
          <w:tcPr>
            <w:tcW w:w="1840" w:type="dxa"/>
            <w:tcBorders>
              <w:top w:val="single" w:sz="4" w:space="0" w:color="auto"/>
              <w:left w:val="single" w:sz="4" w:space="0" w:color="auto"/>
              <w:bottom w:val="single" w:sz="4" w:space="0" w:color="auto"/>
              <w:right w:val="single" w:sz="4" w:space="0" w:color="auto"/>
            </w:tcBorders>
          </w:tcPr>
          <w:p w14:paraId="5DF2D833" w14:textId="77777777" w:rsidR="007A2D50" w:rsidRPr="00887EA6" w:rsidRDefault="007A2D50" w:rsidP="007A2D50">
            <w:pPr>
              <w:pStyle w:val="TableStyle"/>
              <w:jc w:val="left"/>
              <w:rPr>
                <w:rFonts w:ascii="Arial" w:hAnsi="Arial" w:cs="Arial"/>
              </w:rPr>
            </w:pPr>
            <w:r w:rsidRPr="00887EA6">
              <w:rPr>
                <w:rFonts w:ascii="Arial" w:hAnsi="Arial" w:cs="Arial"/>
              </w:rPr>
              <w:t>Opčne:</w:t>
            </w:r>
            <w:r w:rsidRPr="00887EA6">
              <w:t xml:space="preserve"> Zaslanie </w:t>
            </w:r>
            <w:r w:rsidRPr="00887EA6">
              <w:rPr>
                <w:rFonts w:ascii="Arial" w:hAnsi="Arial" w:cs="Arial"/>
                <w:sz w:val="22"/>
                <w:szCs w:val="22"/>
              </w:rPr>
              <w:t>doplnkov</w:t>
            </w:r>
            <w:r w:rsidRPr="00887EA6">
              <w:rPr>
                <w:sz w:val="22"/>
                <w:szCs w:val="22"/>
              </w:rPr>
              <w:t>ých</w:t>
            </w:r>
            <w:r w:rsidRPr="00887EA6">
              <w:rPr>
                <w:rFonts w:ascii="Arial" w:hAnsi="Arial" w:cs="Arial"/>
                <w:sz w:val="22"/>
                <w:szCs w:val="22"/>
              </w:rPr>
              <w:t xml:space="preserve"> nameran</w:t>
            </w:r>
            <w:r w:rsidRPr="00887EA6">
              <w:rPr>
                <w:sz w:val="22"/>
                <w:szCs w:val="22"/>
              </w:rPr>
              <w:t>ých</w:t>
            </w:r>
            <w:r w:rsidRPr="00887EA6">
              <w:rPr>
                <w:rFonts w:ascii="Arial" w:hAnsi="Arial" w:cs="Arial"/>
                <w:sz w:val="22"/>
                <w:szCs w:val="22"/>
              </w:rPr>
              <w:t xml:space="preserve"> dát</w:t>
            </w:r>
          </w:p>
        </w:tc>
        <w:tc>
          <w:tcPr>
            <w:tcW w:w="1213" w:type="dxa"/>
            <w:tcBorders>
              <w:top w:val="single" w:sz="4" w:space="0" w:color="auto"/>
              <w:left w:val="single" w:sz="4" w:space="0" w:color="auto"/>
              <w:bottom w:val="single" w:sz="4" w:space="0" w:color="auto"/>
              <w:right w:val="single" w:sz="4" w:space="0" w:color="auto"/>
            </w:tcBorders>
          </w:tcPr>
          <w:p w14:paraId="485D008E" w14:textId="77777777" w:rsidR="007A2D50" w:rsidRPr="00887EA6" w:rsidRDefault="007A2D50" w:rsidP="007A2D50">
            <w:pPr>
              <w:rPr>
                <w:rFonts w:cs="Arial"/>
                <w:color w:val="000000"/>
                <w:kern w:val="24"/>
                <w:sz w:val="20"/>
                <w:szCs w:val="20"/>
              </w:rPr>
            </w:pPr>
            <w:r w:rsidRPr="00887EA6">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tcPr>
          <w:p w14:paraId="32EB343C" w14:textId="77777777" w:rsidR="007A2D50" w:rsidRPr="00887EA6" w:rsidRDefault="007A2D50" w:rsidP="007A2D50">
            <w:pPr>
              <w:rPr>
                <w:rFonts w:cs="Arial"/>
                <w:color w:val="000000"/>
                <w:kern w:val="24"/>
                <w:sz w:val="20"/>
                <w:szCs w:val="20"/>
              </w:rPr>
            </w:pPr>
            <w:r w:rsidRPr="00887EA6">
              <w:rPr>
                <w:rFonts w:cs="Arial"/>
                <w:color w:val="000000"/>
                <w:kern w:val="24"/>
                <w:sz w:val="20"/>
                <w:szCs w:val="20"/>
              </w:rPr>
              <w:t>Dodávateľ</w:t>
            </w:r>
          </w:p>
        </w:tc>
        <w:tc>
          <w:tcPr>
            <w:tcW w:w="1625" w:type="dxa"/>
            <w:tcBorders>
              <w:top w:val="single" w:sz="4" w:space="0" w:color="auto"/>
              <w:left w:val="single" w:sz="4" w:space="0" w:color="auto"/>
              <w:bottom w:val="single" w:sz="4" w:space="0" w:color="auto"/>
              <w:right w:val="single" w:sz="4" w:space="0" w:color="auto"/>
            </w:tcBorders>
          </w:tcPr>
          <w:p w14:paraId="043FA3D0" w14:textId="77777777" w:rsidR="007A2D50" w:rsidRPr="00887EA6" w:rsidRDefault="007A2D50" w:rsidP="007A2D50">
            <w:pPr>
              <w:rPr>
                <w:rFonts w:cs="Arial"/>
                <w:sz w:val="20"/>
                <w:szCs w:val="20"/>
              </w:rPr>
            </w:pPr>
          </w:p>
        </w:tc>
        <w:tc>
          <w:tcPr>
            <w:tcW w:w="2026" w:type="dxa"/>
            <w:tcBorders>
              <w:top w:val="single" w:sz="4" w:space="0" w:color="auto"/>
              <w:left w:val="single" w:sz="4" w:space="0" w:color="auto"/>
              <w:bottom w:val="single" w:sz="4" w:space="0" w:color="auto"/>
              <w:right w:val="single" w:sz="4" w:space="0" w:color="auto"/>
            </w:tcBorders>
          </w:tcPr>
          <w:p w14:paraId="187C1704" w14:textId="77777777" w:rsidR="007A2D50" w:rsidRPr="00887EA6" w:rsidRDefault="007A2D50" w:rsidP="007A2D50">
            <w:pPr>
              <w:pStyle w:val="Default"/>
              <w:rPr>
                <w:sz w:val="20"/>
                <w:szCs w:val="20"/>
              </w:rPr>
            </w:pPr>
            <w:r w:rsidRPr="00887EA6">
              <w:rPr>
                <w:sz w:val="20"/>
                <w:szCs w:val="20"/>
              </w:rPr>
              <w:t xml:space="preserve">Začiatok procesu PDS </w:t>
            </w:r>
          </w:p>
          <w:p w14:paraId="6B8BAD9F" w14:textId="77777777" w:rsidR="007A2D50" w:rsidRPr="00887EA6" w:rsidRDefault="007A2D50" w:rsidP="007A2D50">
            <w:pPr>
              <w:pStyle w:val="Default"/>
              <w:rPr>
                <w:sz w:val="20"/>
                <w:szCs w:val="20"/>
              </w:rPr>
            </w:pPr>
          </w:p>
        </w:tc>
      </w:tr>
      <w:tr w:rsidR="007A2D50" w14:paraId="1E9C9FD1" w14:textId="77777777" w:rsidTr="00C664CA">
        <w:trPr>
          <w:trHeight w:val="499"/>
        </w:trPr>
        <w:tc>
          <w:tcPr>
            <w:tcW w:w="633" w:type="dxa"/>
            <w:tcBorders>
              <w:top w:val="single" w:sz="4" w:space="0" w:color="auto"/>
              <w:left w:val="single" w:sz="4" w:space="0" w:color="auto"/>
              <w:bottom w:val="single" w:sz="4" w:space="0" w:color="auto"/>
              <w:right w:val="single" w:sz="4" w:space="0" w:color="auto"/>
            </w:tcBorders>
            <w:hideMark/>
          </w:tcPr>
          <w:p w14:paraId="0EEF8C96" w14:textId="77777777" w:rsidR="007A2D50" w:rsidRDefault="007A2D50" w:rsidP="007A2D50">
            <w:r>
              <w:t>6.</w:t>
            </w:r>
          </w:p>
        </w:tc>
        <w:tc>
          <w:tcPr>
            <w:tcW w:w="754" w:type="dxa"/>
            <w:tcBorders>
              <w:top w:val="single" w:sz="4" w:space="0" w:color="auto"/>
              <w:left w:val="single" w:sz="4" w:space="0" w:color="auto"/>
              <w:bottom w:val="single" w:sz="4" w:space="0" w:color="auto"/>
              <w:right w:val="single" w:sz="4" w:space="0" w:color="auto"/>
            </w:tcBorders>
            <w:hideMark/>
          </w:tcPr>
          <w:p w14:paraId="16F10267" w14:textId="77777777" w:rsidR="007A2D50" w:rsidRDefault="007A2D50" w:rsidP="007A2D50">
            <w:r>
              <w:t>910</w:t>
            </w:r>
          </w:p>
        </w:tc>
        <w:tc>
          <w:tcPr>
            <w:tcW w:w="1840" w:type="dxa"/>
            <w:tcBorders>
              <w:top w:val="single" w:sz="4" w:space="0" w:color="auto"/>
              <w:left w:val="single" w:sz="4" w:space="0" w:color="auto"/>
              <w:bottom w:val="single" w:sz="4" w:space="0" w:color="auto"/>
              <w:right w:val="single" w:sz="4" w:space="0" w:color="auto"/>
            </w:tcBorders>
            <w:hideMark/>
          </w:tcPr>
          <w:p w14:paraId="36F5EDD4" w14:textId="77777777" w:rsidR="007A2D50" w:rsidRPr="001D301C" w:rsidRDefault="007A2D50" w:rsidP="007A2D50">
            <w:pPr>
              <w:rPr>
                <w:rFonts w:cs="Arial"/>
                <w:color w:val="000000"/>
                <w:kern w:val="24"/>
                <w:sz w:val="20"/>
                <w:szCs w:val="20"/>
              </w:rPr>
            </w:pPr>
            <w:r w:rsidRPr="001D301C">
              <w:rPr>
                <w:rFonts w:cs="Arial"/>
                <w:sz w:val="20"/>
                <w:szCs w:val="20"/>
              </w:rPr>
              <w:t>Zaslanie podkladov k fakturácii distribúcie</w:t>
            </w:r>
          </w:p>
        </w:tc>
        <w:tc>
          <w:tcPr>
            <w:tcW w:w="1213" w:type="dxa"/>
            <w:tcBorders>
              <w:top w:val="single" w:sz="4" w:space="0" w:color="auto"/>
              <w:left w:val="single" w:sz="4" w:space="0" w:color="auto"/>
              <w:bottom w:val="single" w:sz="4" w:space="0" w:color="auto"/>
              <w:right w:val="single" w:sz="4" w:space="0" w:color="auto"/>
            </w:tcBorders>
            <w:hideMark/>
          </w:tcPr>
          <w:p w14:paraId="13B1B1A3" w14:textId="77777777" w:rsidR="007A2D50" w:rsidRPr="001D301C" w:rsidRDefault="007A2D50" w:rsidP="007A2D50">
            <w:pPr>
              <w:rPr>
                <w:rFonts w:cs="Arial"/>
                <w:color w:val="000000"/>
                <w:kern w:val="24"/>
                <w:sz w:val="20"/>
                <w:szCs w:val="20"/>
              </w:rPr>
            </w:pPr>
            <w:r w:rsidRPr="00F75D78">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22F888F7" w14:textId="77777777" w:rsidR="007A2D50" w:rsidRPr="001D301C" w:rsidRDefault="007A2D50" w:rsidP="007A2D50">
            <w:pPr>
              <w:rPr>
                <w:rFonts w:cs="Arial"/>
                <w:color w:val="000000"/>
                <w:kern w:val="24"/>
                <w:sz w:val="20"/>
                <w:szCs w:val="20"/>
              </w:rPr>
            </w:pPr>
            <w:r w:rsidRPr="00F75D78">
              <w:rPr>
                <w:rFonts w:cs="Arial"/>
                <w:color w:val="000000"/>
                <w:kern w:val="24"/>
                <w:sz w:val="20"/>
                <w:szCs w:val="20"/>
              </w:rPr>
              <w:t>Dodávateľ</w:t>
            </w:r>
          </w:p>
        </w:tc>
        <w:tc>
          <w:tcPr>
            <w:tcW w:w="1625" w:type="dxa"/>
            <w:tcBorders>
              <w:top w:val="single" w:sz="4" w:space="0" w:color="auto"/>
              <w:left w:val="single" w:sz="4" w:space="0" w:color="auto"/>
              <w:bottom w:val="single" w:sz="4" w:space="0" w:color="auto"/>
              <w:right w:val="single" w:sz="4" w:space="0" w:color="auto"/>
            </w:tcBorders>
          </w:tcPr>
          <w:p w14:paraId="33AB41E6" w14:textId="77777777" w:rsidR="007A2D50" w:rsidRPr="001D301C" w:rsidRDefault="007A2D50" w:rsidP="007A2D50">
            <w:pPr>
              <w:rPr>
                <w:rFonts w:cs="Arial"/>
                <w:color w:val="000000"/>
                <w:kern w:val="24"/>
                <w:sz w:val="20"/>
                <w:szCs w:val="20"/>
              </w:rPr>
            </w:pPr>
            <w:r>
              <w:rPr>
                <w:rFonts w:cs="Arial"/>
                <w:sz w:val="20"/>
                <w:szCs w:val="20"/>
              </w:rPr>
              <w:t>Po odoslaní správy 810</w:t>
            </w:r>
          </w:p>
        </w:tc>
        <w:tc>
          <w:tcPr>
            <w:tcW w:w="2026" w:type="dxa"/>
            <w:tcBorders>
              <w:top w:val="single" w:sz="4" w:space="0" w:color="auto"/>
              <w:left w:val="single" w:sz="4" w:space="0" w:color="auto"/>
              <w:bottom w:val="single" w:sz="4" w:space="0" w:color="auto"/>
              <w:right w:val="single" w:sz="4" w:space="0" w:color="auto"/>
            </w:tcBorders>
          </w:tcPr>
          <w:p w14:paraId="4C0BEA0C" w14:textId="77777777" w:rsidR="007A2D50" w:rsidRPr="001D301C" w:rsidRDefault="007A2D50" w:rsidP="007A2D50">
            <w:pPr>
              <w:rPr>
                <w:rFonts w:cs="Arial"/>
                <w:sz w:val="20"/>
                <w:szCs w:val="20"/>
              </w:rPr>
            </w:pPr>
            <w:r>
              <w:rPr>
                <w:rFonts w:cs="Arial"/>
                <w:sz w:val="20"/>
                <w:szCs w:val="20"/>
              </w:rPr>
              <w:t>Koniec procesu PDS</w:t>
            </w:r>
          </w:p>
          <w:p w14:paraId="001EB1DE" w14:textId="77777777" w:rsidR="007A2D50" w:rsidRPr="001D301C" w:rsidRDefault="007A2D50" w:rsidP="007A2D50">
            <w:pPr>
              <w:rPr>
                <w:rFonts w:cs="Arial"/>
                <w:sz w:val="20"/>
                <w:szCs w:val="20"/>
              </w:rPr>
            </w:pPr>
            <w:r>
              <w:rPr>
                <w:rFonts w:cs="Arial"/>
                <w:sz w:val="20"/>
                <w:szCs w:val="20"/>
              </w:rPr>
              <w:t>Pre OM:</w:t>
            </w:r>
          </w:p>
          <w:p w14:paraId="349A4D84" w14:textId="77777777" w:rsidR="007A2D50" w:rsidRPr="001D301C" w:rsidRDefault="007A2D50" w:rsidP="007A2D50">
            <w:pPr>
              <w:rPr>
                <w:rFonts w:cs="Arial"/>
                <w:sz w:val="20"/>
                <w:szCs w:val="20"/>
              </w:rPr>
            </w:pPr>
            <w:r>
              <w:rPr>
                <w:rFonts w:cs="Arial"/>
                <w:sz w:val="20"/>
                <w:szCs w:val="20"/>
              </w:rPr>
              <w:t>Zmluvy o združenej dodávke elektriny</w:t>
            </w:r>
          </w:p>
        </w:tc>
      </w:tr>
      <w:bookmarkEnd w:id="416"/>
      <w:bookmarkEnd w:id="417"/>
    </w:tbl>
    <w:p w14:paraId="79ABD523" w14:textId="77777777" w:rsidR="009C42C6" w:rsidRDefault="009C42C6" w:rsidP="00985168"/>
    <w:p w14:paraId="6FBCDD6F" w14:textId="7117380F" w:rsidR="00DE4869" w:rsidRDefault="00DE4869">
      <w:pPr>
        <w:spacing w:after="0"/>
      </w:pPr>
      <w:r>
        <w:br w:type="page"/>
      </w:r>
    </w:p>
    <w:p w14:paraId="3B87D905" w14:textId="77777777" w:rsidR="0048231A" w:rsidRDefault="009C42C6" w:rsidP="001773F8">
      <w:pPr>
        <w:pStyle w:val="Nadpis2P"/>
      </w:pPr>
      <w:bookmarkStart w:id="418" w:name="_Toc3984694"/>
      <w:bookmarkStart w:id="419" w:name="_Toc3984695"/>
      <w:bookmarkStart w:id="420" w:name="OLE_LINK79"/>
      <w:bookmarkStart w:id="421" w:name="_Toc211348310"/>
      <w:bookmarkStart w:id="422" w:name="OLE_LINK50"/>
      <w:bookmarkStart w:id="423" w:name="OLE_LINK51"/>
      <w:bookmarkStart w:id="424" w:name="OLE_LINK74"/>
      <w:bookmarkEnd w:id="418"/>
      <w:bookmarkEnd w:id="419"/>
      <w:r>
        <w:lastRenderedPageBreak/>
        <w:t>Vystavenie podkladov pre fakturáciu na základe odhadu spotreby</w:t>
      </w:r>
      <w:bookmarkEnd w:id="420"/>
      <w:bookmarkEnd w:id="421"/>
    </w:p>
    <w:bookmarkEnd w:id="422"/>
    <w:bookmarkEnd w:id="423"/>
    <w:bookmarkEnd w:id="424"/>
    <w:p w14:paraId="659D6BA8" w14:textId="77777777" w:rsidR="009C42C6" w:rsidRDefault="009C42C6" w:rsidP="009C42C6">
      <w:pPr>
        <w:pStyle w:val="Nadpis3"/>
        <w:spacing w:line="360" w:lineRule="auto"/>
        <w:rPr>
          <w:b w:val="0"/>
        </w:rPr>
      </w:pPr>
      <w:r>
        <w:rPr>
          <w:b w:val="0"/>
        </w:rPr>
        <w:t>Základné pravidlá pre proces</w:t>
      </w:r>
    </w:p>
    <w:p w14:paraId="6337F9E0" w14:textId="77777777" w:rsidR="00CB377A" w:rsidRDefault="00180A2E" w:rsidP="00B05E4A">
      <w:pPr>
        <w:pStyle w:val="Odsekzoznamu"/>
        <w:numPr>
          <w:ilvl w:val="0"/>
          <w:numId w:val="27"/>
        </w:numPr>
        <w:spacing w:line="360" w:lineRule="auto"/>
        <w:rPr>
          <w:rFonts w:ascii="Arial" w:hAnsi="Arial" w:cs="Arial"/>
          <w:sz w:val="22"/>
          <w:szCs w:val="22"/>
        </w:rPr>
      </w:pPr>
      <w:r w:rsidRPr="001D301C">
        <w:rPr>
          <w:rFonts w:ascii="Arial" w:hAnsi="Arial" w:cs="Arial"/>
          <w:sz w:val="22"/>
          <w:szCs w:val="22"/>
        </w:rPr>
        <w:t>Obsahuje vyfakturovanú spotrebu a všetky distribučné fakturačné položky za jedno OM</w:t>
      </w:r>
      <w:r w:rsidR="00A83F1F" w:rsidRPr="001D301C">
        <w:rPr>
          <w:rFonts w:ascii="Arial" w:hAnsi="Arial" w:cs="Arial"/>
          <w:sz w:val="22"/>
          <w:szCs w:val="22"/>
        </w:rPr>
        <w:t xml:space="preserve"> </w:t>
      </w:r>
    </w:p>
    <w:p w14:paraId="7579EB27" w14:textId="77777777" w:rsidR="00CB377A" w:rsidRDefault="006B5431" w:rsidP="00B05E4A">
      <w:pPr>
        <w:pStyle w:val="Odsekzoznamu"/>
        <w:numPr>
          <w:ilvl w:val="0"/>
          <w:numId w:val="27"/>
        </w:numPr>
        <w:spacing w:line="360" w:lineRule="auto"/>
        <w:rPr>
          <w:rFonts w:ascii="Arial" w:hAnsi="Arial" w:cs="Arial"/>
          <w:sz w:val="22"/>
          <w:szCs w:val="22"/>
        </w:rPr>
      </w:pPr>
      <w:r w:rsidRPr="001D301C">
        <w:rPr>
          <w:rFonts w:ascii="Arial" w:hAnsi="Arial" w:cs="Arial"/>
          <w:sz w:val="22"/>
          <w:szCs w:val="22"/>
        </w:rPr>
        <w:t xml:space="preserve">zasielanie fakturačných </w:t>
      </w:r>
      <w:r w:rsidR="00934977" w:rsidRPr="001D301C">
        <w:rPr>
          <w:rFonts w:ascii="Arial" w:hAnsi="Arial" w:cs="Arial"/>
          <w:sz w:val="22"/>
          <w:szCs w:val="22"/>
        </w:rPr>
        <w:t xml:space="preserve">podkladov odhadových </w:t>
      </w:r>
      <w:r w:rsidRPr="001D301C">
        <w:rPr>
          <w:rFonts w:ascii="Arial" w:hAnsi="Arial" w:cs="Arial"/>
          <w:sz w:val="22"/>
          <w:szCs w:val="22"/>
        </w:rPr>
        <w:t xml:space="preserve">faktúr </w:t>
      </w:r>
      <w:r w:rsidR="00934977" w:rsidRPr="001D301C">
        <w:rPr>
          <w:rFonts w:ascii="Arial" w:hAnsi="Arial" w:cs="Arial"/>
          <w:sz w:val="22"/>
          <w:szCs w:val="22"/>
        </w:rPr>
        <w:t xml:space="preserve">a opravných odhadových faktúr </w:t>
      </w:r>
      <w:r w:rsidRPr="001D301C">
        <w:rPr>
          <w:rFonts w:ascii="Arial" w:hAnsi="Arial" w:cs="Arial"/>
          <w:sz w:val="22"/>
          <w:szCs w:val="22"/>
        </w:rPr>
        <w:t>cez IDE správy dodávateľovi jednotlivo</w:t>
      </w:r>
    </w:p>
    <w:p w14:paraId="613F1CC5" w14:textId="77777777" w:rsidR="00CB377A" w:rsidRDefault="006B5431" w:rsidP="00B05E4A">
      <w:pPr>
        <w:pStyle w:val="Odsekzoznamu"/>
        <w:numPr>
          <w:ilvl w:val="0"/>
          <w:numId w:val="27"/>
        </w:numPr>
        <w:spacing w:line="360" w:lineRule="auto"/>
        <w:rPr>
          <w:rFonts w:ascii="Arial" w:hAnsi="Arial" w:cs="Arial"/>
          <w:sz w:val="22"/>
          <w:szCs w:val="22"/>
        </w:rPr>
      </w:pPr>
      <w:r w:rsidRPr="001D301C">
        <w:rPr>
          <w:rFonts w:ascii="Arial" w:hAnsi="Arial" w:cs="Arial"/>
          <w:sz w:val="22"/>
          <w:szCs w:val="22"/>
        </w:rPr>
        <w:t xml:space="preserve">PDS vystavuje podklady pre fakturáciu na základe odhadu spotreby </w:t>
      </w:r>
      <w:r w:rsidR="00934977" w:rsidRPr="001D301C">
        <w:rPr>
          <w:rFonts w:ascii="Arial" w:hAnsi="Arial" w:cs="Arial"/>
          <w:sz w:val="22"/>
          <w:szCs w:val="22"/>
        </w:rPr>
        <w:t>pre OM, ktoré nie sú zaradené do mesačného odpočtového cyklu.</w:t>
      </w:r>
    </w:p>
    <w:p w14:paraId="4D3F9718" w14:textId="77777777" w:rsidR="00CB377A" w:rsidRDefault="007F3827" w:rsidP="00B05E4A">
      <w:pPr>
        <w:pStyle w:val="Odsekzoznamu"/>
        <w:numPr>
          <w:ilvl w:val="0"/>
          <w:numId w:val="27"/>
        </w:numPr>
        <w:spacing w:line="360" w:lineRule="auto"/>
        <w:rPr>
          <w:rFonts w:ascii="Arial" w:hAnsi="Arial" w:cs="Arial"/>
          <w:sz w:val="22"/>
          <w:szCs w:val="22"/>
        </w:rPr>
      </w:pPr>
      <w:r w:rsidRPr="001D301C">
        <w:rPr>
          <w:rFonts w:ascii="Arial" w:hAnsi="Arial" w:cs="Arial"/>
          <w:sz w:val="22"/>
          <w:szCs w:val="22"/>
        </w:rPr>
        <w:t>PDS z</w:t>
      </w:r>
      <w:r w:rsidR="006B5431" w:rsidRPr="001D301C">
        <w:rPr>
          <w:rFonts w:ascii="Arial" w:hAnsi="Arial" w:cs="Arial"/>
          <w:sz w:val="22"/>
          <w:szCs w:val="22"/>
        </w:rPr>
        <w:t>abezpečí odhad spotreby aktuálne platnou metodikou pomocou typových diagramov odberu.</w:t>
      </w:r>
    </w:p>
    <w:p w14:paraId="1B945248" w14:textId="77777777" w:rsidR="001D2DBB" w:rsidRPr="001D2DBB" w:rsidRDefault="001D2DBB" w:rsidP="00B05E4A">
      <w:pPr>
        <w:pStyle w:val="Odsekzoznamu"/>
        <w:numPr>
          <w:ilvl w:val="0"/>
          <w:numId w:val="27"/>
        </w:numPr>
        <w:rPr>
          <w:rFonts w:ascii="Arial" w:hAnsi="Arial" w:cs="Arial"/>
          <w:sz w:val="22"/>
          <w:szCs w:val="22"/>
        </w:rPr>
      </w:pPr>
      <w:r w:rsidRPr="001D2DBB">
        <w:rPr>
          <w:rFonts w:ascii="Arial" w:hAnsi="Arial" w:cs="Arial"/>
          <w:sz w:val="22"/>
          <w:szCs w:val="22"/>
        </w:rPr>
        <w:t>Na základe dohody medzi PDS a dodávateľom je možné fakturačné údaje poskytnúť aj iným spôsobom alebo ich nezasielať.</w:t>
      </w:r>
    </w:p>
    <w:p w14:paraId="2425507A" w14:textId="77777777" w:rsidR="00180A2E" w:rsidRPr="00180A2E" w:rsidRDefault="00180A2E" w:rsidP="00180A2E"/>
    <w:p w14:paraId="468D1443" w14:textId="77777777" w:rsidR="009C42C6" w:rsidRDefault="009C42C6" w:rsidP="009C42C6">
      <w:pPr>
        <w:pStyle w:val="Nadpis3"/>
        <w:spacing w:line="360" w:lineRule="auto"/>
        <w:rPr>
          <w:b w:val="0"/>
        </w:rPr>
      </w:pPr>
      <w:r>
        <w:rPr>
          <w:b w:val="0"/>
        </w:rPr>
        <w:t>Diagram procesu</w:t>
      </w:r>
    </w:p>
    <w:p w14:paraId="2D4F342B" w14:textId="77777777" w:rsidR="009C42C6" w:rsidRPr="009C42C6" w:rsidRDefault="009C42C6" w:rsidP="00A6617B">
      <w:pPr>
        <w:jc w:val="center"/>
      </w:pPr>
      <w:r>
        <w:object w:dxaOrig="6863" w:dyaOrig="2542" w14:anchorId="3E961387">
          <v:shape id="_x0000_i1056" type="#_x0000_t75" style="width:343.7pt;height:123.95pt" o:ole="" o:allowoverlap="f">
            <v:imagedata r:id="rId76" o:title=""/>
          </v:shape>
          <o:OLEObject Type="Embed" ProgID="Visio.Drawing.11" ShapeID="_x0000_i1056" DrawAspect="Content" ObjectID="_1850369326" r:id="rId77"/>
        </w:object>
      </w:r>
    </w:p>
    <w:p w14:paraId="529129B1" w14:textId="77777777" w:rsidR="009C42C6" w:rsidRPr="006B5809" w:rsidRDefault="009C42C6" w:rsidP="009C42C6"/>
    <w:p w14:paraId="25F93D80" w14:textId="77777777" w:rsidR="009C42C6" w:rsidRDefault="009C42C6" w:rsidP="009C42C6">
      <w:pPr>
        <w:pStyle w:val="Nadpis3"/>
        <w:rPr>
          <w:b w:val="0"/>
        </w:rPr>
      </w:pPr>
      <w:r w:rsidRPr="001E35C5">
        <w:rPr>
          <w:b w:val="0"/>
        </w:rPr>
        <w:t>Popis procesu</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1840"/>
        <w:gridCol w:w="1213"/>
        <w:gridCol w:w="1131"/>
        <w:gridCol w:w="1537"/>
        <w:gridCol w:w="2114"/>
      </w:tblGrid>
      <w:tr w:rsidR="00C664CA" w14:paraId="517A0F34" w14:textId="77777777" w:rsidTr="009C42C6">
        <w:trPr>
          <w:trHeight w:val="635"/>
          <w:tblHeader/>
        </w:trPr>
        <w:tc>
          <w:tcPr>
            <w:tcW w:w="63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65B914F0" w14:textId="77777777" w:rsidR="009C42C6" w:rsidRDefault="009C42C6" w:rsidP="009C42C6">
            <w:pPr>
              <w:jc w:val="center"/>
              <w:rPr>
                <w:b/>
              </w:rPr>
            </w:pPr>
            <w:r>
              <w:rPr>
                <w:b/>
              </w:rPr>
              <w:t>Ref.</w:t>
            </w:r>
          </w:p>
        </w:tc>
        <w:tc>
          <w:tcPr>
            <w:tcW w:w="2594" w:type="dxa"/>
            <w:gridSpan w:val="2"/>
            <w:tcBorders>
              <w:top w:val="single" w:sz="4" w:space="0" w:color="auto"/>
              <w:left w:val="single" w:sz="4" w:space="0" w:color="auto"/>
              <w:bottom w:val="single" w:sz="4" w:space="0" w:color="auto"/>
              <w:right w:val="single" w:sz="4" w:space="0" w:color="auto"/>
            </w:tcBorders>
            <w:shd w:val="clear" w:color="auto" w:fill="8C8C8C"/>
            <w:vAlign w:val="center"/>
            <w:hideMark/>
          </w:tcPr>
          <w:p w14:paraId="0865394C" w14:textId="77777777" w:rsidR="009C42C6" w:rsidRDefault="009C42C6" w:rsidP="009C42C6">
            <w:pPr>
              <w:jc w:val="center"/>
              <w:rPr>
                <w:b/>
              </w:rPr>
            </w:pPr>
            <w:r>
              <w:rPr>
                <w:b/>
              </w:rPr>
              <w:t>Transakcia</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2E53C09F" w14:textId="77777777" w:rsidR="009C42C6" w:rsidRDefault="009C42C6" w:rsidP="009C42C6">
            <w:pPr>
              <w:jc w:val="center"/>
              <w:rPr>
                <w:b/>
              </w:rPr>
            </w:pPr>
            <w:r>
              <w:rPr>
                <w:b/>
              </w:rPr>
              <w:t>Odosielateľ</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5E116D73" w14:textId="77777777" w:rsidR="009C42C6" w:rsidRDefault="009C42C6" w:rsidP="009C42C6">
            <w:pPr>
              <w:jc w:val="center"/>
              <w:rPr>
                <w:b/>
              </w:rPr>
            </w:pPr>
            <w:r>
              <w:rPr>
                <w:b/>
              </w:rPr>
              <w:t>Adresát</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5DA0BEE0" w14:textId="77777777" w:rsidR="009C42C6" w:rsidRDefault="009C42C6" w:rsidP="009C42C6">
            <w:pPr>
              <w:jc w:val="center"/>
              <w:rPr>
                <w:b/>
              </w:rPr>
            </w:pPr>
            <w:r>
              <w:rPr>
                <w:b/>
              </w:rPr>
              <w:t>Termín</w:t>
            </w:r>
          </w:p>
        </w:tc>
        <w:tc>
          <w:tcPr>
            <w:tcW w:w="2114"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7AC77901" w14:textId="77777777" w:rsidR="009C42C6" w:rsidRDefault="009C42C6" w:rsidP="009C42C6">
            <w:pPr>
              <w:jc w:val="center"/>
              <w:rPr>
                <w:b/>
              </w:rPr>
            </w:pPr>
            <w:r>
              <w:rPr>
                <w:b/>
              </w:rPr>
              <w:t>Činnosť</w:t>
            </w:r>
          </w:p>
        </w:tc>
      </w:tr>
      <w:tr w:rsidR="00C664CA" w14:paraId="39C0AFE5" w14:textId="77777777" w:rsidTr="009C42C6">
        <w:trPr>
          <w:trHeight w:val="145"/>
          <w:tblHead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52A610D6" w14:textId="77777777" w:rsidR="009C42C6" w:rsidRDefault="009C42C6" w:rsidP="009C42C6">
            <w:pPr>
              <w:spacing w:after="0"/>
              <w:rPr>
                <w:b/>
              </w:rPr>
            </w:pPr>
          </w:p>
        </w:tc>
        <w:tc>
          <w:tcPr>
            <w:tcW w:w="754"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47E0BE81" w14:textId="77777777" w:rsidR="009C42C6" w:rsidRDefault="009C42C6" w:rsidP="009C42C6">
            <w:pPr>
              <w:jc w:val="center"/>
              <w:rPr>
                <w:b/>
              </w:rPr>
            </w:pPr>
            <w:r>
              <w:rPr>
                <w:b/>
              </w:rPr>
              <w:t>Číslo</w:t>
            </w:r>
          </w:p>
        </w:tc>
        <w:tc>
          <w:tcPr>
            <w:tcW w:w="1840"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13F92FC3" w14:textId="77777777" w:rsidR="009C42C6" w:rsidRDefault="009C42C6" w:rsidP="009C42C6">
            <w:pPr>
              <w:jc w:val="center"/>
              <w:rPr>
                <w:b/>
              </w:rPr>
            </w:pPr>
            <w:r>
              <w:rPr>
                <w:b/>
              </w:rPr>
              <w:t>Akcia</w:t>
            </w:r>
          </w:p>
        </w:tc>
        <w:tc>
          <w:tcPr>
            <w:tcW w:w="1213" w:type="dxa"/>
            <w:vMerge/>
            <w:tcBorders>
              <w:top w:val="single" w:sz="4" w:space="0" w:color="auto"/>
              <w:left w:val="single" w:sz="4" w:space="0" w:color="auto"/>
              <w:bottom w:val="single" w:sz="4" w:space="0" w:color="auto"/>
              <w:right w:val="single" w:sz="4" w:space="0" w:color="auto"/>
            </w:tcBorders>
            <w:vAlign w:val="center"/>
            <w:hideMark/>
          </w:tcPr>
          <w:p w14:paraId="59A9F799" w14:textId="77777777" w:rsidR="009C42C6" w:rsidRDefault="009C42C6" w:rsidP="009C42C6">
            <w:pPr>
              <w:spacing w:after="0"/>
              <w:rPr>
                <w:b/>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688C856B" w14:textId="77777777" w:rsidR="009C42C6" w:rsidRDefault="009C42C6" w:rsidP="009C42C6">
            <w:pPr>
              <w:spacing w:after="0"/>
              <w:rPr>
                <w:b/>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71E735BB" w14:textId="77777777" w:rsidR="009C42C6" w:rsidRDefault="009C42C6" w:rsidP="009C42C6">
            <w:pPr>
              <w:spacing w:after="0"/>
              <w:rPr>
                <w:b/>
              </w:rPr>
            </w:pPr>
          </w:p>
        </w:tc>
        <w:tc>
          <w:tcPr>
            <w:tcW w:w="2114" w:type="dxa"/>
            <w:vMerge/>
            <w:tcBorders>
              <w:top w:val="single" w:sz="4" w:space="0" w:color="auto"/>
              <w:left w:val="single" w:sz="4" w:space="0" w:color="auto"/>
              <w:bottom w:val="single" w:sz="4" w:space="0" w:color="auto"/>
              <w:right w:val="single" w:sz="4" w:space="0" w:color="auto"/>
            </w:tcBorders>
            <w:vAlign w:val="center"/>
            <w:hideMark/>
          </w:tcPr>
          <w:p w14:paraId="4E053B4C" w14:textId="77777777" w:rsidR="009C42C6" w:rsidRDefault="009C42C6" w:rsidP="009C42C6">
            <w:pPr>
              <w:spacing w:after="0"/>
              <w:rPr>
                <w:b/>
              </w:rPr>
            </w:pPr>
          </w:p>
        </w:tc>
      </w:tr>
      <w:tr w:rsidR="00C664CA" w14:paraId="13648B74" w14:textId="77777777" w:rsidTr="009C42C6">
        <w:trPr>
          <w:trHeight w:val="393"/>
        </w:trPr>
        <w:tc>
          <w:tcPr>
            <w:tcW w:w="633" w:type="dxa"/>
            <w:tcBorders>
              <w:top w:val="single" w:sz="4" w:space="0" w:color="auto"/>
              <w:left w:val="single" w:sz="4" w:space="0" w:color="auto"/>
              <w:bottom w:val="single" w:sz="4" w:space="0" w:color="auto"/>
              <w:right w:val="single" w:sz="4" w:space="0" w:color="auto"/>
            </w:tcBorders>
            <w:hideMark/>
          </w:tcPr>
          <w:p w14:paraId="3028C380" w14:textId="77777777" w:rsidR="00C664CA" w:rsidRDefault="00C664CA" w:rsidP="009C42C6">
            <w:r>
              <w:t>1.</w:t>
            </w:r>
          </w:p>
        </w:tc>
        <w:tc>
          <w:tcPr>
            <w:tcW w:w="754" w:type="dxa"/>
            <w:tcBorders>
              <w:top w:val="single" w:sz="4" w:space="0" w:color="auto"/>
              <w:left w:val="single" w:sz="4" w:space="0" w:color="auto"/>
              <w:bottom w:val="single" w:sz="4" w:space="0" w:color="auto"/>
              <w:right w:val="single" w:sz="4" w:space="0" w:color="auto"/>
            </w:tcBorders>
            <w:hideMark/>
          </w:tcPr>
          <w:p w14:paraId="26E0E124" w14:textId="77777777" w:rsidR="00C664CA" w:rsidRPr="001D301C" w:rsidRDefault="00C664CA" w:rsidP="009C42C6">
            <w:pPr>
              <w:rPr>
                <w:szCs w:val="22"/>
              </w:rPr>
            </w:pPr>
            <w:r>
              <w:rPr>
                <w:szCs w:val="22"/>
              </w:rPr>
              <w:t>911</w:t>
            </w:r>
          </w:p>
        </w:tc>
        <w:tc>
          <w:tcPr>
            <w:tcW w:w="1840" w:type="dxa"/>
            <w:tcBorders>
              <w:top w:val="single" w:sz="4" w:space="0" w:color="auto"/>
              <w:left w:val="single" w:sz="4" w:space="0" w:color="auto"/>
              <w:bottom w:val="single" w:sz="4" w:space="0" w:color="auto"/>
              <w:right w:val="single" w:sz="4" w:space="0" w:color="auto"/>
            </w:tcBorders>
            <w:hideMark/>
          </w:tcPr>
          <w:p w14:paraId="1C29DB2D" w14:textId="77777777" w:rsidR="00C664CA" w:rsidRPr="001D301C" w:rsidRDefault="00C664CA" w:rsidP="009C42C6">
            <w:pPr>
              <w:rPr>
                <w:rFonts w:cs="Arial"/>
                <w:sz w:val="20"/>
                <w:szCs w:val="20"/>
              </w:rPr>
            </w:pPr>
            <w:r w:rsidRPr="001D301C">
              <w:rPr>
                <w:rFonts w:cs="Arial"/>
                <w:sz w:val="20"/>
                <w:szCs w:val="20"/>
              </w:rPr>
              <w:t>Zaslanie podkladov k fakturácii na základe odhadu spotreby</w:t>
            </w:r>
          </w:p>
        </w:tc>
        <w:tc>
          <w:tcPr>
            <w:tcW w:w="1213" w:type="dxa"/>
            <w:tcBorders>
              <w:top w:val="single" w:sz="4" w:space="0" w:color="auto"/>
              <w:left w:val="single" w:sz="4" w:space="0" w:color="auto"/>
              <w:bottom w:val="single" w:sz="4" w:space="0" w:color="auto"/>
              <w:right w:val="single" w:sz="4" w:space="0" w:color="auto"/>
            </w:tcBorders>
            <w:hideMark/>
          </w:tcPr>
          <w:p w14:paraId="0CCA1090" w14:textId="77777777" w:rsidR="00C664CA" w:rsidRDefault="00C664CA" w:rsidP="009C42C6">
            <w:pPr>
              <w:rPr>
                <w:color w:val="000000"/>
                <w:kern w:val="24"/>
                <w:sz w:val="20"/>
                <w:szCs w:val="20"/>
              </w:rPr>
            </w:pPr>
            <w:r>
              <w:rPr>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3EEA152B" w14:textId="77777777" w:rsidR="00C664CA" w:rsidRDefault="00C664CA" w:rsidP="009C42C6">
            <w:pPr>
              <w:rPr>
                <w:color w:val="000000"/>
                <w:kern w:val="24"/>
                <w:sz w:val="20"/>
                <w:szCs w:val="20"/>
              </w:rPr>
            </w:pPr>
            <w:r>
              <w:rPr>
                <w:color w:val="000000"/>
                <w:kern w:val="24"/>
                <w:sz w:val="20"/>
                <w:szCs w:val="20"/>
              </w:rPr>
              <w:t>Dodávateľ</w:t>
            </w:r>
          </w:p>
        </w:tc>
        <w:tc>
          <w:tcPr>
            <w:tcW w:w="1537" w:type="dxa"/>
            <w:tcBorders>
              <w:top w:val="single" w:sz="4" w:space="0" w:color="auto"/>
              <w:left w:val="single" w:sz="4" w:space="0" w:color="auto"/>
              <w:bottom w:val="single" w:sz="4" w:space="0" w:color="auto"/>
              <w:right w:val="single" w:sz="4" w:space="0" w:color="auto"/>
            </w:tcBorders>
          </w:tcPr>
          <w:p w14:paraId="353AD695" w14:textId="77777777" w:rsidR="00C664CA" w:rsidRDefault="00C664CA" w:rsidP="009C42C6">
            <w:pPr>
              <w:pStyle w:val="Default"/>
              <w:rPr>
                <w:sz w:val="20"/>
                <w:szCs w:val="20"/>
              </w:rPr>
            </w:pPr>
            <w:r>
              <w:rPr>
                <w:sz w:val="20"/>
                <w:szCs w:val="20"/>
              </w:rPr>
              <w:t>Po konci príslušného zúčtovacieho obdobia v súlade s pravidlami trhu.</w:t>
            </w:r>
          </w:p>
        </w:tc>
        <w:tc>
          <w:tcPr>
            <w:tcW w:w="2114" w:type="dxa"/>
            <w:tcBorders>
              <w:top w:val="single" w:sz="4" w:space="0" w:color="auto"/>
              <w:left w:val="single" w:sz="4" w:space="0" w:color="auto"/>
              <w:bottom w:val="single" w:sz="4" w:space="0" w:color="auto"/>
              <w:right w:val="single" w:sz="4" w:space="0" w:color="auto"/>
            </w:tcBorders>
            <w:hideMark/>
          </w:tcPr>
          <w:p w14:paraId="2D46E24E" w14:textId="77777777" w:rsidR="00C664CA" w:rsidRDefault="00C664CA" w:rsidP="009C42C6">
            <w:pPr>
              <w:rPr>
                <w:rFonts w:cs="Arial"/>
                <w:sz w:val="20"/>
                <w:szCs w:val="20"/>
              </w:rPr>
            </w:pPr>
            <w:r>
              <w:rPr>
                <w:rFonts w:cs="Arial"/>
                <w:sz w:val="20"/>
                <w:szCs w:val="20"/>
              </w:rPr>
              <w:t>Začiatok/ koniec procesu PDS</w:t>
            </w:r>
          </w:p>
        </w:tc>
      </w:tr>
    </w:tbl>
    <w:p w14:paraId="13468EB3" w14:textId="77777777" w:rsidR="00A37EED" w:rsidRPr="004D4696" w:rsidRDefault="00A37EED" w:rsidP="004D4696">
      <w:pPr>
        <w:sectPr w:rsidR="00A37EED" w:rsidRPr="004D4696" w:rsidSect="00C664CA">
          <w:pgSz w:w="11906" w:h="16838" w:code="9"/>
          <w:pgMar w:top="1418" w:right="1418" w:bottom="1418" w:left="1418" w:header="709" w:footer="709" w:gutter="0"/>
          <w:cols w:space="708"/>
          <w:docGrid w:linePitch="360"/>
        </w:sectPr>
      </w:pPr>
    </w:p>
    <w:p w14:paraId="14DD2D4A" w14:textId="77777777" w:rsidR="0048231A" w:rsidRDefault="00F82E6A" w:rsidP="001773F8">
      <w:pPr>
        <w:pStyle w:val="Nadpis2P"/>
      </w:pPr>
      <w:bookmarkStart w:id="425" w:name="_Proces_„Zmena_merania"/>
      <w:bookmarkStart w:id="426" w:name="_Proces_„Fakturácia_a"/>
      <w:bookmarkStart w:id="427" w:name="_Proces_uzatvorenie_Zmluvy"/>
      <w:bookmarkStart w:id="428" w:name="_Proces_„Neoprávnené_odbery“"/>
      <w:bookmarkStart w:id="429" w:name="_Príloha_č.1_-"/>
      <w:bookmarkStart w:id="430" w:name="_Toc211348311"/>
      <w:bookmarkStart w:id="431" w:name="OLE_LINK75"/>
      <w:bookmarkStart w:id="432" w:name="OLE_LINK76"/>
      <w:bookmarkStart w:id="433" w:name="OLE_LINK15"/>
      <w:bookmarkStart w:id="434" w:name="OLE_LINK16"/>
      <w:bookmarkEnd w:id="425"/>
      <w:bookmarkEnd w:id="426"/>
      <w:bookmarkEnd w:id="427"/>
      <w:bookmarkEnd w:id="428"/>
      <w:bookmarkEnd w:id="429"/>
      <w:r>
        <w:lastRenderedPageBreak/>
        <w:t>Mesačná a</w:t>
      </w:r>
      <w:r w:rsidR="00A735A5">
        <w:t>gre</w:t>
      </w:r>
      <w:r w:rsidR="005E7AE0">
        <w:t>govaná f</w:t>
      </w:r>
      <w:r w:rsidR="00A735A5">
        <w:t>akt</w:t>
      </w:r>
      <w:r>
        <w:t>ú</w:t>
      </w:r>
      <w:r w:rsidR="00A735A5">
        <w:t>r</w:t>
      </w:r>
      <w:r>
        <w:t>a za distribúciu elektriny</w:t>
      </w:r>
      <w:bookmarkEnd w:id="430"/>
      <w:r w:rsidR="00A735A5">
        <w:t xml:space="preserve"> </w:t>
      </w:r>
    </w:p>
    <w:bookmarkEnd w:id="431"/>
    <w:bookmarkEnd w:id="432"/>
    <w:p w14:paraId="041F3592" w14:textId="77777777" w:rsidR="00F5185C" w:rsidRDefault="00F5185C" w:rsidP="00A735A5">
      <w:pPr>
        <w:pStyle w:val="Nadpis3"/>
        <w:spacing w:line="360" w:lineRule="auto"/>
        <w:rPr>
          <w:b w:val="0"/>
        </w:rPr>
      </w:pPr>
    </w:p>
    <w:p w14:paraId="3C56D2AB" w14:textId="77777777" w:rsidR="00A735A5" w:rsidRDefault="00A735A5" w:rsidP="00A735A5">
      <w:pPr>
        <w:pStyle w:val="Nadpis3"/>
        <w:spacing w:line="360" w:lineRule="auto"/>
        <w:rPr>
          <w:b w:val="0"/>
        </w:rPr>
      </w:pPr>
      <w:r>
        <w:rPr>
          <w:b w:val="0"/>
        </w:rPr>
        <w:t>Základné pravidlá pre proces</w:t>
      </w:r>
    </w:p>
    <w:p w14:paraId="69DCBF8A" w14:textId="77777777" w:rsidR="00F82B5F" w:rsidRPr="001D301C" w:rsidRDefault="006F3385" w:rsidP="00C664CA">
      <w:pPr>
        <w:spacing w:line="360" w:lineRule="auto"/>
        <w:ind w:left="142"/>
        <w:rPr>
          <w:szCs w:val="22"/>
        </w:rPr>
      </w:pPr>
      <w:r>
        <w:rPr>
          <w:szCs w:val="22"/>
        </w:rPr>
        <w:t>Mesačná a</w:t>
      </w:r>
      <w:r w:rsidR="001C23F0" w:rsidRPr="001D301C">
        <w:rPr>
          <w:szCs w:val="22"/>
        </w:rPr>
        <w:t xml:space="preserve">gregovaná faktúra </w:t>
      </w:r>
      <w:r>
        <w:rPr>
          <w:szCs w:val="22"/>
        </w:rPr>
        <w:t xml:space="preserve">za distribúciu elektriny </w:t>
      </w:r>
      <w:r w:rsidR="0029279E" w:rsidRPr="001D301C">
        <w:rPr>
          <w:szCs w:val="22"/>
        </w:rPr>
        <w:t xml:space="preserve">je </w:t>
      </w:r>
      <w:r w:rsidR="0029279E">
        <w:rPr>
          <w:szCs w:val="22"/>
        </w:rPr>
        <w:t>v zmysle pravidiel trhu s elektrinou agregovanou faktúrou.</w:t>
      </w:r>
    </w:p>
    <w:p w14:paraId="54ACEDAB" w14:textId="77777777" w:rsidR="00F5185C" w:rsidRDefault="00F5185C" w:rsidP="00C664CA">
      <w:pPr>
        <w:spacing w:line="360" w:lineRule="auto"/>
        <w:ind w:left="142"/>
        <w:rPr>
          <w:szCs w:val="22"/>
        </w:rPr>
      </w:pPr>
    </w:p>
    <w:p w14:paraId="09269F7A" w14:textId="77777777" w:rsidR="00A735A5" w:rsidRPr="001D301C" w:rsidRDefault="00F75D78" w:rsidP="00C664CA">
      <w:pPr>
        <w:spacing w:line="360" w:lineRule="auto"/>
        <w:ind w:left="142"/>
        <w:rPr>
          <w:szCs w:val="22"/>
        </w:rPr>
      </w:pPr>
      <w:r w:rsidRPr="00F75D78">
        <w:rPr>
          <w:szCs w:val="22"/>
        </w:rPr>
        <w:t xml:space="preserve">V tejto </w:t>
      </w:r>
      <w:r w:rsidR="00287A03">
        <w:rPr>
          <w:szCs w:val="22"/>
        </w:rPr>
        <w:t>TŠVD</w:t>
      </w:r>
      <w:r w:rsidRPr="00F75D78">
        <w:rPr>
          <w:szCs w:val="22"/>
        </w:rPr>
        <w:t xml:space="preserve"> je </w:t>
      </w:r>
      <w:r w:rsidR="006F3385">
        <w:rPr>
          <w:szCs w:val="22"/>
        </w:rPr>
        <w:t xml:space="preserve">mesačná </w:t>
      </w:r>
      <w:r w:rsidRPr="00F75D78">
        <w:rPr>
          <w:szCs w:val="22"/>
        </w:rPr>
        <w:t xml:space="preserve">agregovaná faktúra </w:t>
      </w:r>
      <w:r w:rsidR="006F3385">
        <w:rPr>
          <w:szCs w:val="22"/>
        </w:rPr>
        <w:t xml:space="preserve">za distribúciu elektriny </w:t>
      </w:r>
      <w:r w:rsidRPr="00F75D78">
        <w:rPr>
          <w:szCs w:val="22"/>
        </w:rPr>
        <w:t>definovaná ako xml</w:t>
      </w:r>
      <w:r w:rsidR="00F82E6A">
        <w:rPr>
          <w:szCs w:val="22"/>
        </w:rPr>
        <w:t>.</w:t>
      </w:r>
    </w:p>
    <w:p w14:paraId="29C0C371" w14:textId="77777777" w:rsidR="00F5185C" w:rsidRPr="001D301C" w:rsidRDefault="00F5185C" w:rsidP="00C664CA">
      <w:pPr>
        <w:spacing w:line="360" w:lineRule="auto"/>
        <w:ind w:left="142"/>
        <w:rPr>
          <w:szCs w:val="22"/>
        </w:rPr>
      </w:pPr>
    </w:p>
    <w:p w14:paraId="6316A1C3" w14:textId="77777777" w:rsidR="00F82B5F" w:rsidRPr="001D301C" w:rsidRDefault="00F75D78" w:rsidP="00C664CA">
      <w:pPr>
        <w:spacing w:line="360" w:lineRule="auto"/>
        <w:ind w:left="142"/>
        <w:rPr>
          <w:rFonts w:cs="Arial"/>
          <w:szCs w:val="22"/>
        </w:rPr>
      </w:pPr>
      <w:r>
        <w:rPr>
          <w:rFonts w:cs="Arial"/>
          <w:szCs w:val="22"/>
        </w:rPr>
        <w:t xml:space="preserve">Informácie obsiahnuté v xml </w:t>
      </w:r>
      <w:r w:rsidR="006F3385">
        <w:rPr>
          <w:rFonts w:cs="Arial"/>
          <w:szCs w:val="22"/>
        </w:rPr>
        <w:t xml:space="preserve">mesačnej </w:t>
      </w:r>
      <w:r>
        <w:rPr>
          <w:rFonts w:cs="Arial"/>
          <w:szCs w:val="22"/>
        </w:rPr>
        <w:t xml:space="preserve">agregovanej faktúre </w:t>
      </w:r>
      <w:r w:rsidR="006F3385">
        <w:rPr>
          <w:rFonts w:cs="Arial"/>
          <w:szCs w:val="22"/>
        </w:rPr>
        <w:t xml:space="preserve">za distribúciu elektriny </w:t>
      </w:r>
      <w:r>
        <w:rPr>
          <w:rFonts w:cs="Arial"/>
          <w:szCs w:val="22"/>
        </w:rPr>
        <w:t xml:space="preserve">sú v členení zodpovedajúcom daňovému dokladu. </w:t>
      </w:r>
    </w:p>
    <w:p w14:paraId="76489C44" w14:textId="77777777" w:rsidR="00CB377A" w:rsidRDefault="00F75D78" w:rsidP="00B05E4A">
      <w:pPr>
        <w:pStyle w:val="Odsekzoznamu"/>
        <w:numPr>
          <w:ilvl w:val="0"/>
          <w:numId w:val="28"/>
        </w:numPr>
        <w:spacing w:line="360" w:lineRule="auto"/>
        <w:rPr>
          <w:rFonts w:ascii="Arial" w:hAnsi="Arial" w:cs="Arial"/>
          <w:sz w:val="22"/>
          <w:szCs w:val="22"/>
        </w:rPr>
      </w:pPr>
      <w:r>
        <w:rPr>
          <w:rFonts w:ascii="Arial" w:hAnsi="Arial" w:cs="Arial"/>
          <w:sz w:val="22"/>
          <w:szCs w:val="22"/>
        </w:rPr>
        <w:t>jednotlivé distribučné položky uvádzané v technickom a finančnom vyjadrení množstva, kde každá položka má priradené tieto charakteristiky:</w:t>
      </w:r>
    </w:p>
    <w:p w14:paraId="5A9FC228" w14:textId="77777777" w:rsidR="00CB377A" w:rsidRDefault="00F75D78" w:rsidP="00B05E4A">
      <w:pPr>
        <w:pStyle w:val="Odsekzoznamu"/>
        <w:numPr>
          <w:ilvl w:val="1"/>
          <w:numId w:val="28"/>
        </w:numPr>
        <w:spacing w:line="360" w:lineRule="auto"/>
        <w:rPr>
          <w:rFonts w:ascii="Arial" w:hAnsi="Arial" w:cs="Arial"/>
          <w:sz w:val="22"/>
          <w:szCs w:val="22"/>
        </w:rPr>
      </w:pPr>
      <w:r>
        <w:rPr>
          <w:rFonts w:ascii="Arial" w:hAnsi="Arial" w:cs="Arial"/>
          <w:sz w:val="22"/>
          <w:szCs w:val="22"/>
        </w:rPr>
        <w:t>distribučná sadzba</w:t>
      </w:r>
    </w:p>
    <w:p w14:paraId="3DE85046" w14:textId="77777777" w:rsidR="00CB377A" w:rsidRDefault="00F75D78" w:rsidP="00B05E4A">
      <w:pPr>
        <w:pStyle w:val="Odsekzoznamu"/>
        <w:numPr>
          <w:ilvl w:val="1"/>
          <w:numId w:val="28"/>
        </w:numPr>
        <w:spacing w:line="360" w:lineRule="auto"/>
        <w:rPr>
          <w:rFonts w:ascii="Arial" w:hAnsi="Arial" w:cs="Arial"/>
          <w:sz w:val="22"/>
          <w:szCs w:val="22"/>
        </w:rPr>
      </w:pPr>
      <w:r>
        <w:rPr>
          <w:rFonts w:ascii="Arial" w:hAnsi="Arial" w:cs="Arial"/>
          <w:sz w:val="22"/>
          <w:szCs w:val="22"/>
        </w:rPr>
        <w:t>reálna alebo odhadovaná fakturácia</w:t>
      </w:r>
    </w:p>
    <w:p w14:paraId="145C5BCF" w14:textId="77777777" w:rsidR="00CB377A" w:rsidRDefault="00F75D78" w:rsidP="00B05E4A">
      <w:pPr>
        <w:pStyle w:val="Odsekzoznamu"/>
        <w:numPr>
          <w:ilvl w:val="1"/>
          <w:numId w:val="28"/>
        </w:numPr>
        <w:spacing w:line="360" w:lineRule="auto"/>
        <w:rPr>
          <w:rFonts w:ascii="Arial" w:hAnsi="Arial" w:cs="Arial"/>
          <w:sz w:val="22"/>
          <w:szCs w:val="22"/>
        </w:rPr>
      </w:pPr>
      <w:r>
        <w:rPr>
          <w:rFonts w:ascii="Arial" w:hAnsi="Arial" w:cs="Arial"/>
          <w:sz w:val="22"/>
          <w:szCs w:val="22"/>
        </w:rPr>
        <w:t xml:space="preserve">odbery, ktoré nie sú zaradené do mesačného odpočtového cyklu zúčtované </w:t>
      </w:r>
      <w:r w:rsidR="00F82E6A">
        <w:rPr>
          <w:rFonts w:ascii="Arial" w:hAnsi="Arial" w:cs="Arial"/>
          <w:sz w:val="22"/>
          <w:szCs w:val="22"/>
        </w:rPr>
        <w:t xml:space="preserve">bez predchádzajúcej odhadovanej fakturácie </w:t>
      </w:r>
      <w:r>
        <w:rPr>
          <w:rFonts w:ascii="Arial" w:hAnsi="Arial" w:cs="Arial"/>
          <w:sz w:val="22"/>
          <w:szCs w:val="22"/>
        </w:rPr>
        <w:t>alebo mesačn</w:t>
      </w:r>
      <w:r w:rsidR="006F3385">
        <w:rPr>
          <w:rFonts w:ascii="Arial" w:hAnsi="Arial" w:cs="Arial"/>
          <w:sz w:val="22"/>
          <w:szCs w:val="22"/>
        </w:rPr>
        <w:t>é</w:t>
      </w:r>
      <w:r>
        <w:rPr>
          <w:rFonts w:ascii="Arial" w:hAnsi="Arial" w:cs="Arial"/>
          <w:sz w:val="22"/>
          <w:szCs w:val="22"/>
        </w:rPr>
        <w:t xml:space="preserve"> odbery</w:t>
      </w:r>
    </w:p>
    <w:p w14:paraId="363AC787" w14:textId="77777777" w:rsidR="00CB377A" w:rsidRDefault="00F75D78" w:rsidP="00B05E4A">
      <w:pPr>
        <w:pStyle w:val="Odsekzoznamu"/>
        <w:numPr>
          <w:ilvl w:val="1"/>
          <w:numId w:val="28"/>
        </w:numPr>
        <w:spacing w:line="360" w:lineRule="auto"/>
        <w:rPr>
          <w:rFonts w:ascii="Arial" w:hAnsi="Arial" w:cs="Arial"/>
          <w:sz w:val="22"/>
          <w:szCs w:val="22"/>
        </w:rPr>
      </w:pPr>
      <w:r>
        <w:rPr>
          <w:rFonts w:ascii="Arial" w:hAnsi="Arial" w:cs="Arial"/>
          <w:sz w:val="22"/>
          <w:szCs w:val="22"/>
        </w:rPr>
        <w:t>odpočítané zálohy</w:t>
      </w:r>
    </w:p>
    <w:p w14:paraId="080549C8" w14:textId="77777777" w:rsidR="00CB377A" w:rsidRDefault="00F75D78" w:rsidP="00B05E4A">
      <w:pPr>
        <w:pStyle w:val="Odsekzoznamu"/>
        <w:numPr>
          <w:ilvl w:val="1"/>
          <w:numId w:val="28"/>
        </w:numPr>
        <w:spacing w:line="360" w:lineRule="auto"/>
        <w:rPr>
          <w:rFonts w:ascii="Arial" w:hAnsi="Arial" w:cs="Arial"/>
          <w:sz w:val="22"/>
          <w:szCs w:val="22"/>
        </w:rPr>
      </w:pPr>
      <w:r>
        <w:rPr>
          <w:rFonts w:ascii="Arial" w:hAnsi="Arial" w:cs="Arial"/>
          <w:sz w:val="22"/>
          <w:szCs w:val="22"/>
        </w:rPr>
        <w:t>úroky z omeškania</w:t>
      </w:r>
    </w:p>
    <w:p w14:paraId="4DEC38ED" w14:textId="77777777" w:rsidR="00CB377A" w:rsidRDefault="00F75D78" w:rsidP="00B05E4A">
      <w:pPr>
        <w:pStyle w:val="Odsekzoznamu"/>
        <w:numPr>
          <w:ilvl w:val="1"/>
          <w:numId w:val="28"/>
        </w:numPr>
        <w:spacing w:line="360" w:lineRule="auto"/>
        <w:rPr>
          <w:rFonts w:ascii="Arial" w:hAnsi="Arial" w:cs="Arial"/>
          <w:sz w:val="22"/>
          <w:szCs w:val="22"/>
        </w:rPr>
      </w:pPr>
      <w:r>
        <w:rPr>
          <w:rFonts w:ascii="Arial" w:hAnsi="Arial" w:cs="Arial"/>
          <w:sz w:val="22"/>
          <w:szCs w:val="22"/>
        </w:rPr>
        <w:t>poplatky PDS</w:t>
      </w:r>
    </w:p>
    <w:p w14:paraId="7A50A992" w14:textId="77777777" w:rsidR="00CB377A" w:rsidRDefault="00F75D78" w:rsidP="00B05E4A">
      <w:pPr>
        <w:pStyle w:val="Odsekzoznamu"/>
        <w:numPr>
          <w:ilvl w:val="1"/>
          <w:numId w:val="28"/>
        </w:numPr>
        <w:spacing w:line="360" w:lineRule="auto"/>
        <w:rPr>
          <w:rFonts w:ascii="Arial" w:hAnsi="Arial" w:cs="Arial"/>
          <w:sz w:val="22"/>
          <w:szCs w:val="22"/>
        </w:rPr>
      </w:pPr>
      <w:r>
        <w:rPr>
          <w:rFonts w:ascii="Arial" w:hAnsi="Arial" w:cs="Arial"/>
          <w:sz w:val="22"/>
          <w:szCs w:val="22"/>
        </w:rPr>
        <w:t>počet OM podľa distribučnej sadzby</w:t>
      </w:r>
    </w:p>
    <w:p w14:paraId="03863F34" w14:textId="77777777" w:rsidR="00F82B5F" w:rsidRPr="001D301C" w:rsidRDefault="00F82B5F" w:rsidP="00C664CA">
      <w:pPr>
        <w:spacing w:line="360" w:lineRule="auto"/>
        <w:ind w:left="142"/>
        <w:rPr>
          <w:rFonts w:cs="Arial"/>
          <w:szCs w:val="22"/>
        </w:rPr>
      </w:pPr>
    </w:p>
    <w:p w14:paraId="5033566D" w14:textId="77777777" w:rsidR="00CB377A" w:rsidRDefault="00F82B5F" w:rsidP="00B05E4A">
      <w:pPr>
        <w:pStyle w:val="Odsekzoznamu"/>
        <w:numPr>
          <w:ilvl w:val="0"/>
          <w:numId w:val="28"/>
        </w:numPr>
        <w:spacing w:line="360" w:lineRule="auto"/>
        <w:rPr>
          <w:rFonts w:ascii="Arial" w:hAnsi="Arial" w:cs="Arial"/>
          <w:sz w:val="22"/>
          <w:szCs w:val="22"/>
        </w:rPr>
      </w:pPr>
      <w:r w:rsidRPr="001D301C">
        <w:rPr>
          <w:rFonts w:ascii="Arial" w:hAnsi="Arial" w:cs="Arial"/>
          <w:sz w:val="22"/>
          <w:szCs w:val="22"/>
        </w:rPr>
        <w:t xml:space="preserve">XML obsahuje zároveň všetky referencie na dielčie fakturačné </w:t>
      </w:r>
      <w:r w:rsidR="00EF0A1C" w:rsidRPr="001D301C">
        <w:rPr>
          <w:rFonts w:ascii="Arial" w:hAnsi="Arial" w:cs="Arial"/>
          <w:sz w:val="22"/>
          <w:szCs w:val="22"/>
        </w:rPr>
        <w:t>správy</w:t>
      </w:r>
      <w:r w:rsidRPr="001D301C">
        <w:rPr>
          <w:rFonts w:ascii="Arial" w:hAnsi="Arial" w:cs="Arial"/>
          <w:sz w:val="22"/>
          <w:szCs w:val="22"/>
        </w:rPr>
        <w:t xml:space="preserve"> definované v tejto </w:t>
      </w:r>
      <w:r w:rsidR="00287A03">
        <w:rPr>
          <w:rFonts w:ascii="Arial" w:hAnsi="Arial" w:cs="Arial"/>
          <w:sz w:val="22"/>
          <w:szCs w:val="22"/>
        </w:rPr>
        <w:t>TŠVD</w:t>
      </w:r>
      <w:r w:rsidRPr="001D301C">
        <w:rPr>
          <w:rFonts w:ascii="Arial" w:hAnsi="Arial" w:cs="Arial"/>
          <w:sz w:val="22"/>
          <w:szCs w:val="22"/>
        </w:rPr>
        <w:t>.</w:t>
      </w:r>
    </w:p>
    <w:p w14:paraId="5C8777B3" w14:textId="77777777" w:rsidR="00A735A5" w:rsidRDefault="00A735A5" w:rsidP="00A735A5"/>
    <w:p w14:paraId="540801A4" w14:textId="77777777" w:rsidR="00F5185C" w:rsidRDefault="00F5185C" w:rsidP="00A735A5"/>
    <w:p w14:paraId="5233D4D5" w14:textId="77777777" w:rsidR="00F5185C" w:rsidRDefault="00F5185C" w:rsidP="00A735A5"/>
    <w:p w14:paraId="2978CA91" w14:textId="77777777" w:rsidR="00F5185C" w:rsidRDefault="00F5185C" w:rsidP="00A735A5"/>
    <w:p w14:paraId="19FFF8B1" w14:textId="77777777" w:rsidR="00F5185C" w:rsidRDefault="00F5185C" w:rsidP="00A735A5"/>
    <w:p w14:paraId="0BF453E1" w14:textId="77777777" w:rsidR="00F5185C" w:rsidRDefault="00F5185C" w:rsidP="00A735A5"/>
    <w:p w14:paraId="37428D58" w14:textId="77777777" w:rsidR="00F5185C" w:rsidRDefault="00F5185C" w:rsidP="00A735A5"/>
    <w:p w14:paraId="0F354210" w14:textId="77777777" w:rsidR="00F5185C" w:rsidRDefault="00F5185C" w:rsidP="00A735A5"/>
    <w:p w14:paraId="0934122B" w14:textId="77777777" w:rsidR="00F5185C" w:rsidRDefault="00F5185C" w:rsidP="00A735A5"/>
    <w:p w14:paraId="2DA9B17F" w14:textId="77777777" w:rsidR="00F5185C" w:rsidRPr="00180A2E" w:rsidRDefault="00F5185C" w:rsidP="00A735A5"/>
    <w:p w14:paraId="620B1F9D" w14:textId="77777777" w:rsidR="00A735A5" w:rsidRDefault="00A735A5" w:rsidP="00A735A5">
      <w:pPr>
        <w:pStyle w:val="Nadpis3"/>
        <w:spacing w:line="360" w:lineRule="auto"/>
        <w:rPr>
          <w:b w:val="0"/>
        </w:rPr>
      </w:pPr>
      <w:r>
        <w:rPr>
          <w:b w:val="0"/>
        </w:rPr>
        <w:lastRenderedPageBreak/>
        <w:t>Diagram procesu</w:t>
      </w:r>
    </w:p>
    <w:p w14:paraId="5FC8B901" w14:textId="77777777" w:rsidR="00F5185C" w:rsidRDefault="00F5185C" w:rsidP="001B53C3"/>
    <w:p w14:paraId="326E3594" w14:textId="77777777" w:rsidR="001B53C3" w:rsidRDefault="003462BC" w:rsidP="001B53C3">
      <w:r>
        <w:object w:dxaOrig="7263" w:dyaOrig="4513" w14:anchorId="1E77FE22">
          <v:shape id="_x0000_i1057" type="#_x0000_t75" style="width:4in;height:178.45pt" o:ole="">
            <v:imagedata r:id="rId78" o:title=""/>
          </v:shape>
          <o:OLEObject Type="Embed" ProgID="Visio.Drawing.11" ShapeID="_x0000_i1057" DrawAspect="Content" ObjectID="_1850369327" r:id="rId79"/>
        </w:object>
      </w:r>
    </w:p>
    <w:p w14:paraId="490A3CEA" w14:textId="77777777" w:rsidR="001B53C3" w:rsidRDefault="001B53C3" w:rsidP="001B53C3">
      <w:pPr>
        <w:pStyle w:val="Nadpis3"/>
        <w:rPr>
          <w:b w:val="0"/>
        </w:rPr>
      </w:pPr>
      <w:r w:rsidRPr="001E35C5">
        <w:rPr>
          <w:b w:val="0"/>
        </w:rPr>
        <w:t>Popis procesu</w:t>
      </w:r>
    </w:p>
    <w:p w14:paraId="28CFC828" w14:textId="77777777" w:rsidR="00F75D78" w:rsidRDefault="00F75D78"/>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1840"/>
        <w:gridCol w:w="1213"/>
        <w:gridCol w:w="1131"/>
        <w:gridCol w:w="1537"/>
        <w:gridCol w:w="2114"/>
      </w:tblGrid>
      <w:tr w:rsidR="00067F18" w14:paraId="350C2D72" w14:textId="77777777" w:rsidTr="00656184">
        <w:trPr>
          <w:trHeight w:val="635"/>
          <w:tblHeader/>
        </w:trPr>
        <w:tc>
          <w:tcPr>
            <w:tcW w:w="63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463E76A1" w14:textId="77777777" w:rsidR="005E7AE0" w:rsidRDefault="005E7AE0" w:rsidP="00656184">
            <w:pPr>
              <w:jc w:val="center"/>
              <w:rPr>
                <w:b/>
              </w:rPr>
            </w:pPr>
            <w:r>
              <w:rPr>
                <w:b/>
              </w:rPr>
              <w:t>Ref.</w:t>
            </w:r>
          </w:p>
        </w:tc>
        <w:tc>
          <w:tcPr>
            <w:tcW w:w="2594" w:type="dxa"/>
            <w:gridSpan w:val="2"/>
            <w:tcBorders>
              <w:top w:val="single" w:sz="4" w:space="0" w:color="auto"/>
              <w:left w:val="single" w:sz="4" w:space="0" w:color="auto"/>
              <w:bottom w:val="single" w:sz="4" w:space="0" w:color="auto"/>
              <w:right w:val="single" w:sz="4" w:space="0" w:color="auto"/>
            </w:tcBorders>
            <w:shd w:val="clear" w:color="auto" w:fill="8C8C8C"/>
            <w:vAlign w:val="center"/>
            <w:hideMark/>
          </w:tcPr>
          <w:p w14:paraId="6559DEFE" w14:textId="77777777" w:rsidR="005E7AE0" w:rsidRDefault="005E7AE0" w:rsidP="00656184">
            <w:pPr>
              <w:jc w:val="center"/>
              <w:rPr>
                <w:b/>
              </w:rPr>
            </w:pPr>
            <w:r>
              <w:rPr>
                <w:b/>
              </w:rPr>
              <w:t>Transakcia</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43CCB4AD" w14:textId="77777777" w:rsidR="005E7AE0" w:rsidRDefault="005E7AE0" w:rsidP="00656184">
            <w:pPr>
              <w:jc w:val="center"/>
              <w:rPr>
                <w:b/>
              </w:rPr>
            </w:pPr>
            <w:r>
              <w:rPr>
                <w:b/>
              </w:rPr>
              <w:t>Odosielateľ</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1F3C3B19" w14:textId="77777777" w:rsidR="005E7AE0" w:rsidRDefault="005E7AE0" w:rsidP="00656184">
            <w:pPr>
              <w:jc w:val="center"/>
              <w:rPr>
                <w:b/>
              </w:rPr>
            </w:pPr>
            <w:r>
              <w:rPr>
                <w:b/>
              </w:rPr>
              <w:t>Adresát</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64B3F749" w14:textId="77777777" w:rsidR="005E7AE0" w:rsidRDefault="005E7AE0" w:rsidP="00656184">
            <w:pPr>
              <w:jc w:val="center"/>
              <w:rPr>
                <w:b/>
              </w:rPr>
            </w:pPr>
            <w:r>
              <w:rPr>
                <w:b/>
              </w:rPr>
              <w:t>Termín</w:t>
            </w:r>
          </w:p>
        </w:tc>
        <w:tc>
          <w:tcPr>
            <w:tcW w:w="2114"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6722971D" w14:textId="77777777" w:rsidR="005E7AE0" w:rsidRDefault="005E7AE0" w:rsidP="00656184">
            <w:pPr>
              <w:jc w:val="center"/>
              <w:rPr>
                <w:b/>
              </w:rPr>
            </w:pPr>
            <w:r>
              <w:rPr>
                <w:b/>
              </w:rPr>
              <w:t>Činnosť</w:t>
            </w:r>
          </w:p>
        </w:tc>
      </w:tr>
      <w:tr w:rsidR="00067F18" w14:paraId="77985F44" w14:textId="77777777" w:rsidTr="00656184">
        <w:trPr>
          <w:trHeight w:val="145"/>
          <w:tblHead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2F383632" w14:textId="77777777" w:rsidR="005E7AE0" w:rsidRDefault="005E7AE0" w:rsidP="00656184">
            <w:pPr>
              <w:spacing w:after="0"/>
              <w:rPr>
                <w:b/>
              </w:rPr>
            </w:pPr>
          </w:p>
        </w:tc>
        <w:tc>
          <w:tcPr>
            <w:tcW w:w="754"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1A83F675" w14:textId="77777777" w:rsidR="005E7AE0" w:rsidRDefault="005E7AE0" w:rsidP="00656184">
            <w:pPr>
              <w:jc w:val="center"/>
              <w:rPr>
                <w:b/>
              </w:rPr>
            </w:pPr>
            <w:r>
              <w:rPr>
                <w:b/>
              </w:rPr>
              <w:t>Číslo</w:t>
            </w:r>
          </w:p>
        </w:tc>
        <w:tc>
          <w:tcPr>
            <w:tcW w:w="1840"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53929542" w14:textId="77777777" w:rsidR="005E7AE0" w:rsidRDefault="005E7AE0" w:rsidP="00656184">
            <w:pPr>
              <w:jc w:val="center"/>
              <w:rPr>
                <w:b/>
              </w:rPr>
            </w:pPr>
            <w:r>
              <w:rPr>
                <w:b/>
              </w:rPr>
              <w:t>Akcia</w:t>
            </w:r>
          </w:p>
        </w:tc>
        <w:tc>
          <w:tcPr>
            <w:tcW w:w="1213" w:type="dxa"/>
            <w:vMerge/>
            <w:tcBorders>
              <w:top w:val="single" w:sz="4" w:space="0" w:color="auto"/>
              <w:left w:val="single" w:sz="4" w:space="0" w:color="auto"/>
              <w:bottom w:val="single" w:sz="4" w:space="0" w:color="auto"/>
              <w:right w:val="single" w:sz="4" w:space="0" w:color="auto"/>
            </w:tcBorders>
            <w:vAlign w:val="center"/>
            <w:hideMark/>
          </w:tcPr>
          <w:p w14:paraId="3974EC01" w14:textId="77777777" w:rsidR="005E7AE0" w:rsidRDefault="005E7AE0" w:rsidP="00656184">
            <w:pPr>
              <w:spacing w:after="0"/>
              <w:rPr>
                <w:b/>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558EB2D6" w14:textId="77777777" w:rsidR="005E7AE0" w:rsidRDefault="005E7AE0" w:rsidP="00656184">
            <w:pPr>
              <w:spacing w:after="0"/>
              <w:rPr>
                <w:b/>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5E6F98BA" w14:textId="77777777" w:rsidR="005E7AE0" w:rsidRDefault="005E7AE0" w:rsidP="00656184">
            <w:pPr>
              <w:spacing w:after="0"/>
              <w:rPr>
                <w:b/>
              </w:rPr>
            </w:pPr>
          </w:p>
        </w:tc>
        <w:tc>
          <w:tcPr>
            <w:tcW w:w="2114" w:type="dxa"/>
            <w:vMerge/>
            <w:tcBorders>
              <w:top w:val="single" w:sz="4" w:space="0" w:color="auto"/>
              <w:left w:val="single" w:sz="4" w:space="0" w:color="auto"/>
              <w:bottom w:val="single" w:sz="4" w:space="0" w:color="auto"/>
              <w:right w:val="single" w:sz="4" w:space="0" w:color="auto"/>
            </w:tcBorders>
            <w:vAlign w:val="center"/>
            <w:hideMark/>
          </w:tcPr>
          <w:p w14:paraId="7A43015E" w14:textId="77777777" w:rsidR="005E7AE0" w:rsidRDefault="005E7AE0" w:rsidP="00656184">
            <w:pPr>
              <w:spacing w:after="0"/>
              <w:rPr>
                <w:b/>
              </w:rPr>
            </w:pPr>
          </w:p>
        </w:tc>
      </w:tr>
      <w:tr w:rsidR="00067F18" w14:paraId="25936D40" w14:textId="77777777" w:rsidTr="00656184">
        <w:trPr>
          <w:trHeight w:val="393"/>
        </w:trPr>
        <w:tc>
          <w:tcPr>
            <w:tcW w:w="633" w:type="dxa"/>
            <w:tcBorders>
              <w:top w:val="single" w:sz="4" w:space="0" w:color="auto"/>
              <w:left w:val="single" w:sz="4" w:space="0" w:color="auto"/>
              <w:bottom w:val="single" w:sz="4" w:space="0" w:color="auto"/>
              <w:right w:val="single" w:sz="4" w:space="0" w:color="auto"/>
            </w:tcBorders>
            <w:hideMark/>
          </w:tcPr>
          <w:p w14:paraId="2B8BB81A" w14:textId="77777777" w:rsidR="005E7AE0" w:rsidRDefault="005E7AE0" w:rsidP="00656184">
            <w:r>
              <w:t>1.</w:t>
            </w:r>
          </w:p>
        </w:tc>
        <w:tc>
          <w:tcPr>
            <w:tcW w:w="754" w:type="dxa"/>
            <w:tcBorders>
              <w:top w:val="single" w:sz="4" w:space="0" w:color="auto"/>
              <w:left w:val="single" w:sz="4" w:space="0" w:color="auto"/>
              <w:bottom w:val="single" w:sz="4" w:space="0" w:color="auto"/>
              <w:right w:val="single" w:sz="4" w:space="0" w:color="auto"/>
            </w:tcBorders>
            <w:hideMark/>
          </w:tcPr>
          <w:p w14:paraId="2A2295CA" w14:textId="77777777" w:rsidR="005E7AE0" w:rsidRDefault="005E7AE0" w:rsidP="00656184">
            <w:r>
              <w:t>980</w:t>
            </w:r>
          </w:p>
        </w:tc>
        <w:tc>
          <w:tcPr>
            <w:tcW w:w="1840" w:type="dxa"/>
            <w:tcBorders>
              <w:top w:val="single" w:sz="4" w:space="0" w:color="auto"/>
              <w:left w:val="single" w:sz="4" w:space="0" w:color="auto"/>
              <w:bottom w:val="single" w:sz="4" w:space="0" w:color="auto"/>
              <w:right w:val="single" w:sz="4" w:space="0" w:color="auto"/>
            </w:tcBorders>
            <w:hideMark/>
          </w:tcPr>
          <w:p w14:paraId="0BD91FC8" w14:textId="77777777" w:rsidR="005E7AE0" w:rsidRPr="001D301C" w:rsidRDefault="005E7AE0" w:rsidP="00656184">
            <w:pPr>
              <w:pStyle w:val="Default"/>
              <w:rPr>
                <w:sz w:val="20"/>
                <w:szCs w:val="20"/>
              </w:rPr>
            </w:pPr>
            <w:r w:rsidRPr="001D301C">
              <w:rPr>
                <w:sz w:val="20"/>
                <w:szCs w:val="20"/>
              </w:rPr>
              <w:t xml:space="preserve">Zaslanie </w:t>
            </w:r>
          </w:p>
          <w:p w14:paraId="23A4F461" w14:textId="77777777" w:rsidR="005E7AE0" w:rsidRPr="001D301C" w:rsidRDefault="006F3385" w:rsidP="006F3385">
            <w:pPr>
              <w:rPr>
                <w:sz w:val="20"/>
                <w:szCs w:val="20"/>
              </w:rPr>
            </w:pPr>
            <w:r>
              <w:rPr>
                <w:sz w:val="20"/>
                <w:szCs w:val="20"/>
              </w:rPr>
              <w:t>Mesačnej a</w:t>
            </w:r>
            <w:r w:rsidR="005E7AE0" w:rsidRPr="001D301C">
              <w:rPr>
                <w:sz w:val="20"/>
                <w:szCs w:val="20"/>
              </w:rPr>
              <w:t>gregovanej faktúry</w:t>
            </w:r>
            <w:r>
              <w:rPr>
                <w:sz w:val="20"/>
                <w:szCs w:val="20"/>
              </w:rPr>
              <w:t xml:space="preserve"> za distribúciu elektriny</w:t>
            </w:r>
          </w:p>
        </w:tc>
        <w:tc>
          <w:tcPr>
            <w:tcW w:w="1213" w:type="dxa"/>
            <w:tcBorders>
              <w:top w:val="single" w:sz="4" w:space="0" w:color="auto"/>
              <w:left w:val="single" w:sz="4" w:space="0" w:color="auto"/>
              <w:bottom w:val="single" w:sz="4" w:space="0" w:color="auto"/>
              <w:right w:val="single" w:sz="4" w:space="0" w:color="auto"/>
            </w:tcBorders>
            <w:hideMark/>
          </w:tcPr>
          <w:p w14:paraId="0A3FF3F9" w14:textId="77777777" w:rsidR="005E7AE0" w:rsidRPr="001D301C" w:rsidRDefault="005E7AE0" w:rsidP="00656184">
            <w:pPr>
              <w:rPr>
                <w:sz w:val="20"/>
                <w:szCs w:val="20"/>
              </w:rPr>
            </w:pPr>
            <w:r w:rsidRPr="001D301C">
              <w:rPr>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527F5CEA" w14:textId="77777777" w:rsidR="005E7AE0" w:rsidRPr="001D301C" w:rsidRDefault="005E7AE0" w:rsidP="00656184">
            <w:pPr>
              <w:rPr>
                <w:sz w:val="20"/>
                <w:szCs w:val="20"/>
              </w:rPr>
            </w:pPr>
            <w:r w:rsidRPr="001D301C">
              <w:rPr>
                <w:color w:val="000000"/>
                <w:kern w:val="24"/>
                <w:sz w:val="20"/>
                <w:szCs w:val="20"/>
              </w:rPr>
              <w:t>Dodávateľ</w:t>
            </w:r>
          </w:p>
        </w:tc>
        <w:tc>
          <w:tcPr>
            <w:tcW w:w="1537" w:type="dxa"/>
            <w:tcBorders>
              <w:top w:val="single" w:sz="4" w:space="0" w:color="auto"/>
              <w:left w:val="single" w:sz="4" w:space="0" w:color="auto"/>
              <w:bottom w:val="single" w:sz="4" w:space="0" w:color="auto"/>
              <w:right w:val="single" w:sz="4" w:space="0" w:color="auto"/>
            </w:tcBorders>
          </w:tcPr>
          <w:p w14:paraId="7B1C6574" w14:textId="77777777" w:rsidR="005E7AE0" w:rsidRPr="001D301C" w:rsidRDefault="00390AA8" w:rsidP="00656184">
            <w:pPr>
              <w:pStyle w:val="Default"/>
              <w:rPr>
                <w:sz w:val="20"/>
                <w:szCs w:val="20"/>
              </w:rPr>
            </w:pPr>
            <w:r w:rsidRPr="001D301C">
              <w:rPr>
                <w:sz w:val="20"/>
                <w:szCs w:val="20"/>
              </w:rPr>
              <w:t>V súlade s pravidlami trhu</w:t>
            </w:r>
          </w:p>
        </w:tc>
        <w:tc>
          <w:tcPr>
            <w:tcW w:w="2114" w:type="dxa"/>
            <w:tcBorders>
              <w:top w:val="single" w:sz="4" w:space="0" w:color="auto"/>
              <w:left w:val="single" w:sz="4" w:space="0" w:color="auto"/>
              <w:bottom w:val="single" w:sz="4" w:space="0" w:color="auto"/>
              <w:right w:val="single" w:sz="4" w:space="0" w:color="auto"/>
            </w:tcBorders>
            <w:hideMark/>
          </w:tcPr>
          <w:p w14:paraId="0B6D1B4A" w14:textId="77777777" w:rsidR="005E7AE0" w:rsidRPr="001D301C" w:rsidRDefault="00F75D78" w:rsidP="00390AA8">
            <w:pPr>
              <w:tabs>
                <w:tab w:val="center" w:pos="4536"/>
                <w:tab w:val="right" w:pos="9072"/>
              </w:tabs>
              <w:rPr>
                <w:rFonts w:cs="Arial"/>
                <w:sz w:val="20"/>
                <w:szCs w:val="20"/>
              </w:rPr>
            </w:pPr>
            <w:r>
              <w:rPr>
                <w:rFonts w:cs="Arial"/>
                <w:sz w:val="20"/>
                <w:szCs w:val="20"/>
              </w:rPr>
              <w:t>Začiatok/ koniec procesu PDS</w:t>
            </w:r>
          </w:p>
          <w:p w14:paraId="73BC9B01" w14:textId="77777777" w:rsidR="005E7AE0" w:rsidRPr="001D301C" w:rsidRDefault="00F75D78" w:rsidP="005E7AE0">
            <w:pPr>
              <w:rPr>
                <w:sz w:val="20"/>
                <w:szCs w:val="20"/>
              </w:rPr>
            </w:pPr>
            <w:r>
              <w:rPr>
                <w:rFonts w:cs="Arial"/>
                <w:sz w:val="20"/>
                <w:szCs w:val="20"/>
              </w:rPr>
              <w:t>Referencia na dielčie INVOIC správy</w:t>
            </w:r>
            <w:r w:rsidR="00EB5A0D">
              <w:rPr>
                <w:rFonts w:cs="Arial"/>
                <w:sz w:val="20"/>
                <w:szCs w:val="20"/>
              </w:rPr>
              <w:t xml:space="preserve"> (910, 911</w:t>
            </w:r>
            <w:r w:rsidR="008C1698">
              <w:rPr>
                <w:rFonts w:cs="Arial"/>
                <w:sz w:val="20"/>
                <w:szCs w:val="20"/>
              </w:rPr>
              <w:t>, 970, 971</w:t>
            </w:r>
            <w:r w:rsidR="00EB5A0D">
              <w:rPr>
                <w:rFonts w:cs="Arial"/>
                <w:sz w:val="20"/>
                <w:szCs w:val="20"/>
              </w:rPr>
              <w:t>)</w:t>
            </w:r>
          </w:p>
        </w:tc>
      </w:tr>
      <w:tr w:rsidR="005E7AE0" w14:paraId="2FA04EC9" w14:textId="77777777" w:rsidTr="00656184">
        <w:trPr>
          <w:trHeight w:val="499"/>
        </w:trPr>
        <w:tc>
          <w:tcPr>
            <w:tcW w:w="633" w:type="dxa"/>
            <w:tcBorders>
              <w:top w:val="single" w:sz="4" w:space="0" w:color="auto"/>
              <w:left w:val="single" w:sz="4" w:space="0" w:color="auto"/>
              <w:bottom w:val="single" w:sz="4" w:space="0" w:color="auto"/>
              <w:right w:val="single" w:sz="4" w:space="0" w:color="auto"/>
            </w:tcBorders>
            <w:hideMark/>
          </w:tcPr>
          <w:p w14:paraId="23D2FBB4" w14:textId="77777777" w:rsidR="005E7AE0" w:rsidRDefault="005E7AE0" w:rsidP="00656184">
            <w:r>
              <w:t>2.</w:t>
            </w:r>
          </w:p>
        </w:tc>
        <w:tc>
          <w:tcPr>
            <w:tcW w:w="754" w:type="dxa"/>
            <w:tcBorders>
              <w:top w:val="single" w:sz="4" w:space="0" w:color="auto"/>
              <w:left w:val="single" w:sz="4" w:space="0" w:color="auto"/>
              <w:bottom w:val="single" w:sz="4" w:space="0" w:color="auto"/>
              <w:right w:val="single" w:sz="4" w:space="0" w:color="auto"/>
            </w:tcBorders>
            <w:hideMark/>
          </w:tcPr>
          <w:p w14:paraId="700EFEDB" w14:textId="77777777" w:rsidR="005E7AE0" w:rsidRDefault="005E7AE0" w:rsidP="00656184">
            <w:r>
              <w:t>985</w:t>
            </w:r>
          </w:p>
        </w:tc>
        <w:tc>
          <w:tcPr>
            <w:tcW w:w="1840" w:type="dxa"/>
            <w:tcBorders>
              <w:top w:val="single" w:sz="4" w:space="0" w:color="auto"/>
              <w:left w:val="single" w:sz="4" w:space="0" w:color="auto"/>
              <w:bottom w:val="single" w:sz="4" w:space="0" w:color="auto"/>
              <w:right w:val="single" w:sz="4" w:space="0" w:color="auto"/>
            </w:tcBorders>
            <w:hideMark/>
          </w:tcPr>
          <w:p w14:paraId="0A5408EE" w14:textId="77777777" w:rsidR="005E7AE0" w:rsidRPr="001D301C" w:rsidRDefault="005E7AE0" w:rsidP="005E7AE0">
            <w:pPr>
              <w:pStyle w:val="Default"/>
              <w:rPr>
                <w:sz w:val="20"/>
                <w:szCs w:val="20"/>
              </w:rPr>
            </w:pPr>
            <w:r w:rsidRPr="001D301C">
              <w:rPr>
                <w:sz w:val="20"/>
                <w:szCs w:val="20"/>
              </w:rPr>
              <w:t xml:space="preserve">Opčne: </w:t>
            </w:r>
          </w:p>
          <w:p w14:paraId="54E73F31" w14:textId="77777777" w:rsidR="005E7AE0" w:rsidRPr="001D301C" w:rsidRDefault="005E7AE0" w:rsidP="005E7AE0">
            <w:pPr>
              <w:pStyle w:val="Default"/>
              <w:rPr>
                <w:sz w:val="20"/>
                <w:szCs w:val="20"/>
              </w:rPr>
            </w:pPr>
            <w:r w:rsidRPr="001D301C">
              <w:rPr>
                <w:sz w:val="20"/>
                <w:szCs w:val="20"/>
              </w:rPr>
              <w:t xml:space="preserve">Zaslanie </w:t>
            </w:r>
          </w:p>
          <w:p w14:paraId="46702580" w14:textId="77777777" w:rsidR="005E7AE0" w:rsidRPr="001D301C" w:rsidRDefault="005E7AE0" w:rsidP="005E7AE0">
            <w:pPr>
              <w:rPr>
                <w:sz w:val="20"/>
                <w:szCs w:val="20"/>
              </w:rPr>
            </w:pPr>
            <w:r w:rsidRPr="001D301C">
              <w:rPr>
                <w:sz w:val="20"/>
                <w:szCs w:val="20"/>
              </w:rPr>
              <w:t>Opravnej Agregovanej faktúry</w:t>
            </w:r>
            <w:r w:rsidR="006F3385">
              <w:rPr>
                <w:sz w:val="20"/>
                <w:szCs w:val="20"/>
              </w:rPr>
              <w:t xml:space="preserve"> za distribúciu elektriny</w:t>
            </w:r>
          </w:p>
        </w:tc>
        <w:tc>
          <w:tcPr>
            <w:tcW w:w="1213" w:type="dxa"/>
            <w:tcBorders>
              <w:top w:val="single" w:sz="4" w:space="0" w:color="auto"/>
              <w:left w:val="single" w:sz="4" w:space="0" w:color="auto"/>
              <w:bottom w:val="single" w:sz="4" w:space="0" w:color="auto"/>
              <w:right w:val="single" w:sz="4" w:space="0" w:color="auto"/>
            </w:tcBorders>
            <w:hideMark/>
          </w:tcPr>
          <w:p w14:paraId="575B6C27" w14:textId="77777777" w:rsidR="005E7AE0" w:rsidRPr="001D301C" w:rsidRDefault="005E7AE0" w:rsidP="00656184">
            <w:pPr>
              <w:rPr>
                <w:sz w:val="20"/>
                <w:szCs w:val="20"/>
              </w:rPr>
            </w:pPr>
            <w:r w:rsidRPr="001D301C">
              <w:rPr>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6950E709" w14:textId="77777777" w:rsidR="005E7AE0" w:rsidRPr="001D301C" w:rsidRDefault="005E7AE0" w:rsidP="00656184">
            <w:pPr>
              <w:rPr>
                <w:sz w:val="20"/>
                <w:szCs w:val="20"/>
              </w:rPr>
            </w:pPr>
            <w:r w:rsidRPr="001D301C">
              <w:rPr>
                <w:color w:val="000000"/>
                <w:kern w:val="24"/>
                <w:sz w:val="20"/>
                <w:szCs w:val="20"/>
              </w:rPr>
              <w:t>Dodávateľ</w:t>
            </w:r>
          </w:p>
        </w:tc>
        <w:tc>
          <w:tcPr>
            <w:tcW w:w="1537" w:type="dxa"/>
            <w:tcBorders>
              <w:top w:val="single" w:sz="4" w:space="0" w:color="auto"/>
              <w:left w:val="single" w:sz="4" w:space="0" w:color="auto"/>
              <w:bottom w:val="single" w:sz="4" w:space="0" w:color="auto"/>
              <w:right w:val="single" w:sz="4" w:space="0" w:color="auto"/>
            </w:tcBorders>
          </w:tcPr>
          <w:p w14:paraId="5FBC406D" w14:textId="77777777" w:rsidR="005E7AE0" w:rsidRPr="001D301C" w:rsidRDefault="00390AA8" w:rsidP="00390AA8">
            <w:pPr>
              <w:rPr>
                <w:sz w:val="20"/>
                <w:szCs w:val="20"/>
              </w:rPr>
            </w:pPr>
            <w:r w:rsidRPr="001D301C">
              <w:rPr>
                <w:sz w:val="20"/>
                <w:szCs w:val="20"/>
              </w:rPr>
              <w:t>V súlade s pravidlami trhu</w:t>
            </w:r>
          </w:p>
        </w:tc>
        <w:tc>
          <w:tcPr>
            <w:tcW w:w="2114" w:type="dxa"/>
            <w:tcBorders>
              <w:top w:val="single" w:sz="4" w:space="0" w:color="auto"/>
              <w:left w:val="single" w:sz="4" w:space="0" w:color="auto"/>
              <w:bottom w:val="single" w:sz="4" w:space="0" w:color="auto"/>
              <w:right w:val="single" w:sz="4" w:space="0" w:color="auto"/>
            </w:tcBorders>
          </w:tcPr>
          <w:p w14:paraId="54006E9D" w14:textId="77777777" w:rsidR="005E7AE0" w:rsidRPr="007A47CF" w:rsidRDefault="00390AA8" w:rsidP="00390AA8">
            <w:pPr>
              <w:rPr>
                <w:rFonts w:cs="Arial"/>
                <w:sz w:val="20"/>
                <w:szCs w:val="20"/>
              </w:rPr>
            </w:pPr>
            <w:r w:rsidRPr="007A47CF">
              <w:rPr>
                <w:rFonts w:cs="Arial"/>
                <w:sz w:val="20"/>
                <w:szCs w:val="20"/>
              </w:rPr>
              <w:t>Referencia na pôvodnú správu 980 a r</w:t>
            </w:r>
            <w:r w:rsidR="00F75D78">
              <w:rPr>
                <w:rFonts w:cs="Arial"/>
                <w:sz w:val="20"/>
                <w:szCs w:val="20"/>
              </w:rPr>
              <w:t xml:space="preserve">eferencia na dielčie INVOIC správy </w:t>
            </w:r>
            <w:r w:rsidR="001E2CA9">
              <w:rPr>
                <w:rFonts w:cs="Arial"/>
                <w:sz w:val="20"/>
                <w:szCs w:val="20"/>
              </w:rPr>
              <w:t>(915,919</w:t>
            </w:r>
            <w:r w:rsidR="008C1698">
              <w:rPr>
                <w:rFonts w:cs="Arial"/>
                <w:sz w:val="20"/>
                <w:szCs w:val="20"/>
              </w:rPr>
              <w:t>,975, 979</w:t>
            </w:r>
            <w:r w:rsidR="001E2CA9">
              <w:rPr>
                <w:rFonts w:cs="Arial"/>
                <w:sz w:val="20"/>
                <w:szCs w:val="20"/>
              </w:rPr>
              <w:t>)</w:t>
            </w:r>
          </w:p>
        </w:tc>
      </w:tr>
    </w:tbl>
    <w:p w14:paraId="33FB2F04" w14:textId="77777777" w:rsidR="005E7AE0" w:rsidRDefault="005E7AE0" w:rsidP="005E7AE0"/>
    <w:p w14:paraId="4647768F" w14:textId="77777777" w:rsidR="00F82E6A" w:rsidRDefault="00F82E6A">
      <w:pPr>
        <w:spacing w:after="0"/>
      </w:pPr>
      <w:r>
        <w:br w:type="page"/>
      </w:r>
    </w:p>
    <w:p w14:paraId="3E9C1814" w14:textId="77777777" w:rsidR="00F82E6A" w:rsidRDefault="00F82E6A" w:rsidP="001773F8">
      <w:pPr>
        <w:pStyle w:val="Nadpis2P"/>
      </w:pPr>
      <w:bookmarkStart w:id="435" w:name="_Toc211348312"/>
      <w:r>
        <w:lastRenderedPageBreak/>
        <w:t xml:space="preserve">Mesačná agregovaná </w:t>
      </w:r>
      <w:r w:rsidR="00A7502B">
        <w:t xml:space="preserve">vyúčtovacia </w:t>
      </w:r>
      <w:r>
        <w:t>faktúra za distribúciu elektriny</w:t>
      </w:r>
      <w:bookmarkEnd w:id="435"/>
      <w:r>
        <w:t xml:space="preserve"> </w:t>
      </w:r>
    </w:p>
    <w:p w14:paraId="05547FBA" w14:textId="77777777" w:rsidR="00F5185C" w:rsidRDefault="00F5185C" w:rsidP="00F82E6A">
      <w:pPr>
        <w:pStyle w:val="Nadpis3"/>
        <w:spacing w:line="360" w:lineRule="auto"/>
        <w:rPr>
          <w:b w:val="0"/>
        </w:rPr>
      </w:pPr>
    </w:p>
    <w:p w14:paraId="15B4A87D" w14:textId="77777777" w:rsidR="00F82E6A" w:rsidRDefault="00F82E6A" w:rsidP="00F82E6A">
      <w:pPr>
        <w:pStyle w:val="Nadpis3"/>
        <w:spacing w:line="360" w:lineRule="auto"/>
        <w:rPr>
          <w:b w:val="0"/>
        </w:rPr>
      </w:pPr>
      <w:r>
        <w:rPr>
          <w:b w:val="0"/>
        </w:rPr>
        <w:t>Základné pravidlá pre proces</w:t>
      </w:r>
    </w:p>
    <w:p w14:paraId="4EB07370" w14:textId="77777777" w:rsidR="00F82E6A" w:rsidRPr="001D301C" w:rsidRDefault="00F82E6A" w:rsidP="00F82E6A">
      <w:pPr>
        <w:spacing w:line="360" w:lineRule="auto"/>
        <w:ind w:left="142"/>
        <w:rPr>
          <w:szCs w:val="22"/>
        </w:rPr>
      </w:pPr>
      <w:r>
        <w:rPr>
          <w:szCs w:val="22"/>
        </w:rPr>
        <w:t>Mesačná a</w:t>
      </w:r>
      <w:r w:rsidRPr="001D301C">
        <w:rPr>
          <w:szCs w:val="22"/>
        </w:rPr>
        <w:t xml:space="preserve">gregovaná </w:t>
      </w:r>
      <w:r>
        <w:rPr>
          <w:szCs w:val="22"/>
        </w:rPr>
        <w:t xml:space="preserve">vyúčtovacia </w:t>
      </w:r>
      <w:r w:rsidRPr="001D301C">
        <w:rPr>
          <w:szCs w:val="22"/>
        </w:rPr>
        <w:t xml:space="preserve">faktúra </w:t>
      </w:r>
      <w:r>
        <w:rPr>
          <w:szCs w:val="22"/>
        </w:rPr>
        <w:t xml:space="preserve">za distribúciu elektriny </w:t>
      </w:r>
      <w:r w:rsidRPr="001D301C">
        <w:rPr>
          <w:szCs w:val="22"/>
        </w:rPr>
        <w:t xml:space="preserve">je </w:t>
      </w:r>
      <w:r w:rsidR="009F3DAC">
        <w:rPr>
          <w:szCs w:val="22"/>
        </w:rPr>
        <w:t xml:space="preserve">v zmysle pravidiel trhu s elektrinou tiež agregovanou faktúrou. </w:t>
      </w:r>
    </w:p>
    <w:p w14:paraId="62497A15" w14:textId="77777777" w:rsidR="00F5185C" w:rsidRDefault="00F5185C" w:rsidP="00F82E6A">
      <w:pPr>
        <w:spacing w:line="360" w:lineRule="auto"/>
        <w:ind w:left="142"/>
        <w:rPr>
          <w:szCs w:val="22"/>
        </w:rPr>
      </w:pPr>
    </w:p>
    <w:p w14:paraId="37DD7522" w14:textId="77777777" w:rsidR="00F82E6A" w:rsidRPr="001D301C" w:rsidRDefault="00F82E6A" w:rsidP="00F82E6A">
      <w:pPr>
        <w:spacing w:line="360" w:lineRule="auto"/>
        <w:ind w:left="142"/>
        <w:rPr>
          <w:szCs w:val="22"/>
        </w:rPr>
      </w:pPr>
      <w:r>
        <w:rPr>
          <w:szCs w:val="22"/>
        </w:rPr>
        <w:t>V tejto TŠ</w:t>
      </w:r>
      <w:r w:rsidRPr="00F75D78">
        <w:rPr>
          <w:szCs w:val="22"/>
        </w:rPr>
        <w:t xml:space="preserve">VD je </w:t>
      </w:r>
      <w:r>
        <w:rPr>
          <w:szCs w:val="22"/>
        </w:rPr>
        <w:t xml:space="preserve">mesačná </w:t>
      </w:r>
      <w:r w:rsidRPr="00F75D78">
        <w:rPr>
          <w:szCs w:val="22"/>
        </w:rPr>
        <w:t xml:space="preserve">agregovaná </w:t>
      </w:r>
      <w:r w:rsidR="00A7502B">
        <w:rPr>
          <w:szCs w:val="22"/>
        </w:rPr>
        <w:t xml:space="preserve">vyúčtovacia </w:t>
      </w:r>
      <w:r w:rsidRPr="00F75D78">
        <w:rPr>
          <w:szCs w:val="22"/>
        </w:rPr>
        <w:t xml:space="preserve">faktúra </w:t>
      </w:r>
      <w:r w:rsidR="006F3385">
        <w:rPr>
          <w:szCs w:val="22"/>
        </w:rPr>
        <w:t xml:space="preserve">za distribúciu elektriny </w:t>
      </w:r>
      <w:r w:rsidRPr="00F75D78">
        <w:rPr>
          <w:szCs w:val="22"/>
        </w:rPr>
        <w:t>definovaná ako xml</w:t>
      </w:r>
      <w:r w:rsidR="009F3DAC">
        <w:rPr>
          <w:szCs w:val="22"/>
        </w:rPr>
        <w:t>.</w:t>
      </w:r>
    </w:p>
    <w:p w14:paraId="45E37CB5" w14:textId="77777777" w:rsidR="00F5185C" w:rsidRDefault="00F5185C" w:rsidP="00F82E6A">
      <w:pPr>
        <w:spacing w:line="360" w:lineRule="auto"/>
        <w:ind w:left="142"/>
        <w:rPr>
          <w:rFonts w:cs="Arial"/>
          <w:szCs w:val="22"/>
        </w:rPr>
      </w:pPr>
    </w:p>
    <w:p w14:paraId="4334000C" w14:textId="77777777" w:rsidR="00F82E6A" w:rsidRPr="001D301C" w:rsidRDefault="00F82E6A" w:rsidP="00F82E6A">
      <w:pPr>
        <w:spacing w:line="360" w:lineRule="auto"/>
        <w:ind w:left="142"/>
        <w:rPr>
          <w:rFonts w:cs="Arial"/>
          <w:szCs w:val="22"/>
        </w:rPr>
      </w:pPr>
      <w:r>
        <w:rPr>
          <w:rFonts w:cs="Arial"/>
          <w:szCs w:val="22"/>
        </w:rPr>
        <w:t xml:space="preserve">Informácie obsiahnuté v xml mesačnej agregovanej </w:t>
      </w:r>
      <w:r w:rsidR="00A7502B">
        <w:rPr>
          <w:rFonts w:cs="Arial"/>
          <w:szCs w:val="22"/>
        </w:rPr>
        <w:t xml:space="preserve">vyúčtovacej </w:t>
      </w:r>
      <w:r>
        <w:rPr>
          <w:rFonts w:cs="Arial"/>
          <w:szCs w:val="22"/>
        </w:rPr>
        <w:t xml:space="preserve">faktúre </w:t>
      </w:r>
      <w:r w:rsidR="006F3385">
        <w:rPr>
          <w:szCs w:val="22"/>
        </w:rPr>
        <w:t xml:space="preserve">za distribúciu elektriny </w:t>
      </w:r>
      <w:r>
        <w:rPr>
          <w:rFonts w:cs="Arial"/>
          <w:szCs w:val="22"/>
        </w:rPr>
        <w:t xml:space="preserve">sú v členení zodpovedajúcom daňovému dokladu. </w:t>
      </w:r>
    </w:p>
    <w:p w14:paraId="3CF2B376" w14:textId="77777777" w:rsidR="00F82E6A" w:rsidRDefault="00F82E6A" w:rsidP="00B05E4A">
      <w:pPr>
        <w:pStyle w:val="Odsekzoznamu"/>
        <w:numPr>
          <w:ilvl w:val="0"/>
          <w:numId w:val="28"/>
        </w:numPr>
        <w:spacing w:line="360" w:lineRule="auto"/>
        <w:rPr>
          <w:rFonts w:ascii="Arial" w:hAnsi="Arial" w:cs="Arial"/>
          <w:sz w:val="22"/>
          <w:szCs w:val="22"/>
        </w:rPr>
      </w:pPr>
      <w:r>
        <w:rPr>
          <w:rFonts w:ascii="Arial" w:hAnsi="Arial" w:cs="Arial"/>
          <w:sz w:val="22"/>
          <w:szCs w:val="22"/>
        </w:rPr>
        <w:t>jednotlivé distribučné položky uvádzané v technickom a finančnom vyjadrení množstva, kde každá položka má priradené tieto charakteristiky:</w:t>
      </w:r>
    </w:p>
    <w:p w14:paraId="45DB8D4F" w14:textId="77777777" w:rsidR="00F82E6A" w:rsidRDefault="00F82E6A" w:rsidP="00B05E4A">
      <w:pPr>
        <w:pStyle w:val="Odsekzoznamu"/>
        <w:numPr>
          <w:ilvl w:val="1"/>
          <w:numId w:val="28"/>
        </w:numPr>
        <w:spacing w:line="360" w:lineRule="auto"/>
        <w:rPr>
          <w:rFonts w:ascii="Arial" w:hAnsi="Arial" w:cs="Arial"/>
          <w:sz w:val="22"/>
          <w:szCs w:val="22"/>
        </w:rPr>
      </w:pPr>
      <w:r>
        <w:rPr>
          <w:rFonts w:ascii="Arial" w:hAnsi="Arial" w:cs="Arial"/>
          <w:sz w:val="22"/>
          <w:szCs w:val="22"/>
        </w:rPr>
        <w:t>distribučná sadzba</w:t>
      </w:r>
    </w:p>
    <w:p w14:paraId="12C8E891" w14:textId="77777777" w:rsidR="00F82E6A" w:rsidRDefault="009F3DAC" w:rsidP="00B05E4A">
      <w:pPr>
        <w:pStyle w:val="Odsekzoznamu"/>
        <w:numPr>
          <w:ilvl w:val="1"/>
          <w:numId w:val="28"/>
        </w:numPr>
        <w:spacing w:line="360" w:lineRule="auto"/>
        <w:rPr>
          <w:rFonts w:ascii="Arial" w:hAnsi="Arial" w:cs="Arial"/>
          <w:sz w:val="22"/>
          <w:szCs w:val="22"/>
        </w:rPr>
      </w:pPr>
      <w:r>
        <w:rPr>
          <w:rFonts w:ascii="Arial" w:hAnsi="Arial" w:cs="Arial"/>
          <w:sz w:val="22"/>
          <w:szCs w:val="22"/>
        </w:rPr>
        <w:t xml:space="preserve">reálna </w:t>
      </w:r>
      <w:r w:rsidR="00F82E6A">
        <w:rPr>
          <w:rFonts w:ascii="Arial" w:hAnsi="Arial" w:cs="Arial"/>
          <w:sz w:val="22"/>
          <w:szCs w:val="22"/>
        </w:rPr>
        <w:t>fakturácia</w:t>
      </w:r>
    </w:p>
    <w:p w14:paraId="408EC67C" w14:textId="77777777" w:rsidR="00F82E6A" w:rsidRDefault="009F3DAC" w:rsidP="00B05E4A">
      <w:pPr>
        <w:pStyle w:val="Odsekzoznamu"/>
        <w:numPr>
          <w:ilvl w:val="1"/>
          <w:numId w:val="28"/>
        </w:numPr>
        <w:spacing w:line="360" w:lineRule="auto"/>
        <w:rPr>
          <w:rFonts w:ascii="Arial" w:hAnsi="Arial" w:cs="Arial"/>
          <w:sz w:val="22"/>
          <w:szCs w:val="22"/>
        </w:rPr>
      </w:pPr>
      <w:r>
        <w:rPr>
          <w:rFonts w:ascii="Arial" w:hAnsi="Arial" w:cs="Arial"/>
          <w:sz w:val="22"/>
          <w:szCs w:val="22"/>
        </w:rPr>
        <w:t>vyúčtovanie</w:t>
      </w:r>
      <w:r w:rsidR="00F82E6A">
        <w:rPr>
          <w:rFonts w:ascii="Arial" w:hAnsi="Arial" w:cs="Arial"/>
          <w:sz w:val="22"/>
          <w:szCs w:val="22"/>
        </w:rPr>
        <w:t xml:space="preserve"> odhadovanej fakturácie</w:t>
      </w:r>
    </w:p>
    <w:p w14:paraId="40616BA6" w14:textId="77777777" w:rsidR="00F82E6A" w:rsidRDefault="009F3DAC" w:rsidP="00B05E4A">
      <w:pPr>
        <w:pStyle w:val="Odsekzoznamu"/>
        <w:numPr>
          <w:ilvl w:val="1"/>
          <w:numId w:val="28"/>
        </w:numPr>
        <w:spacing w:line="360" w:lineRule="auto"/>
        <w:rPr>
          <w:rFonts w:ascii="Arial" w:hAnsi="Arial" w:cs="Arial"/>
          <w:sz w:val="22"/>
          <w:szCs w:val="22"/>
        </w:rPr>
      </w:pPr>
      <w:r>
        <w:rPr>
          <w:rFonts w:ascii="Arial" w:hAnsi="Arial" w:cs="Arial"/>
          <w:sz w:val="22"/>
          <w:szCs w:val="22"/>
        </w:rPr>
        <w:t> </w:t>
      </w:r>
      <w:r w:rsidR="00F82E6A">
        <w:rPr>
          <w:rFonts w:ascii="Arial" w:hAnsi="Arial" w:cs="Arial"/>
          <w:sz w:val="22"/>
          <w:szCs w:val="22"/>
        </w:rPr>
        <w:t>odbery</w:t>
      </w:r>
      <w:r>
        <w:rPr>
          <w:rFonts w:ascii="Arial" w:hAnsi="Arial" w:cs="Arial"/>
          <w:sz w:val="22"/>
          <w:szCs w:val="22"/>
        </w:rPr>
        <w:t xml:space="preserve">, ktoré vyúčtovali aspoň jednu </w:t>
      </w:r>
      <w:r w:rsidR="001E2CA9">
        <w:rPr>
          <w:rFonts w:ascii="Arial" w:hAnsi="Arial" w:cs="Arial"/>
          <w:sz w:val="22"/>
          <w:szCs w:val="22"/>
        </w:rPr>
        <w:t xml:space="preserve">odhadovanú </w:t>
      </w:r>
      <w:r>
        <w:rPr>
          <w:rFonts w:ascii="Arial" w:hAnsi="Arial" w:cs="Arial"/>
          <w:sz w:val="22"/>
          <w:szCs w:val="22"/>
        </w:rPr>
        <w:t>faktúru</w:t>
      </w:r>
      <w:r w:rsidR="001E2CA9">
        <w:rPr>
          <w:rFonts w:ascii="Arial" w:hAnsi="Arial" w:cs="Arial"/>
          <w:sz w:val="22"/>
          <w:szCs w:val="22"/>
        </w:rPr>
        <w:t xml:space="preserve"> v danom zúčtovacom období</w:t>
      </w:r>
    </w:p>
    <w:p w14:paraId="746B88A8" w14:textId="77777777" w:rsidR="00F82E6A" w:rsidRDefault="00F82E6A" w:rsidP="00B05E4A">
      <w:pPr>
        <w:pStyle w:val="Odsekzoznamu"/>
        <w:numPr>
          <w:ilvl w:val="1"/>
          <w:numId w:val="28"/>
        </w:numPr>
        <w:spacing w:line="360" w:lineRule="auto"/>
        <w:rPr>
          <w:rFonts w:ascii="Arial" w:hAnsi="Arial" w:cs="Arial"/>
          <w:sz w:val="22"/>
          <w:szCs w:val="22"/>
        </w:rPr>
      </w:pPr>
      <w:r>
        <w:rPr>
          <w:rFonts w:ascii="Arial" w:hAnsi="Arial" w:cs="Arial"/>
          <w:sz w:val="22"/>
          <w:szCs w:val="22"/>
        </w:rPr>
        <w:t>počet OM podľa distribučnej sadzby</w:t>
      </w:r>
    </w:p>
    <w:p w14:paraId="5C668E90" w14:textId="77777777" w:rsidR="00F82E6A" w:rsidRPr="001D301C" w:rsidRDefault="00F82E6A" w:rsidP="00F82E6A">
      <w:pPr>
        <w:spacing w:line="360" w:lineRule="auto"/>
        <w:ind w:left="142"/>
        <w:rPr>
          <w:rFonts w:cs="Arial"/>
          <w:szCs w:val="22"/>
        </w:rPr>
      </w:pPr>
    </w:p>
    <w:p w14:paraId="65781C20" w14:textId="77777777" w:rsidR="00F82E6A" w:rsidRDefault="00F82E6A" w:rsidP="00B05E4A">
      <w:pPr>
        <w:pStyle w:val="Odsekzoznamu"/>
        <w:numPr>
          <w:ilvl w:val="0"/>
          <w:numId w:val="28"/>
        </w:numPr>
        <w:spacing w:line="360" w:lineRule="auto"/>
        <w:rPr>
          <w:rFonts w:ascii="Arial" w:hAnsi="Arial" w:cs="Arial"/>
          <w:sz w:val="22"/>
          <w:szCs w:val="22"/>
        </w:rPr>
      </w:pPr>
      <w:r w:rsidRPr="001D301C">
        <w:rPr>
          <w:rFonts w:ascii="Arial" w:hAnsi="Arial" w:cs="Arial"/>
          <w:sz w:val="22"/>
          <w:szCs w:val="22"/>
        </w:rPr>
        <w:t xml:space="preserve">XML obsahuje zároveň všetky referencie na dielčie fakturačné správy definované v tejto </w:t>
      </w:r>
      <w:r w:rsidR="00287A03">
        <w:rPr>
          <w:rFonts w:ascii="Arial" w:hAnsi="Arial" w:cs="Arial"/>
          <w:sz w:val="22"/>
          <w:szCs w:val="22"/>
        </w:rPr>
        <w:t>TŠVD</w:t>
      </w:r>
      <w:r w:rsidRPr="001D301C">
        <w:rPr>
          <w:rFonts w:ascii="Arial" w:hAnsi="Arial" w:cs="Arial"/>
          <w:sz w:val="22"/>
          <w:szCs w:val="22"/>
        </w:rPr>
        <w:t>.</w:t>
      </w:r>
    </w:p>
    <w:p w14:paraId="4BDBF475" w14:textId="77777777" w:rsidR="00F82E6A" w:rsidRDefault="00F82E6A" w:rsidP="00F82E6A"/>
    <w:p w14:paraId="503DF782" w14:textId="77777777" w:rsidR="00452C7F" w:rsidRDefault="00452C7F" w:rsidP="00F82E6A"/>
    <w:p w14:paraId="744D093F" w14:textId="77777777" w:rsidR="00452C7F" w:rsidRPr="00180A2E" w:rsidRDefault="00452C7F" w:rsidP="00F82E6A"/>
    <w:p w14:paraId="4A68999E" w14:textId="77777777" w:rsidR="00F82E6A" w:rsidRDefault="00F82E6A" w:rsidP="00F82E6A">
      <w:pPr>
        <w:pStyle w:val="Nadpis3"/>
        <w:spacing w:line="360" w:lineRule="auto"/>
        <w:rPr>
          <w:b w:val="0"/>
        </w:rPr>
      </w:pPr>
      <w:r>
        <w:rPr>
          <w:b w:val="0"/>
        </w:rPr>
        <w:lastRenderedPageBreak/>
        <w:t>Diagram procesu</w:t>
      </w:r>
    </w:p>
    <w:p w14:paraId="29DA133F" w14:textId="77777777" w:rsidR="00F82E6A" w:rsidRDefault="003462BC" w:rsidP="00F82E6A">
      <w:r>
        <w:object w:dxaOrig="7263" w:dyaOrig="4513" w14:anchorId="7C5D1AE4">
          <v:shape id="_x0000_i1058" type="#_x0000_t75" style="width:4in;height:178.45pt" o:ole="">
            <v:imagedata r:id="rId80" o:title=""/>
          </v:shape>
          <o:OLEObject Type="Embed" ProgID="Visio.Drawing.11" ShapeID="_x0000_i1058" DrawAspect="Content" ObjectID="_1850369328" r:id="rId81"/>
        </w:object>
      </w:r>
    </w:p>
    <w:p w14:paraId="2E21315A" w14:textId="77777777" w:rsidR="00F82E6A" w:rsidRPr="001B53C3" w:rsidRDefault="00F82E6A" w:rsidP="00F82E6A"/>
    <w:p w14:paraId="4A6F1EE3" w14:textId="77777777" w:rsidR="00F82E6A" w:rsidRDefault="00F82E6A" w:rsidP="00F82E6A">
      <w:pPr>
        <w:pStyle w:val="Nadpis3"/>
        <w:rPr>
          <w:b w:val="0"/>
        </w:rPr>
      </w:pPr>
      <w:r w:rsidRPr="001E35C5">
        <w:rPr>
          <w:b w:val="0"/>
        </w:rPr>
        <w:t>Popis procesu</w:t>
      </w:r>
    </w:p>
    <w:p w14:paraId="2400D876" w14:textId="77777777" w:rsidR="00F82E6A" w:rsidRDefault="00F82E6A" w:rsidP="00F82E6A"/>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1840"/>
        <w:gridCol w:w="1213"/>
        <w:gridCol w:w="1131"/>
        <w:gridCol w:w="1537"/>
        <w:gridCol w:w="2114"/>
      </w:tblGrid>
      <w:tr w:rsidR="00F82E6A" w14:paraId="0F0D0E1F" w14:textId="77777777" w:rsidTr="00EB5A0D">
        <w:trPr>
          <w:trHeight w:val="635"/>
          <w:tblHeader/>
        </w:trPr>
        <w:tc>
          <w:tcPr>
            <w:tcW w:w="63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4F7CF338" w14:textId="77777777" w:rsidR="00F82E6A" w:rsidRDefault="00F82E6A" w:rsidP="00EB5A0D">
            <w:pPr>
              <w:jc w:val="center"/>
              <w:rPr>
                <w:b/>
              </w:rPr>
            </w:pPr>
            <w:r>
              <w:rPr>
                <w:b/>
              </w:rPr>
              <w:t>Ref.</w:t>
            </w:r>
          </w:p>
        </w:tc>
        <w:tc>
          <w:tcPr>
            <w:tcW w:w="2594" w:type="dxa"/>
            <w:gridSpan w:val="2"/>
            <w:tcBorders>
              <w:top w:val="single" w:sz="4" w:space="0" w:color="auto"/>
              <w:left w:val="single" w:sz="4" w:space="0" w:color="auto"/>
              <w:bottom w:val="single" w:sz="4" w:space="0" w:color="auto"/>
              <w:right w:val="single" w:sz="4" w:space="0" w:color="auto"/>
            </w:tcBorders>
            <w:shd w:val="clear" w:color="auto" w:fill="8C8C8C"/>
            <w:vAlign w:val="center"/>
            <w:hideMark/>
          </w:tcPr>
          <w:p w14:paraId="078B88B5" w14:textId="77777777" w:rsidR="00F82E6A" w:rsidRDefault="00F82E6A" w:rsidP="00EB5A0D">
            <w:pPr>
              <w:jc w:val="center"/>
              <w:rPr>
                <w:b/>
              </w:rPr>
            </w:pPr>
            <w:r>
              <w:rPr>
                <w:b/>
              </w:rPr>
              <w:t>Transakcia</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0F0847AC" w14:textId="77777777" w:rsidR="00F82E6A" w:rsidRDefault="00F82E6A" w:rsidP="00EB5A0D">
            <w:pPr>
              <w:jc w:val="center"/>
              <w:rPr>
                <w:b/>
              </w:rPr>
            </w:pPr>
            <w:r>
              <w:rPr>
                <w:b/>
              </w:rPr>
              <w:t>Odosielateľ</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4BB242A3" w14:textId="77777777" w:rsidR="00F82E6A" w:rsidRDefault="00F82E6A" w:rsidP="00EB5A0D">
            <w:pPr>
              <w:jc w:val="center"/>
              <w:rPr>
                <w:b/>
              </w:rPr>
            </w:pPr>
            <w:r>
              <w:rPr>
                <w:b/>
              </w:rPr>
              <w:t>Adresát</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10B3470D" w14:textId="77777777" w:rsidR="00F82E6A" w:rsidRDefault="00F82E6A" w:rsidP="00EB5A0D">
            <w:pPr>
              <w:jc w:val="center"/>
              <w:rPr>
                <w:b/>
              </w:rPr>
            </w:pPr>
            <w:r>
              <w:rPr>
                <w:b/>
              </w:rPr>
              <w:t>Termín</w:t>
            </w:r>
          </w:p>
        </w:tc>
        <w:tc>
          <w:tcPr>
            <w:tcW w:w="2114"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48B97D69" w14:textId="77777777" w:rsidR="00F82E6A" w:rsidRDefault="00F82E6A" w:rsidP="00EB5A0D">
            <w:pPr>
              <w:jc w:val="center"/>
              <w:rPr>
                <w:b/>
              </w:rPr>
            </w:pPr>
            <w:r>
              <w:rPr>
                <w:b/>
              </w:rPr>
              <w:t>Činnosť</w:t>
            </w:r>
          </w:p>
        </w:tc>
      </w:tr>
      <w:tr w:rsidR="00F82E6A" w14:paraId="38C831B9" w14:textId="77777777" w:rsidTr="00EB5A0D">
        <w:trPr>
          <w:trHeight w:val="145"/>
          <w:tblHead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02E38119" w14:textId="77777777" w:rsidR="00F82E6A" w:rsidRDefault="00F82E6A" w:rsidP="00EB5A0D">
            <w:pPr>
              <w:spacing w:after="0"/>
              <w:rPr>
                <w:b/>
              </w:rPr>
            </w:pPr>
          </w:p>
        </w:tc>
        <w:tc>
          <w:tcPr>
            <w:tcW w:w="754"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6CDC5AA5" w14:textId="77777777" w:rsidR="00F82E6A" w:rsidRDefault="00F82E6A" w:rsidP="00EB5A0D">
            <w:pPr>
              <w:jc w:val="center"/>
              <w:rPr>
                <w:b/>
              </w:rPr>
            </w:pPr>
            <w:r>
              <w:rPr>
                <w:b/>
              </w:rPr>
              <w:t>Číslo</w:t>
            </w:r>
          </w:p>
        </w:tc>
        <w:tc>
          <w:tcPr>
            <w:tcW w:w="1840"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5C8E5F7B" w14:textId="77777777" w:rsidR="00F82E6A" w:rsidRDefault="00F82E6A" w:rsidP="00EB5A0D">
            <w:pPr>
              <w:jc w:val="center"/>
              <w:rPr>
                <w:b/>
              </w:rPr>
            </w:pPr>
            <w:r>
              <w:rPr>
                <w:b/>
              </w:rPr>
              <w:t>Akcia</w:t>
            </w:r>
          </w:p>
        </w:tc>
        <w:tc>
          <w:tcPr>
            <w:tcW w:w="1213" w:type="dxa"/>
            <w:vMerge/>
            <w:tcBorders>
              <w:top w:val="single" w:sz="4" w:space="0" w:color="auto"/>
              <w:left w:val="single" w:sz="4" w:space="0" w:color="auto"/>
              <w:bottom w:val="single" w:sz="4" w:space="0" w:color="auto"/>
              <w:right w:val="single" w:sz="4" w:space="0" w:color="auto"/>
            </w:tcBorders>
            <w:vAlign w:val="center"/>
            <w:hideMark/>
          </w:tcPr>
          <w:p w14:paraId="5CF1E60C" w14:textId="77777777" w:rsidR="00F82E6A" w:rsidRDefault="00F82E6A" w:rsidP="00EB5A0D">
            <w:pPr>
              <w:spacing w:after="0"/>
              <w:rPr>
                <w:b/>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47133792" w14:textId="77777777" w:rsidR="00F82E6A" w:rsidRDefault="00F82E6A" w:rsidP="00EB5A0D">
            <w:pPr>
              <w:spacing w:after="0"/>
              <w:rPr>
                <w:b/>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4747B461" w14:textId="77777777" w:rsidR="00F82E6A" w:rsidRDefault="00F82E6A" w:rsidP="00EB5A0D">
            <w:pPr>
              <w:spacing w:after="0"/>
              <w:rPr>
                <w:b/>
              </w:rPr>
            </w:pPr>
          </w:p>
        </w:tc>
        <w:tc>
          <w:tcPr>
            <w:tcW w:w="2114" w:type="dxa"/>
            <w:vMerge/>
            <w:tcBorders>
              <w:top w:val="single" w:sz="4" w:space="0" w:color="auto"/>
              <w:left w:val="single" w:sz="4" w:space="0" w:color="auto"/>
              <w:bottom w:val="single" w:sz="4" w:space="0" w:color="auto"/>
              <w:right w:val="single" w:sz="4" w:space="0" w:color="auto"/>
            </w:tcBorders>
            <w:vAlign w:val="center"/>
            <w:hideMark/>
          </w:tcPr>
          <w:p w14:paraId="24DFCD00" w14:textId="77777777" w:rsidR="00F82E6A" w:rsidRDefault="00F82E6A" w:rsidP="00EB5A0D">
            <w:pPr>
              <w:spacing w:after="0"/>
              <w:rPr>
                <w:b/>
              </w:rPr>
            </w:pPr>
          </w:p>
        </w:tc>
      </w:tr>
      <w:tr w:rsidR="00F82E6A" w14:paraId="45941A62" w14:textId="77777777" w:rsidTr="00EB5A0D">
        <w:trPr>
          <w:trHeight w:val="393"/>
        </w:trPr>
        <w:tc>
          <w:tcPr>
            <w:tcW w:w="633" w:type="dxa"/>
            <w:tcBorders>
              <w:top w:val="single" w:sz="4" w:space="0" w:color="auto"/>
              <w:left w:val="single" w:sz="4" w:space="0" w:color="auto"/>
              <w:bottom w:val="single" w:sz="4" w:space="0" w:color="auto"/>
              <w:right w:val="single" w:sz="4" w:space="0" w:color="auto"/>
            </w:tcBorders>
            <w:hideMark/>
          </w:tcPr>
          <w:p w14:paraId="73284CF0" w14:textId="77777777" w:rsidR="00F82E6A" w:rsidRDefault="00F82E6A" w:rsidP="00EB5A0D">
            <w:r>
              <w:t>1.</w:t>
            </w:r>
          </w:p>
        </w:tc>
        <w:tc>
          <w:tcPr>
            <w:tcW w:w="754" w:type="dxa"/>
            <w:tcBorders>
              <w:top w:val="single" w:sz="4" w:space="0" w:color="auto"/>
              <w:left w:val="single" w:sz="4" w:space="0" w:color="auto"/>
              <w:bottom w:val="single" w:sz="4" w:space="0" w:color="auto"/>
              <w:right w:val="single" w:sz="4" w:space="0" w:color="auto"/>
            </w:tcBorders>
            <w:hideMark/>
          </w:tcPr>
          <w:p w14:paraId="6C1C7F02" w14:textId="77777777" w:rsidR="00F82E6A" w:rsidRDefault="00F82E6A" w:rsidP="00EB5A0D">
            <w:r>
              <w:t>98</w:t>
            </w:r>
            <w:r w:rsidR="001E2CA9">
              <w:t>3</w:t>
            </w:r>
          </w:p>
        </w:tc>
        <w:tc>
          <w:tcPr>
            <w:tcW w:w="1840" w:type="dxa"/>
            <w:tcBorders>
              <w:top w:val="single" w:sz="4" w:space="0" w:color="auto"/>
              <w:left w:val="single" w:sz="4" w:space="0" w:color="auto"/>
              <w:bottom w:val="single" w:sz="4" w:space="0" w:color="auto"/>
              <w:right w:val="single" w:sz="4" w:space="0" w:color="auto"/>
            </w:tcBorders>
            <w:hideMark/>
          </w:tcPr>
          <w:p w14:paraId="1C415841" w14:textId="77777777" w:rsidR="00F82E6A" w:rsidRPr="001D301C" w:rsidRDefault="00F82E6A" w:rsidP="00EB5A0D">
            <w:pPr>
              <w:pStyle w:val="Default"/>
              <w:rPr>
                <w:sz w:val="20"/>
                <w:szCs w:val="20"/>
              </w:rPr>
            </w:pPr>
            <w:r w:rsidRPr="001D301C">
              <w:rPr>
                <w:sz w:val="20"/>
                <w:szCs w:val="20"/>
              </w:rPr>
              <w:t xml:space="preserve">Zaslanie </w:t>
            </w:r>
            <w:r w:rsidR="005F76A6">
              <w:rPr>
                <w:sz w:val="20"/>
                <w:szCs w:val="20"/>
              </w:rPr>
              <w:t>mesačnej</w:t>
            </w:r>
            <w:r w:rsidR="006F3385">
              <w:rPr>
                <w:sz w:val="20"/>
                <w:szCs w:val="20"/>
              </w:rPr>
              <w:t xml:space="preserve"> </w:t>
            </w:r>
          </w:p>
          <w:p w14:paraId="11E37814" w14:textId="77777777" w:rsidR="00F82E6A" w:rsidRPr="001D301C" w:rsidRDefault="006F3385" w:rsidP="00EB5A0D">
            <w:pPr>
              <w:rPr>
                <w:sz w:val="20"/>
                <w:szCs w:val="20"/>
              </w:rPr>
            </w:pPr>
            <w:r>
              <w:rPr>
                <w:sz w:val="20"/>
                <w:szCs w:val="20"/>
              </w:rPr>
              <w:t>a</w:t>
            </w:r>
            <w:r w:rsidR="00F82E6A" w:rsidRPr="001D301C">
              <w:rPr>
                <w:sz w:val="20"/>
                <w:szCs w:val="20"/>
              </w:rPr>
              <w:t xml:space="preserve">gregovanej </w:t>
            </w:r>
            <w:r w:rsidR="00A7502B">
              <w:rPr>
                <w:sz w:val="20"/>
                <w:szCs w:val="20"/>
              </w:rPr>
              <w:t>vyúčtovacej</w:t>
            </w:r>
            <w:r w:rsidR="00A7502B" w:rsidRPr="001D301C">
              <w:rPr>
                <w:sz w:val="20"/>
                <w:szCs w:val="20"/>
              </w:rPr>
              <w:t xml:space="preserve"> </w:t>
            </w:r>
            <w:r w:rsidR="00F82E6A" w:rsidRPr="001D301C">
              <w:rPr>
                <w:sz w:val="20"/>
                <w:szCs w:val="20"/>
              </w:rPr>
              <w:t>faktúry</w:t>
            </w:r>
            <w:r w:rsidR="00B41E97">
              <w:rPr>
                <w:sz w:val="20"/>
                <w:szCs w:val="20"/>
              </w:rPr>
              <w:t xml:space="preserve"> za distribúciu elektriny</w:t>
            </w:r>
          </w:p>
        </w:tc>
        <w:tc>
          <w:tcPr>
            <w:tcW w:w="1213" w:type="dxa"/>
            <w:tcBorders>
              <w:top w:val="single" w:sz="4" w:space="0" w:color="auto"/>
              <w:left w:val="single" w:sz="4" w:space="0" w:color="auto"/>
              <w:bottom w:val="single" w:sz="4" w:space="0" w:color="auto"/>
              <w:right w:val="single" w:sz="4" w:space="0" w:color="auto"/>
            </w:tcBorders>
            <w:hideMark/>
          </w:tcPr>
          <w:p w14:paraId="5E824F29" w14:textId="77777777" w:rsidR="00F82E6A" w:rsidRPr="001D301C" w:rsidRDefault="00F82E6A" w:rsidP="00EB5A0D">
            <w:pPr>
              <w:rPr>
                <w:sz w:val="20"/>
                <w:szCs w:val="20"/>
              </w:rPr>
            </w:pPr>
            <w:r w:rsidRPr="001D301C">
              <w:rPr>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4823C511" w14:textId="77777777" w:rsidR="00F82E6A" w:rsidRPr="001D301C" w:rsidRDefault="00F82E6A" w:rsidP="00EB5A0D">
            <w:pPr>
              <w:rPr>
                <w:sz w:val="20"/>
                <w:szCs w:val="20"/>
              </w:rPr>
            </w:pPr>
            <w:r w:rsidRPr="001D301C">
              <w:rPr>
                <w:color w:val="000000"/>
                <w:kern w:val="24"/>
                <w:sz w:val="20"/>
                <w:szCs w:val="20"/>
              </w:rPr>
              <w:t>Dodávateľ</w:t>
            </w:r>
          </w:p>
        </w:tc>
        <w:tc>
          <w:tcPr>
            <w:tcW w:w="1537" w:type="dxa"/>
            <w:tcBorders>
              <w:top w:val="single" w:sz="4" w:space="0" w:color="auto"/>
              <w:left w:val="single" w:sz="4" w:space="0" w:color="auto"/>
              <w:bottom w:val="single" w:sz="4" w:space="0" w:color="auto"/>
              <w:right w:val="single" w:sz="4" w:space="0" w:color="auto"/>
            </w:tcBorders>
          </w:tcPr>
          <w:p w14:paraId="1F4BE99B" w14:textId="77777777" w:rsidR="00F82E6A" w:rsidRPr="001D301C" w:rsidRDefault="00F82E6A" w:rsidP="00EB5A0D">
            <w:pPr>
              <w:pStyle w:val="Default"/>
              <w:rPr>
                <w:sz w:val="20"/>
                <w:szCs w:val="20"/>
              </w:rPr>
            </w:pPr>
            <w:r w:rsidRPr="001D301C">
              <w:rPr>
                <w:sz w:val="20"/>
                <w:szCs w:val="20"/>
              </w:rPr>
              <w:t>V súlade s pravidlami trhu</w:t>
            </w:r>
          </w:p>
        </w:tc>
        <w:tc>
          <w:tcPr>
            <w:tcW w:w="2114" w:type="dxa"/>
            <w:tcBorders>
              <w:top w:val="single" w:sz="4" w:space="0" w:color="auto"/>
              <w:left w:val="single" w:sz="4" w:space="0" w:color="auto"/>
              <w:bottom w:val="single" w:sz="4" w:space="0" w:color="auto"/>
              <w:right w:val="single" w:sz="4" w:space="0" w:color="auto"/>
            </w:tcBorders>
            <w:hideMark/>
          </w:tcPr>
          <w:p w14:paraId="3E4D9D46" w14:textId="77777777" w:rsidR="00F82E6A" w:rsidRPr="001D301C" w:rsidRDefault="00F82E6A" w:rsidP="00EB5A0D">
            <w:pPr>
              <w:tabs>
                <w:tab w:val="center" w:pos="4536"/>
                <w:tab w:val="right" w:pos="9072"/>
              </w:tabs>
              <w:rPr>
                <w:rFonts w:cs="Arial"/>
                <w:sz w:val="20"/>
                <w:szCs w:val="20"/>
              </w:rPr>
            </w:pPr>
            <w:r>
              <w:rPr>
                <w:rFonts w:cs="Arial"/>
                <w:sz w:val="20"/>
                <w:szCs w:val="20"/>
              </w:rPr>
              <w:t>Začiatok/ koniec procesu PDS</w:t>
            </w:r>
          </w:p>
          <w:p w14:paraId="42976896" w14:textId="77777777" w:rsidR="00F82E6A" w:rsidRPr="001D301C" w:rsidRDefault="00F82E6A" w:rsidP="00EB5A0D">
            <w:pPr>
              <w:rPr>
                <w:sz w:val="20"/>
                <w:szCs w:val="20"/>
              </w:rPr>
            </w:pPr>
            <w:r>
              <w:rPr>
                <w:rFonts w:cs="Arial"/>
                <w:sz w:val="20"/>
                <w:szCs w:val="20"/>
              </w:rPr>
              <w:t>Referencia na dielčie INVOIC správy</w:t>
            </w:r>
            <w:r w:rsidR="001E2CA9">
              <w:rPr>
                <w:rFonts w:cs="Arial"/>
                <w:sz w:val="20"/>
                <w:szCs w:val="20"/>
              </w:rPr>
              <w:t xml:space="preserve"> (910</w:t>
            </w:r>
            <w:r w:rsidR="00734494">
              <w:rPr>
                <w:rFonts w:cs="Arial"/>
                <w:sz w:val="20"/>
                <w:szCs w:val="20"/>
              </w:rPr>
              <w:t>, 970</w:t>
            </w:r>
            <w:r w:rsidR="001E2CA9">
              <w:rPr>
                <w:rFonts w:cs="Arial"/>
                <w:sz w:val="20"/>
                <w:szCs w:val="20"/>
              </w:rPr>
              <w:t>)</w:t>
            </w:r>
          </w:p>
        </w:tc>
      </w:tr>
      <w:tr w:rsidR="00F82E6A" w14:paraId="178B6E6A" w14:textId="77777777" w:rsidTr="00EB5A0D">
        <w:trPr>
          <w:trHeight w:val="499"/>
        </w:trPr>
        <w:tc>
          <w:tcPr>
            <w:tcW w:w="633" w:type="dxa"/>
            <w:tcBorders>
              <w:top w:val="single" w:sz="4" w:space="0" w:color="auto"/>
              <w:left w:val="single" w:sz="4" w:space="0" w:color="auto"/>
              <w:bottom w:val="single" w:sz="4" w:space="0" w:color="auto"/>
              <w:right w:val="single" w:sz="4" w:space="0" w:color="auto"/>
            </w:tcBorders>
            <w:hideMark/>
          </w:tcPr>
          <w:p w14:paraId="5DC4FDE9" w14:textId="77777777" w:rsidR="00F82E6A" w:rsidRDefault="00F82E6A" w:rsidP="00EB5A0D">
            <w:r>
              <w:t>2.</w:t>
            </w:r>
          </w:p>
        </w:tc>
        <w:tc>
          <w:tcPr>
            <w:tcW w:w="754" w:type="dxa"/>
            <w:tcBorders>
              <w:top w:val="single" w:sz="4" w:space="0" w:color="auto"/>
              <w:left w:val="single" w:sz="4" w:space="0" w:color="auto"/>
              <w:bottom w:val="single" w:sz="4" w:space="0" w:color="auto"/>
              <w:right w:val="single" w:sz="4" w:space="0" w:color="auto"/>
            </w:tcBorders>
            <w:hideMark/>
          </w:tcPr>
          <w:p w14:paraId="694DCB74" w14:textId="77777777" w:rsidR="00F82E6A" w:rsidRDefault="00F82E6A" w:rsidP="00EB5A0D">
            <w:r>
              <w:t>985</w:t>
            </w:r>
          </w:p>
        </w:tc>
        <w:tc>
          <w:tcPr>
            <w:tcW w:w="1840" w:type="dxa"/>
            <w:tcBorders>
              <w:top w:val="single" w:sz="4" w:space="0" w:color="auto"/>
              <w:left w:val="single" w:sz="4" w:space="0" w:color="auto"/>
              <w:bottom w:val="single" w:sz="4" w:space="0" w:color="auto"/>
              <w:right w:val="single" w:sz="4" w:space="0" w:color="auto"/>
            </w:tcBorders>
            <w:hideMark/>
          </w:tcPr>
          <w:p w14:paraId="68830BFC" w14:textId="77777777" w:rsidR="00F82E6A" w:rsidRPr="001D301C" w:rsidRDefault="00F82E6A" w:rsidP="00EB5A0D">
            <w:pPr>
              <w:pStyle w:val="Default"/>
              <w:rPr>
                <w:sz w:val="20"/>
                <w:szCs w:val="20"/>
              </w:rPr>
            </w:pPr>
            <w:r w:rsidRPr="001D301C">
              <w:rPr>
                <w:sz w:val="20"/>
                <w:szCs w:val="20"/>
              </w:rPr>
              <w:t xml:space="preserve">Opčne: </w:t>
            </w:r>
          </w:p>
          <w:p w14:paraId="066FC381" w14:textId="77777777" w:rsidR="00F82E6A" w:rsidRPr="001D301C" w:rsidRDefault="00F82E6A" w:rsidP="00EB5A0D">
            <w:pPr>
              <w:pStyle w:val="Default"/>
              <w:rPr>
                <w:sz w:val="20"/>
                <w:szCs w:val="20"/>
              </w:rPr>
            </w:pPr>
            <w:r w:rsidRPr="001D301C">
              <w:rPr>
                <w:sz w:val="20"/>
                <w:szCs w:val="20"/>
              </w:rPr>
              <w:t xml:space="preserve">Zaslanie </w:t>
            </w:r>
          </w:p>
          <w:p w14:paraId="08ABD022" w14:textId="77777777" w:rsidR="00F82E6A" w:rsidRPr="001D301C" w:rsidRDefault="00B41E97" w:rsidP="00EB5A0D">
            <w:pPr>
              <w:rPr>
                <w:sz w:val="20"/>
                <w:szCs w:val="20"/>
              </w:rPr>
            </w:pPr>
            <w:r>
              <w:rPr>
                <w:sz w:val="20"/>
                <w:szCs w:val="20"/>
              </w:rPr>
              <w:t>Opravnej a</w:t>
            </w:r>
            <w:r w:rsidR="00F82E6A" w:rsidRPr="001D301C">
              <w:rPr>
                <w:sz w:val="20"/>
                <w:szCs w:val="20"/>
              </w:rPr>
              <w:t>gregovanej faktúry</w:t>
            </w:r>
            <w:r>
              <w:rPr>
                <w:sz w:val="20"/>
                <w:szCs w:val="20"/>
              </w:rPr>
              <w:t xml:space="preserve"> za distribúciu elektriny</w:t>
            </w:r>
          </w:p>
        </w:tc>
        <w:tc>
          <w:tcPr>
            <w:tcW w:w="1213" w:type="dxa"/>
            <w:tcBorders>
              <w:top w:val="single" w:sz="4" w:space="0" w:color="auto"/>
              <w:left w:val="single" w:sz="4" w:space="0" w:color="auto"/>
              <w:bottom w:val="single" w:sz="4" w:space="0" w:color="auto"/>
              <w:right w:val="single" w:sz="4" w:space="0" w:color="auto"/>
            </w:tcBorders>
            <w:hideMark/>
          </w:tcPr>
          <w:p w14:paraId="425C5888" w14:textId="77777777" w:rsidR="00F82E6A" w:rsidRPr="001D301C" w:rsidRDefault="00F82E6A" w:rsidP="00EB5A0D">
            <w:pPr>
              <w:rPr>
                <w:sz w:val="20"/>
                <w:szCs w:val="20"/>
              </w:rPr>
            </w:pPr>
            <w:r w:rsidRPr="001D301C">
              <w:rPr>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6BBD2B60" w14:textId="77777777" w:rsidR="00F82E6A" w:rsidRPr="001D301C" w:rsidRDefault="00F82E6A" w:rsidP="00EB5A0D">
            <w:pPr>
              <w:rPr>
                <w:sz w:val="20"/>
                <w:szCs w:val="20"/>
              </w:rPr>
            </w:pPr>
            <w:r w:rsidRPr="001D301C">
              <w:rPr>
                <w:color w:val="000000"/>
                <w:kern w:val="24"/>
                <w:sz w:val="20"/>
                <w:szCs w:val="20"/>
              </w:rPr>
              <w:t>Dodávateľ</w:t>
            </w:r>
          </w:p>
        </w:tc>
        <w:tc>
          <w:tcPr>
            <w:tcW w:w="1537" w:type="dxa"/>
            <w:tcBorders>
              <w:top w:val="single" w:sz="4" w:space="0" w:color="auto"/>
              <w:left w:val="single" w:sz="4" w:space="0" w:color="auto"/>
              <w:bottom w:val="single" w:sz="4" w:space="0" w:color="auto"/>
              <w:right w:val="single" w:sz="4" w:space="0" w:color="auto"/>
            </w:tcBorders>
          </w:tcPr>
          <w:p w14:paraId="5335F723" w14:textId="77777777" w:rsidR="00F82E6A" w:rsidRPr="001D301C" w:rsidRDefault="00F82E6A" w:rsidP="00EB5A0D">
            <w:pPr>
              <w:rPr>
                <w:sz w:val="20"/>
                <w:szCs w:val="20"/>
              </w:rPr>
            </w:pPr>
            <w:r w:rsidRPr="001D301C">
              <w:rPr>
                <w:sz w:val="20"/>
                <w:szCs w:val="20"/>
              </w:rPr>
              <w:t>V súlade s pravidlami trhu</w:t>
            </w:r>
          </w:p>
        </w:tc>
        <w:tc>
          <w:tcPr>
            <w:tcW w:w="2114" w:type="dxa"/>
            <w:tcBorders>
              <w:top w:val="single" w:sz="4" w:space="0" w:color="auto"/>
              <w:left w:val="single" w:sz="4" w:space="0" w:color="auto"/>
              <w:bottom w:val="single" w:sz="4" w:space="0" w:color="auto"/>
              <w:right w:val="single" w:sz="4" w:space="0" w:color="auto"/>
            </w:tcBorders>
          </w:tcPr>
          <w:p w14:paraId="5856DDE5" w14:textId="77777777" w:rsidR="00F82E6A" w:rsidRPr="007A47CF" w:rsidRDefault="00F82E6A" w:rsidP="00EB5A0D">
            <w:pPr>
              <w:rPr>
                <w:rFonts w:cs="Arial"/>
                <w:sz w:val="20"/>
                <w:szCs w:val="20"/>
              </w:rPr>
            </w:pPr>
            <w:r w:rsidRPr="007A47CF">
              <w:rPr>
                <w:rFonts w:cs="Arial"/>
                <w:sz w:val="20"/>
                <w:szCs w:val="20"/>
              </w:rPr>
              <w:t>Referencia na pôvodnú správu 980 a r</w:t>
            </w:r>
            <w:r>
              <w:rPr>
                <w:rFonts w:cs="Arial"/>
                <w:sz w:val="20"/>
                <w:szCs w:val="20"/>
              </w:rPr>
              <w:t xml:space="preserve">eferencia na dielčie INVOIC správy </w:t>
            </w:r>
            <w:r w:rsidR="001E2CA9">
              <w:rPr>
                <w:rFonts w:cs="Arial"/>
                <w:sz w:val="20"/>
                <w:szCs w:val="20"/>
              </w:rPr>
              <w:t>(915,919</w:t>
            </w:r>
            <w:r w:rsidR="00734494">
              <w:rPr>
                <w:rFonts w:cs="Arial"/>
                <w:sz w:val="20"/>
                <w:szCs w:val="20"/>
              </w:rPr>
              <w:t>, 975, 979</w:t>
            </w:r>
            <w:r w:rsidR="001E2CA9">
              <w:rPr>
                <w:rFonts w:cs="Arial"/>
                <w:sz w:val="20"/>
                <w:szCs w:val="20"/>
              </w:rPr>
              <w:t>)</w:t>
            </w:r>
          </w:p>
        </w:tc>
      </w:tr>
    </w:tbl>
    <w:p w14:paraId="5B179247" w14:textId="77777777" w:rsidR="00F82E6A" w:rsidRPr="005E7AE0" w:rsidRDefault="00F82E6A" w:rsidP="00F82E6A"/>
    <w:p w14:paraId="3253895B" w14:textId="77777777" w:rsidR="00F82E6A" w:rsidRDefault="00F82E6A" w:rsidP="005E7AE0"/>
    <w:p w14:paraId="42616EBF" w14:textId="77777777" w:rsidR="004576A9" w:rsidRDefault="004576A9" w:rsidP="005E7AE0"/>
    <w:p w14:paraId="40954CF3" w14:textId="77777777" w:rsidR="004576A9" w:rsidRDefault="004576A9" w:rsidP="005E7AE0"/>
    <w:p w14:paraId="1D414B6A" w14:textId="77777777" w:rsidR="004576A9" w:rsidRDefault="004576A9" w:rsidP="005E7AE0"/>
    <w:p w14:paraId="2EBD1B91" w14:textId="77777777" w:rsidR="004576A9" w:rsidRDefault="004576A9" w:rsidP="005E7AE0"/>
    <w:p w14:paraId="02CDC4FF" w14:textId="77777777" w:rsidR="004576A9" w:rsidRDefault="004576A9" w:rsidP="005E7AE0"/>
    <w:p w14:paraId="1DF712E9" w14:textId="77777777" w:rsidR="004576A9" w:rsidRDefault="004576A9" w:rsidP="005E7AE0"/>
    <w:p w14:paraId="4012E8C2" w14:textId="77777777" w:rsidR="004576A9" w:rsidRDefault="004576A9" w:rsidP="005E7AE0"/>
    <w:p w14:paraId="62AB8D41" w14:textId="77777777" w:rsidR="004576A9" w:rsidRDefault="004576A9" w:rsidP="005E7AE0"/>
    <w:p w14:paraId="14815671" w14:textId="77777777" w:rsidR="004576A9" w:rsidRDefault="004576A9" w:rsidP="005E7AE0"/>
    <w:p w14:paraId="475B6F77" w14:textId="1C24A7AF" w:rsidR="00B6527D" w:rsidRPr="00A94088" w:rsidRDefault="00B6527D" w:rsidP="00B6527D">
      <w:pPr>
        <w:pStyle w:val="Nadpis1P"/>
      </w:pPr>
      <w:bookmarkStart w:id="436" w:name="_Toc211348313"/>
      <w:bookmarkStart w:id="437" w:name="_Toc15637617"/>
      <w:r w:rsidRPr="00A94088">
        <w:lastRenderedPageBreak/>
        <w:t>FAKTURAČNÉ DÁTA ZA INÉ ČINNOSTI</w:t>
      </w:r>
      <w:bookmarkEnd w:id="436"/>
    </w:p>
    <w:p w14:paraId="136FE972" w14:textId="77777777" w:rsidR="00B6527D" w:rsidRPr="00A94088" w:rsidRDefault="00B6527D" w:rsidP="00B6527D">
      <w:pPr>
        <w:pStyle w:val="Nadpis2P"/>
        <w:numPr>
          <w:ilvl w:val="0"/>
          <w:numId w:val="0"/>
        </w:numPr>
        <w:ind w:left="578"/>
        <w:rPr>
          <w:szCs w:val="20"/>
          <w:lang w:eastAsia="cs-CZ"/>
        </w:rPr>
      </w:pPr>
    </w:p>
    <w:p w14:paraId="24B8674D" w14:textId="34F42B56" w:rsidR="004576A9" w:rsidRPr="00A94088" w:rsidRDefault="004576A9" w:rsidP="004576A9">
      <w:pPr>
        <w:pStyle w:val="Nadpis2P"/>
        <w:rPr>
          <w:szCs w:val="20"/>
          <w:lang w:eastAsia="cs-CZ"/>
        </w:rPr>
      </w:pPr>
      <w:bookmarkStart w:id="438" w:name="_Toc211348314"/>
      <w:bookmarkStart w:id="439" w:name="_Toc373403579"/>
      <w:r w:rsidRPr="00A94088">
        <w:t>Vystavenie podkladov pre fakturáciu za služby</w:t>
      </w:r>
      <w:r w:rsidR="001D0C85" w:rsidRPr="00A94088">
        <w:t xml:space="preserve"> PDS</w:t>
      </w:r>
      <w:bookmarkEnd w:id="437"/>
      <w:bookmarkEnd w:id="438"/>
    </w:p>
    <w:p w14:paraId="515FCCDD" w14:textId="77777777" w:rsidR="004576A9" w:rsidRPr="00A94088" w:rsidRDefault="004576A9" w:rsidP="004576A9"/>
    <w:bookmarkEnd w:id="439"/>
    <w:p w14:paraId="63431698" w14:textId="2B2F7531" w:rsidR="004576A9" w:rsidRPr="00A94088" w:rsidRDefault="004576A9" w:rsidP="004576A9">
      <w:pPr>
        <w:ind w:firstLine="709"/>
      </w:pPr>
      <w:r w:rsidRPr="00A94088">
        <w:t>Proces nadväzuje na fyzickú realizáciu platených služieb na OM v príčinnej súvislosti s požiadavkami a obchodnými procesmi</w:t>
      </w:r>
      <w:r w:rsidR="001D0C85" w:rsidRPr="00A94088">
        <w:t xml:space="preserve"> ktoré boli objednané priamo alebo vyvolané iným procesom.</w:t>
      </w:r>
      <w:r w:rsidRPr="00A94088">
        <w:t xml:space="preserve"> Podklady obsahujú náklady na realizáciu služieb v zmysle zverejneného cenníka služieb PDS .</w:t>
      </w:r>
      <w:r w:rsidR="003A4B49">
        <w:t xml:space="preserve"> </w:t>
      </w:r>
      <w:r w:rsidR="003A4B49" w:rsidRPr="009F725D">
        <w:t>V tomto procese sa za žiadnych okolností nepoužívajú položky z distribučného cenníka PDS.</w:t>
      </w:r>
    </w:p>
    <w:p w14:paraId="264EA065" w14:textId="77777777" w:rsidR="004576A9" w:rsidRPr="00A94088" w:rsidRDefault="004576A9" w:rsidP="004576A9"/>
    <w:p w14:paraId="316BF6EB" w14:textId="77777777" w:rsidR="004576A9" w:rsidRPr="00A94088" w:rsidRDefault="004576A9" w:rsidP="00BD4FF8">
      <w:pPr>
        <w:pStyle w:val="Nadpis3"/>
        <w:spacing w:line="360" w:lineRule="auto"/>
        <w:rPr>
          <w:b w:val="0"/>
        </w:rPr>
      </w:pPr>
      <w:r w:rsidRPr="00A94088">
        <w:rPr>
          <w:b w:val="0"/>
        </w:rPr>
        <w:t>Základné pravidlá pre proces</w:t>
      </w:r>
    </w:p>
    <w:p w14:paraId="15EC6001" w14:textId="77777777" w:rsidR="004576A9" w:rsidRPr="00A94088" w:rsidRDefault="004576A9" w:rsidP="004576A9"/>
    <w:p w14:paraId="282BB68B" w14:textId="77777777" w:rsidR="004576A9" w:rsidRPr="00A94088" w:rsidRDefault="004576A9" w:rsidP="004576A9">
      <w:pPr>
        <w:pStyle w:val="Odsekzoznamu"/>
        <w:numPr>
          <w:ilvl w:val="0"/>
          <w:numId w:val="27"/>
        </w:numPr>
        <w:spacing w:line="360" w:lineRule="auto"/>
        <w:rPr>
          <w:rFonts w:ascii="Arial" w:hAnsi="Arial" w:cs="Arial"/>
          <w:sz w:val="22"/>
          <w:szCs w:val="22"/>
        </w:rPr>
      </w:pPr>
      <w:r w:rsidRPr="00A94088">
        <w:rPr>
          <w:rFonts w:ascii="Arial" w:hAnsi="Arial" w:cs="Arial"/>
          <w:sz w:val="22"/>
          <w:szCs w:val="22"/>
        </w:rPr>
        <w:t>Pri individuálnej distribučnej zmluve sa nezasielajú podklady pre fakturáciu</w:t>
      </w:r>
    </w:p>
    <w:p w14:paraId="3006C478" w14:textId="77777777" w:rsidR="004576A9" w:rsidRPr="00A94088" w:rsidRDefault="004576A9" w:rsidP="004576A9">
      <w:pPr>
        <w:pStyle w:val="Odsekzoznamu"/>
        <w:numPr>
          <w:ilvl w:val="0"/>
          <w:numId w:val="27"/>
        </w:numPr>
        <w:spacing w:line="360" w:lineRule="auto"/>
        <w:rPr>
          <w:rFonts w:ascii="Arial" w:hAnsi="Arial" w:cs="Arial"/>
          <w:sz w:val="22"/>
          <w:szCs w:val="22"/>
        </w:rPr>
      </w:pPr>
      <w:r w:rsidRPr="00A94088">
        <w:rPr>
          <w:rFonts w:ascii="Arial" w:hAnsi="Arial" w:cs="Arial"/>
          <w:sz w:val="22"/>
          <w:szCs w:val="22"/>
        </w:rPr>
        <w:t>Správa 940 (INVOIC) sú podklady pre fakturáciu za služby PDS</w:t>
      </w:r>
    </w:p>
    <w:p w14:paraId="0EABFE7F" w14:textId="77777777" w:rsidR="004576A9" w:rsidRPr="00A94088" w:rsidRDefault="004576A9" w:rsidP="004576A9">
      <w:pPr>
        <w:pStyle w:val="Odsekzoznamu"/>
        <w:numPr>
          <w:ilvl w:val="0"/>
          <w:numId w:val="27"/>
        </w:numPr>
        <w:spacing w:line="360" w:lineRule="auto"/>
        <w:rPr>
          <w:rFonts w:ascii="Arial" w:hAnsi="Arial" w:cs="Arial"/>
          <w:sz w:val="22"/>
          <w:szCs w:val="22"/>
        </w:rPr>
      </w:pPr>
      <w:r w:rsidRPr="00A94088">
        <w:rPr>
          <w:rFonts w:ascii="Arial" w:hAnsi="Arial" w:cs="Arial"/>
          <w:sz w:val="22"/>
          <w:szCs w:val="22"/>
        </w:rPr>
        <w:t>Správa 945 (INVOIC) sú opravné podklady pre fakturáciu za služby a obsahuje referenciu na správu 940</w:t>
      </w:r>
    </w:p>
    <w:p w14:paraId="774F0BE0" w14:textId="4CC54282" w:rsidR="004576A9" w:rsidRPr="00A94088" w:rsidRDefault="00AB283E" w:rsidP="004576A9">
      <w:pPr>
        <w:pStyle w:val="Odsekzoznamu"/>
        <w:numPr>
          <w:ilvl w:val="0"/>
          <w:numId w:val="27"/>
        </w:numPr>
        <w:spacing w:line="360" w:lineRule="auto"/>
        <w:rPr>
          <w:rFonts w:ascii="Arial" w:hAnsi="Arial" w:cs="Arial"/>
          <w:sz w:val="22"/>
          <w:szCs w:val="22"/>
        </w:rPr>
      </w:pPr>
      <w:r w:rsidRPr="00A94088">
        <w:rPr>
          <w:rFonts w:ascii="Arial" w:hAnsi="Arial" w:cs="Arial"/>
          <w:sz w:val="22"/>
          <w:szCs w:val="22"/>
        </w:rPr>
        <w:t>Podklady pre fakturáciu</w:t>
      </w:r>
      <w:r w:rsidR="004576A9" w:rsidRPr="00A94088">
        <w:rPr>
          <w:rFonts w:ascii="Arial" w:hAnsi="Arial" w:cs="Arial"/>
          <w:sz w:val="22"/>
          <w:szCs w:val="22"/>
        </w:rPr>
        <w:t xml:space="preserve"> sú generované len po realizácii služieb a nie vopred</w:t>
      </w:r>
    </w:p>
    <w:p w14:paraId="2E8783FE" w14:textId="77777777" w:rsidR="004576A9" w:rsidRPr="00A94088" w:rsidRDefault="004576A9" w:rsidP="004576A9">
      <w:pPr>
        <w:pStyle w:val="Odsekzoznamu"/>
        <w:numPr>
          <w:ilvl w:val="0"/>
          <w:numId w:val="27"/>
        </w:numPr>
        <w:spacing w:line="360" w:lineRule="auto"/>
        <w:rPr>
          <w:rFonts w:ascii="Arial" w:hAnsi="Arial" w:cs="Arial"/>
          <w:sz w:val="22"/>
          <w:szCs w:val="22"/>
        </w:rPr>
      </w:pPr>
      <w:r w:rsidRPr="00A94088">
        <w:rPr>
          <w:rFonts w:ascii="Arial" w:hAnsi="Arial" w:cs="Arial"/>
          <w:sz w:val="22"/>
          <w:szCs w:val="22"/>
        </w:rPr>
        <w:t xml:space="preserve">Podklady pre fakturáciu sú odosielané zo strany PDS priebežne po uzatvorení zákaziek </w:t>
      </w:r>
    </w:p>
    <w:p w14:paraId="583BB751" w14:textId="77777777" w:rsidR="004576A9" w:rsidRPr="00A94088" w:rsidRDefault="004576A9" w:rsidP="004576A9">
      <w:pPr>
        <w:pStyle w:val="Odsekzoznamu"/>
        <w:numPr>
          <w:ilvl w:val="0"/>
          <w:numId w:val="27"/>
        </w:numPr>
        <w:spacing w:line="360" w:lineRule="auto"/>
        <w:rPr>
          <w:rFonts w:ascii="Arial" w:hAnsi="Arial" w:cs="Arial"/>
          <w:sz w:val="22"/>
          <w:szCs w:val="22"/>
        </w:rPr>
      </w:pPr>
      <w:r w:rsidRPr="00A94088">
        <w:rPr>
          <w:rFonts w:ascii="Arial" w:hAnsi="Arial" w:cs="Arial"/>
          <w:sz w:val="22"/>
          <w:szCs w:val="22"/>
        </w:rPr>
        <w:t>Odosielanie podkladov pre fakturáciu za služby PDS v podobe správ 940 je doplnkom ku klasickej forme fakturácie služieb</w:t>
      </w:r>
    </w:p>
    <w:p w14:paraId="0E6BDDBE" w14:textId="77777777" w:rsidR="004576A9" w:rsidRPr="00A94088" w:rsidRDefault="004576A9" w:rsidP="004576A9">
      <w:pPr>
        <w:pStyle w:val="Odsekzoznamu"/>
        <w:numPr>
          <w:ilvl w:val="0"/>
          <w:numId w:val="27"/>
        </w:numPr>
        <w:spacing w:line="360" w:lineRule="auto"/>
        <w:rPr>
          <w:rFonts w:ascii="Arial" w:hAnsi="Arial" w:cs="Arial"/>
          <w:sz w:val="22"/>
          <w:szCs w:val="22"/>
        </w:rPr>
      </w:pPr>
      <w:r w:rsidRPr="00A94088">
        <w:rPr>
          <w:rFonts w:ascii="Arial" w:hAnsi="Arial" w:cs="Arial"/>
          <w:sz w:val="22"/>
          <w:szCs w:val="22"/>
        </w:rPr>
        <w:t>PDS zasiela podklady pre fakturáciu a opravné podklady pre fakturáciu bez očakávania potvrdenia prijatia</w:t>
      </w:r>
    </w:p>
    <w:p w14:paraId="5B266D1B" w14:textId="77777777" w:rsidR="004576A9" w:rsidRPr="00A94088" w:rsidRDefault="004576A9" w:rsidP="00BD4FF8">
      <w:pPr>
        <w:pStyle w:val="Nadpis3"/>
        <w:spacing w:line="360" w:lineRule="auto"/>
        <w:rPr>
          <w:b w:val="0"/>
        </w:rPr>
      </w:pPr>
      <w:r w:rsidRPr="00A94088">
        <w:rPr>
          <w:szCs w:val="22"/>
        </w:rPr>
        <w:br w:type="page"/>
      </w:r>
      <w:r w:rsidRPr="00A94088">
        <w:rPr>
          <w:b w:val="0"/>
        </w:rPr>
        <w:lastRenderedPageBreak/>
        <w:t>Diagram procesu</w:t>
      </w:r>
    </w:p>
    <w:p w14:paraId="6C348FA7" w14:textId="77777777" w:rsidR="004576A9" w:rsidRPr="00A94088" w:rsidRDefault="004576A9" w:rsidP="004576A9">
      <w:pPr>
        <w:rPr>
          <w:rFonts w:cs="Arial"/>
          <w:szCs w:val="22"/>
        </w:rPr>
      </w:pPr>
    </w:p>
    <w:p w14:paraId="3777FA9F" w14:textId="77777777" w:rsidR="004576A9" w:rsidRPr="00A94088" w:rsidRDefault="004576A9" w:rsidP="004576A9">
      <w:pPr>
        <w:rPr>
          <w:rFonts w:cs="Arial"/>
          <w:szCs w:val="22"/>
        </w:rPr>
      </w:pPr>
      <w:r w:rsidRPr="00A94088">
        <w:rPr>
          <w:rFonts w:cs="Arial"/>
          <w:szCs w:val="22"/>
        </w:rPr>
        <w:object w:dxaOrig="7263" w:dyaOrig="4513" w14:anchorId="322C69BB">
          <v:shape id="_x0000_i1059" type="#_x0000_t75" style="width:279.85pt;height:174.05pt" o:ole="">
            <v:imagedata r:id="rId82" o:title=""/>
          </v:shape>
          <o:OLEObject Type="Embed" ProgID="Visio.Drawing.11" ShapeID="_x0000_i1059" DrawAspect="Content" ObjectID="_1850369329" r:id="rId83"/>
        </w:object>
      </w:r>
    </w:p>
    <w:p w14:paraId="347A4806" w14:textId="77777777" w:rsidR="00BD4FF8" w:rsidRPr="00A94088" w:rsidRDefault="00BD4FF8" w:rsidP="004576A9">
      <w:pPr>
        <w:rPr>
          <w:rFonts w:cs="Arial"/>
          <w:szCs w:val="22"/>
        </w:rPr>
      </w:pPr>
    </w:p>
    <w:p w14:paraId="2A796C79" w14:textId="77777777" w:rsidR="00BD4FF8" w:rsidRPr="00A94088" w:rsidRDefault="00BD4FF8" w:rsidP="004576A9">
      <w:pPr>
        <w:rPr>
          <w:rFonts w:cs="Arial"/>
          <w:szCs w:val="22"/>
        </w:rPr>
      </w:pPr>
    </w:p>
    <w:p w14:paraId="10D67078" w14:textId="3242008E" w:rsidR="004576A9" w:rsidRPr="00A94088" w:rsidRDefault="004576A9" w:rsidP="00BD4FF8">
      <w:pPr>
        <w:pStyle w:val="Nadpis3"/>
        <w:rPr>
          <w:b w:val="0"/>
        </w:rPr>
      </w:pPr>
      <w:r w:rsidRPr="00A94088">
        <w:rPr>
          <w:b w:val="0"/>
        </w:rPr>
        <w:t>Popis procesu</w:t>
      </w:r>
    </w:p>
    <w:p w14:paraId="0DA562BF" w14:textId="77777777" w:rsidR="004576A9" w:rsidRPr="00A94088" w:rsidRDefault="004576A9" w:rsidP="004576A9">
      <w:pPr>
        <w:rPr>
          <w:rFonts w:cs="Arial"/>
          <w:szCs w:val="22"/>
        </w:rPr>
      </w:pPr>
    </w:p>
    <w:tbl>
      <w:tblPr>
        <w:tblpPr w:leftFromText="141" w:rightFromText="141" w:vertAnchor="text" w:tblpY="5"/>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1840"/>
        <w:gridCol w:w="1213"/>
        <w:gridCol w:w="1131"/>
        <w:gridCol w:w="1625"/>
        <w:gridCol w:w="2026"/>
      </w:tblGrid>
      <w:tr w:rsidR="004576A9" w:rsidRPr="00A94088" w14:paraId="49D7A144" w14:textId="77777777" w:rsidTr="00127538">
        <w:trPr>
          <w:trHeight w:val="635"/>
          <w:tblHeader/>
        </w:trPr>
        <w:tc>
          <w:tcPr>
            <w:tcW w:w="63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1CC9E0E0" w14:textId="77777777" w:rsidR="004576A9" w:rsidRPr="00A94088" w:rsidRDefault="004576A9" w:rsidP="00127538">
            <w:pPr>
              <w:jc w:val="center"/>
              <w:rPr>
                <w:b/>
              </w:rPr>
            </w:pPr>
            <w:r w:rsidRPr="00A94088">
              <w:rPr>
                <w:b/>
              </w:rPr>
              <w:t>Ref.</w:t>
            </w:r>
          </w:p>
        </w:tc>
        <w:tc>
          <w:tcPr>
            <w:tcW w:w="2594" w:type="dxa"/>
            <w:gridSpan w:val="2"/>
            <w:tcBorders>
              <w:top w:val="single" w:sz="4" w:space="0" w:color="auto"/>
              <w:left w:val="single" w:sz="4" w:space="0" w:color="auto"/>
              <w:bottom w:val="single" w:sz="4" w:space="0" w:color="auto"/>
              <w:right w:val="single" w:sz="4" w:space="0" w:color="auto"/>
            </w:tcBorders>
            <w:shd w:val="clear" w:color="auto" w:fill="8C8C8C"/>
            <w:vAlign w:val="center"/>
            <w:hideMark/>
          </w:tcPr>
          <w:p w14:paraId="07C4C0A7" w14:textId="77777777" w:rsidR="004576A9" w:rsidRPr="00A94088" w:rsidRDefault="004576A9" w:rsidP="00127538">
            <w:pPr>
              <w:jc w:val="center"/>
              <w:rPr>
                <w:b/>
              </w:rPr>
            </w:pPr>
            <w:r w:rsidRPr="00A94088">
              <w:rPr>
                <w:b/>
              </w:rPr>
              <w:t>Transakcia</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221F80E4" w14:textId="77777777" w:rsidR="004576A9" w:rsidRPr="00A94088" w:rsidRDefault="004576A9" w:rsidP="00127538">
            <w:pPr>
              <w:jc w:val="center"/>
              <w:rPr>
                <w:b/>
              </w:rPr>
            </w:pPr>
            <w:r w:rsidRPr="00A94088">
              <w:rPr>
                <w:b/>
              </w:rPr>
              <w:t>Odosielateľ</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2DA0637A" w14:textId="77777777" w:rsidR="004576A9" w:rsidRPr="00A94088" w:rsidRDefault="004576A9" w:rsidP="00127538">
            <w:pPr>
              <w:jc w:val="center"/>
              <w:rPr>
                <w:b/>
              </w:rPr>
            </w:pPr>
            <w:r w:rsidRPr="00A94088">
              <w:rPr>
                <w:b/>
              </w:rPr>
              <w:t>Adresát</w:t>
            </w:r>
          </w:p>
        </w:tc>
        <w:tc>
          <w:tcPr>
            <w:tcW w:w="1625"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7D14FF15" w14:textId="77777777" w:rsidR="004576A9" w:rsidRPr="00A94088" w:rsidRDefault="004576A9" w:rsidP="00127538">
            <w:pPr>
              <w:jc w:val="center"/>
              <w:rPr>
                <w:b/>
              </w:rPr>
            </w:pPr>
            <w:r w:rsidRPr="00A94088">
              <w:rPr>
                <w:b/>
              </w:rPr>
              <w:t>Termín</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298AB893" w14:textId="77777777" w:rsidR="004576A9" w:rsidRPr="00A94088" w:rsidRDefault="004576A9" w:rsidP="00127538">
            <w:pPr>
              <w:jc w:val="center"/>
              <w:rPr>
                <w:b/>
              </w:rPr>
            </w:pPr>
            <w:r w:rsidRPr="00A94088">
              <w:rPr>
                <w:b/>
              </w:rPr>
              <w:t>Činnosť</w:t>
            </w:r>
          </w:p>
        </w:tc>
      </w:tr>
      <w:tr w:rsidR="004576A9" w:rsidRPr="00A94088" w14:paraId="234A1051" w14:textId="77777777" w:rsidTr="00127538">
        <w:trPr>
          <w:trHeight w:val="145"/>
          <w:tblHead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70527A94" w14:textId="77777777" w:rsidR="004576A9" w:rsidRPr="00A94088" w:rsidRDefault="004576A9" w:rsidP="00127538">
            <w:pPr>
              <w:spacing w:after="0"/>
              <w:rPr>
                <w:b/>
              </w:rPr>
            </w:pPr>
          </w:p>
        </w:tc>
        <w:tc>
          <w:tcPr>
            <w:tcW w:w="754"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2735678B" w14:textId="77777777" w:rsidR="004576A9" w:rsidRPr="00A94088" w:rsidRDefault="004576A9" w:rsidP="00127538">
            <w:pPr>
              <w:jc w:val="center"/>
              <w:rPr>
                <w:b/>
              </w:rPr>
            </w:pPr>
            <w:r w:rsidRPr="00A94088">
              <w:rPr>
                <w:b/>
              </w:rPr>
              <w:t>Číslo</w:t>
            </w:r>
          </w:p>
        </w:tc>
        <w:tc>
          <w:tcPr>
            <w:tcW w:w="1840"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46D20900" w14:textId="77777777" w:rsidR="004576A9" w:rsidRPr="00A94088" w:rsidRDefault="004576A9" w:rsidP="00127538">
            <w:pPr>
              <w:jc w:val="center"/>
              <w:rPr>
                <w:b/>
              </w:rPr>
            </w:pPr>
            <w:r w:rsidRPr="00A94088">
              <w:rPr>
                <w:b/>
              </w:rPr>
              <w:t>Akcia</w:t>
            </w:r>
          </w:p>
        </w:tc>
        <w:tc>
          <w:tcPr>
            <w:tcW w:w="1213" w:type="dxa"/>
            <w:vMerge/>
            <w:tcBorders>
              <w:top w:val="single" w:sz="4" w:space="0" w:color="auto"/>
              <w:left w:val="single" w:sz="4" w:space="0" w:color="auto"/>
              <w:bottom w:val="single" w:sz="4" w:space="0" w:color="auto"/>
              <w:right w:val="single" w:sz="4" w:space="0" w:color="auto"/>
            </w:tcBorders>
            <w:vAlign w:val="center"/>
            <w:hideMark/>
          </w:tcPr>
          <w:p w14:paraId="02B0261C" w14:textId="77777777" w:rsidR="004576A9" w:rsidRPr="00A94088" w:rsidRDefault="004576A9" w:rsidP="00127538">
            <w:pPr>
              <w:spacing w:after="0"/>
              <w:rPr>
                <w:b/>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3AB2C33C" w14:textId="77777777" w:rsidR="004576A9" w:rsidRPr="00A94088" w:rsidRDefault="004576A9" w:rsidP="00127538">
            <w:pPr>
              <w:spacing w:after="0"/>
              <w:rPr>
                <w:b/>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14:paraId="76F89E13" w14:textId="77777777" w:rsidR="004576A9" w:rsidRPr="00A94088" w:rsidRDefault="004576A9" w:rsidP="00127538">
            <w:pPr>
              <w:spacing w:after="0"/>
              <w:rPr>
                <w:b/>
              </w:rPr>
            </w:pPr>
          </w:p>
        </w:tc>
        <w:tc>
          <w:tcPr>
            <w:tcW w:w="2026" w:type="dxa"/>
            <w:vMerge/>
            <w:tcBorders>
              <w:top w:val="single" w:sz="4" w:space="0" w:color="auto"/>
              <w:left w:val="single" w:sz="4" w:space="0" w:color="auto"/>
              <w:bottom w:val="single" w:sz="4" w:space="0" w:color="auto"/>
              <w:right w:val="single" w:sz="4" w:space="0" w:color="auto"/>
            </w:tcBorders>
            <w:vAlign w:val="center"/>
            <w:hideMark/>
          </w:tcPr>
          <w:p w14:paraId="3AD54879" w14:textId="77777777" w:rsidR="004576A9" w:rsidRPr="00A94088" w:rsidRDefault="004576A9" w:rsidP="00127538">
            <w:pPr>
              <w:spacing w:after="0"/>
              <w:rPr>
                <w:b/>
              </w:rPr>
            </w:pPr>
          </w:p>
        </w:tc>
      </w:tr>
      <w:tr w:rsidR="004576A9" w:rsidRPr="00A94088" w14:paraId="190B9EE9" w14:textId="77777777" w:rsidTr="00127538">
        <w:trPr>
          <w:trHeight w:val="393"/>
        </w:trPr>
        <w:tc>
          <w:tcPr>
            <w:tcW w:w="633" w:type="dxa"/>
            <w:tcBorders>
              <w:top w:val="single" w:sz="4" w:space="0" w:color="auto"/>
              <w:left w:val="single" w:sz="4" w:space="0" w:color="auto"/>
              <w:bottom w:val="single" w:sz="4" w:space="0" w:color="auto"/>
              <w:right w:val="single" w:sz="4" w:space="0" w:color="auto"/>
            </w:tcBorders>
            <w:hideMark/>
          </w:tcPr>
          <w:p w14:paraId="6B60BC67" w14:textId="77777777" w:rsidR="004576A9" w:rsidRPr="00A94088" w:rsidRDefault="004576A9" w:rsidP="00127538">
            <w:r w:rsidRPr="00A94088">
              <w:t>1.</w:t>
            </w:r>
          </w:p>
        </w:tc>
        <w:tc>
          <w:tcPr>
            <w:tcW w:w="754" w:type="dxa"/>
            <w:tcBorders>
              <w:top w:val="single" w:sz="4" w:space="0" w:color="auto"/>
              <w:left w:val="single" w:sz="4" w:space="0" w:color="auto"/>
              <w:bottom w:val="single" w:sz="4" w:space="0" w:color="auto"/>
              <w:right w:val="single" w:sz="4" w:space="0" w:color="auto"/>
            </w:tcBorders>
            <w:hideMark/>
          </w:tcPr>
          <w:p w14:paraId="7928B878" w14:textId="77777777" w:rsidR="004576A9" w:rsidRPr="00A94088" w:rsidRDefault="004576A9" w:rsidP="00127538">
            <w:r w:rsidRPr="00A94088">
              <w:t>940</w:t>
            </w:r>
          </w:p>
        </w:tc>
        <w:tc>
          <w:tcPr>
            <w:tcW w:w="1840" w:type="dxa"/>
            <w:tcBorders>
              <w:top w:val="single" w:sz="4" w:space="0" w:color="auto"/>
              <w:left w:val="single" w:sz="4" w:space="0" w:color="auto"/>
              <w:bottom w:val="single" w:sz="4" w:space="0" w:color="auto"/>
              <w:right w:val="single" w:sz="4" w:space="0" w:color="auto"/>
            </w:tcBorders>
            <w:hideMark/>
          </w:tcPr>
          <w:p w14:paraId="2A39D9F1" w14:textId="77777777" w:rsidR="004576A9" w:rsidRPr="00A94088" w:rsidRDefault="004576A9" w:rsidP="00127538">
            <w:pPr>
              <w:rPr>
                <w:rFonts w:cs="Arial"/>
                <w:sz w:val="20"/>
                <w:szCs w:val="20"/>
              </w:rPr>
            </w:pPr>
            <w:r w:rsidRPr="00A94088">
              <w:rPr>
                <w:rFonts w:cs="Arial"/>
                <w:sz w:val="20"/>
                <w:szCs w:val="20"/>
              </w:rPr>
              <w:t>Zaslanie podkladov k fakturácii distribúcie za služby PDS</w:t>
            </w:r>
          </w:p>
        </w:tc>
        <w:tc>
          <w:tcPr>
            <w:tcW w:w="1213" w:type="dxa"/>
            <w:tcBorders>
              <w:top w:val="single" w:sz="4" w:space="0" w:color="auto"/>
              <w:left w:val="single" w:sz="4" w:space="0" w:color="auto"/>
              <w:bottom w:val="single" w:sz="4" w:space="0" w:color="auto"/>
              <w:right w:val="single" w:sz="4" w:space="0" w:color="auto"/>
            </w:tcBorders>
            <w:hideMark/>
          </w:tcPr>
          <w:p w14:paraId="086AC041" w14:textId="77777777" w:rsidR="004576A9" w:rsidRPr="00A94088" w:rsidRDefault="004576A9" w:rsidP="00127538">
            <w:pPr>
              <w:rPr>
                <w:rFonts w:cs="Arial"/>
                <w:sz w:val="20"/>
                <w:szCs w:val="20"/>
              </w:rPr>
            </w:pPr>
            <w:r w:rsidRPr="00A94088">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025E3EF4" w14:textId="77777777" w:rsidR="004576A9" w:rsidRPr="00A94088" w:rsidRDefault="004576A9" w:rsidP="00127538">
            <w:pPr>
              <w:rPr>
                <w:rFonts w:cs="Arial"/>
                <w:sz w:val="20"/>
                <w:szCs w:val="20"/>
              </w:rPr>
            </w:pPr>
            <w:r w:rsidRPr="00A94088">
              <w:rPr>
                <w:rFonts w:cs="Arial"/>
                <w:color w:val="000000"/>
                <w:kern w:val="24"/>
                <w:sz w:val="20"/>
                <w:szCs w:val="20"/>
              </w:rPr>
              <w:t>Dodávateľ</w:t>
            </w:r>
          </w:p>
        </w:tc>
        <w:tc>
          <w:tcPr>
            <w:tcW w:w="1625" w:type="dxa"/>
            <w:tcBorders>
              <w:top w:val="single" w:sz="4" w:space="0" w:color="auto"/>
              <w:left w:val="single" w:sz="4" w:space="0" w:color="auto"/>
              <w:bottom w:val="single" w:sz="4" w:space="0" w:color="auto"/>
              <w:right w:val="single" w:sz="4" w:space="0" w:color="auto"/>
            </w:tcBorders>
          </w:tcPr>
          <w:p w14:paraId="74A1D919" w14:textId="0C5AC272" w:rsidR="004576A9" w:rsidRPr="00A94088" w:rsidRDefault="00AB283E" w:rsidP="00127538">
            <w:pPr>
              <w:pStyle w:val="Default"/>
              <w:rPr>
                <w:sz w:val="20"/>
                <w:szCs w:val="20"/>
              </w:rPr>
            </w:pPr>
            <w:r w:rsidRPr="00A94088">
              <w:rPr>
                <w:sz w:val="20"/>
                <w:szCs w:val="20"/>
              </w:rPr>
              <w:t>P</w:t>
            </w:r>
            <w:r w:rsidR="004576A9" w:rsidRPr="00A94088">
              <w:rPr>
                <w:sz w:val="20"/>
                <w:szCs w:val="20"/>
              </w:rPr>
              <w:t xml:space="preserve">o realizácii služby, uzatvorení zákaziek a  spracovaní podkladov a položiek </w:t>
            </w:r>
          </w:p>
        </w:tc>
        <w:tc>
          <w:tcPr>
            <w:tcW w:w="2026" w:type="dxa"/>
            <w:tcBorders>
              <w:top w:val="single" w:sz="4" w:space="0" w:color="auto"/>
              <w:left w:val="single" w:sz="4" w:space="0" w:color="auto"/>
              <w:bottom w:val="single" w:sz="4" w:space="0" w:color="auto"/>
              <w:right w:val="single" w:sz="4" w:space="0" w:color="auto"/>
            </w:tcBorders>
            <w:hideMark/>
          </w:tcPr>
          <w:p w14:paraId="001298B6" w14:textId="77777777" w:rsidR="004576A9" w:rsidRPr="00A94088" w:rsidRDefault="004576A9" w:rsidP="00127538">
            <w:pPr>
              <w:tabs>
                <w:tab w:val="center" w:pos="4536"/>
                <w:tab w:val="right" w:pos="9072"/>
              </w:tabs>
              <w:rPr>
                <w:rFonts w:cs="Arial"/>
                <w:sz w:val="20"/>
                <w:szCs w:val="20"/>
              </w:rPr>
            </w:pPr>
            <w:r w:rsidRPr="00A94088">
              <w:rPr>
                <w:rFonts w:cs="Arial"/>
                <w:sz w:val="20"/>
                <w:szCs w:val="20"/>
              </w:rPr>
              <w:t>Začiatok/ koniec procesu PDS</w:t>
            </w:r>
          </w:p>
          <w:p w14:paraId="647935A3" w14:textId="77777777" w:rsidR="004576A9" w:rsidRPr="00A94088" w:rsidRDefault="004576A9" w:rsidP="00127538">
            <w:pPr>
              <w:rPr>
                <w:rFonts w:cs="Arial"/>
                <w:sz w:val="20"/>
                <w:szCs w:val="20"/>
              </w:rPr>
            </w:pPr>
          </w:p>
        </w:tc>
      </w:tr>
      <w:tr w:rsidR="004576A9" w:rsidRPr="00A94088" w14:paraId="1056BBAF" w14:textId="77777777" w:rsidTr="00127538">
        <w:trPr>
          <w:trHeight w:val="499"/>
        </w:trPr>
        <w:tc>
          <w:tcPr>
            <w:tcW w:w="633" w:type="dxa"/>
            <w:tcBorders>
              <w:top w:val="single" w:sz="4" w:space="0" w:color="auto"/>
              <w:left w:val="single" w:sz="4" w:space="0" w:color="auto"/>
              <w:bottom w:val="single" w:sz="4" w:space="0" w:color="auto"/>
              <w:right w:val="single" w:sz="4" w:space="0" w:color="auto"/>
            </w:tcBorders>
            <w:hideMark/>
          </w:tcPr>
          <w:p w14:paraId="6DDC18F3" w14:textId="77777777" w:rsidR="004576A9" w:rsidRPr="00A94088" w:rsidRDefault="004576A9" w:rsidP="00127538">
            <w:r w:rsidRPr="00A94088">
              <w:t>2.</w:t>
            </w:r>
          </w:p>
        </w:tc>
        <w:tc>
          <w:tcPr>
            <w:tcW w:w="754" w:type="dxa"/>
            <w:tcBorders>
              <w:top w:val="single" w:sz="4" w:space="0" w:color="auto"/>
              <w:left w:val="single" w:sz="4" w:space="0" w:color="auto"/>
              <w:bottom w:val="single" w:sz="4" w:space="0" w:color="auto"/>
              <w:right w:val="single" w:sz="4" w:space="0" w:color="auto"/>
            </w:tcBorders>
            <w:hideMark/>
          </w:tcPr>
          <w:p w14:paraId="2FB606FB" w14:textId="77777777" w:rsidR="004576A9" w:rsidRPr="00A94088" w:rsidRDefault="004576A9" w:rsidP="00127538">
            <w:r w:rsidRPr="00A94088">
              <w:t>945</w:t>
            </w:r>
          </w:p>
        </w:tc>
        <w:tc>
          <w:tcPr>
            <w:tcW w:w="1840" w:type="dxa"/>
            <w:tcBorders>
              <w:top w:val="single" w:sz="4" w:space="0" w:color="auto"/>
              <w:left w:val="single" w:sz="4" w:space="0" w:color="auto"/>
              <w:bottom w:val="single" w:sz="4" w:space="0" w:color="auto"/>
              <w:right w:val="single" w:sz="4" w:space="0" w:color="auto"/>
            </w:tcBorders>
            <w:hideMark/>
          </w:tcPr>
          <w:p w14:paraId="7536A9D1" w14:textId="77777777" w:rsidR="004576A9" w:rsidRPr="00A94088" w:rsidRDefault="004576A9" w:rsidP="00127538">
            <w:pPr>
              <w:pStyle w:val="Default"/>
              <w:rPr>
                <w:sz w:val="20"/>
                <w:szCs w:val="20"/>
              </w:rPr>
            </w:pPr>
            <w:r w:rsidRPr="00A94088">
              <w:rPr>
                <w:sz w:val="20"/>
                <w:szCs w:val="20"/>
              </w:rPr>
              <w:t xml:space="preserve">Opčne: </w:t>
            </w:r>
          </w:p>
          <w:p w14:paraId="4D1DA093" w14:textId="77777777" w:rsidR="004576A9" w:rsidRPr="00A94088" w:rsidRDefault="004576A9" w:rsidP="00127538">
            <w:pPr>
              <w:pStyle w:val="Default"/>
              <w:rPr>
                <w:sz w:val="20"/>
                <w:szCs w:val="20"/>
              </w:rPr>
            </w:pPr>
            <w:r w:rsidRPr="00A94088">
              <w:rPr>
                <w:sz w:val="20"/>
                <w:szCs w:val="20"/>
              </w:rPr>
              <w:t xml:space="preserve">Zaslanie </w:t>
            </w:r>
          </w:p>
          <w:p w14:paraId="04A605BE" w14:textId="77777777" w:rsidR="004576A9" w:rsidRPr="00A94088" w:rsidRDefault="004576A9" w:rsidP="00127538">
            <w:pPr>
              <w:rPr>
                <w:rFonts w:cs="Arial"/>
                <w:sz w:val="20"/>
                <w:szCs w:val="20"/>
              </w:rPr>
            </w:pPr>
            <w:r w:rsidRPr="00A94088">
              <w:rPr>
                <w:sz w:val="20"/>
                <w:szCs w:val="20"/>
              </w:rPr>
              <w:t xml:space="preserve">Opravných </w:t>
            </w:r>
            <w:r w:rsidRPr="00A94088">
              <w:rPr>
                <w:rFonts w:cs="Arial"/>
                <w:sz w:val="20"/>
                <w:szCs w:val="20"/>
              </w:rPr>
              <w:t>podkladov k fakturácii distribúcie za služby PDS</w:t>
            </w:r>
          </w:p>
        </w:tc>
        <w:tc>
          <w:tcPr>
            <w:tcW w:w="1213" w:type="dxa"/>
            <w:tcBorders>
              <w:top w:val="single" w:sz="4" w:space="0" w:color="auto"/>
              <w:left w:val="single" w:sz="4" w:space="0" w:color="auto"/>
              <w:bottom w:val="single" w:sz="4" w:space="0" w:color="auto"/>
              <w:right w:val="single" w:sz="4" w:space="0" w:color="auto"/>
            </w:tcBorders>
            <w:hideMark/>
          </w:tcPr>
          <w:p w14:paraId="7036F16F" w14:textId="77777777" w:rsidR="004576A9" w:rsidRPr="00A94088" w:rsidRDefault="004576A9" w:rsidP="00127538">
            <w:pPr>
              <w:rPr>
                <w:rFonts w:cs="Arial"/>
                <w:sz w:val="20"/>
                <w:szCs w:val="20"/>
              </w:rPr>
            </w:pPr>
            <w:r w:rsidRPr="00A94088">
              <w:rPr>
                <w:rFonts w:cs="Arial"/>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06D91DFF" w14:textId="77777777" w:rsidR="004576A9" w:rsidRPr="00A94088" w:rsidRDefault="004576A9" w:rsidP="00127538">
            <w:pPr>
              <w:rPr>
                <w:rFonts w:cs="Arial"/>
                <w:sz w:val="20"/>
                <w:szCs w:val="20"/>
              </w:rPr>
            </w:pPr>
            <w:r w:rsidRPr="00A94088">
              <w:rPr>
                <w:rFonts w:cs="Arial"/>
                <w:color w:val="000000"/>
                <w:kern w:val="24"/>
                <w:sz w:val="20"/>
                <w:szCs w:val="20"/>
              </w:rPr>
              <w:t>Dodávateľ</w:t>
            </w:r>
          </w:p>
        </w:tc>
        <w:tc>
          <w:tcPr>
            <w:tcW w:w="1625" w:type="dxa"/>
            <w:tcBorders>
              <w:top w:val="single" w:sz="4" w:space="0" w:color="auto"/>
              <w:left w:val="single" w:sz="4" w:space="0" w:color="auto"/>
              <w:bottom w:val="single" w:sz="4" w:space="0" w:color="auto"/>
              <w:right w:val="single" w:sz="4" w:space="0" w:color="auto"/>
            </w:tcBorders>
          </w:tcPr>
          <w:p w14:paraId="52607E0D" w14:textId="77777777" w:rsidR="004576A9" w:rsidRPr="00A94088" w:rsidRDefault="004576A9" w:rsidP="00AB283E">
            <w:pPr>
              <w:rPr>
                <w:rFonts w:cs="Arial"/>
                <w:sz w:val="20"/>
                <w:szCs w:val="20"/>
              </w:rPr>
            </w:pPr>
            <w:r w:rsidRPr="00A94088">
              <w:rPr>
                <w:rFonts w:cs="Arial"/>
                <w:sz w:val="20"/>
                <w:szCs w:val="20"/>
              </w:rPr>
              <w:t xml:space="preserve">Po odoslaní správy 940 </w:t>
            </w:r>
          </w:p>
        </w:tc>
        <w:tc>
          <w:tcPr>
            <w:tcW w:w="2026" w:type="dxa"/>
            <w:tcBorders>
              <w:top w:val="single" w:sz="4" w:space="0" w:color="auto"/>
              <w:left w:val="single" w:sz="4" w:space="0" w:color="auto"/>
              <w:bottom w:val="single" w:sz="4" w:space="0" w:color="auto"/>
              <w:right w:val="single" w:sz="4" w:space="0" w:color="auto"/>
            </w:tcBorders>
          </w:tcPr>
          <w:p w14:paraId="5AD09E53" w14:textId="77777777" w:rsidR="004576A9" w:rsidRPr="00A94088" w:rsidRDefault="004576A9" w:rsidP="00127538">
            <w:pPr>
              <w:rPr>
                <w:rFonts w:cs="Arial"/>
                <w:sz w:val="20"/>
                <w:szCs w:val="20"/>
              </w:rPr>
            </w:pPr>
            <w:r w:rsidRPr="00A94088">
              <w:rPr>
                <w:rFonts w:cs="Arial"/>
                <w:sz w:val="20"/>
                <w:szCs w:val="20"/>
              </w:rPr>
              <w:t>Referencia na pôvodnú správu 940</w:t>
            </w:r>
          </w:p>
        </w:tc>
      </w:tr>
    </w:tbl>
    <w:p w14:paraId="6A6AE0C5" w14:textId="77777777" w:rsidR="004576A9" w:rsidRPr="00A94088" w:rsidRDefault="004576A9" w:rsidP="004576A9"/>
    <w:p w14:paraId="213DC840" w14:textId="77777777" w:rsidR="004576A9" w:rsidRPr="00A94088" w:rsidRDefault="004576A9" w:rsidP="004576A9">
      <w:pPr>
        <w:spacing w:after="0"/>
      </w:pPr>
      <w:r w:rsidRPr="00A94088">
        <w:br w:type="page"/>
      </w:r>
    </w:p>
    <w:p w14:paraId="5A37FB31" w14:textId="476D52B3" w:rsidR="004576A9" w:rsidRPr="00A94088" w:rsidRDefault="004576A9" w:rsidP="004576A9">
      <w:pPr>
        <w:pStyle w:val="Nadpis2P"/>
      </w:pPr>
      <w:bookmarkStart w:id="440" w:name="_Toc15637618"/>
      <w:r w:rsidRPr="00A94088">
        <w:lastRenderedPageBreak/>
        <w:t xml:space="preserve"> </w:t>
      </w:r>
      <w:bookmarkStart w:id="441" w:name="_Toc368307945"/>
      <w:bookmarkStart w:id="442" w:name="_Toc211348315"/>
      <w:r w:rsidR="001505B4" w:rsidRPr="00A94088">
        <w:t>Mesačná a</w:t>
      </w:r>
      <w:r w:rsidRPr="00A94088">
        <w:t>gregovaná fakturácia</w:t>
      </w:r>
      <w:bookmarkEnd w:id="441"/>
      <w:r w:rsidRPr="00A94088">
        <w:t xml:space="preserve"> za služby PDS</w:t>
      </w:r>
      <w:bookmarkEnd w:id="440"/>
      <w:bookmarkEnd w:id="442"/>
      <w:r w:rsidRPr="00A94088">
        <w:t xml:space="preserve"> </w:t>
      </w:r>
    </w:p>
    <w:p w14:paraId="30AC6CA1" w14:textId="77777777" w:rsidR="004576A9" w:rsidRPr="00A94088" w:rsidRDefault="004576A9" w:rsidP="004576A9">
      <w:pPr>
        <w:rPr>
          <w:rFonts w:cs="Arial"/>
          <w:b/>
          <w:iCs/>
          <w:color w:val="000080"/>
          <w:kern w:val="32"/>
          <w:sz w:val="28"/>
          <w:szCs w:val="28"/>
        </w:rPr>
      </w:pPr>
    </w:p>
    <w:p w14:paraId="61D0308E" w14:textId="77777777" w:rsidR="004576A9" w:rsidRPr="00A94088" w:rsidRDefault="004576A9" w:rsidP="00BD4FF8">
      <w:pPr>
        <w:pStyle w:val="Nadpis3"/>
        <w:spacing w:line="360" w:lineRule="auto"/>
        <w:rPr>
          <w:b w:val="0"/>
        </w:rPr>
      </w:pPr>
      <w:r w:rsidRPr="00A94088">
        <w:rPr>
          <w:b w:val="0"/>
        </w:rPr>
        <w:t>Základné pravidlá pre proces</w:t>
      </w:r>
    </w:p>
    <w:p w14:paraId="0AE3B026" w14:textId="77777777" w:rsidR="004576A9" w:rsidRPr="00A94088" w:rsidRDefault="004576A9" w:rsidP="004576A9">
      <w:pPr>
        <w:spacing w:line="360" w:lineRule="auto"/>
        <w:ind w:left="142"/>
        <w:rPr>
          <w:szCs w:val="22"/>
        </w:rPr>
      </w:pPr>
    </w:p>
    <w:p w14:paraId="5BE95F3F" w14:textId="77777777" w:rsidR="004576A9" w:rsidRPr="00A94088" w:rsidRDefault="004576A9" w:rsidP="004576A9">
      <w:pPr>
        <w:spacing w:line="360" w:lineRule="auto"/>
        <w:ind w:left="142"/>
        <w:rPr>
          <w:szCs w:val="22"/>
        </w:rPr>
      </w:pPr>
      <w:r w:rsidRPr="00A94088">
        <w:rPr>
          <w:szCs w:val="22"/>
        </w:rPr>
        <w:t>V tejto TŠVD je agregovaná faktúra definovaná ako xml:</w:t>
      </w:r>
    </w:p>
    <w:p w14:paraId="22F7CBA1" w14:textId="77777777" w:rsidR="004576A9" w:rsidRPr="00A94088" w:rsidRDefault="004576A9" w:rsidP="004576A9">
      <w:pPr>
        <w:spacing w:line="360" w:lineRule="auto"/>
        <w:ind w:left="142"/>
        <w:rPr>
          <w:rFonts w:cs="Arial"/>
          <w:szCs w:val="22"/>
        </w:rPr>
      </w:pPr>
      <w:r w:rsidRPr="00A94088">
        <w:rPr>
          <w:rFonts w:cs="Arial"/>
          <w:szCs w:val="22"/>
        </w:rPr>
        <w:t xml:space="preserve">Informácie obsiahnuté v xml agregovanej faktúre za služby sú v členení zodpovedajúcom daňovému dokladu. </w:t>
      </w:r>
    </w:p>
    <w:p w14:paraId="174BADDE" w14:textId="77777777" w:rsidR="004576A9" w:rsidRPr="00A94088" w:rsidRDefault="004576A9" w:rsidP="004576A9">
      <w:pPr>
        <w:pStyle w:val="Odsekzoznamu"/>
        <w:numPr>
          <w:ilvl w:val="0"/>
          <w:numId w:val="28"/>
        </w:numPr>
        <w:spacing w:line="360" w:lineRule="auto"/>
        <w:rPr>
          <w:rFonts w:ascii="Arial" w:hAnsi="Arial" w:cs="Arial"/>
          <w:sz w:val="22"/>
          <w:szCs w:val="22"/>
        </w:rPr>
      </w:pPr>
      <w:r w:rsidRPr="00A94088">
        <w:rPr>
          <w:rFonts w:ascii="Arial" w:hAnsi="Arial" w:cs="Arial"/>
          <w:sz w:val="22"/>
          <w:szCs w:val="22"/>
        </w:rPr>
        <w:t>jednotlivé distribučné položky uvádzané v technickom a finančnom vyjadrení množstva, kde každá položka má priradené tieto charakteristiky:</w:t>
      </w:r>
    </w:p>
    <w:p w14:paraId="4D59D0F9" w14:textId="77777777" w:rsidR="004576A9" w:rsidRPr="00A94088" w:rsidRDefault="004576A9" w:rsidP="004576A9">
      <w:pPr>
        <w:pStyle w:val="Odsekzoznamu"/>
        <w:numPr>
          <w:ilvl w:val="1"/>
          <w:numId w:val="28"/>
        </w:numPr>
        <w:spacing w:line="360" w:lineRule="auto"/>
        <w:rPr>
          <w:rFonts w:ascii="Arial" w:hAnsi="Arial" w:cs="Arial"/>
          <w:sz w:val="22"/>
          <w:szCs w:val="22"/>
        </w:rPr>
      </w:pPr>
      <w:r w:rsidRPr="00A94088">
        <w:rPr>
          <w:rFonts w:ascii="Arial" w:hAnsi="Arial" w:cs="Arial"/>
          <w:sz w:val="22"/>
          <w:szCs w:val="22"/>
        </w:rPr>
        <w:t>cena podľa cenníka služieb PDS</w:t>
      </w:r>
    </w:p>
    <w:p w14:paraId="09B2CA8F" w14:textId="77777777" w:rsidR="004576A9" w:rsidRPr="00A94088" w:rsidRDefault="004576A9" w:rsidP="004576A9">
      <w:pPr>
        <w:pStyle w:val="Odsekzoznamu"/>
        <w:numPr>
          <w:ilvl w:val="1"/>
          <w:numId w:val="28"/>
        </w:numPr>
        <w:spacing w:line="360" w:lineRule="auto"/>
        <w:rPr>
          <w:rFonts w:ascii="Arial" w:hAnsi="Arial" w:cs="Arial"/>
          <w:sz w:val="22"/>
          <w:szCs w:val="22"/>
        </w:rPr>
      </w:pPr>
      <w:r w:rsidRPr="00A94088">
        <w:rPr>
          <w:rFonts w:ascii="Arial" w:hAnsi="Arial" w:cs="Arial"/>
          <w:sz w:val="22"/>
          <w:szCs w:val="22"/>
        </w:rPr>
        <w:t>Počet zrealizovaných služieb podľa jednotlivých typov služieb. (Typom služby sa rozumie položka v zmysle cenníka služieb PDS)</w:t>
      </w:r>
    </w:p>
    <w:p w14:paraId="2B118B38" w14:textId="77777777" w:rsidR="004576A9" w:rsidRPr="00A94088" w:rsidRDefault="004576A9" w:rsidP="004576A9">
      <w:pPr>
        <w:pStyle w:val="Odsekzoznamu"/>
        <w:numPr>
          <w:ilvl w:val="1"/>
          <w:numId w:val="28"/>
        </w:numPr>
        <w:spacing w:line="360" w:lineRule="auto"/>
        <w:rPr>
          <w:rFonts w:ascii="Arial" w:hAnsi="Arial" w:cs="Arial"/>
          <w:sz w:val="22"/>
          <w:szCs w:val="22"/>
        </w:rPr>
      </w:pPr>
      <w:r w:rsidRPr="00A94088">
        <w:rPr>
          <w:rFonts w:ascii="Arial" w:hAnsi="Arial" w:cs="Arial"/>
          <w:sz w:val="22"/>
          <w:szCs w:val="22"/>
        </w:rPr>
        <w:t>reálna fakturácia v eurách za služby PDS</w:t>
      </w:r>
    </w:p>
    <w:p w14:paraId="5B16B0D1" w14:textId="77777777" w:rsidR="004576A9" w:rsidRPr="00A94088" w:rsidRDefault="004576A9" w:rsidP="004576A9">
      <w:pPr>
        <w:pStyle w:val="Odsekzoznamu"/>
        <w:numPr>
          <w:ilvl w:val="1"/>
          <w:numId w:val="28"/>
        </w:numPr>
        <w:spacing w:line="360" w:lineRule="auto"/>
        <w:rPr>
          <w:rFonts w:ascii="Arial" w:hAnsi="Arial" w:cs="Arial"/>
          <w:sz w:val="22"/>
          <w:szCs w:val="22"/>
        </w:rPr>
      </w:pPr>
      <w:r w:rsidRPr="00A94088">
        <w:rPr>
          <w:rFonts w:ascii="Arial" w:hAnsi="Arial" w:cs="Arial"/>
          <w:sz w:val="22"/>
          <w:szCs w:val="22"/>
        </w:rPr>
        <w:t>poplatky PDS</w:t>
      </w:r>
    </w:p>
    <w:p w14:paraId="108A3B17" w14:textId="77777777" w:rsidR="004576A9" w:rsidRPr="00A94088" w:rsidRDefault="004576A9" w:rsidP="004576A9">
      <w:pPr>
        <w:pStyle w:val="Odsekzoznamu"/>
        <w:numPr>
          <w:ilvl w:val="0"/>
          <w:numId w:val="28"/>
        </w:numPr>
        <w:spacing w:line="360" w:lineRule="auto"/>
        <w:rPr>
          <w:rFonts w:ascii="Arial" w:hAnsi="Arial" w:cs="Arial"/>
          <w:sz w:val="22"/>
          <w:szCs w:val="22"/>
        </w:rPr>
      </w:pPr>
      <w:r w:rsidRPr="00A94088">
        <w:rPr>
          <w:rFonts w:ascii="Arial" w:hAnsi="Arial" w:cs="Arial"/>
          <w:sz w:val="22"/>
          <w:szCs w:val="22"/>
        </w:rPr>
        <w:t>XML obsahuje zároveň všetky referencie na dielčie podklady pre fakturáciu  za služby alebo opravy podkladov pre fakturáciu za služby, ktoré vecne prislúchajú obdobiu agregácie definované v tejto TŠVD.</w:t>
      </w:r>
    </w:p>
    <w:p w14:paraId="220989D2" w14:textId="77777777" w:rsidR="004576A9" w:rsidRPr="00A94088" w:rsidRDefault="004576A9" w:rsidP="004576A9">
      <w:pPr>
        <w:pStyle w:val="Odsekzoznamu"/>
        <w:numPr>
          <w:ilvl w:val="0"/>
          <w:numId w:val="28"/>
        </w:numPr>
        <w:spacing w:line="360" w:lineRule="auto"/>
        <w:rPr>
          <w:rFonts w:ascii="Arial" w:hAnsi="Arial" w:cs="Arial"/>
          <w:sz w:val="22"/>
          <w:szCs w:val="22"/>
        </w:rPr>
      </w:pPr>
      <w:r w:rsidRPr="00A94088">
        <w:rPr>
          <w:rFonts w:ascii="Arial" w:hAnsi="Arial" w:cs="Arial"/>
          <w:sz w:val="22"/>
          <w:szCs w:val="22"/>
        </w:rPr>
        <w:t>Opravná XML obsahuje referenciu na opravovanú/pôvodnú fakturáciu za služby</w:t>
      </w:r>
    </w:p>
    <w:p w14:paraId="62F8F40F" w14:textId="77777777" w:rsidR="004576A9" w:rsidRPr="00A94088" w:rsidRDefault="004576A9" w:rsidP="004576A9">
      <w:pPr>
        <w:pStyle w:val="Odsekzoznamu"/>
        <w:spacing w:line="360" w:lineRule="auto"/>
        <w:ind w:left="1042"/>
        <w:rPr>
          <w:rFonts w:ascii="Arial" w:hAnsi="Arial" w:cs="Arial"/>
          <w:sz w:val="22"/>
          <w:szCs w:val="22"/>
        </w:rPr>
      </w:pPr>
    </w:p>
    <w:p w14:paraId="03B7DB30" w14:textId="77777777" w:rsidR="004576A9" w:rsidRPr="00A94088" w:rsidRDefault="004576A9" w:rsidP="004576A9">
      <w:r w:rsidRPr="00A94088">
        <w:rPr>
          <w:rFonts w:cs="Arial"/>
          <w:szCs w:val="22"/>
        </w:rPr>
        <w:t>Opravná XML obsahuje tiež referencie na opravné podklady pre fakturáciu za služby, ktoré boli predmetom pôvodnej agregácie.</w:t>
      </w:r>
    </w:p>
    <w:p w14:paraId="3F607DF4" w14:textId="77777777" w:rsidR="004576A9" w:rsidRPr="00A94088" w:rsidRDefault="004576A9" w:rsidP="004576A9">
      <w:pPr>
        <w:pStyle w:val="Odsekzoznamu"/>
        <w:spacing w:line="360" w:lineRule="auto"/>
        <w:ind w:left="900"/>
        <w:rPr>
          <w:rFonts w:ascii="Arial" w:hAnsi="Arial" w:cs="Arial"/>
          <w:sz w:val="22"/>
          <w:szCs w:val="22"/>
        </w:rPr>
      </w:pPr>
    </w:p>
    <w:p w14:paraId="73CCD859" w14:textId="77777777" w:rsidR="004576A9" w:rsidRPr="00A94088" w:rsidRDefault="004576A9" w:rsidP="00BD4FF8">
      <w:pPr>
        <w:pStyle w:val="Nadpis3"/>
        <w:spacing w:line="360" w:lineRule="auto"/>
        <w:rPr>
          <w:b w:val="0"/>
        </w:rPr>
      </w:pPr>
      <w:r w:rsidRPr="00A94088">
        <w:rPr>
          <w:b w:val="0"/>
        </w:rPr>
        <w:t>Diagram procesu</w:t>
      </w:r>
    </w:p>
    <w:p w14:paraId="1494BEF4" w14:textId="77777777" w:rsidR="004576A9" w:rsidRPr="00A94088" w:rsidRDefault="004576A9" w:rsidP="004576A9">
      <w:pPr>
        <w:rPr>
          <w:rFonts w:cs="Arial"/>
          <w:szCs w:val="22"/>
        </w:rPr>
      </w:pPr>
    </w:p>
    <w:p w14:paraId="296E4A6B" w14:textId="77777777" w:rsidR="004576A9" w:rsidRPr="00A94088" w:rsidRDefault="00A2183A" w:rsidP="004576A9">
      <w:pPr>
        <w:spacing w:after="0"/>
      </w:pPr>
      <w:r>
        <w:rPr>
          <w:noProof/>
        </w:rPr>
        <w:object w:dxaOrig="1440" w:dyaOrig="1440" w14:anchorId="3A3C30E4">
          <v:shape id="_x0000_s2401" type="#_x0000_t75" style="position:absolute;margin-left:68.95pt;margin-top:-.3pt;width:314.75pt;height:196.05pt;z-index:251674624" o:allowoverlap="f">
            <v:imagedata r:id="rId84" o:title=""/>
            <w10:wrap type="square"/>
          </v:shape>
          <o:OLEObject Type="Embed" ProgID="Visio.Drawing.11" ShapeID="_x0000_s2401" DrawAspect="Content" ObjectID="_1850369347" r:id="rId85"/>
        </w:object>
      </w:r>
      <w:r w:rsidR="004576A9" w:rsidRPr="00A94088">
        <w:br w:type="page"/>
      </w:r>
    </w:p>
    <w:p w14:paraId="0729B20F" w14:textId="77777777" w:rsidR="004576A9" w:rsidRPr="00A94088" w:rsidRDefault="004576A9" w:rsidP="00BD4FF8">
      <w:pPr>
        <w:pStyle w:val="Nadpis3"/>
        <w:rPr>
          <w:b w:val="0"/>
        </w:rPr>
      </w:pPr>
      <w:r w:rsidRPr="00A94088">
        <w:rPr>
          <w:b w:val="0"/>
        </w:rPr>
        <w:lastRenderedPageBreak/>
        <w:t>Popis procesu</w:t>
      </w:r>
    </w:p>
    <w:p w14:paraId="65A08BFD" w14:textId="77777777" w:rsidR="004576A9" w:rsidRPr="00A94088" w:rsidRDefault="004576A9" w:rsidP="004576A9">
      <w:pPr>
        <w:rPr>
          <w:rFonts w:cs="Arial"/>
          <w:szCs w:val="22"/>
        </w:rPr>
      </w:pP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1840"/>
        <w:gridCol w:w="1213"/>
        <w:gridCol w:w="1131"/>
        <w:gridCol w:w="1537"/>
        <w:gridCol w:w="2114"/>
      </w:tblGrid>
      <w:tr w:rsidR="004576A9" w:rsidRPr="00A94088" w14:paraId="68338739" w14:textId="77777777" w:rsidTr="00127538">
        <w:trPr>
          <w:trHeight w:val="635"/>
          <w:tblHeader/>
        </w:trPr>
        <w:tc>
          <w:tcPr>
            <w:tcW w:w="63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5B275EFF" w14:textId="77777777" w:rsidR="004576A9" w:rsidRPr="00A94088" w:rsidRDefault="004576A9" w:rsidP="00127538">
            <w:pPr>
              <w:jc w:val="center"/>
              <w:rPr>
                <w:b/>
              </w:rPr>
            </w:pPr>
            <w:r w:rsidRPr="00A94088">
              <w:rPr>
                <w:b/>
              </w:rPr>
              <w:t>Ref.</w:t>
            </w:r>
          </w:p>
        </w:tc>
        <w:tc>
          <w:tcPr>
            <w:tcW w:w="2594" w:type="dxa"/>
            <w:gridSpan w:val="2"/>
            <w:tcBorders>
              <w:top w:val="single" w:sz="4" w:space="0" w:color="auto"/>
              <w:left w:val="single" w:sz="4" w:space="0" w:color="auto"/>
              <w:bottom w:val="single" w:sz="4" w:space="0" w:color="auto"/>
              <w:right w:val="single" w:sz="4" w:space="0" w:color="auto"/>
            </w:tcBorders>
            <w:shd w:val="clear" w:color="auto" w:fill="8C8C8C"/>
            <w:vAlign w:val="center"/>
            <w:hideMark/>
          </w:tcPr>
          <w:p w14:paraId="107440AB" w14:textId="77777777" w:rsidR="004576A9" w:rsidRPr="00A94088" w:rsidRDefault="004576A9" w:rsidP="00127538">
            <w:pPr>
              <w:jc w:val="center"/>
              <w:rPr>
                <w:b/>
              </w:rPr>
            </w:pPr>
            <w:r w:rsidRPr="00A94088">
              <w:rPr>
                <w:b/>
              </w:rPr>
              <w:t>Transakcia</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56E1A667" w14:textId="77777777" w:rsidR="004576A9" w:rsidRPr="00A94088" w:rsidRDefault="004576A9" w:rsidP="00127538">
            <w:pPr>
              <w:jc w:val="center"/>
              <w:rPr>
                <w:b/>
              </w:rPr>
            </w:pPr>
            <w:r w:rsidRPr="00A94088">
              <w:rPr>
                <w:b/>
              </w:rPr>
              <w:t>Odosielateľ</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29B9A5CB" w14:textId="77777777" w:rsidR="004576A9" w:rsidRPr="00A94088" w:rsidRDefault="004576A9" w:rsidP="00127538">
            <w:pPr>
              <w:jc w:val="center"/>
              <w:rPr>
                <w:b/>
              </w:rPr>
            </w:pPr>
            <w:r w:rsidRPr="00A94088">
              <w:rPr>
                <w:b/>
              </w:rPr>
              <w:t>Adresát</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521A378F" w14:textId="77777777" w:rsidR="004576A9" w:rsidRPr="00A94088" w:rsidRDefault="004576A9" w:rsidP="00127538">
            <w:pPr>
              <w:jc w:val="center"/>
              <w:rPr>
                <w:b/>
              </w:rPr>
            </w:pPr>
            <w:r w:rsidRPr="00A94088">
              <w:rPr>
                <w:b/>
              </w:rPr>
              <w:t>Termín</w:t>
            </w:r>
          </w:p>
        </w:tc>
        <w:tc>
          <w:tcPr>
            <w:tcW w:w="2114"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52D2487B" w14:textId="77777777" w:rsidR="004576A9" w:rsidRPr="00A94088" w:rsidRDefault="004576A9" w:rsidP="00127538">
            <w:pPr>
              <w:jc w:val="center"/>
              <w:rPr>
                <w:b/>
              </w:rPr>
            </w:pPr>
            <w:r w:rsidRPr="00A94088">
              <w:rPr>
                <w:b/>
              </w:rPr>
              <w:t>Činnosť</w:t>
            </w:r>
          </w:p>
        </w:tc>
      </w:tr>
      <w:tr w:rsidR="004576A9" w:rsidRPr="00A94088" w14:paraId="127835D9" w14:textId="77777777" w:rsidTr="00127538">
        <w:trPr>
          <w:trHeight w:val="145"/>
          <w:tblHead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1BD78F2B" w14:textId="77777777" w:rsidR="004576A9" w:rsidRPr="00A94088" w:rsidRDefault="004576A9" w:rsidP="00127538">
            <w:pPr>
              <w:spacing w:after="0"/>
              <w:rPr>
                <w:b/>
              </w:rPr>
            </w:pPr>
          </w:p>
        </w:tc>
        <w:tc>
          <w:tcPr>
            <w:tcW w:w="754"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379C28F5" w14:textId="77777777" w:rsidR="004576A9" w:rsidRPr="00A94088" w:rsidRDefault="004576A9" w:rsidP="00127538">
            <w:pPr>
              <w:jc w:val="center"/>
              <w:rPr>
                <w:b/>
              </w:rPr>
            </w:pPr>
            <w:r w:rsidRPr="00A94088">
              <w:rPr>
                <w:b/>
              </w:rPr>
              <w:t>Číslo</w:t>
            </w:r>
          </w:p>
        </w:tc>
        <w:tc>
          <w:tcPr>
            <w:tcW w:w="1840"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7CDC0BA7" w14:textId="77777777" w:rsidR="004576A9" w:rsidRPr="00A94088" w:rsidRDefault="004576A9" w:rsidP="00127538">
            <w:pPr>
              <w:jc w:val="center"/>
              <w:rPr>
                <w:b/>
              </w:rPr>
            </w:pPr>
            <w:r w:rsidRPr="00A94088">
              <w:rPr>
                <w:b/>
              </w:rPr>
              <w:t>Akcia</w:t>
            </w:r>
          </w:p>
        </w:tc>
        <w:tc>
          <w:tcPr>
            <w:tcW w:w="1213" w:type="dxa"/>
            <w:vMerge/>
            <w:tcBorders>
              <w:top w:val="single" w:sz="4" w:space="0" w:color="auto"/>
              <w:left w:val="single" w:sz="4" w:space="0" w:color="auto"/>
              <w:bottom w:val="single" w:sz="4" w:space="0" w:color="auto"/>
              <w:right w:val="single" w:sz="4" w:space="0" w:color="auto"/>
            </w:tcBorders>
            <w:vAlign w:val="center"/>
            <w:hideMark/>
          </w:tcPr>
          <w:p w14:paraId="20B7FEE7" w14:textId="77777777" w:rsidR="004576A9" w:rsidRPr="00A94088" w:rsidRDefault="004576A9" w:rsidP="00127538">
            <w:pPr>
              <w:spacing w:after="0"/>
              <w:rPr>
                <w:b/>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4DBAB9DC" w14:textId="77777777" w:rsidR="004576A9" w:rsidRPr="00A94088" w:rsidRDefault="004576A9" w:rsidP="00127538">
            <w:pPr>
              <w:spacing w:after="0"/>
              <w:rPr>
                <w:b/>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0F7913E0" w14:textId="77777777" w:rsidR="004576A9" w:rsidRPr="00A94088" w:rsidRDefault="004576A9" w:rsidP="00127538">
            <w:pPr>
              <w:spacing w:after="0"/>
              <w:rPr>
                <w:b/>
              </w:rPr>
            </w:pPr>
          </w:p>
        </w:tc>
        <w:tc>
          <w:tcPr>
            <w:tcW w:w="2114" w:type="dxa"/>
            <w:vMerge/>
            <w:tcBorders>
              <w:top w:val="single" w:sz="4" w:space="0" w:color="auto"/>
              <w:left w:val="single" w:sz="4" w:space="0" w:color="auto"/>
              <w:bottom w:val="single" w:sz="4" w:space="0" w:color="auto"/>
              <w:right w:val="single" w:sz="4" w:space="0" w:color="auto"/>
            </w:tcBorders>
            <w:vAlign w:val="center"/>
            <w:hideMark/>
          </w:tcPr>
          <w:p w14:paraId="32FC41E1" w14:textId="77777777" w:rsidR="004576A9" w:rsidRPr="00A94088" w:rsidRDefault="004576A9" w:rsidP="00127538">
            <w:pPr>
              <w:spacing w:after="0"/>
              <w:rPr>
                <w:b/>
              </w:rPr>
            </w:pPr>
          </w:p>
        </w:tc>
      </w:tr>
      <w:tr w:rsidR="004576A9" w:rsidRPr="00A94088" w14:paraId="4D8E5B4A" w14:textId="77777777" w:rsidTr="00127538">
        <w:trPr>
          <w:trHeight w:val="393"/>
        </w:trPr>
        <w:tc>
          <w:tcPr>
            <w:tcW w:w="633" w:type="dxa"/>
            <w:tcBorders>
              <w:top w:val="single" w:sz="4" w:space="0" w:color="auto"/>
              <w:left w:val="single" w:sz="4" w:space="0" w:color="auto"/>
              <w:bottom w:val="single" w:sz="4" w:space="0" w:color="auto"/>
              <w:right w:val="single" w:sz="4" w:space="0" w:color="auto"/>
            </w:tcBorders>
            <w:hideMark/>
          </w:tcPr>
          <w:p w14:paraId="28B688E5" w14:textId="77777777" w:rsidR="004576A9" w:rsidRPr="00A94088" w:rsidRDefault="004576A9" w:rsidP="00127538">
            <w:r w:rsidRPr="00A94088">
              <w:t>1.</w:t>
            </w:r>
          </w:p>
        </w:tc>
        <w:tc>
          <w:tcPr>
            <w:tcW w:w="754" w:type="dxa"/>
            <w:tcBorders>
              <w:top w:val="single" w:sz="4" w:space="0" w:color="auto"/>
              <w:left w:val="single" w:sz="4" w:space="0" w:color="auto"/>
              <w:bottom w:val="single" w:sz="4" w:space="0" w:color="auto"/>
              <w:right w:val="single" w:sz="4" w:space="0" w:color="auto"/>
            </w:tcBorders>
            <w:hideMark/>
          </w:tcPr>
          <w:p w14:paraId="7DAE8278" w14:textId="77777777" w:rsidR="004576A9" w:rsidRPr="00A94088" w:rsidRDefault="004576A9" w:rsidP="00127538">
            <w:r w:rsidRPr="00A94088">
              <w:t>990</w:t>
            </w:r>
          </w:p>
        </w:tc>
        <w:tc>
          <w:tcPr>
            <w:tcW w:w="1840" w:type="dxa"/>
            <w:tcBorders>
              <w:top w:val="single" w:sz="4" w:space="0" w:color="auto"/>
              <w:left w:val="single" w:sz="4" w:space="0" w:color="auto"/>
              <w:bottom w:val="single" w:sz="4" w:space="0" w:color="auto"/>
              <w:right w:val="single" w:sz="4" w:space="0" w:color="auto"/>
            </w:tcBorders>
            <w:hideMark/>
          </w:tcPr>
          <w:p w14:paraId="2AD02829" w14:textId="77777777" w:rsidR="004576A9" w:rsidRPr="00A94088" w:rsidRDefault="004576A9" w:rsidP="00127538">
            <w:pPr>
              <w:pStyle w:val="Default"/>
              <w:rPr>
                <w:sz w:val="20"/>
                <w:szCs w:val="20"/>
              </w:rPr>
            </w:pPr>
            <w:r w:rsidRPr="00A94088">
              <w:rPr>
                <w:sz w:val="20"/>
                <w:szCs w:val="20"/>
              </w:rPr>
              <w:t xml:space="preserve">Zaslanie </w:t>
            </w:r>
          </w:p>
          <w:p w14:paraId="0EA17C66" w14:textId="77777777" w:rsidR="004576A9" w:rsidRPr="00A94088" w:rsidRDefault="004576A9" w:rsidP="00127538">
            <w:pPr>
              <w:rPr>
                <w:sz w:val="20"/>
                <w:szCs w:val="20"/>
              </w:rPr>
            </w:pPr>
            <w:r w:rsidRPr="00A94088">
              <w:rPr>
                <w:sz w:val="20"/>
                <w:szCs w:val="20"/>
              </w:rPr>
              <w:t>Agregovanej faktúry</w:t>
            </w:r>
          </w:p>
        </w:tc>
        <w:tc>
          <w:tcPr>
            <w:tcW w:w="1213" w:type="dxa"/>
            <w:tcBorders>
              <w:top w:val="single" w:sz="4" w:space="0" w:color="auto"/>
              <w:left w:val="single" w:sz="4" w:space="0" w:color="auto"/>
              <w:bottom w:val="single" w:sz="4" w:space="0" w:color="auto"/>
              <w:right w:val="single" w:sz="4" w:space="0" w:color="auto"/>
            </w:tcBorders>
            <w:hideMark/>
          </w:tcPr>
          <w:p w14:paraId="642DFDD0" w14:textId="77777777" w:rsidR="004576A9" w:rsidRPr="00A94088" w:rsidRDefault="004576A9" w:rsidP="00127538">
            <w:pPr>
              <w:rPr>
                <w:sz w:val="20"/>
                <w:szCs w:val="20"/>
              </w:rPr>
            </w:pPr>
            <w:r w:rsidRPr="00A94088">
              <w:rPr>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536F0D92" w14:textId="77777777" w:rsidR="004576A9" w:rsidRPr="00A94088" w:rsidRDefault="004576A9" w:rsidP="00127538">
            <w:pPr>
              <w:rPr>
                <w:sz w:val="20"/>
                <w:szCs w:val="20"/>
              </w:rPr>
            </w:pPr>
            <w:r w:rsidRPr="00A94088">
              <w:rPr>
                <w:color w:val="000000"/>
                <w:kern w:val="24"/>
                <w:sz w:val="20"/>
                <w:szCs w:val="20"/>
              </w:rPr>
              <w:t>Dodávateľ</w:t>
            </w:r>
          </w:p>
        </w:tc>
        <w:tc>
          <w:tcPr>
            <w:tcW w:w="1537" w:type="dxa"/>
            <w:tcBorders>
              <w:top w:val="single" w:sz="4" w:space="0" w:color="auto"/>
              <w:left w:val="single" w:sz="4" w:space="0" w:color="auto"/>
              <w:bottom w:val="single" w:sz="4" w:space="0" w:color="auto"/>
              <w:right w:val="single" w:sz="4" w:space="0" w:color="auto"/>
            </w:tcBorders>
          </w:tcPr>
          <w:p w14:paraId="6668814A" w14:textId="77777777" w:rsidR="004576A9" w:rsidRPr="00A94088" w:rsidRDefault="004576A9" w:rsidP="00127538">
            <w:pPr>
              <w:pStyle w:val="Default"/>
              <w:rPr>
                <w:sz w:val="20"/>
                <w:szCs w:val="20"/>
              </w:rPr>
            </w:pPr>
            <w:r w:rsidRPr="00A94088">
              <w:rPr>
                <w:sz w:val="20"/>
                <w:szCs w:val="20"/>
              </w:rPr>
              <w:t>V súlade s pravidlami trhu</w:t>
            </w:r>
          </w:p>
        </w:tc>
        <w:tc>
          <w:tcPr>
            <w:tcW w:w="2114" w:type="dxa"/>
            <w:tcBorders>
              <w:top w:val="single" w:sz="4" w:space="0" w:color="auto"/>
              <w:left w:val="single" w:sz="4" w:space="0" w:color="auto"/>
              <w:bottom w:val="single" w:sz="4" w:space="0" w:color="auto"/>
              <w:right w:val="single" w:sz="4" w:space="0" w:color="auto"/>
            </w:tcBorders>
            <w:hideMark/>
          </w:tcPr>
          <w:p w14:paraId="5234D943" w14:textId="77777777" w:rsidR="004576A9" w:rsidRPr="00A94088" w:rsidRDefault="004576A9" w:rsidP="00127538">
            <w:pPr>
              <w:tabs>
                <w:tab w:val="center" w:pos="4536"/>
                <w:tab w:val="right" w:pos="9072"/>
              </w:tabs>
              <w:rPr>
                <w:rFonts w:cs="Arial"/>
                <w:sz w:val="20"/>
                <w:szCs w:val="20"/>
              </w:rPr>
            </w:pPr>
            <w:r w:rsidRPr="00A94088">
              <w:rPr>
                <w:rFonts w:cs="Arial"/>
                <w:sz w:val="20"/>
                <w:szCs w:val="20"/>
              </w:rPr>
              <w:t>Začiatok/ koniec procesu PDS</w:t>
            </w:r>
          </w:p>
          <w:p w14:paraId="507FAFF6" w14:textId="77777777" w:rsidR="004576A9" w:rsidRPr="00A94088" w:rsidRDefault="004576A9" w:rsidP="00127538">
            <w:pPr>
              <w:rPr>
                <w:sz w:val="20"/>
                <w:szCs w:val="20"/>
              </w:rPr>
            </w:pPr>
            <w:r w:rsidRPr="00A94088">
              <w:rPr>
                <w:rFonts w:cs="Arial"/>
                <w:sz w:val="20"/>
                <w:szCs w:val="20"/>
              </w:rPr>
              <w:t>Referencia na dielčie INVOIC správy 940/ 945</w:t>
            </w:r>
          </w:p>
        </w:tc>
      </w:tr>
      <w:tr w:rsidR="004576A9" w14:paraId="25E4FDB7" w14:textId="77777777" w:rsidTr="00127538">
        <w:trPr>
          <w:trHeight w:val="499"/>
        </w:trPr>
        <w:tc>
          <w:tcPr>
            <w:tcW w:w="633" w:type="dxa"/>
            <w:tcBorders>
              <w:top w:val="single" w:sz="4" w:space="0" w:color="auto"/>
              <w:left w:val="single" w:sz="4" w:space="0" w:color="auto"/>
              <w:bottom w:val="single" w:sz="4" w:space="0" w:color="auto"/>
              <w:right w:val="single" w:sz="4" w:space="0" w:color="auto"/>
            </w:tcBorders>
            <w:hideMark/>
          </w:tcPr>
          <w:p w14:paraId="69510770" w14:textId="77777777" w:rsidR="004576A9" w:rsidRPr="00A94088" w:rsidRDefault="004576A9" w:rsidP="00127538">
            <w:r w:rsidRPr="00A94088">
              <w:t>2.</w:t>
            </w:r>
          </w:p>
        </w:tc>
        <w:tc>
          <w:tcPr>
            <w:tcW w:w="754" w:type="dxa"/>
            <w:tcBorders>
              <w:top w:val="single" w:sz="4" w:space="0" w:color="auto"/>
              <w:left w:val="single" w:sz="4" w:space="0" w:color="auto"/>
              <w:bottom w:val="single" w:sz="4" w:space="0" w:color="auto"/>
              <w:right w:val="single" w:sz="4" w:space="0" w:color="auto"/>
            </w:tcBorders>
            <w:hideMark/>
          </w:tcPr>
          <w:p w14:paraId="6497408E" w14:textId="77777777" w:rsidR="004576A9" w:rsidRPr="00A94088" w:rsidRDefault="004576A9" w:rsidP="00127538">
            <w:r w:rsidRPr="00A94088">
              <w:t>995</w:t>
            </w:r>
          </w:p>
        </w:tc>
        <w:tc>
          <w:tcPr>
            <w:tcW w:w="1840" w:type="dxa"/>
            <w:tcBorders>
              <w:top w:val="single" w:sz="4" w:space="0" w:color="auto"/>
              <w:left w:val="single" w:sz="4" w:space="0" w:color="auto"/>
              <w:bottom w:val="single" w:sz="4" w:space="0" w:color="auto"/>
              <w:right w:val="single" w:sz="4" w:space="0" w:color="auto"/>
            </w:tcBorders>
            <w:hideMark/>
          </w:tcPr>
          <w:p w14:paraId="199484DE" w14:textId="77777777" w:rsidR="004576A9" w:rsidRPr="00A94088" w:rsidRDefault="004576A9" w:rsidP="00127538">
            <w:pPr>
              <w:pStyle w:val="Default"/>
              <w:rPr>
                <w:sz w:val="20"/>
                <w:szCs w:val="20"/>
              </w:rPr>
            </w:pPr>
            <w:r w:rsidRPr="00A94088">
              <w:rPr>
                <w:sz w:val="20"/>
                <w:szCs w:val="20"/>
              </w:rPr>
              <w:t xml:space="preserve">Opčne: </w:t>
            </w:r>
          </w:p>
          <w:p w14:paraId="71BA0718" w14:textId="77777777" w:rsidR="004576A9" w:rsidRPr="00A94088" w:rsidRDefault="004576A9" w:rsidP="00127538">
            <w:pPr>
              <w:pStyle w:val="Default"/>
              <w:rPr>
                <w:sz w:val="20"/>
                <w:szCs w:val="20"/>
              </w:rPr>
            </w:pPr>
            <w:r w:rsidRPr="00A94088">
              <w:rPr>
                <w:sz w:val="20"/>
                <w:szCs w:val="20"/>
              </w:rPr>
              <w:t xml:space="preserve">Zaslanie </w:t>
            </w:r>
          </w:p>
          <w:p w14:paraId="08AF2ABE" w14:textId="77777777" w:rsidR="004576A9" w:rsidRPr="00A94088" w:rsidRDefault="004576A9" w:rsidP="00127538">
            <w:pPr>
              <w:rPr>
                <w:sz w:val="20"/>
                <w:szCs w:val="20"/>
              </w:rPr>
            </w:pPr>
            <w:r w:rsidRPr="00A94088">
              <w:rPr>
                <w:sz w:val="20"/>
                <w:szCs w:val="20"/>
              </w:rPr>
              <w:t>Opravnej Agregovanej faktúry</w:t>
            </w:r>
          </w:p>
        </w:tc>
        <w:tc>
          <w:tcPr>
            <w:tcW w:w="1213" w:type="dxa"/>
            <w:tcBorders>
              <w:top w:val="single" w:sz="4" w:space="0" w:color="auto"/>
              <w:left w:val="single" w:sz="4" w:space="0" w:color="auto"/>
              <w:bottom w:val="single" w:sz="4" w:space="0" w:color="auto"/>
              <w:right w:val="single" w:sz="4" w:space="0" w:color="auto"/>
            </w:tcBorders>
            <w:hideMark/>
          </w:tcPr>
          <w:p w14:paraId="43077ACA" w14:textId="77777777" w:rsidR="004576A9" w:rsidRPr="00A94088" w:rsidRDefault="004576A9" w:rsidP="00127538">
            <w:pPr>
              <w:rPr>
                <w:sz w:val="20"/>
                <w:szCs w:val="20"/>
              </w:rPr>
            </w:pPr>
            <w:r w:rsidRPr="00A94088">
              <w:rPr>
                <w:color w:val="000000"/>
                <w:kern w:val="24"/>
                <w:sz w:val="20"/>
                <w:szCs w:val="20"/>
              </w:rPr>
              <w:t>PDS</w:t>
            </w:r>
          </w:p>
        </w:tc>
        <w:tc>
          <w:tcPr>
            <w:tcW w:w="1131" w:type="dxa"/>
            <w:tcBorders>
              <w:top w:val="single" w:sz="4" w:space="0" w:color="auto"/>
              <w:left w:val="single" w:sz="4" w:space="0" w:color="auto"/>
              <w:bottom w:val="single" w:sz="4" w:space="0" w:color="auto"/>
              <w:right w:val="single" w:sz="4" w:space="0" w:color="auto"/>
            </w:tcBorders>
            <w:hideMark/>
          </w:tcPr>
          <w:p w14:paraId="10FE60F7" w14:textId="77777777" w:rsidR="004576A9" w:rsidRPr="00A94088" w:rsidRDefault="004576A9" w:rsidP="00127538">
            <w:pPr>
              <w:rPr>
                <w:sz w:val="20"/>
                <w:szCs w:val="20"/>
              </w:rPr>
            </w:pPr>
            <w:r w:rsidRPr="00A94088">
              <w:rPr>
                <w:color w:val="000000"/>
                <w:kern w:val="24"/>
                <w:sz w:val="20"/>
                <w:szCs w:val="20"/>
              </w:rPr>
              <w:t>Dodávateľ</w:t>
            </w:r>
          </w:p>
        </w:tc>
        <w:tc>
          <w:tcPr>
            <w:tcW w:w="1537" w:type="dxa"/>
            <w:tcBorders>
              <w:top w:val="single" w:sz="4" w:space="0" w:color="auto"/>
              <w:left w:val="single" w:sz="4" w:space="0" w:color="auto"/>
              <w:bottom w:val="single" w:sz="4" w:space="0" w:color="auto"/>
              <w:right w:val="single" w:sz="4" w:space="0" w:color="auto"/>
            </w:tcBorders>
          </w:tcPr>
          <w:p w14:paraId="09DAA572" w14:textId="77777777" w:rsidR="004576A9" w:rsidRPr="00A94088" w:rsidRDefault="004576A9" w:rsidP="00127538">
            <w:pPr>
              <w:rPr>
                <w:sz w:val="20"/>
                <w:szCs w:val="20"/>
              </w:rPr>
            </w:pPr>
            <w:r w:rsidRPr="00A94088">
              <w:rPr>
                <w:sz w:val="20"/>
                <w:szCs w:val="20"/>
              </w:rPr>
              <w:t>V súlade s pravidlami trhu</w:t>
            </w:r>
          </w:p>
        </w:tc>
        <w:tc>
          <w:tcPr>
            <w:tcW w:w="2114" w:type="dxa"/>
            <w:tcBorders>
              <w:top w:val="single" w:sz="4" w:space="0" w:color="auto"/>
              <w:left w:val="single" w:sz="4" w:space="0" w:color="auto"/>
              <w:bottom w:val="single" w:sz="4" w:space="0" w:color="auto"/>
              <w:right w:val="single" w:sz="4" w:space="0" w:color="auto"/>
            </w:tcBorders>
          </w:tcPr>
          <w:p w14:paraId="2409C55B" w14:textId="77777777" w:rsidR="004576A9" w:rsidRPr="007A47CF" w:rsidRDefault="004576A9" w:rsidP="00127538">
            <w:pPr>
              <w:rPr>
                <w:rFonts w:cs="Arial"/>
                <w:sz w:val="20"/>
                <w:szCs w:val="20"/>
              </w:rPr>
            </w:pPr>
            <w:r w:rsidRPr="00A94088">
              <w:rPr>
                <w:rFonts w:cs="Arial"/>
                <w:sz w:val="20"/>
                <w:szCs w:val="20"/>
              </w:rPr>
              <w:t>Referencia na pôvodnú správu 990 a referencia na dielčie INVOIC správy 940/945</w:t>
            </w:r>
          </w:p>
        </w:tc>
      </w:tr>
    </w:tbl>
    <w:p w14:paraId="79788877" w14:textId="77777777" w:rsidR="004576A9" w:rsidRPr="005E7AE0" w:rsidRDefault="004576A9" w:rsidP="005E7AE0"/>
    <w:p w14:paraId="49C9408C" w14:textId="77777777" w:rsidR="001A3627" w:rsidRPr="004C297A" w:rsidRDefault="001A3627" w:rsidP="001A3627">
      <w:pPr>
        <w:pStyle w:val="Nadpis1"/>
        <w:spacing w:line="360" w:lineRule="auto"/>
        <w:rPr>
          <w:noProof/>
        </w:rPr>
      </w:pPr>
      <w:bookmarkStart w:id="443" w:name="_Toc211348316"/>
      <w:r w:rsidRPr="004C297A">
        <w:rPr>
          <w:noProof/>
        </w:rPr>
        <w:lastRenderedPageBreak/>
        <w:t xml:space="preserve">Príloha č.2: PROCESY pre </w:t>
      </w:r>
      <w:r w:rsidR="00645CDB" w:rsidRPr="004C297A">
        <w:rPr>
          <w:noProof/>
        </w:rPr>
        <w:t>ODOVZDÁVACIE MIESTA</w:t>
      </w:r>
      <w:bookmarkEnd w:id="443"/>
    </w:p>
    <w:p w14:paraId="48BE288E" w14:textId="77777777" w:rsidR="00BC1C84" w:rsidRPr="004C297A" w:rsidRDefault="00BC1C84" w:rsidP="00BC1C84">
      <w:pPr>
        <w:spacing w:line="360" w:lineRule="auto"/>
        <w:rPr>
          <w:b/>
          <w:noProof/>
          <w:u w:val="single"/>
        </w:rPr>
      </w:pPr>
    </w:p>
    <w:p w14:paraId="4226A66E" w14:textId="77777777" w:rsidR="00BC1C84" w:rsidRPr="004C297A" w:rsidRDefault="00BC1C84" w:rsidP="00BC1C84">
      <w:pPr>
        <w:spacing w:line="360" w:lineRule="auto"/>
        <w:rPr>
          <w:b/>
          <w:noProof/>
          <w:u w:val="single"/>
        </w:rPr>
      </w:pPr>
      <w:r w:rsidRPr="004C297A">
        <w:rPr>
          <w:b/>
          <w:noProof/>
          <w:u w:val="single"/>
        </w:rPr>
        <w:t xml:space="preserve">SKUPINY PROCESOV: </w:t>
      </w:r>
    </w:p>
    <w:p w14:paraId="5FCB9171" w14:textId="77777777" w:rsidR="00BC1C84" w:rsidRPr="004C297A" w:rsidRDefault="00BC1C84" w:rsidP="00B05E4A">
      <w:pPr>
        <w:pStyle w:val="Odsekzoznamu"/>
        <w:numPr>
          <w:ilvl w:val="0"/>
          <w:numId w:val="47"/>
        </w:numPr>
        <w:spacing w:line="360" w:lineRule="auto"/>
        <w:rPr>
          <w:b/>
          <w:noProof/>
        </w:rPr>
      </w:pPr>
      <w:r w:rsidRPr="004C297A">
        <w:rPr>
          <w:b/>
          <w:noProof/>
        </w:rPr>
        <w:t>HLAVNÉ PROCESY</w:t>
      </w:r>
    </w:p>
    <w:p w14:paraId="1F9780D5" w14:textId="77777777" w:rsidR="00BC1C84" w:rsidRPr="004C297A" w:rsidRDefault="00BC1C84" w:rsidP="00BC1C84">
      <w:pPr>
        <w:spacing w:line="360" w:lineRule="auto"/>
        <w:rPr>
          <w:noProof/>
        </w:rPr>
      </w:pPr>
    </w:p>
    <w:p w14:paraId="12362A9F" w14:textId="77777777" w:rsidR="00BC1C84" w:rsidRPr="004C297A" w:rsidRDefault="00BC1C84" w:rsidP="00BC1C84">
      <w:pPr>
        <w:spacing w:line="360" w:lineRule="auto"/>
        <w:rPr>
          <w:noProof/>
        </w:rPr>
      </w:pPr>
    </w:p>
    <w:p w14:paraId="430DD4ED" w14:textId="77777777" w:rsidR="00BC1C84" w:rsidRPr="004C297A" w:rsidRDefault="00BC1C84" w:rsidP="00B05E4A">
      <w:pPr>
        <w:pStyle w:val="Nadpis1P"/>
        <w:numPr>
          <w:ilvl w:val="0"/>
          <w:numId w:val="48"/>
        </w:numPr>
      </w:pPr>
      <w:bookmarkStart w:id="444" w:name="_Toc211348317"/>
      <w:r w:rsidRPr="004C297A">
        <w:t>HLAVNÉ PROCESY</w:t>
      </w:r>
      <w:bookmarkEnd w:id="444"/>
    </w:p>
    <w:p w14:paraId="04AE66A9" w14:textId="684066A7" w:rsidR="00BC1C84" w:rsidRPr="00A26D2C" w:rsidRDefault="00BC1C84" w:rsidP="001773F8">
      <w:pPr>
        <w:pStyle w:val="Nadpis2P"/>
      </w:pPr>
      <w:bookmarkStart w:id="445" w:name="_Toc211348318"/>
      <w:r w:rsidRPr="00A26D2C">
        <w:t xml:space="preserve">Proces „Zmena </w:t>
      </w:r>
      <w:r w:rsidR="00A26D2C" w:rsidRPr="00F1344A">
        <w:t>dodávateľa</w:t>
      </w:r>
      <w:r w:rsidR="00A26D2C">
        <w:t xml:space="preserve"> </w:t>
      </w:r>
      <w:r w:rsidRPr="00A26D2C">
        <w:t>na odovzdávacom mieste“</w:t>
      </w:r>
      <w:bookmarkEnd w:id="445"/>
    </w:p>
    <w:p w14:paraId="31A51DB7" w14:textId="77777777" w:rsidR="00BC1C84" w:rsidRPr="00A26D2C" w:rsidRDefault="00BC1C84" w:rsidP="00BC1C84"/>
    <w:p w14:paraId="2671B16D" w14:textId="77777777" w:rsidR="00BC1C84" w:rsidRPr="00A26D2C" w:rsidRDefault="00BC1C84" w:rsidP="00BC1C84">
      <w:pPr>
        <w:pStyle w:val="Nadpis3"/>
        <w:spacing w:line="360" w:lineRule="auto"/>
        <w:rPr>
          <w:b w:val="0"/>
        </w:rPr>
      </w:pPr>
      <w:r w:rsidRPr="00A26D2C">
        <w:rPr>
          <w:b w:val="0"/>
        </w:rPr>
        <w:t>Základné pravidlá pre proces</w:t>
      </w:r>
    </w:p>
    <w:p w14:paraId="72B0620F" w14:textId="226F9D5C" w:rsidR="007D57D9" w:rsidRPr="00A26D2C" w:rsidRDefault="007D57D9" w:rsidP="007D57D9">
      <w:pPr>
        <w:numPr>
          <w:ilvl w:val="0"/>
          <w:numId w:val="10"/>
        </w:numPr>
        <w:spacing w:line="360" w:lineRule="auto"/>
      </w:pPr>
      <w:r w:rsidRPr="00A26D2C">
        <w:t xml:space="preserve">Proces zmeny </w:t>
      </w:r>
      <w:r w:rsidR="00A26D2C" w:rsidRPr="00F1344A">
        <w:t>dodávateľa</w:t>
      </w:r>
      <w:r w:rsidR="00A26D2C">
        <w:t xml:space="preserve"> </w:t>
      </w:r>
      <w:r w:rsidRPr="00A26D2C">
        <w:t xml:space="preserve">na odovzdávacom mieste objasňuje len samotný priebeh zmeny </w:t>
      </w:r>
      <w:r w:rsidR="00A26D2C" w:rsidRPr="00F1344A">
        <w:t>dodávateľa</w:t>
      </w:r>
      <w:r w:rsidRPr="00A26D2C">
        <w:t xml:space="preserve">. Vypovedanie relevantných zmlúv musí prebehnúť samostatne a včas zo strany výrobcu elektriny alebo ním splnomocneného </w:t>
      </w:r>
      <w:r w:rsidR="00DF459E" w:rsidRPr="00F1344A">
        <w:t>dodávateľa</w:t>
      </w:r>
      <w:r w:rsidRPr="00A26D2C">
        <w:t xml:space="preserve">. </w:t>
      </w:r>
    </w:p>
    <w:p w14:paraId="2F2F92B4" w14:textId="63FF5323" w:rsidR="00F822E3" w:rsidRPr="00F1344A" w:rsidRDefault="00F822E3" w:rsidP="007D57D9">
      <w:pPr>
        <w:numPr>
          <w:ilvl w:val="0"/>
          <w:numId w:val="10"/>
        </w:numPr>
        <w:spacing w:line="360" w:lineRule="auto"/>
      </w:pPr>
      <w:r w:rsidRPr="00F1344A">
        <w:t>Proces zmeny dodávateľa na odovzdávacom mieste nevyvoláva zmenu subjektu zúčtovania a s týmto procesom nie je previazaný.</w:t>
      </w:r>
    </w:p>
    <w:p w14:paraId="73AED3E1" w14:textId="7AD4DFC5" w:rsidR="007D57D9" w:rsidRPr="00F1344A" w:rsidRDefault="007D57D9" w:rsidP="007D57D9">
      <w:pPr>
        <w:numPr>
          <w:ilvl w:val="0"/>
          <w:numId w:val="10"/>
        </w:numPr>
        <w:spacing w:line="360" w:lineRule="auto"/>
      </w:pPr>
      <w:r w:rsidRPr="00F1344A">
        <w:t xml:space="preserve">Proces zmeny </w:t>
      </w:r>
      <w:r w:rsidR="00DF459E" w:rsidRPr="00F1344A">
        <w:t xml:space="preserve">dodávateľa </w:t>
      </w:r>
      <w:r w:rsidRPr="00F1344A">
        <w:t xml:space="preserve">trvá v zmysle pravidiel trhu 21 kalendárnych dní. To znamená, že proces musí začať minimálne 21 kalendárnych dní pred plánovaným dňom zmeny. Ak bude </w:t>
      </w:r>
      <w:r w:rsidR="00DF459E" w:rsidRPr="00F1344A">
        <w:t xml:space="preserve">dodávateľ </w:t>
      </w:r>
      <w:r w:rsidRPr="00F1344A">
        <w:t xml:space="preserve">iniciovať zmenu neskôr ako 21 kalendárnych dní pred plánovaným dňom zmeny alebo skôr ako 26 kalendárnych dní pred plánovaným dňom zmeny, bude zmena zamietnutá. </w:t>
      </w:r>
    </w:p>
    <w:p w14:paraId="15035773" w14:textId="40DF24D1" w:rsidR="007D57D9" w:rsidRPr="00F1344A" w:rsidRDefault="007D57D9" w:rsidP="007D57D9">
      <w:pPr>
        <w:numPr>
          <w:ilvl w:val="0"/>
          <w:numId w:val="10"/>
        </w:numPr>
        <w:spacing w:line="360" w:lineRule="auto"/>
      </w:pPr>
      <w:r w:rsidRPr="00F1344A">
        <w:t xml:space="preserve">Informáciu o zmene </w:t>
      </w:r>
      <w:r w:rsidR="00DF459E" w:rsidRPr="00F1344A">
        <w:t xml:space="preserve">dodávateľa </w:t>
      </w:r>
      <w:r w:rsidRPr="00F1344A">
        <w:t xml:space="preserve">zasiela na PDS nový </w:t>
      </w:r>
      <w:r w:rsidR="00F822E3" w:rsidRPr="00F1344A">
        <w:t xml:space="preserve">dodávateľ </w:t>
      </w:r>
      <w:r w:rsidRPr="00F1344A">
        <w:t xml:space="preserve">vo forme procesnej požiadavky. </w:t>
      </w:r>
    </w:p>
    <w:p w14:paraId="3C3EA23B" w14:textId="4B944C21" w:rsidR="007D57D9" w:rsidRPr="00F1344A" w:rsidRDefault="007D57D9" w:rsidP="007D57D9">
      <w:pPr>
        <w:numPr>
          <w:ilvl w:val="0"/>
          <w:numId w:val="10"/>
        </w:numPr>
        <w:spacing w:line="360" w:lineRule="auto"/>
      </w:pPr>
      <w:r w:rsidRPr="00F1344A">
        <w:t xml:space="preserve">Zisťovanie dodávky elektriny na odovzdávacom mieste ku dňu zmeny </w:t>
      </w:r>
      <w:r w:rsidR="00DF459E" w:rsidRPr="00F1344A">
        <w:t xml:space="preserve">dodávateľa </w:t>
      </w:r>
      <w:r w:rsidRPr="00F1344A">
        <w:t xml:space="preserve">prebieha v zmysle PT. </w:t>
      </w:r>
    </w:p>
    <w:p w14:paraId="49E287E7" w14:textId="13395E8A" w:rsidR="00521E4E" w:rsidRPr="00F1344A" w:rsidRDefault="00521E4E" w:rsidP="00521E4E">
      <w:pPr>
        <w:numPr>
          <w:ilvl w:val="0"/>
          <w:numId w:val="10"/>
        </w:numPr>
        <w:spacing w:line="360" w:lineRule="auto"/>
      </w:pPr>
      <w:r w:rsidRPr="00F1344A">
        <w:t xml:space="preserve">Odovzdávacie miesto, na ktorom došlo k prerušeniu prístupu do sústavy pre výrobcu elektriny, môže prejsť procesom zmeny </w:t>
      </w:r>
      <w:r w:rsidR="00DF459E" w:rsidRPr="00F1344A">
        <w:t>dodávateľa</w:t>
      </w:r>
      <w:r w:rsidRPr="00F1344A">
        <w:t>.</w:t>
      </w:r>
    </w:p>
    <w:p w14:paraId="128473ED" w14:textId="77777777" w:rsidR="007D57D9" w:rsidRPr="00A26D2C" w:rsidRDefault="007D57D9" w:rsidP="00521E4E">
      <w:pPr>
        <w:numPr>
          <w:ilvl w:val="0"/>
          <w:numId w:val="10"/>
        </w:numPr>
        <w:spacing w:line="360" w:lineRule="auto"/>
      </w:pPr>
      <w:r w:rsidRPr="00A26D2C">
        <w:t>V prípade, ak v období medzi 26 a 21 kalendárnych dní bude na PDS doručených</w:t>
      </w:r>
    </w:p>
    <w:p w14:paraId="7E5FF7C0" w14:textId="77777777" w:rsidR="007D57D9" w:rsidRPr="00A26D2C" w:rsidRDefault="007D57D9" w:rsidP="00521E4E">
      <w:pPr>
        <w:spacing w:line="360" w:lineRule="auto"/>
        <w:ind w:left="540"/>
      </w:pPr>
      <w:r w:rsidRPr="00A26D2C">
        <w:t>viac požiadaviek na zmenu týkajúcich sa toho istého odovzdávacieho miesta, PDS</w:t>
      </w:r>
    </w:p>
    <w:p w14:paraId="42B08AD8" w14:textId="77777777" w:rsidR="007D57D9" w:rsidRPr="00A26D2C" w:rsidRDefault="007D57D9" w:rsidP="00521E4E">
      <w:pPr>
        <w:spacing w:line="360" w:lineRule="auto"/>
        <w:ind w:left="540"/>
      </w:pPr>
      <w:r w:rsidRPr="00A26D2C">
        <w:t>zaregistruje prvú doručenú požiadavku a ostatné automaticky zamietne. Proces  zaslania novej požiadavky definuje TŠVD.</w:t>
      </w:r>
      <w:r w:rsidRPr="00A26D2C" w:rsidDel="0001316E">
        <w:t xml:space="preserve"> </w:t>
      </w:r>
    </w:p>
    <w:p w14:paraId="09CB5152" w14:textId="46ACAED4" w:rsidR="007D57D9" w:rsidRPr="00F1344A" w:rsidRDefault="007D57D9" w:rsidP="007D57D9">
      <w:pPr>
        <w:numPr>
          <w:ilvl w:val="0"/>
          <w:numId w:val="10"/>
        </w:numPr>
        <w:spacing w:line="360" w:lineRule="auto"/>
      </w:pPr>
      <w:r w:rsidRPr="00F1344A">
        <w:lastRenderedPageBreak/>
        <w:t xml:space="preserve">Zmenu </w:t>
      </w:r>
      <w:r w:rsidR="00DF459E" w:rsidRPr="00F1344A">
        <w:t xml:space="preserve">dodávateľa </w:t>
      </w:r>
      <w:r w:rsidRPr="00F1344A">
        <w:t>nie je možné vykonať zaslaním požiadavky na odovzdávacie miesto, k</w:t>
      </w:r>
      <w:r w:rsidRPr="00A94088">
        <w:t>tor</w:t>
      </w:r>
      <w:r w:rsidR="00462355" w:rsidRPr="00A94088">
        <w:t>é</w:t>
      </w:r>
      <w:r w:rsidRPr="00A94088">
        <w:t xml:space="preserve"> </w:t>
      </w:r>
      <w:r w:rsidR="00462355" w:rsidRPr="00A94088">
        <w:t>už u tohto dodávateľa je.</w:t>
      </w:r>
      <w:r w:rsidRPr="00A94088">
        <w:t xml:space="preserve"> Po doručení</w:t>
      </w:r>
      <w:r w:rsidRPr="00F1344A">
        <w:t xml:space="preserve"> takejto požiadavky ju systém PDS automaticky zamieta.</w:t>
      </w:r>
    </w:p>
    <w:p w14:paraId="57FB69E4" w14:textId="7A2F0998" w:rsidR="007D57D9" w:rsidRPr="00E05F23" w:rsidRDefault="007D57D9" w:rsidP="007D57D9">
      <w:pPr>
        <w:numPr>
          <w:ilvl w:val="0"/>
          <w:numId w:val="10"/>
        </w:numPr>
        <w:spacing w:line="360" w:lineRule="auto"/>
        <w:rPr>
          <w:szCs w:val="22"/>
        </w:rPr>
      </w:pPr>
      <w:r w:rsidRPr="00F1344A">
        <w:rPr>
          <w:rFonts w:cs="Arial"/>
          <w:iCs/>
          <w:szCs w:val="22"/>
          <w:lang w:eastAsia="sk-SK"/>
        </w:rPr>
        <w:t xml:space="preserve">Číselník chýb pri zamietnutí požiadavky na zmenu </w:t>
      </w:r>
      <w:r w:rsidR="00DF459E" w:rsidRPr="00F1344A">
        <w:rPr>
          <w:rFonts w:cs="Arial"/>
          <w:iCs/>
          <w:szCs w:val="22"/>
          <w:lang w:eastAsia="sk-SK"/>
        </w:rPr>
        <w:t xml:space="preserve">dodávateľa </w:t>
      </w:r>
      <w:r w:rsidRPr="00F1344A">
        <w:rPr>
          <w:rFonts w:cs="Arial"/>
          <w:iCs/>
          <w:szCs w:val="22"/>
          <w:lang w:eastAsia="sk-SK"/>
        </w:rPr>
        <w:t>sa nachádza v prílohe Číselník</w:t>
      </w:r>
      <w:r w:rsidR="00521E4E" w:rsidRPr="00F1344A">
        <w:rPr>
          <w:rFonts w:cs="Arial"/>
          <w:iCs/>
          <w:szCs w:val="22"/>
          <w:lang w:eastAsia="sk-SK"/>
        </w:rPr>
        <w:t xml:space="preserve"> chýb PDS</w:t>
      </w:r>
      <w:r w:rsidRPr="00F1344A">
        <w:rPr>
          <w:rFonts w:cs="Arial"/>
          <w:iCs/>
          <w:szCs w:val="22"/>
          <w:lang w:eastAsia="sk-SK"/>
        </w:rPr>
        <w:t xml:space="preserve">. </w:t>
      </w:r>
    </w:p>
    <w:p w14:paraId="63CB8E49" w14:textId="6C93B784" w:rsidR="00E05F23" w:rsidRPr="00EF3970" w:rsidRDefault="00E05F23" w:rsidP="00E05F23">
      <w:pPr>
        <w:pStyle w:val="Odsekzoznamu"/>
        <w:numPr>
          <w:ilvl w:val="0"/>
          <w:numId w:val="10"/>
        </w:numPr>
        <w:spacing w:line="360" w:lineRule="auto"/>
        <w:rPr>
          <w:rFonts w:ascii="Arial" w:hAnsi="Arial" w:cs="Arial"/>
          <w:sz w:val="22"/>
          <w:szCs w:val="22"/>
        </w:rPr>
      </w:pPr>
      <w:r w:rsidRPr="00EF3970">
        <w:rPr>
          <w:rFonts w:ascii="Arial" w:hAnsi="Arial" w:cs="Arial"/>
          <w:sz w:val="22"/>
          <w:szCs w:val="22"/>
        </w:rPr>
        <w:t>Správa 10B obsahuje emailovú adresu výrobcu elektriny. Email bude slúžiť na splnenie legislatívnej povinnosti, ktorou je informovanie výrobcu elektriny o zamietnutí procesu zmeny dodávateľa na odovzdávacom mieste z dôvodu odmietnutia verifikácie – Neukončená zmluva.</w:t>
      </w:r>
    </w:p>
    <w:p w14:paraId="631A2505" w14:textId="77777777" w:rsidR="007D57D9" w:rsidRPr="00F1344A" w:rsidRDefault="007D57D9" w:rsidP="007D57D9">
      <w:pPr>
        <w:pStyle w:val="Odsekzoznamu"/>
        <w:spacing w:line="360" w:lineRule="auto"/>
        <w:ind w:left="540"/>
        <w:rPr>
          <w:rFonts w:ascii="Arial" w:hAnsi="Arial" w:cs="Arial"/>
          <w:sz w:val="22"/>
          <w:szCs w:val="22"/>
        </w:rPr>
      </w:pPr>
    </w:p>
    <w:p w14:paraId="7D0B1ECF" w14:textId="5915A593" w:rsidR="00BC1C84" w:rsidRPr="00A26D2C" w:rsidRDefault="007D57D9" w:rsidP="007D57D9">
      <w:pPr>
        <w:spacing w:after="0"/>
        <w:rPr>
          <w:rFonts w:cs="Arial"/>
          <w:color w:val="000080"/>
          <w:kern w:val="32"/>
          <w:sz w:val="26"/>
          <w:szCs w:val="26"/>
        </w:rPr>
      </w:pPr>
      <w:r w:rsidRPr="00F1344A">
        <w:t xml:space="preserve">Elektronická komunikácia v rámci procesu zmeny </w:t>
      </w:r>
      <w:r w:rsidR="00DF459E" w:rsidRPr="00F1344A">
        <w:t xml:space="preserve">dodávateľa </w:t>
      </w:r>
      <w:r w:rsidRPr="00F1344A">
        <w:t>je realizovaná</w:t>
      </w:r>
      <w:r w:rsidRPr="00A26D2C">
        <w:t xml:space="preserve"> v súlade s touto TŠVD a implementačnými príručkami pre jednotlivé typy formátov správ definovaných v tejto TŠVD.</w:t>
      </w:r>
    </w:p>
    <w:p w14:paraId="2EA9DDEA" w14:textId="77777777" w:rsidR="00BC1C84" w:rsidRPr="00A26D2C" w:rsidRDefault="00BC1C84" w:rsidP="00BC1C84">
      <w:pPr>
        <w:spacing w:after="0"/>
        <w:rPr>
          <w:rFonts w:cs="Arial"/>
          <w:color w:val="000080"/>
          <w:kern w:val="32"/>
          <w:sz w:val="26"/>
          <w:szCs w:val="26"/>
        </w:rPr>
      </w:pPr>
    </w:p>
    <w:p w14:paraId="45B33772" w14:textId="77777777" w:rsidR="00BC1C84" w:rsidRPr="00A26D2C" w:rsidRDefault="00BC1C84" w:rsidP="00BC1C84">
      <w:pPr>
        <w:pStyle w:val="Nadpis3"/>
        <w:spacing w:line="360" w:lineRule="auto"/>
      </w:pPr>
      <w:r w:rsidRPr="00A26D2C">
        <w:rPr>
          <w:b w:val="0"/>
        </w:rPr>
        <w:lastRenderedPageBreak/>
        <w:t>Diagram procesu</w:t>
      </w:r>
    </w:p>
    <w:p w14:paraId="0762D74D" w14:textId="56E2DD94" w:rsidR="00BC1C84" w:rsidRPr="00A26D2C" w:rsidRDefault="00A2183A" w:rsidP="00BC1C84">
      <w:pPr>
        <w:pStyle w:val="Nadpis3"/>
        <w:numPr>
          <w:ilvl w:val="0"/>
          <w:numId w:val="0"/>
        </w:numPr>
        <w:ind w:left="142"/>
      </w:pPr>
      <w:r>
        <w:rPr>
          <w:noProof/>
        </w:rPr>
        <w:object w:dxaOrig="1440" w:dyaOrig="1440" w14:anchorId="4E431B27">
          <v:shape id="_x0000_s2426" type="#_x0000_t75" style="position:absolute;left:0;text-align:left;margin-left:7.1pt;margin-top:0;width:549.8pt;height:638.8pt;z-index:251676672;mso-position-horizontal:absolute;mso-position-horizontal-relative:text;mso-position-vertical:absolute;mso-position-vertical-relative:text" o:allowoverlap="f">
            <v:imagedata r:id="rId86" o:title=""/>
            <w10:wrap type="square"/>
          </v:shape>
          <o:OLEObject Type="Embed" ProgID="Visio.Drawing.11" ShapeID="_x0000_s2426" DrawAspect="Content" ObjectID="_1850369348" r:id="rId87"/>
        </w:object>
      </w:r>
    </w:p>
    <w:p w14:paraId="75EA5200" w14:textId="77777777" w:rsidR="00BC1C84" w:rsidRPr="00A26D2C" w:rsidRDefault="00BC1C84" w:rsidP="00BC1C84">
      <w:pPr>
        <w:sectPr w:rsidR="00BC1C84" w:rsidRPr="00A26D2C" w:rsidSect="00F1094E">
          <w:pgSz w:w="11906" w:h="16838"/>
          <w:pgMar w:top="1417" w:right="1417" w:bottom="1417" w:left="1417" w:header="708" w:footer="708" w:gutter="0"/>
          <w:cols w:space="708"/>
          <w:docGrid w:linePitch="360"/>
        </w:sectPr>
      </w:pPr>
    </w:p>
    <w:p w14:paraId="3958D092" w14:textId="77777777" w:rsidR="00BC1C84" w:rsidRPr="00A26D2C" w:rsidRDefault="00BC1C84" w:rsidP="00BC1C84">
      <w:pPr>
        <w:pStyle w:val="Nadpis3"/>
        <w:rPr>
          <w:b w:val="0"/>
        </w:rPr>
      </w:pPr>
      <w:r w:rsidRPr="00A26D2C">
        <w:rPr>
          <w:b w:val="0"/>
        </w:rPr>
        <w:lastRenderedPageBreak/>
        <w:t>Popis procesu</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
        <w:gridCol w:w="754"/>
        <w:gridCol w:w="2877"/>
        <w:gridCol w:w="1134"/>
        <w:gridCol w:w="1134"/>
        <w:gridCol w:w="3544"/>
        <w:gridCol w:w="4110"/>
      </w:tblGrid>
      <w:tr w:rsidR="00BC1C84" w:rsidRPr="00A26D2C" w14:paraId="4ED33A22" w14:textId="77777777" w:rsidTr="007D57D9">
        <w:trPr>
          <w:trHeight w:val="635"/>
          <w:tblHeader/>
        </w:trPr>
        <w:tc>
          <w:tcPr>
            <w:tcW w:w="730" w:type="dxa"/>
            <w:vMerge w:val="restart"/>
            <w:shd w:val="clear" w:color="auto" w:fill="8C8C8C"/>
            <w:vAlign w:val="center"/>
          </w:tcPr>
          <w:p w14:paraId="1F465392" w14:textId="77777777" w:rsidR="00BC1C84" w:rsidRPr="00A26D2C" w:rsidRDefault="00BC1C84" w:rsidP="007D57D9">
            <w:pPr>
              <w:jc w:val="center"/>
              <w:rPr>
                <w:b/>
              </w:rPr>
            </w:pPr>
            <w:r w:rsidRPr="00A26D2C">
              <w:rPr>
                <w:b/>
              </w:rPr>
              <w:t>Ref.</w:t>
            </w:r>
          </w:p>
        </w:tc>
        <w:tc>
          <w:tcPr>
            <w:tcW w:w="3631" w:type="dxa"/>
            <w:gridSpan w:val="2"/>
            <w:shd w:val="clear" w:color="auto" w:fill="8C8C8C"/>
            <w:vAlign w:val="center"/>
          </w:tcPr>
          <w:p w14:paraId="6800DC68" w14:textId="77777777" w:rsidR="00BC1C84" w:rsidRPr="00A26D2C" w:rsidRDefault="00BC1C84" w:rsidP="007D57D9">
            <w:pPr>
              <w:jc w:val="center"/>
              <w:rPr>
                <w:b/>
              </w:rPr>
            </w:pPr>
            <w:r w:rsidRPr="00A26D2C">
              <w:rPr>
                <w:b/>
              </w:rPr>
              <w:t>Transakcia</w:t>
            </w:r>
          </w:p>
        </w:tc>
        <w:tc>
          <w:tcPr>
            <w:tcW w:w="1134" w:type="dxa"/>
            <w:vMerge w:val="restart"/>
            <w:shd w:val="clear" w:color="auto" w:fill="8C8C8C"/>
            <w:vAlign w:val="center"/>
          </w:tcPr>
          <w:p w14:paraId="04146FDB" w14:textId="77777777" w:rsidR="00BC1C84" w:rsidRPr="00A26D2C" w:rsidRDefault="00BC1C84" w:rsidP="007D57D9">
            <w:pPr>
              <w:jc w:val="center"/>
              <w:rPr>
                <w:b/>
              </w:rPr>
            </w:pPr>
            <w:r w:rsidRPr="00A26D2C">
              <w:rPr>
                <w:b/>
              </w:rPr>
              <w:t>Odosielateľ</w:t>
            </w:r>
          </w:p>
        </w:tc>
        <w:tc>
          <w:tcPr>
            <w:tcW w:w="1134" w:type="dxa"/>
            <w:vMerge w:val="restart"/>
            <w:shd w:val="clear" w:color="auto" w:fill="8C8C8C"/>
            <w:vAlign w:val="center"/>
          </w:tcPr>
          <w:p w14:paraId="1F13D185" w14:textId="77777777" w:rsidR="00BC1C84" w:rsidRPr="00A26D2C" w:rsidRDefault="00BC1C84" w:rsidP="007D57D9">
            <w:pPr>
              <w:jc w:val="center"/>
              <w:rPr>
                <w:b/>
              </w:rPr>
            </w:pPr>
            <w:r w:rsidRPr="00A26D2C">
              <w:rPr>
                <w:b/>
              </w:rPr>
              <w:t>Adresát</w:t>
            </w:r>
          </w:p>
        </w:tc>
        <w:tc>
          <w:tcPr>
            <w:tcW w:w="3544" w:type="dxa"/>
            <w:vMerge w:val="restart"/>
            <w:shd w:val="clear" w:color="auto" w:fill="8C8C8C"/>
            <w:vAlign w:val="center"/>
          </w:tcPr>
          <w:p w14:paraId="56598E31" w14:textId="77777777" w:rsidR="00BC1C84" w:rsidRPr="00A26D2C" w:rsidRDefault="00BC1C84" w:rsidP="007D57D9">
            <w:pPr>
              <w:jc w:val="center"/>
              <w:rPr>
                <w:b/>
              </w:rPr>
            </w:pPr>
            <w:r w:rsidRPr="00A26D2C">
              <w:rPr>
                <w:b/>
              </w:rPr>
              <w:t>Termín</w:t>
            </w:r>
          </w:p>
        </w:tc>
        <w:tc>
          <w:tcPr>
            <w:tcW w:w="4110" w:type="dxa"/>
            <w:vMerge w:val="restart"/>
            <w:shd w:val="clear" w:color="auto" w:fill="8C8C8C"/>
            <w:vAlign w:val="center"/>
          </w:tcPr>
          <w:p w14:paraId="44B0D474" w14:textId="77777777" w:rsidR="00BC1C84" w:rsidRPr="00A26D2C" w:rsidRDefault="00BC1C84" w:rsidP="007D57D9">
            <w:pPr>
              <w:jc w:val="center"/>
              <w:rPr>
                <w:b/>
              </w:rPr>
            </w:pPr>
            <w:r w:rsidRPr="00A26D2C">
              <w:rPr>
                <w:b/>
              </w:rPr>
              <w:t>Činnosť</w:t>
            </w:r>
          </w:p>
        </w:tc>
      </w:tr>
      <w:tr w:rsidR="00BC1C84" w:rsidRPr="00A26D2C" w14:paraId="75D6C50C" w14:textId="77777777" w:rsidTr="007D57D9">
        <w:trPr>
          <w:trHeight w:val="145"/>
          <w:tblHeader/>
        </w:trPr>
        <w:tc>
          <w:tcPr>
            <w:tcW w:w="730" w:type="dxa"/>
            <w:vMerge/>
            <w:shd w:val="clear" w:color="auto" w:fill="8C8C8C"/>
            <w:vAlign w:val="center"/>
          </w:tcPr>
          <w:p w14:paraId="186A1BF2" w14:textId="77777777" w:rsidR="00BC1C84" w:rsidRPr="00A26D2C" w:rsidRDefault="00BC1C84" w:rsidP="007D57D9">
            <w:pPr>
              <w:jc w:val="center"/>
              <w:rPr>
                <w:b/>
              </w:rPr>
            </w:pPr>
          </w:p>
        </w:tc>
        <w:tc>
          <w:tcPr>
            <w:tcW w:w="754" w:type="dxa"/>
            <w:tcBorders>
              <w:bottom w:val="single" w:sz="4" w:space="0" w:color="auto"/>
            </w:tcBorders>
            <w:shd w:val="clear" w:color="auto" w:fill="8C8C8C"/>
            <w:vAlign w:val="center"/>
          </w:tcPr>
          <w:p w14:paraId="39BED47A" w14:textId="77777777" w:rsidR="00BC1C84" w:rsidRPr="00A26D2C" w:rsidRDefault="00BC1C84" w:rsidP="007D57D9">
            <w:pPr>
              <w:jc w:val="center"/>
              <w:rPr>
                <w:b/>
              </w:rPr>
            </w:pPr>
            <w:r w:rsidRPr="00A26D2C">
              <w:rPr>
                <w:b/>
              </w:rPr>
              <w:t>Číslo</w:t>
            </w:r>
          </w:p>
        </w:tc>
        <w:tc>
          <w:tcPr>
            <w:tcW w:w="2877" w:type="dxa"/>
            <w:tcBorders>
              <w:bottom w:val="single" w:sz="4" w:space="0" w:color="auto"/>
            </w:tcBorders>
            <w:shd w:val="clear" w:color="auto" w:fill="8C8C8C"/>
            <w:vAlign w:val="center"/>
          </w:tcPr>
          <w:p w14:paraId="68EA23AF" w14:textId="77777777" w:rsidR="00BC1C84" w:rsidRPr="00A26D2C" w:rsidRDefault="00BC1C84" w:rsidP="007D57D9">
            <w:pPr>
              <w:jc w:val="center"/>
              <w:rPr>
                <w:b/>
              </w:rPr>
            </w:pPr>
            <w:r w:rsidRPr="00A26D2C">
              <w:rPr>
                <w:b/>
              </w:rPr>
              <w:t>Akcia</w:t>
            </w:r>
          </w:p>
        </w:tc>
        <w:tc>
          <w:tcPr>
            <w:tcW w:w="1134" w:type="dxa"/>
            <w:vMerge/>
            <w:shd w:val="clear" w:color="auto" w:fill="8C8C8C"/>
            <w:vAlign w:val="center"/>
          </w:tcPr>
          <w:p w14:paraId="7967E8D5" w14:textId="77777777" w:rsidR="00BC1C84" w:rsidRPr="00A26D2C" w:rsidRDefault="00BC1C84" w:rsidP="007D57D9">
            <w:pPr>
              <w:jc w:val="center"/>
              <w:rPr>
                <w:b/>
              </w:rPr>
            </w:pPr>
          </w:p>
        </w:tc>
        <w:tc>
          <w:tcPr>
            <w:tcW w:w="1134" w:type="dxa"/>
            <w:vMerge/>
            <w:shd w:val="clear" w:color="auto" w:fill="8C8C8C"/>
            <w:vAlign w:val="center"/>
          </w:tcPr>
          <w:p w14:paraId="225C21AD" w14:textId="77777777" w:rsidR="00BC1C84" w:rsidRPr="00A26D2C" w:rsidRDefault="00BC1C84" w:rsidP="007D57D9">
            <w:pPr>
              <w:jc w:val="center"/>
              <w:rPr>
                <w:b/>
              </w:rPr>
            </w:pPr>
          </w:p>
        </w:tc>
        <w:tc>
          <w:tcPr>
            <w:tcW w:w="3544" w:type="dxa"/>
            <w:vMerge/>
            <w:shd w:val="clear" w:color="auto" w:fill="8C8C8C"/>
            <w:vAlign w:val="center"/>
          </w:tcPr>
          <w:p w14:paraId="4384ABB6" w14:textId="77777777" w:rsidR="00BC1C84" w:rsidRPr="00A26D2C" w:rsidRDefault="00BC1C84" w:rsidP="007D57D9">
            <w:pPr>
              <w:jc w:val="center"/>
              <w:rPr>
                <w:b/>
              </w:rPr>
            </w:pPr>
          </w:p>
        </w:tc>
        <w:tc>
          <w:tcPr>
            <w:tcW w:w="4110" w:type="dxa"/>
            <w:vMerge/>
            <w:shd w:val="clear" w:color="auto" w:fill="8C8C8C"/>
            <w:vAlign w:val="center"/>
          </w:tcPr>
          <w:p w14:paraId="53BC31FE" w14:textId="77777777" w:rsidR="00BC1C84" w:rsidRPr="00A26D2C" w:rsidRDefault="00BC1C84" w:rsidP="007D57D9">
            <w:pPr>
              <w:jc w:val="center"/>
              <w:rPr>
                <w:b/>
              </w:rPr>
            </w:pPr>
          </w:p>
        </w:tc>
      </w:tr>
      <w:tr w:rsidR="00BC1C84" w:rsidRPr="00A26D2C" w14:paraId="14285C10" w14:textId="77777777" w:rsidTr="007D57D9">
        <w:trPr>
          <w:trHeight w:val="429"/>
        </w:trPr>
        <w:tc>
          <w:tcPr>
            <w:tcW w:w="730" w:type="dxa"/>
            <w:vAlign w:val="center"/>
          </w:tcPr>
          <w:p w14:paraId="4B524D27" w14:textId="77777777" w:rsidR="00BC1C84" w:rsidRPr="00A26D2C" w:rsidRDefault="00BC1C84" w:rsidP="007D57D9">
            <w:pPr>
              <w:rPr>
                <w:szCs w:val="22"/>
              </w:rPr>
            </w:pPr>
            <w:r w:rsidRPr="00A26D2C">
              <w:rPr>
                <w:szCs w:val="22"/>
              </w:rPr>
              <w:t>1.</w:t>
            </w:r>
          </w:p>
        </w:tc>
        <w:tc>
          <w:tcPr>
            <w:tcW w:w="754" w:type="dxa"/>
            <w:vAlign w:val="center"/>
          </w:tcPr>
          <w:p w14:paraId="2F66AB4F" w14:textId="77777777" w:rsidR="00BC1C84" w:rsidRPr="00A26D2C" w:rsidRDefault="00BC1C84" w:rsidP="00D25433">
            <w:pPr>
              <w:jc w:val="center"/>
              <w:rPr>
                <w:szCs w:val="22"/>
              </w:rPr>
            </w:pPr>
            <w:r w:rsidRPr="00A26D2C">
              <w:rPr>
                <w:szCs w:val="22"/>
              </w:rPr>
              <w:t>10</w:t>
            </w:r>
            <w:r w:rsidR="00DC22C4" w:rsidRPr="00A26D2C">
              <w:rPr>
                <w:szCs w:val="22"/>
              </w:rPr>
              <w:t>B</w:t>
            </w:r>
          </w:p>
        </w:tc>
        <w:tc>
          <w:tcPr>
            <w:tcW w:w="2877" w:type="dxa"/>
            <w:vAlign w:val="center"/>
          </w:tcPr>
          <w:p w14:paraId="10C6BCE2" w14:textId="217E6B9F" w:rsidR="00BC1C84" w:rsidRPr="00F1344A" w:rsidRDefault="00BC1C84" w:rsidP="007D57D9">
            <w:pPr>
              <w:rPr>
                <w:rFonts w:cs="Arial"/>
                <w:sz w:val="20"/>
                <w:szCs w:val="20"/>
              </w:rPr>
            </w:pPr>
            <w:r w:rsidRPr="00F1344A">
              <w:rPr>
                <w:rFonts w:cs="Arial"/>
                <w:sz w:val="20"/>
                <w:szCs w:val="20"/>
              </w:rPr>
              <w:t xml:space="preserve">Odoslanie oznámenia o zmene </w:t>
            </w:r>
            <w:r w:rsidR="00C30C40" w:rsidRPr="00F1344A">
              <w:rPr>
                <w:rFonts w:cs="Arial"/>
                <w:sz w:val="20"/>
                <w:szCs w:val="20"/>
              </w:rPr>
              <w:t>dodávateľa</w:t>
            </w:r>
          </w:p>
        </w:tc>
        <w:tc>
          <w:tcPr>
            <w:tcW w:w="1134" w:type="dxa"/>
            <w:vAlign w:val="center"/>
          </w:tcPr>
          <w:p w14:paraId="3348F302" w14:textId="2DBD91C3" w:rsidR="00BC1C84" w:rsidRPr="00F1344A" w:rsidRDefault="00C30C40" w:rsidP="007D57D9">
            <w:pPr>
              <w:rPr>
                <w:rFonts w:cs="Arial"/>
                <w:sz w:val="20"/>
                <w:szCs w:val="20"/>
              </w:rPr>
            </w:pPr>
            <w:r w:rsidRPr="00F1344A">
              <w:rPr>
                <w:rFonts w:cs="Arial"/>
                <w:sz w:val="20"/>
                <w:szCs w:val="20"/>
              </w:rPr>
              <w:t>D</w:t>
            </w:r>
            <w:r w:rsidR="00BC1C84" w:rsidRPr="00F1344A">
              <w:rPr>
                <w:rFonts w:cs="Arial"/>
                <w:sz w:val="20"/>
                <w:szCs w:val="20"/>
              </w:rPr>
              <w:t>_nový</w:t>
            </w:r>
          </w:p>
        </w:tc>
        <w:tc>
          <w:tcPr>
            <w:tcW w:w="1134" w:type="dxa"/>
            <w:vAlign w:val="center"/>
          </w:tcPr>
          <w:p w14:paraId="109F6374" w14:textId="77777777" w:rsidR="00BC1C84" w:rsidRPr="00F1344A" w:rsidRDefault="00BC1C84" w:rsidP="007D57D9">
            <w:pPr>
              <w:rPr>
                <w:rFonts w:cs="Arial"/>
                <w:sz w:val="20"/>
                <w:szCs w:val="20"/>
              </w:rPr>
            </w:pPr>
            <w:r w:rsidRPr="00F1344A">
              <w:rPr>
                <w:rFonts w:cs="Arial"/>
                <w:sz w:val="20"/>
                <w:szCs w:val="20"/>
              </w:rPr>
              <w:t>PDS</w:t>
            </w:r>
          </w:p>
        </w:tc>
        <w:tc>
          <w:tcPr>
            <w:tcW w:w="3544" w:type="dxa"/>
            <w:vAlign w:val="center"/>
          </w:tcPr>
          <w:p w14:paraId="4DB716CE" w14:textId="77777777" w:rsidR="00BC1C84" w:rsidRPr="00A26D2C" w:rsidRDefault="00BC1C84" w:rsidP="007D57D9">
            <w:pPr>
              <w:rPr>
                <w:rFonts w:cs="Arial"/>
                <w:sz w:val="20"/>
                <w:szCs w:val="20"/>
              </w:rPr>
            </w:pPr>
          </w:p>
        </w:tc>
        <w:tc>
          <w:tcPr>
            <w:tcW w:w="4110" w:type="dxa"/>
            <w:vAlign w:val="center"/>
          </w:tcPr>
          <w:p w14:paraId="03F2C97C" w14:textId="77777777" w:rsidR="00BC1C84" w:rsidRPr="00A26D2C" w:rsidRDefault="00BC1C84" w:rsidP="007D57D9">
            <w:pPr>
              <w:rPr>
                <w:rFonts w:cs="Arial"/>
                <w:sz w:val="20"/>
                <w:szCs w:val="20"/>
              </w:rPr>
            </w:pPr>
          </w:p>
        </w:tc>
      </w:tr>
      <w:tr w:rsidR="00BC1C84" w:rsidRPr="00A26D2C" w14:paraId="42EB0872" w14:textId="77777777" w:rsidTr="007D57D9">
        <w:trPr>
          <w:trHeight w:val="499"/>
        </w:trPr>
        <w:tc>
          <w:tcPr>
            <w:tcW w:w="730" w:type="dxa"/>
            <w:vAlign w:val="center"/>
          </w:tcPr>
          <w:p w14:paraId="6B608643" w14:textId="77777777" w:rsidR="00BC1C84" w:rsidRPr="00A26D2C" w:rsidRDefault="00BC1C84" w:rsidP="007D57D9">
            <w:pPr>
              <w:rPr>
                <w:szCs w:val="22"/>
              </w:rPr>
            </w:pPr>
            <w:r w:rsidRPr="00A26D2C">
              <w:rPr>
                <w:szCs w:val="22"/>
              </w:rPr>
              <w:t>2</w:t>
            </w:r>
          </w:p>
        </w:tc>
        <w:tc>
          <w:tcPr>
            <w:tcW w:w="754" w:type="dxa"/>
          </w:tcPr>
          <w:p w14:paraId="710B97DF" w14:textId="77777777" w:rsidR="00BC1C84" w:rsidRPr="00A26D2C" w:rsidRDefault="00BC1C84" w:rsidP="00D25433">
            <w:pPr>
              <w:jc w:val="center"/>
              <w:rPr>
                <w:szCs w:val="22"/>
              </w:rPr>
            </w:pPr>
          </w:p>
        </w:tc>
        <w:tc>
          <w:tcPr>
            <w:tcW w:w="2877" w:type="dxa"/>
            <w:vAlign w:val="center"/>
          </w:tcPr>
          <w:p w14:paraId="64CE36A1" w14:textId="77777777" w:rsidR="00BC1C84" w:rsidRPr="00A26D2C" w:rsidRDefault="00BC1C84" w:rsidP="007D57D9">
            <w:pPr>
              <w:rPr>
                <w:rFonts w:cs="Arial"/>
                <w:sz w:val="20"/>
                <w:szCs w:val="20"/>
              </w:rPr>
            </w:pPr>
            <w:r w:rsidRPr="00A26D2C">
              <w:rPr>
                <w:rFonts w:cs="Arial"/>
                <w:sz w:val="20"/>
                <w:szCs w:val="20"/>
              </w:rPr>
              <w:t>Príjem požiadavky a posúdenie správnosti</w:t>
            </w:r>
          </w:p>
          <w:p w14:paraId="561298A0" w14:textId="77777777" w:rsidR="00BC1C84" w:rsidRPr="00A26D2C" w:rsidRDefault="00BC1C84" w:rsidP="007D57D9">
            <w:pPr>
              <w:rPr>
                <w:rFonts w:cs="Arial"/>
                <w:sz w:val="20"/>
                <w:szCs w:val="20"/>
              </w:rPr>
            </w:pPr>
          </w:p>
        </w:tc>
        <w:tc>
          <w:tcPr>
            <w:tcW w:w="1134" w:type="dxa"/>
            <w:vAlign w:val="center"/>
          </w:tcPr>
          <w:p w14:paraId="22761FAC" w14:textId="77777777" w:rsidR="00BC1C84" w:rsidRPr="00A26D2C" w:rsidRDefault="00BC1C84" w:rsidP="007D57D9">
            <w:pPr>
              <w:rPr>
                <w:rFonts w:cs="Arial"/>
                <w:sz w:val="20"/>
                <w:szCs w:val="20"/>
              </w:rPr>
            </w:pPr>
            <w:smartTag w:uri="urn:schemas-microsoft-com:office:smarttags" w:element="stockticker">
              <w:r w:rsidRPr="00A26D2C">
                <w:rPr>
                  <w:rFonts w:cs="Arial"/>
                  <w:sz w:val="20"/>
                  <w:szCs w:val="20"/>
                </w:rPr>
                <w:t>PDS</w:t>
              </w:r>
            </w:smartTag>
          </w:p>
        </w:tc>
        <w:tc>
          <w:tcPr>
            <w:tcW w:w="1134" w:type="dxa"/>
          </w:tcPr>
          <w:p w14:paraId="28A9D264" w14:textId="77777777" w:rsidR="00BC1C84" w:rsidRPr="00A26D2C" w:rsidRDefault="00BC1C84" w:rsidP="007D57D9">
            <w:pPr>
              <w:rPr>
                <w:rFonts w:cs="Arial"/>
                <w:sz w:val="20"/>
                <w:szCs w:val="20"/>
              </w:rPr>
            </w:pPr>
          </w:p>
        </w:tc>
        <w:tc>
          <w:tcPr>
            <w:tcW w:w="3544" w:type="dxa"/>
            <w:vAlign w:val="center"/>
          </w:tcPr>
          <w:p w14:paraId="15F9160E" w14:textId="77777777" w:rsidR="00BC1C84" w:rsidRPr="00A26D2C" w:rsidRDefault="00BC1C84" w:rsidP="007D57D9">
            <w:pPr>
              <w:rPr>
                <w:rFonts w:cs="Arial"/>
                <w:sz w:val="20"/>
                <w:szCs w:val="20"/>
              </w:rPr>
            </w:pPr>
            <w:r w:rsidRPr="00A26D2C">
              <w:rPr>
                <w:rFonts w:cs="Arial"/>
                <w:sz w:val="20"/>
                <w:szCs w:val="20"/>
              </w:rPr>
              <w:t xml:space="preserve">Najskôr 26 (vrátane) a najneskôr 21 (vrátane) kalendárnych dní pred RDZ </w:t>
            </w:r>
          </w:p>
          <w:p w14:paraId="0FCFD4C1" w14:textId="77777777" w:rsidR="00BC1C84" w:rsidRPr="00A26D2C" w:rsidRDefault="00BC1C84" w:rsidP="007D57D9">
            <w:pPr>
              <w:rPr>
                <w:rFonts w:cs="Arial"/>
                <w:sz w:val="20"/>
                <w:szCs w:val="20"/>
              </w:rPr>
            </w:pPr>
          </w:p>
        </w:tc>
        <w:tc>
          <w:tcPr>
            <w:tcW w:w="4110" w:type="dxa"/>
            <w:vAlign w:val="center"/>
          </w:tcPr>
          <w:p w14:paraId="3321B666" w14:textId="77777777" w:rsidR="00BC1C84" w:rsidRPr="00A26D2C" w:rsidRDefault="00BC1C84" w:rsidP="007D57D9">
            <w:pPr>
              <w:rPr>
                <w:rFonts w:cs="Arial"/>
                <w:sz w:val="20"/>
                <w:szCs w:val="20"/>
              </w:rPr>
            </w:pPr>
            <w:r w:rsidRPr="00A26D2C">
              <w:rPr>
                <w:rFonts w:cs="Arial"/>
                <w:sz w:val="20"/>
                <w:szCs w:val="20"/>
              </w:rPr>
              <w:t>Príjem transakcie 10</w:t>
            </w:r>
            <w:r w:rsidR="00DC22C4" w:rsidRPr="00A26D2C">
              <w:rPr>
                <w:rFonts w:cs="Arial"/>
                <w:sz w:val="20"/>
                <w:szCs w:val="20"/>
              </w:rPr>
              <w:t>B.</w:t>
            </w:r>
            <w:r w:rsidRPr="00A26D2C">
              <w:rPr>
                <w:rFonts w:cs="Arial"/>
                <w:sz w:val="20"/>
                <w:szCs w:val="20"/>
              </w:rPr>
              <w:t xml:space="preserve"> </w:t>
            </w:r>
          </w:p>
          <w:p w14:paraId="2F5F2911" w14:textId="77777777" w:rsidR="00BC1C84" w:rsidRPr="00A26D2C" w:rsidRDefault="00BC1C84" w:rsidP="007D57D9">
            <w:pPr>
              <w:rPr>
                <w:rFonts w:cs="Arial"/>
                <w:sz w:val="20"/>
                <w:szCs w:val="20"/>
              </w:rPr>
            </w:pPr>
            <w:r w:rsidRPr="00A26D2C">
              <w:rPr>
                <w:rFonts w:cs="Arial"/>
                <w:sz w:val="20"/>
                <w:szCs w:val="20"/>
              </w:rPr>
              <w:t xml:space="preserve">Posúdenie správnosti </w:t>
            </w:r>
            <w:r w:rsidR="00DC22C4" w:rsidRPr="00A26D2C">
              <w:rPr>
                <w:rFonts w:cs="Arial"/>
                <w:sz w:val="20"/>
                <w:szCs w:val="20"/>
              </w:rPr>
              <w:t xml:space="preserve">transakcie </w:t>
            </w:r>
            <w:r w:rsidRPr="00A26D2C">
              <w:rPr>
                <w:rFonts w:cs="Arial"/>
                <w:sz w:val="20"/>
                <w:szCs w:val="20"/>
              </w:rPr>
              <w:t>pre ďalšie spracovanie</w:t>
            </w:r>
            <w:r w:rsidR="00DC22C4" w:rsidRPr="00A26D2C">
              <w:rPr>
                <w:rFonts w:cs="Arial"/>
                <w:sz w:val="20"/>
                <w:szCs w:val="20"/>
              </w:rPr>
              <w:t>.</w:t>
            </w:r>
          </w:p>
          <w:p w14:paraId="70B74BFC" w14:textId="77777777" w:rsidR="00BC1C84" w:rsidRPr="00A26D2C" w:rsidRDefault="00BC1C84" w:rsidP="007D57D9">
            <w:pPr>
              <w:rPr>
                <w:rFonts w:cs="Arial"/>
                <w:sz w:val="20"/>
                <w:szCs w:val="20"/>
              </w:rPr>
            </w:pPr>
            <w:r w:rsidRPr="00A26D2C">
              <w:rPr>
                <w:rFonts w:cs="Arial"/>
                <w:sz w:val="20"/>
                <w:szCs w:val="20"/>
              </w:rPr>
              <w:t xml:space="preserve">Pre spracovanie </w:t>
            </w:r>
            <w:r w:rsidR="00DC22C4" w:rsidRPr="00A26D2C">
              <w:rPr>
                <w:rFonts w:cs="Arial"/>
                <w:sz w:val="20"/>
                <w:szCs w:val="20"/>
              </w:rPr>
              <w:t xml:space="preserve">transakcie </w:t>
            </w:r>
            <w:r w:rsidRPr="00A26D2C">
              <w:rPr>
                <w:rFonts w:cs="Arial"/>
                <w:sz w:val="20"/>
                <w:szCs w:val="20"/>
              </w:rPr>
              <w:t>platí princíp FIFO.</w:t>
            </w:r>
          </w:p>
        </w:tc>
      </w:tr>
      <w:tr w:rsidR="00BC1C84" w:rsidRPr="00A26D2C" w14:paraId="4F38E797" w14:textId="77777777" w:rsidTr="007D57D9">
        <w:trPr>
          <w:trHeight w:val="499"/>
        </w:trPr>
        <w:tc>
          <w:tcPr>
            <w:tcW w:w="730" w:type="dxa"/>
            <w:vAlign w:val="center"/>
          </w:tcPr>
          <w:p w14:paraId="4DAFC7AB" w14:textId="77777777" w:rsidR="00BC1C84" w:rsidRPr="00F1344A" w:rsidRDefault="00BC1C84" w:rsidP="007D57D9">
            <w:pPr>
              <w:rPr>
                <w:szCs w:val="22"/>
              </w:rPr>
            </w:pPr>
            <w:r w:rsidRPr="00F1344A">
              <w:rPr>
                <w:szCs w:val="22"/>
              </w:rPr>
              <w:t>2.A</w:t>
            </w:r>
          </w:p>
        </w:tc>
        <w:tc>
          <w:tcPr>
            <w:tcW w:w="754" w:type="dxa"/>
            <w:vAlign w:val="center"/>
          </w:tcPr>
          <w:p w14:paraId="6B8BC52F" w14:textId="77777777" w:rsidR="00BC1C84" w:rsidRPr="00F1344A" w:rsidRDefault="00BC1C84" w:rsidP="00D25433">
            <w:pPr>
              <w:jc w:val="center"/>
              <w:rPr>
                <w:szCs w:val="22"/>
              </w:rPr>
            </w:pPr>
            <w:r w:rsidRPr="00F1344A">
              <w:rPr>
                <w:szCs w:val="22"/>
              </w:rPr>
              <w:t>35</w:t>
            </w:r>
            <w:r w:rsidR="00DC22C4" w:rsidRPr="00F1344A">
              <w:rPr>
                <w:szCs w:val="22"/>
              </w:rPr>
              <w:t>A</w:t>
            </w:r>
          </w:p>
        </w:tc>
        <w:tc>
          <w:tcPr>
            <w:tcW w:w="2877" w:type="dxa"/>
            <w:vAlign w:val="center"/>
          </w:tcPr>
          <w:p w14:paraId="6C1882A6" w14:textId="29D47D90" w:rsidR="00BC1C84" w:rsidRPr="00F1344A" w:rsidRDefault="00BC1C84" w:rsidP="007D57D9">
            <w:pPr>
              <w:rPr>
                <w:rFonts w:cs="Arial"/>
                <w:sz w:val="20"/>
                <w:szCs w:val="20"/>
              </w:rPr>
            </w:pPr>
            <w:r w:rsidRPr="00F1344A">
              <w:rPr>
                <w:rFonts w:cs="Arial"/>
                <w:sz w:val="20"/>
                <w:szCs w:val="20"/>
              </w:rPr>
              <w:t xml:space="preserve">Zamietnutie zmeny </w:t>
            </w:r>
            <w:r w:rsidR="00C30C40" w:rsidRPr="00F1344A">
              <w:rPr>
                <w:rFonts w:cs="Arial"/>
                <w:sz w:val="20"/>
                <w:szCs w:val="20"/>
              </w:rPr>
              <w:t>dodávateľa</w:t>
            </w:r>
          </w:p>
        </w:tc>
        <w:tc>
          <w:tcPr>
            <w:tcW w:w="1134" w:type="dxa"/>
            <w:vAlign w:val="center"/>
          </w:tcPr>
          <w:p w14:paraId="03590DC6" w14:textId="77777777" w:rsidR="00BC1C84" w:rsidRPr="00F1344A" w:rsidRDefault="00BC1C84" w:rsidP="007D57D9">
            <w:pPr>
              <w:rPr>
                <w:rFonts w:cs="Arial"/>
                <w:sz w:val="20"/>
                <w:szCs w:val="20"/>
              </w:rPr>
            </w:pPr>
            <w:r w:rsidRPr="00F1344A">
              <w:rPr>
                <w:rFonts w:cs="Arial"/>
                <w:sz w:val="20"/>
                <w:szCs w:val="20"/>
              </w:rPr>
              <w:t>PDS</w:t>
            </w:r>
          </w:p>
        </w:tc>
        <w:tc>
          <w:tcPr>
            <w:tcW w:w="1134" w:type="dxa"/>
            <w:vAlign w:val="center"/>
          </w:tcPr>
          <w:p w14:paraId="0A7214F6" w14:textId="5ED05F58" w:rsidR="00BC1C84" w:rsidRPr="00F1344A" w:rsidRDefault="00C30C40" w:rsidP="007D57D9">
            <w:pPr>
              <w:rPr>
                <w:rFonts w:cs="Arial"/>
                <w:sz w:val="20"/>
                <w:szCs w:val="20"/>
              </w:rPr>
            </w:pPr>
            <w:r w:rsidRPr="00F1344A">
              <w:rPr>
                <w:rFonts w:cs="Arial"/>
                <w:sz w:val="20"/>
                <w:szCs w:val="20"/>
              </w:rPr>
              <w:t>D</w:t>
            </w:r>
            <w:r w:rsidR="00BC1C84" w:rsidRPr="00F1344A">
              <w:rPr>
                <w:rFonts w:cs="Arial"/>
                <w:sz w:val="20"/>
                <w:szCs w:val="20"/>
              </w:rPr>
              <w:t>_nový</w:t>
            </w:r>
          </w:p>
        </w:tc>
        <w:tc>
          <w:tcPr>
            <w:tcW w:w="3544" w:type="dxa"/>
            <w:vAlign w:val="center"/>
          </w:tcPr>
          <w:p w14:paraId="559AE567" w14:textId="77777777" w:rsidR="00BC1C84" w:rsidRPr="00F1344A" w:rsidRDefault="00BC1C84" w:rsidP="007D57D9">
            <w:pPr>
              <w:rPr>
                <w:rFonts w:cs="Arial"/>
                <w:sz w:val="20"/>
                <w:szCs w:val="20"/>
              </w:rPr>
            </w:pPr>
            <w:r w:rsidRPr="00F1344A">
              <w:rPr>
                <w:rFonts w:cs="Arial"/>
                <w:sz w:val="20"/>
                <w:szCs w:val="20"/>
              </w:rPr>
              <w:t xml:space="preserve">Bezodkladne po posúdení </w:t>
            </w:r>
          </w:p>
          <w:p w14:paraId="325F7790" w14:textId="77777777" w:rsidR="00BC1C84" w:rsidRPr="00F1344A" w:rsidRDefault="00BC1C84" w:rsidP="007D57D9">
            <w:pPr>
              <w:rPr>
                <w:rFonts w:cs="Arial"/>
                <w:sz w:val="20"/>
                <w:szCs w:val="20"/>
              </w:rPr>
            </w:pPr>
            <w:r w:rsidRPr="00F1344A">
              <w:rPr>
                <w:rFonts w:cs="Arial"/>
                <w:sz w:val="20"/>
                <w:szCs w:val="20"/>
              </w:rPr>
              <w:t xml:space="preserve">v kroku 2. </w:t>
            </w:r>
          </w:p>
        </w:tc>
        <w:tc>
          <w:tcPr>
            <w:tcW w:w="4110" w:type="dxa"/>
            <w:vAlign w:val="center"/>
          </w:tcPr>
          <w:p w14:paraId="137A8C4F" w14:textId="11E3419A" w:rsidR="00BC1C84" w:rsidRPr="00F1344A" w:rsidRDefault="00BC1C84" w:rsidP="007D57D9">
            <w:pPr>
              <w:rPr>
                <w:rFonts w:cs="Arial"/>
                <w:sz w:val="20"/>
                <w:szCs w:val="20"/>
              </w:rPr>
            </w:pPr>
            <w:r w:rsidRPr="00F1344A">
              <w:rPr>
                <w:rFonts w:cs="Arial"/>
                <w:sz w:val="20"/>
                <w:szCs w:val="20"/>
              </w:rPr>
              <w:t>Odoslanie UTILMD 35</w:t>
            </w:r>
            <w:r w:rsidR="00DC22C4" w:rsidRPr="00F1344A">
              <w:rPr>
                <w:rFonts w:cs="Arial"/>
                <w:sz w:val="20"/>
                <w:szCs w:val="20"/>
              </w:rPr>
              <w:t>A</w:t>
            </w:r>
            <w:r w:rsidRPr="00F1344A">
              <w:rPr>
                <w:rFonts w:cs="Arial"/>
                <w:sz w:val="20"/>
                <w:szCs w:val="20"/>
              </w:rPr>
              <w:t xml:space="preserve">. </w:t>
            </w:r>
            <w:r w:rsidR="00C30C40" w:rsidRPr="00F1344A">
              <w:rPr>
                <w:rFonts w:cs="Arial"/>
                <w:sz w:val="20"/>
                <w:szCs w:val="20"/>
              </w:rPr>
              <w:t>Dodávateľ</w:t>
            </w:r>
            <w:r w:rsidRPr="00F1344A">
              <w:rPr>
                <w:rFonts w:cs="Arial"/>
                <w:sz w:val="20"/>
                <w:szCs w:val="20"/>
              </w:rPr>
              <w:t xml:space="preserve"> môže spustiť proces zmeny novou správou 10</w:t>
            </w:r>
            <w:r w:rsidR="00DC22C4" w:rsidRPr="00F1344A">
              <w:rPr>
                <w:rFonts w:cs="Arial"/>
                <w:sz w:val="20"/>
                <w:szCs w:val="20"/>
              </w:rPr>
              <w:t>B</w:t>
            </w:r>
            <w:r w:rsidRPr="00F1344A">
              <w:rPr>
                <w:rFonts w:cs="Arial"/>
                <w:sz w:val="20"/>
                <w:szCs w:val="20"/>
              </w:rPr>
              <w:t xml:space="preserve"> v definovanom termíne pre správu 10</w:t>
            </w:r>
            <w:r w:rsidR="00DC22C4" w:rsidRPr="00F1344A">
              <w:rPr>
                <w:rFonts w:cs="Arial"/>
                <w:sz w:val="20"/>
                <w:szCs w:val="20"/>
              </w:rPr>
              <w:t>B</w:t>
            </w:r>
            <w:r w:rsidRPr="00F1344A">
              <w:rPr>
                <w:rFonts w:cs="Arial"/>
                <w:sz w:val="20"/>
                <w:szCs w:val="20"/>
              </w:rPr>
              <w:t xml:space="preserve">, ktorá bude novým obchodným procesom. </w:t>
            </w:r>
          </w:p>
          <w:p w14:paraId="5F6560A1" w14:textId="77777777" w:rsidR="00BC1C84" w:rsidRPr="00F1344A" w:rsidRDefault="00BC1C84" w:rsidP="007D57D9">
            <w:pPr>
              <w:rPr>
                <w:rFonts w:cs="Arial"/>
                <w:sz w:val="20"/>
                <w:szCs w:val="20"/>
              </w:rPr>
            </w:pPr>
          </w:p>
        </w:tc>
      </w:tr>
      <w:tr w:rsidR="00BC1C84" w:rsidRPr="00A26D2C" w14:paraId="2471D578" w14:textId="77777777" w:rsidTr="007D57D9">
        <w:trPr>
          <w:trHeight w:val="499"/>
        </w:trPr>
        <w:tc>
          <w:tcPr>
            <w:tcW w:w="730" w:type="dxa"/>
            <w:vAlign w:val="center"/>
          </w:tcPr>
          <w:p w14:paraId="5519634C" w14:textId="77777777" w:rsidR="00BC1C84" w:rsidRPr="00F1344A" w:rsidRDefault="00BC1C84" w:rsidP="007D57D9">
            <w:pPr>
              <w:rPr>
                <w:szCs w:val="22"/>
              </w:rPr>
            </w:pPr>
            <w:r w:rsidRPr="00F1344A">
              <w:rPr>
                <w:szCs w:val="22"/>
              </w:rPr>
              <w:t>2.B1</w:t>
            </w:r>
          </w:p>
        </w:tc>
        <w:tc>
          <w:tcPr>
            <w:tcW w:w="754" w:type="dxa"/>
            <w:vAlign w:val="center"/>
          </w:tcPr>
          <w:p w14:paraId="4A033379" w14:textId="77777777" w:rsidR="00BC1C84" w:rsidRPr="00F1344A" w:rsidRDefault="00BC1C84" w:rsidP="00D25433">
            <w:pPr>
              <w:jc w:val="center"/>
              <w:rPr>
                <w:szCs w:val="22"/>
              </w:rPr>
            </w:pPr>
            <w:r w:rsidRPr="00F1344A">
              <w:rPr>
                <w:szCs w:val="22"/>
              </w:rPr>
              <w:t>30</w:t>
            </w:r>
            <w:r w:rsidR="00562F41" w:rsidRPr="00F1344A">
              <w:rPr>
                <w:szCs w:val="22"/>
              </w:rPr>
              <w:t>F</w:t>
            </w:r>
          </w:p>
        </w:tc>
        <w:tc>
          <w:tcPr>
            <w:tcW w:w="2877" w:type="dxa"/>
            <w:vAlign w:val="center"/>
          </w:tcPr>
          <w:p w14:paraId="77DA9321" w14:textId="57E1C6AB" w:rsidR="00BC1C84" w:rsidRPr="00F1344A" w:rsidRDefault="00FF358B" w:rsidP="007D57D9">
            <w:pPr>
              <w:rPr>
                <w:rFonts w:cs="Arial"/>
                <w:color w:val="000000"/>
                <w:kern w:val="24"/>
                <w:sz w:val="20"/>
                <w:szCs w:val="20"/>
              </w:rPr>
            </w:pPr>
            <w:r w:rsidRPr="00F1344A">
              <w:rPr>
                <w:rFonts w:cs="Arial"/>
                <w:sz w:val="20"/>
                <w:szCs w:val="20"/>
              </w:rPr>
              <w:t>Informácia o začatí zmeny dodávateľa</w:t>
            </w:r>
          </w:p>
        </w:tc>
        <w:tc>
          <w:tcPr>
            <w:tcW w:w="1134" w:type="dxa"/>
            <w:vAlign w:val="center"/>
          </w:tcPr>
          <w:p w14:paraId="174B4197" w14:textId="77777777" w:rsidR="00BC1C84" w:rsidRPr="00F1344A" w:rsidRDefault="00BC1C84" w:rsidP="007D57D9">
            <w:pPr>
              <w:rPr>
                <w:rFonts w:cs="Arial"/>
                <w:color w:val="000000"/>
                <w:kern w:val="24"/>
                <w:sz w:val="20"/>
                <w:szCs w:val="20"/>
              </w:rPr>
            </w:pPr>
            <w:smartTag w:uri="urn:schemas-microsoft-com:office:smarttags" w:element="stockticker">
              <w:r w:rsidRPr="00F1344A">
                <w:rPr>
                  <w:rFonts w:cs="Arial"/>
                  <w:sz w:val="20"/>
                  <w:szCs w:val="20"/>
                </w:rPr>
                <w:t>PDS</w:t>
              </w:r>
            </w:smartTag>
          </w:p>
        </w:tc>
        <w:tc>
          <w:tcPr>
            <w:tcW w:w="1134" w:type="dxa"/>
            <w:vAlign w:val="center"/>
          </w:tcPr>
          <w:p w14:paraId="3D200736" w14:textId="1694458D" w:rsidR="00BC1C84" w:rsidRPr="00F1344A" w:rsidRDefault="00C30C40" w:rsidP="007D57D9">
            <w:pPr>
              <w:rPr>
                <w:rFonts w:cs="Arial"/>
                <w:color w:val="000000"/>
                <w:kern w:val="24"/>
                <w:sz w:val="20"/>
                <w:szCs w:val="20"/>
              </w:rPr>
            </w:pPr>
            <w:r w:rsidRPr="00F1344A">
              <w:rPr>
                <w:rFonts w:cs="Arial"/>
                <w:sz w:val="20"/>
                <w:szCs w:val="20"/>
              </w:rPr>
              <w:t>D</w:t>
            </w:r>
            <w:r w:rsidR="00BC1C84" w:rsidRPr="00F1344A">
              <w:rPr>
                <w:rFonts w:cs="Arial"/>
                <w:sz w:val="20"/>
                <w:szCs w:val="20"/>
              </w:rPr>
              <w:t>_nový</w:t>
            </w:r>
          </w:p>
        </w:tc>
        <w:tc>
          <w:tcPr>
            <w:tcW w:w="3544" w:type="dxa"/>
            <w:vAlign w:val="center"/>
          </w:tcPr>
          <w:p w14:paraId="10C175CA" w14:textId="77777777" w:rsidR="00BC1C84" w:rsidRPr="00F1344A" w:rsidRDefault="00BC1C84" w:rsidP="007D57D9">
            <w:pPr>
              <w:spacing w:before="240"/>
              <w:rPr>
                <w:rFonts w:cs="Arial"/>
                <w:sz w:val="20"/>
                <w:szCs w:val="20"/>
              </w:rPr>
            </w:pPr>
            <w:r w:rsidRPr="00F1344A">
              <w:rPr>
                <w:rFonts w:cs="Arial"/>
                <w:sz w:val="20"/>
                <w:szCs w:val="20"/>
              </w:rPr>
              <w:t>Bezodkladne (systémová odozva) resp. Najneskôr v 20-ty deň pred požadovaným dňom zmeny (vrátane)</w:t>
            </w:r>
          </w:p>
        </w:tc>
        <w:tc>
          <w:tcPr>
            <w:tcW w:w="4110" w:type="dxa"/>
            <w:vAlign w:val="center"/>
          </w:tcPr>
          <w:p w14:paraId="68D091AF" w14:textId="77777777" w:rsidR="00BC1C84" w:rsidRPr="00F1344A" w:rsidRDefault="00BC1C84" w:rsidP="007D57D9">
            <w:pPr>
              <w:rPr>
                <w:rFonts w:cs="Arial"/>
                <w:sz w:val="20"/>
                <w:szCs w:val="20"/>
              </w:rPr>
            </w:pPr>
          </w:p>
        </w:tc>
      </w:tr>
      <w:tr w:rsidR="00BC1C84" w:rsidRPr="00A26D2C" w14:paraId="4CC07447" w14:textId="77777777" w:rsidTr="007D57D9">
        <w:trPr>
          <w:trHeight w:val="499"/>
        </w:trPr>
        <w:tc>
          <w:tcPr>
            <w:tcW w:w="730" w:type="dxa"/>
            <w:vAlign w:val="center"/>
          </w:tcPr>
          <w:p w14:paraId="3E172FD7" w14:textId="77777777" w:rsidR="00BC1C84" w:rsidRPr="00F1344A" w:rsidRDefault="00BC1C84" w:rsidP="007D57D9">
            <w:pPr>
              <w:rPr>
                <w:szCs w:val="22"/>
              </w:rPr>
            </w:pPr>
            <w:r w:rsidRPr="00F1344A">
              <w:rPr>
                <w:szCs w:val="22"/>
              </w:rPr>
              <w:t>2.B2</w:t>
            </w:r>
          </w:p>
        </w:tc>
        <w:tc>
          <w:tcPr>
            <w:tcW w:w="754" w:type="dxa"/>
            <w:vAlign w:val="center"/>
          </w:tcPr>
          <w:p w14:paraId="1A931D61" w14:textId="77777777" w:rsidR="00BC1C84" w:rsidRPr="00F1344A" w:rsidRDefault="00BC1C84" w:rsidP="00D25433">
            <w:pPr>
              <w:jc w:val="center"/>
              <w:rPr>
                <w:szCs w:val="22"/>
              </w:rPr>
            </w:pPr>
            <w:r w:rsidRPr="00F1344A">
              <w:rPr>
                <w:szCs w:val="22"/>
              </w:rPr>
              <w:t>30</w:t>
            </w:r>
            <w:r w:rsidR="00562F41" w:rsidRPr="00F1344A">
              <w:rPr>
                <w:szCs w:val="22"/>
              </w:rPr>
              <w:t>E</w:t>
            </w:r>
          </w:p>
        </w:tc>
        <w:tc>
          <w:tcPr>
            <w:tcW w:w="2877" w:type="dxa"/>
            <w:vAlign w:val="center"/>
          </w:tcPr>
          <w:p w14:paraId="18DAD6A7" w14:textId="49D7BF77" w:rsidR="00FF358B" w:rsidRPr="00F1344A" w:rsidRDefault="00FF358B" w:rsidP="007D57D9">
            <w:pPr>
              <w:rPr>
                <w:rFonts w:cs="Arial"/>
                <w:color w:val="000000"/>
                <w:kern w:val="24"/>
                <w:sz w:val="20"/>
                <w:szCs w:val="20"/>
              </w:rPr>
            </w:pPr>
            <w:r w:rsidRPr="00F1344A">
              <w:rPr>
                <w:rFonts w:cs="Arial"/>
                <w:sz w:val="20"/>
                <w:szCs w:val="20"/>
              </w:rPr>
              <w:t>Informácia o začatí zmeny dodávateľa a požiadavka o</w:t>
            </w:r>
            <w:r w:rsidR="00E55CA8" w:rsidRPr="00F1344A">
              <w:rPr>
                <w:rFonts w:cs="Arial"/>
                <w:sz w:val="20"/>
                <w:szCs w:val="20"/>
              </w:rPr>
              <w:t> </w:t>
            </w:r>
            <w:r w:rsidRPr="00F1344A">
              <w:rPr>
                <w:rFonts w:cs="Arial"/>
                <w:sz w:val="20"/>
                <w:szCs w:val="20"/>
              </w:rPr>
              <w:t>verifikáciu</w:t>
            </w:r>
          </w:p>
        </w:tc>
        <w:tc>
          <w:tcPr>
            <w:tcW w:w="1134" w:type="dxa"/>
            <w:vAlign w:val="center"/>
          </w:tcPr>
          <w:p w14:paraId="1E6971ED" w14:textId="77777777" w:rsidR="00BC1C84" w:rsidRPr="00F1344A" w:rsidRDefault="00BC1C84" w:rsidP="007D57D9">
            <w:pPr>
              <w:rPr>
                <w:rFonts w:cs="Arial"/>
                <w:color w:val="000000"/>
                <w:kern w:val="24"/>
                <w:sz w:val="20"/>
                <w:szCs w:val="20"/>
              </w:rPr>
            </w:pPr>
            <w:r w:rsidRPr="00F1344A">
              <w:rPr>
                <w:rFonts w:cs="Arial"/>
                <w:sz w:val="20"/>
                <w:szCs w:val="20"/>
              </w:rPr>
              <w:t>PDS</w:t>
            </w:r>
          </w:p>
        </w:tc>
        <w:tc>
          <w:tcPr>
            <w:tcW w:w="1134" w:type="dxa"/>
            <w:vAlign w:val="center"/>
          </w:tcPr>
          <w:p w14:paraId="4E445FD9" w14:textId="2B6C915C" w:rsidR="00BC1C84" w:rsidRPr="00F1344A" w:rsidRDefault="00C30C40" w:rsidP="007D57D9">
            <w:pPr>
              <w:rPr>
                <w:rFonts w:cs="Arial"/>
                <w:color w:val="000000"/>
                <w:kern w:val="24"/>
                <w:sz w:val="20"/>
                <w:szCs w:val="20"/>
              </w:rPr>
            </w:pPr>
            <w:r w:rsidRPr="00F1344A">
              <w:rPr>
                <w:rFonts w:cs="Arial"/>
                <w:sz w:val="20"/>
                <w:szCs w:val="20"/>
              </w:rPr>
              <w:t>D</w:t>
            </w:r>
            <w:r w:rsidR="00BC1C84" w:rsidRPr="00F1344A">
              <w:rPr>
                <w:rFonts w:cs="Arial"/>
                <w:sz w:val="20"/>
                <w:szCs w:val="20"/>
              </w:rPr>
              <w:t>_starý</w:t>
            </w:r>
          </w:p>
        </w:tc>
        <w:tc>
          <w:tcPr>
            <w:tcW w:w="3544" w:type="dxa"/>
            <w:vAlign w:val="center"/>
          </w:tcPr>
          <w:p w14:paraId="301DDE00" w14:textId="77777777" w:rsidR="00BC1C84" w:rsidRPr="00F1344A" w:rsidRDefault="00BC1C84" w:rsidP="007D57D9">
            <w:pPr>
              <w:spacing w:before="240"/>
              <w:rPr>
                <w:rFonts w:cs="Arial"/>
                <w:sz w:val="20"/>
                <w:szCs w:val="20"/>
              </w:rPr>
            </w:pPr>
            <w:r w:rsidRPr="00F1344A">
              <w:rPr>
                <w:rFonts w:cs="Arial"/>
                <w:sz w:val="20"/>
                <w:szCs w:val="20"/>
              </w:rPr>
              <w:t>Bezodkladne (systémová odozva) resp. Najneskôr v 20-ty deň pred požadovaným dňom zmeny (vrátane)</w:t>
            </w:r>
          </w:p>
        </w:tc>
        <w:tc>
          <w:tcPr>
            <w:tcW w:w="4110" w:type="dxa"/>
            <w:vAlign w:val="center"/>
          </w:tcPr>
          <w:p w14:paraId="04DA7B7F" w14:textId="77777777" w:rsidR="00BC1C84" w:rsidRPr="00F1344A" w:rsidRDefault="00BC1C84" w:rsidP="007D57D9">
            <w:pPr>
              <w:rPr>
                <w:rFonts w:cs="Arial"/>
                <w:sz w:val="20"/>
                <w:szCs w:val="20"/>
              </w:rPr>
            </w:pPr>
          </w:p>
        </w:tc>
      </w:tr>
      <w:tr w:rsidR="00FF358B" w:rsidRPr="00A26D2C" w14:paraId="6CF539D8" w14:textId="77777777" w:rsidTr="00FF358B">
        <w:trPr>
          <w:trHeight w:val="499"/>
        </w:trPr>
        <w:tc>
          <w:tcPr>
            <w:tcW w:w="730" w:type="dxa"/>
            <w:vAlign w:val="center"/>
          </w:tcPr>
          <w:p w14:paraId="45F6D261" w14:textId="1D96DF88" w:rsidR="00FF358B" w:rsidRPr="00F1344A" w:rsidRDefault="00FF358B" w:rsidP="007D57D9">
            <w:pPr>
              <w:rPr>
                <w:szCs w:val="22"/>
              </w:rPr>
            </w:pPr>
            <w:r w:rsidRPr="00F1344A">
              <w:rPr>
                <w:szCs w:val="22"/>
              </w:rPr>
              <w:t>3.A</w:t>
            </w:r>
          </w:p>
        </w:tc>
        <w:tc>
          <w:tcPr>
            <w:tcW w:w="754" w:type="dxa"/>
            <w:vAlign w:val="center"/>
          </w:tcPr>
          <w:p w14:paraId="28F1A716" w14:textId="2A0C6B5F" w:rsidR="00FF358B" w:rsidRPr="00F1344A" w:rsidRDefault="00FF358B" w:rsidP="007D57D9">
            <w:pPr>
              <w:rPr>
                <w:szCs w:val="22"/>
              </w:rPr>
            </w:pPr>
            <w:r w:rsidRPr="00F1344A">
              <w:rPr>
                <w:szCs w:val="22"/>
              </w:rPr>
              <w:t>24B</w:t>
            </w:r>
          </w:p>
        </w:tc>
        <w:tc>
          <w:tcPr>
            <w:tcW w:w="2877" w:type="dxa"/>
            <w:vAlign w:val="center"/>
          </w:tcPr>
          <w:p w14:paraId="59A3B448" w14:textId="313F12C6" w:rsidR="00FF358B" w:rsidRPr="00F1344A" w:rsidRDefault="00FF358B" w:rsidP="007D57D9">
            <w:pPr>
              <w:rPr>
                <w:rFonts w:cs="Arial"/>
                <w:sz w:val="20"/>
                <w:szCs w:val="20"/>
              </w:rPr>
            </w:pPr>
            <w:r w:rsidRPr="00F1344A">
              <w:rPr>
                <w:rFonts w:cs="Arial"/>
                <w:sz w:val="20"/>
                <w:szCs w:val="20"/>
              </w:rPr>
              <w:t>Opčne: Verifikácia/Odmietnutie verifikácie</w:t>
            </w:r>
          </w:p>
        </w:tc>
        <w:tc>
          <w:tcPr>
            <w:tcW w:w="1134" w:type="dxa"/>
            <w:vAlign w:val="center"/>
          </w:tcPr>
          <w:p w14:paraId="78481E52" w14:textId="1B43BE00" w:rsidR="00FF358B" w:rsidRPr="00F1344A" w:rsidRDefault="00FF358B" w:rsidP="00FF358B">
            <w:pPr>
              <w:jc w:val="center"/>
              <w:rPr>
                <w:rFonts w:cs="Arial"/>
                <w:sz w:val="20"/>
                <w:szCs w:val="20"/>
              </w:rPr>
            </w:pPr>
            <w:r w:rsidRPr="00F1344A">
              <w:rPr>
                <w:rFonts w:cs="Arial"/>
                <w:sz w:val="20"/>
                <w:szCs w:val="20"/>
              </w:rPr>
              <w:t>D_starý</w:t>
            </w:r>
          </w:p>
        </w:tc>
        <w:tc>
          <w:tcPr>
            <w:tcW w:w="1134" w:type="dxa"/>
            <w:vAlign w:val="center"/>
          </w:tcPr>
          <w:p w14:paraId="01C02CC6" w14:textId="0DD7D915" w:rsidR="00FF358B" w:rsidRPr="00F1344A" w:rsidRDefault="00FF358B" w:rsidP="00F00951">
            <w:pPr>
              <w:rPr>
                <w:rFonts w:cs="Arial"/>
                <w:color w:val="000000"/>
                <w:kern w:val="24"/>
                <w:sz w:val="20"/>
                <w:szCs w:val="20"/>
              </w:rPr>
            </w:pPr>
            <w:r w:rsidRPr="00F1344A">
              <w:rPr>
                <w:rFonts w:cs="Arial"/>
                <w:color w:val="000000"/>
                <w:kern w:val="24"/>
                <w:sz w:val="20"/>
                <w:szCs w:val="20"/>
              </w:rPr>
              <w:t>PDS</w:t>
            </w:r>
          </w:p>
        </w:tc>
        <w:tc>
          <w:tcPr>
            <w:tcW w:w="3544" w:type="dxa"/>
            <w:vAlign w:val="center"/>
          </w:tcPr>
          <w:p w14:paraId="44825A82" w14:textId="77777777" w:rsidR="00FF358B" w:rsidRPr="00F1344A" w:rsidRDefault="00FF358B" w:rsidP="007D57D9">
            <w:pPr>
              <w:spacing w:before="240"/>
              <w:rPr>
                <w:rFonts w:cs="Arial"/>
                <w:sz w:val="20"/>
                <w:szCs w:val="20"/>
              </w:rPr>
            </w:pPr>
          </w:p>
        </w:tc>
        <w:tc>
          <w:tcPr>
            <w:tcW w:w="4110" w:type="dxa"/>
            <w:vAlign w:val="center"/>
          </w:tcPr>
          <w:p w14:paraId="57D6F802" w14:textId="77777777" w:rsidR="00FF358B" w:rsidRPr="00F1344A" w:rsidRDefault="00FF358B" w:rsidP="007D57D9">
            <w:pPr>
              <w:rPr>
                <w:rFonts w:cs="Arial"/>
                <w:sz w:val="20"/>
                <w:szCs w:val="20"/>
              </w:rPr>
            </w:pPr>
          </w:p>
        </w:tc>
      </w:tr>
      <w:tr w:rsidR="00FF358B" w:rsidRPr="00A26D2C" w14:paraId="5BA3CB5B" w14:textId="77777777" w:rsidTr="007D57D9">
        <w:trPr>
          <w:trHeight w:val="499"/>
        </w:trPr>
        <w:tc>
          <w:tcPr>
            <w:tcW w:w="730" w:type="dxa"/>
            <w:vAlign w:val="center"/>
          </w:tcPr>
          <w:p w14:paraId="01D75BA0" w14:textId="7EBCBF86" w:rsidR="00FF358B" w:rsidRPr="00F1344A" w:rsidRDefault="00FF358B" w:rsidP="007D57D9">
            <w:pPr>
              <w:rPr>
                <w:szCs w:val="22"/>
              </w:rPr>
            </w:pPr>
            <w:r w:rsidRPr="00F1344A">
              <w:rPr>
                <w:szCs w:val="22"/>
              </w:rPr>
              <w:t>3.B</w:t>
            </w:r>
          </w:p>
        </w:tc>
        <w:tc>
          <w:tcPr>
            <w:tcW w:w="754" w:type="dxa"/>
          </w:tcPr>
          <w:p w14:paraId="3DE2B5B5" w14:textId="77777777" w:rsidR="00FF358B" w:rsidRPr="00F1344A" w:rsidRDefault="00FF358B" w:rsidP="007D57D9">
            <w:pPr>
              <w:rPr>
                <w:szCs w:val="22"/>
              </w:rPr>
            </w:pPr>
          </w:p>
        </w:tc>
        <w:tc>
          <w:tcPr>
            <w:tcW w:w="2877" w:type="dxa"/>
            <w:vAlign w:val="center"/>
          </w:tcPr>
          <w:p w14:paraId="3D61BD85" w14:textId="0443BFAE" w:rsidR="00FF358B" w:rsidRPr="00F1344A" w:rsidRDefault="00FF358B" w:rsidP="007D57D9">
            <w:pPr>
              <w:rPr>
                <w:rFonts w:cs="Arial"/>
                <w:sz w:val="20"/>
                <w:szCs w:val="20"/>
              </w:rPr>
            </w:pPr>
            <w:r w:rsidRPr="00F1344A">
              <w:rPr>
                <w:rFonts w:cs="Arial"/>
                <w:sz w:val="20"/>
                <w:szCs w:val="20"/>
              </w:rPr>
              <w:t>Opčne: Príjem verifikácie/Odmietnutie verifikácie</w:t>
            </w:r>
          </w:p>
        </w:tc>
        <w:tc>
          <w:tcPr>
            <w:tcW w:w="1134" w:type="dxa"/>
            <w:vAlign w:val="center"/>
          </w:tcPr>
          <w:p w14:paraId="69B05CD9" w14:textId="3BA95FA7" w:rsidR="00FF358B" w:rsidRPr="00F1344A" w:rsidRDefault="00FF358B" w:rsidP="007D57D9">
            <w:pPr>
              <w:rPr>
                <w:rFonts w:cs="Arial"/>
                <w:sz w:val="20"/>
                <w:szCs w:val="20"/>
              </w:rPr>
            </w:pPr>
            <w:r w:rsidRPr="00F1344A">
              <w:rPr>
                <w:rFonts w:cs="Arial"/>
                <w:sz w:val="20"/>
                <w:szCs w:val="20"/>
              </w:rPr>
              <w:t>PDS</w:t>
            </w:r>
          </w:p>
        </w:tc>
        <w:tc>
          <w:tcPr>
            <w:tcW w:w="1134" w:type="dxa"/>
          </w:tcPr>
          <w:p w14:paraId="2DE6E040" w14:textId="186669EF" w:rsidR="00FF358B" w:rsidRPr="00F1344A" w:rsidRDefault="00FF358B" w:rsidP="007D57D9">
            <w:pPr>
              <w:rPr>
                <w:rFonts w:cs="Arial"/>
                <w:color w:val="000000"/>
                <w:kern w:val="24"/>
                <w:sz w:val="20"/>
                <w:szCs w:val="20"/>
              </w:rPr>
            </w:pPr>
          </w:p>
        </w:tc>
        <w:tc>
          <w:tcPr>
            <w:tcW w:w="3544" w:type="dxa"/>
            <w:vAlign w:val="center"/>
          </w:tcPr>
          <w:p w14:paraId="0D35D4EA" w14:textId="4C93A5BF" w:rsidR="00FF358B" w:rsidRPr="00F1344A" w:rsidRDefault="00FF358B" w:rsidP="007D57D9">
            <w:pPr>
              <w:spacing w:before="240"/>
              <w:rPr>
                <w:rFonts w:cs="Arial"/>
                <w:sz w:val="20"/>
                <w:szCs w:val="20"/>
              </w:rPr>
            </w:pPr>
            <w:r w:rsidRPr="00F1344A">
              <w:rPr>
                <w:rFonts w:cs="Arial"/>
                <w:sz w:val="20"/>
                <w:szCs w:val="20"/>
              </w:rPr>
              <w:t>Najskôr 15 (vrátane) a najneskôr 10 (vrátane) kalendárnych dní pred požadovaným dňom zmeny</w:t>
            </w:r>
          </w:p>
        </w:tc>
        <w:tc>
          <w:tcPr>
            <w:tcW w:w="4110" w:type="dxa"/>
            <w:vAlign w:val="center"/>
          </w:tcPr>
          <w:p w14:paraId="6535CA6E" w14:textId="019DDFCD" w:rsidR="00FF358B" w:rsidRPr="00F1344A" w:rsidRDefault="00FF358B" w:rsidP="007D57D9">
            <w:pPr>
              <w:rPr>
                <w:rFonts w:cs="Arial"/>
                <w:sz w:val="20"/>
                <w:szCs w:val="20"/>
              </w:rPr>
            </w:pPr>
            <w:r w:rsidRPr="00F1344A">
              <w:rPr>
                <w:rFonts w:cs="Arial"/>
                <w:sz w:val="20"/>
                <w:szCs w:val="20"/>
              </w:rPr>
              <w:t>Príjem transakcie 24B</w:t>
            </w:r>
          </w:p>
        </w:tc>
      </w:tr>
      <w:tr w:rsidR="00F00951" w:rsidRPr="00A26D2C" w14:paraId="25823403" w14:textId="77777777" w:rsidTr="00F00951">
        <w:trPr>
          <w:trHeight w:val="499"/>
        </w:trPr>
        <w:tc>
          <w:tcPr>
            <w:tcW w:w="730" w:type="dxa"/>
            <w:vAlign w:val="center"/>
          </w:tcPr>
          <w:p w14:paraId="561DF621" w14:textId="31B6AA57" w:rsidR="00F00951" w:rsidRPr="00F1344A" w:rsidRDefault="00F00951" w:rsidP="00F00951">
            <w:pPr>
              <w:jc w:val="center"/>
              <w:rPr>
                <w:szCs w:val="22"/>
              </w:rPr>
            </w:pPr>
            <w:r w:rsidRPr="00F1344A">
              <w:rPr>
                <w:szCs w:val="22"/>
              </w:rPr>
              <w:lastRenderedPageBreak/>
              <w:t>3.C</w:t>
            </w:r>
          </w:p>
        </w:tc>
        <w:tc>
          <w:tcPr>
            <w:tcW w:w="754" w:type="dxa"/>
            <w:vAlign w:val="center"/>
          </w:tcPr>
          <w:p w14:paraId="56782508" w14:textId="07E3C75F" w:rsidR="00F00951" w:rsidRPr="00F1344A" w:rsidRDefault="00F00951" w:rsidP="00F00951">
            <w:pPr>
              <w:jc w:val="center"/>
              <w:rPr>
                <w:szCs w:val="22"/>
              </w:rPr>
            </w:pPr>
            <w:r w:rsidRPr="00F1344A">
              <w:rPr>
                <w:szCs w:val="22"/>
              </w:rPr>
              <w:t>24C</w:t>
            </w:r>
          </w:p>
        </w:tc>
        <w:tc>
          <w:tcPr>
            <w:tcW w:w="2877" w:type="dxa"/>
            <w:vAlign w:val="center"/>
          </w:tcPr>
          <w:p w14:paraId="5A3183F7" w14:textId="63D8538A" w:rsidR="00F00951" w:rsidRPr="00F1344A" w:rsidRDefault="00F00951" w:rsidP="00F00951">
            <w:pPr>
              <w:rPr>
                <w:rFonts w:cs="Arial"/>
                <w:sz w:val="20"/>
                <w:szCs w:val="20"/>
              </w:rPr>
            </w:pPr>
            <w:r w:rsidRPr="00F1344A">
              <w:rPr>
                <w:rFonts w:cs="Arial"/>
                <w:sz w:val="20"/>
                <w:szCs w:val="20"/>
              </w:rPr>
              <w:t>Opčne: Akceptovanie/Zamietnutie prijatia správy</w:t>
            </w:r>
          </w:p>
        </w:tc>
        <w:tc>
          <w:tcPr>
            <w:tcW w:w="1134" w:type="dxa"/>
            <w:vAlign w:val="center"/>
          </w:tcPr>
          <w:p w14:paraId="38A06F53" w14:textId="14B5173B" w:rsidR="00F00951" w:rsidRPr="00F1344A" w:rsidRDefault="00F00951" w:rsidP="00F00951">
            <w:pPr>
              <w:rPr>
                <w:rFonts w:cs="Arial"/>
                <w:sz w:val="20"/>
                <w:szCs w:val="20"/>
              </w:rPr>
            </w:pPr>
            <w:r w:rsidRPr="00F1344A">
              <w:rPr>
                <w:rFonts w:cs="Arial"/>
                <w:sz w:val="20"/>
                <w:szCs w:val="20"/>
              </w:rPr>
              <w:t>PDS</w:t>
            </w:r>
          </w:p>
        </w:tc>
        <w:tc>
          <w:tcPr>
            <w:tcW w:w="1134" w:type="dxa"/>
            <w:vAlign w:val="center"/>
          </w:tcPr>
          <w:p w14:paraId="7DDB9FC3" w14:textId="32F51258" w:rsidR="00F00951" w:rsidRPr="00F1344A" w:rsidRDefault="00F00951" w:rsidP="00F00951">
            <w:pPr>
              <w:rPr>
                <w:rFonts w:cs="Arial"/>
                <w:color w:val="000000"/>
                <w:kern w:val="24"/>
                <w:sz w:val="20"/>
                <w:szCs w:val="20"/>
              </w:rPr>
            </w:pPr>
            <w:r w:rsidRPr="00F1344A">
              <w:rPr>
                <w:rFonts w:cs="Arial"/>
                <w:color w:val="000000"/>
                <w:kern w:val="24"/>
                <w:sz w:val="20"/>
                <w:szCs w:val="20"/>
              </w:rPr>
              <w:t>D_starý</w:t>
            </w:r>
          </w:p>
        </w:tc>
        <w:tc>
          <w:tcPr>
            <w:tcW w:w="3544" w:type="dxa"/>
            <w:vAlign w:val="center"/>
          </w:tcPr>
          <w:p w14:paraId="6D8CE928" w14:textId="67A4F547" w:rsidR="00F00951" w:rsidRPr="00F1344A" w:rsidRDefault="00F00951" w:rsidP="00F00951">
            <w:pPr>
              <w:spacing w:before="240"/>
              <w:jc w:val="center"/>
              <w:rPr>
                <w:rFonts w:cs="Arial"/>
                <w:sz w:val="20"/>
                <w:szCs w:val="20"/>
              </w:rPr>
            </w:pPr>
            <w:r w:rsidRPr="00F1344A">
              <w:rPr>
                <w:rFonts w:cs="Arial"/>
                <w:sz w:val="20"/>
                <w:szCs w:val="20"/>
              </w:rPr>
              <w:t>Bezodkladne (systémová odozva)  resp. Najneskôr 9-ty (vrátane) kalendárny deň pred dňom zmeny</w:t>
            </w:r>
          </w:p>
        </w:tc>
        <w:tc>
          <w:tcPr>
            <w:tcW w:w="4110" w:type="dxa"/>
            <w:vAlign w:val="center"/>
          </w:tcPr>
          <w:p w14:paraId="51D9A455" w14:textId="77777777" w:rsidR="00F00951" w:rsidRPr="00FF358B" w:rsidRDefault="00F00951" w:rsidP="007D57D9">
            <w:pPr>
              <w:rPr>
                <w:rFonts w:cs="Arial"/>
                <w:sz w:val="20"/>
                <w:szCs w:val="20"/>
                <w:highlight w:val="yellow"/>
              </w:rPr>
            </w:pPr>
          </w:p>
        </w:tc>
      </w:tr>
      <w:tr w:rsidR="001026BD" w:rsidRPr="00A26D2C" w14:paraId="4BBB0E8F" w14:textId="77777777" w:rsidTr="00F00951">
        <w:trPr>
          <w:trHeight w:val="499"/>
        </w:trPr>
        <w:tc>
          <w:tcPr>
            <w:tcW w:w="730" w:type="dxa"/>
            <w:vAlign w:val="center"/>
          </w:tcPr>
          <w:p w14:paraId="038D9058" w14:textId="6E5C034B" w:rsidR="001026BD" w:rsidRPr="00F1344A" w:rsidRDefault="001026BD" w:rsidP="00F00951">
            <w:pPr>
              <w:jc w:val="center"/>
              <w:rPr>
                <w:szCs w:val="22"/>
              </w:rPr>
            </w:pPr>
            <w:r w:rsidRPr="00F1344A">
              <w:rPr>
                <w:szCs w:val="22"/>
              </w:rPr>
              <w:t>3.D</w:t>
            </w:r>
          </w:p>
        </w:tc>
        <w:tc>
          <w:tcPr>
            <w:tcW w:w="754" w:type="dxa"/>
            <w:vAlign w:val="center"/>
          </w:tcPr>
          <w:p w14:paraId="68E72402" w14:textId="5970892D" w:rsidR="001026BD" w:rsidRPr="00F1344A" w:rsidRDefault="001026BD" w:rsidP="00F00951">
            <w:pPr>
              <w:jc w:val="center"/>
              <w:rPr>
                <w:szCs w:val="22"/>
              </w:rPr>
            </w:pPr>
            <w:r w:rsidRPr="00F1344A">
              <w:rPr>
                <w:szCs w:val="22"/>
              </w:rPr>
              <w:t>35F</w:t>
            </w:r>
          </w:p>
        </w:tc>
        <w:tc>
          <w:tcPr>
            <w:tcW w:w="2877" w:type="dxa"/>
            <w:vAlign w:val="center"/>
          </w:tcPr>
          <w:p w14:paraId="065D48BB" w14:textId="7ABABA4F" w:rsidR="001026BD" w:rsidRPr="00F1344A" w:rsidRDefault="001026BD" w:rsidP="00F00951">
            <w:pPr>
              <w:rPr>
                <w:rFonts w:cs="Arial"/>
                <w:sz w:val="20"/>
                <w:szCs w:val="20"/>
              </w:rPr>
            </w:pPr>
            <w:r w:rsidRPr="00F1344A">
              <w:rPr>
                <w:rFonts w:cs="Arial"/>
                <w:sz w:val="20"/>
                <w:szCs w:val="20"/>
              </w:rPr>
              <w:t>Opčne: Výsledok verifikácie</w:t>
            </w:r>
          </w:p>
        </w:tc>
        <w:tc>
          <w:tcPr>
            <w:tcW w:w="1134" w:type="dxa"/>
            <w:vAlign w:val="center"/>
          </w:tcPr>
          <w:p w14:paraId="43BBE5E8" w14:textId="33DA9D3A" w:rsidR="001026BD" w:rsidRPr="00F1344A" w:rsidRDefault="001026BD" w:rsidP="00F00951">
            <w:pPr>
              <w:rPr>
                <w:rFonts w:cs="Arial"/>
                <w:sz w:val="20"/>
                <w:szCs w:val="20"/>
              </w:rPr>
            </w:pPr>
            <w:r w:rsidRPr="00F1344A">
              <w:rPr>
                <w:rFonts w:cs="Arial"/>
                <w:sz w:val="20"/>
                <w:szCs w:val="20"/>
              </w:rPr>
              <w:t>PDS</w:t>
            </w:r>
          </w:p>
        </w:tc>
        <w:tc>
          <w:tcPr>
            <w:tcW w:w="1134" w:type="dxa"/>
            <w:vAlign w:val="center"/>
          </w:tcPr>
          <w:p w14:paraId="1A6FC30F" w14:textId="15723A71" w:rsidR="001026BD" w:rsidRPr="00F1344A" w:rsidRDefault="001026BD" w:rsidP="00F00951">
            <w:pPr>
              <w:rPr>
                <w:rFonts w:cs="Arial"/>
                <w:color w:val="000000"/>
                <w:kern w:val="24"/>
                <w:sz w:val="20"/>
                <w:szCs w:val="20"/>
              </w:rPr>
            </w:pPr>
            <w:r w:rsidRPr="00F1344A">
              <w:rPr>
                <w:rFonts w:cs="Arial"/>
                <w:color w:val="000000"/>
                <w:kern w:val="24"/>
                <w:sz w:val="20"/>
                <w:szCs w:val="20"/>
              </w:rPr>
              <w:t>D_</w:t>
            </w:r>
            <w:r w:rsidR="00EF3970">
              <w:rPr>
                <w:rFonts w:cs="Arial"/>
                <w:color w:val="000000"/>
                <w:kern w:val="24"/>
                <w:sz w:val="20"/>
                <w:szCs w:val="20"/>
              </w:rPr>
              <w:t>nový</w:t>
            </w:r>
          </w:p>
        </w:tc>
        <w:tc>
          <w:tcPr>
            <w:tcW w:w="3544" w:type="dxa"/>
            <w:vAlign w:val="center"/>
          </w:tcPr>
          <w:p w14:paraId="4C9ADEC1" w14:textId="6807EFCE" w:rsidR="001026BD" w:rsidRPr="00F1344A" w:rsidRDefault="001026BD" w:rsidP="00F00951">
            <w:pPr>
              <w:spacing w:before="240"/>
              <w:jc w:val="center"/>
              <w:rPr>
                <w:rFonts w:cs="Arial"/>
                <w:sz w:val="20"/>
                <w:szCs w:val="20"/>
              </w:rPr>
            </w:pPr>
            <w:r w:rsidRPr="00F1344A">
              <w:rPr>
                <w:rFonts w:cs="Arial"/>
                <w:sz w:val="20"/>
                <w:szCs w:val="20"/>
              </w:rPr>
              <w:t>Bezodkladne (systémová odozva)  resp. Najneskôr 9-ty (vrátane) kalendárny deň pred dňom zmeny</w:t>
            </w:r>
          </w:p>
        </w:tc>
        <w:tc>
          <w:tcPr>
            <w:tcW w:w="4110" w:type="dxa"/>
            <w:vAlign w:val="center"/>
          </w:tcPr>
          <w:p w14:paraId="6C6076D1" w14:textId="77777777" w:rsidR="001026BD" w:rsidRPr="00FF358B" w:rsidRDefault="001026BD" w:rsidP="007D57D9">
            <w:pPr>
              <w:rPr>
                <w:rFonts w:cs="Arial"/>
                <w:sz w:val="20"/>
                <w:szCs w:val="20"/>
                <w:highlight w:val="yellow"/>
              </w:rPr>
            </w:pPr>
          </w:p>
        </w:tc>
      </w:tr>
      <w:tr w:rsidR="001026BD" w:rsidRPr="00A26D2C" w14:paraId="03345FB1" w14:textId="77777777" w:rsidTr="00F00951">
        <w:trPr>
          <w:trHeight w:val="499"/>
        </w:trPr>
        <w:tc>
          <w:tcPr>
            <w:tcW w:w="730" w:type="dxa"/>
            <w:vAlign w:val="center"/>
          </w:tcPr>
          <w:p w14:paraId="3A86A569" w14:textId="27FA7D9B" w:rsidR="001026BD" w:rsidRPr="00F1344A" w:rsidRDefault="001026BD" w:rsidP="00F00951">
            <w:pPr>
              <w:jc w:val="center"/>
              <w:rPr>
                <w:szCs w:val="22"/>
              </w:rPr>
            </w:pPr>
            <w:r w:rsidRPr="00F1344A">
              <w:rPr>
                <w:szCs w:val="22"/>
              </w:rPr>
              <w:t>3.E</w:t>
            </w:r>
          </w:p>
        </w:tc>
        <w:tc>
          <w:tcPr>
            <w:tcW w:w="754" w:type="dxa"/>
            <w:vAlign w:val="center"/>
          </w:tcPr>
          <w:p w14:paraId="5A847BBE" w14:textId="48A416CF" w:rsidR="001026BD" w:rsidRPr="00F1344A" w:rsidRDefault="001026BD" w:rsidP="00F00951">
            <w:pPr>
              <w:jc w:val="center"/>
              <w:rPr>
                <w:szCs w:val="22"/>
              </w:rPr>
            </w:pPr>
            <w:r w:rsidRPr="00F1344A">
              <w:rPr>
                <w:szCs w:val="22"/>
              </w:rPr>
              <w:t>35G</w:t>
            </w:r>
          </w:p>
        </w:tc>
        <w:tc>
          <w:tcPr>
            <w:tcW w:w="2877" w:type="dxa"/>
            <w:vAlign w:val="center"/>
          </w:tcPr>
          <w:p w14:paraId="278C169F" w14:textId="365CD5E1" w:rsidR="001026BD" w:rsidRPr="00F1344A" w:rsidRDefault="001026BD" w:rsidP="00F00951">
            <w:pPr>
              <w:rPr>
                <w:rFonts w:cs="Arial"/>
                <w:sz w:val="20"/>
                <w:szCs w:val="20"/>
              </w:rPr>
            </w:pPr>
            <w:r w:rsidRPr="00F1344A">
              <w:rPr>
                <w:rFonts w:cs="Arial"/>
                <w:sz w:val="20"/>
                <w:szCs w:val="20"/>
              </w:rPr>
              <w:t>Opčne: Výsledok verifikácie</w:t>
            </w:r>
          </w:p>
        </w:tc>
        <w:tc>
          <w:tcPr>
            <w:tcW w:w="1134" w:type="dxa"/>
            <w:vAlign w:val="center"/>
          </w:tcPr>
          <w:p w14:paraId="444C8922" w14:textId="33CAD58D" w:rsidR="001026BD" w:rsidRPr="00F1344A" w:rsidRDefault="001026BD" w:rsidP="00F00951">
            <w:pPr>
              <w:rPr>
                <w:rFonts w:cs="Arial"/>
                <w:sz w:val="20"/>
                <w:szCs w:val="20"/>
              </w:rPr>
            </w:pPr>
            <w:r w:rsidRPr="00F1344A">
              <w:rPr>
                <w:rFonts w:cs="Arial"/>
                <w:sz w:val="20"/>
                <w:szCs w:val="20"/>
              </w:rPr>
              <w:t>PDS</w:t>
            </w:r>
          </w:p>
        </w:tc>
        <w:tc>
          <w:tcPr>
            <w:tcW w:w="1134" w:type="dxa"/>
            <w:vAlign w:val="center"/>
          </w:tcPr>
          <w:p w14:paraId="4735C01B" w14:textId="647E1BC5" w:rsidR="001026BD" w:rsidRPr="00F1344A" w:rsidRDefault="001026BD" w:rsidP="00F00951">
            <w:pPr>
              <w:rPr>
                <w:rFonts w:cs="Arial"/>
                <w:color w:val="000000"/>
                <w:kern w:val="24"/>
                <w:sz w:val="20"/>
                <w:szCs w:val="20"/>
              </w:rPr>
            </w:pPr>
            <w:r w:rsidRPr="00F1344A">
              <w:rPr>
                <w:rFonts w:cs="Arial"/>
                <w:color w:val="000000"/>
                <w:kern w:val="24"/>
                <w:sz w:val="20"/>
                <w:szCs w:val="20"/>
              </w:rPr>
              <w:t>D_</w:t>
            </w:r>
            <w:r w:rsidR="00EF3970">
              <w:rPr>
                <w:rFonts w:cs="Arial"/>
                <w:color w:val="000000"/>
                <w:kern w:val="24"/>
                <w:sz w:val="20"/>
                <w:szCs w:val="20"/>
              </w:rPr>
              <w:t>starý</w:t>
            </w:r>
          </w:p>
        </w:tc>
        <w:tc>
          <w:tcPr>
            <w:tcW w:w="3544" w:type="dxa"/>
            <w:vAlign w:val="center"/>
          </w:tcPr>
          <w:p w14:paraId="7417B514" w14:textId="21CD52B2" w:rsidR="001026BD" w:rsidRPr="00F1344A" w:rsidRDefault="001026BD" w:rsidP="00F00951">
            <w:pPr>
              <w:spacing w:before="240"/>
              <w:jc w:val="center"/>
              <w:rPr>
                <w:rFonts w:cs="Arial"/>
                <w:sz w:val="20"/>
                <w:szCs w:val="20"/>
              </w:rPr>
            </w:pPr>
            <w:r w:rsidRPr="00F1344A">
              <w:rPr>
                <w:rFonts w:cs="Arial"/>
                <w:sz w:val="20"/>
                <w:szCs w:val="20"/>
              </w:rPr>
              <w:t>Bezodkladne (systémová odozva)  resp. Najneskôr 9-ty (vrátane) kalendárny deň pred dňom zmeny</w:t>
            </w:r>
          </w:p>
        </w:tc>
        <w:tc>
          <w:tcPr>
            <w:tcW w:w="4110" w:type="dxa"/>
            <w:vAlign w:val="center"/>
          </w:tcPr>
          <w:p w14:paraId="4C8AC856" w14:textId="77777777" w:rsidR="001026BD" w:rsidRPr="00FF358B" w:rsidRDefault="001026BD" w:rsidP="007D57D9">
            <w:pPr>
              <w:rPr>
                <w:rFonts w:cs="Arial"/>
                <w:sz w:val="20"/>
                <w:szCs w:val="20"/>
                <w:highlight w:val="yellow"/>
              </w:rPr>
            </w:pPr>
          </w:p>
        </w:tc>
      </w:tr>
      <w:tr w:rsidR="00BC1C84" w:rsidRPr="00A26D2C" w14:paraId="0E0F462B" w14:textId="77777777" w:rsidTr="007D57D9">
        <w:trPr>
          <w:trHeight w:val="499"/>
        </w:trPr>
        <w:tc>
          <w:tcPr>
            <w:tcW w:w="730" w:type="dxa"/>
            <w:vAlign w:val="center"/>
          </w:tcPr>
          <w:p w14:paraId="08AAE109" w14:textId="77777777" w:rsidR="00BC1C84" w:rsidRPr="00F1344A" w:rsidRDefault="00562F41" w:rsidP="007D57D9">
            <w:pPr>
              <w:rPr>
                <w:szCs w:val="22"/>
              </w:rPr>
            </w:pPr>
            <w:r w:rsidRPr="00F1344A">
              <w:rPr>
                <w:szCs w:val="22"/>
              </w:rPr>
              <w:t>4</w:t>
            </w:r>
            <w:r w:rsidR="00BC1C84" w:rsidRPr="00F1344A">
              <w:rPr>
                <w:szCs w:val="22"/>
              </w:rPr>
              <w:t>.</w:t>
            </w:r>
          </w:p>
        </w:tc>
        <w:tc>
          <w:tcPr>
            <w:tcW w:w="754" w:type="dxa"/>
          </w:tcPr>
          <w:p w14:paraId="1E87DC7B" w14:textId="77777777" w:rsidR="00BC1C84" w:rsidRPr="00F1344A" w:rsidRDefault="00BC1C84" w:rsidP="007D57D9">
            <w:pPr>
              <w:jc w:val="center"/>
              <w:rPr>
                <w:szCs w:val="22"/>
              </w:rPr>
            </w:pPr>
            <w:r w:rsidRPr="00F1344A">
              <w:rPr>
                <w:szCs w:val="22"/>
              </w:rPr>
              <w:t>43</w:t>
            </w:r>
            <w:r w:rsidR="00562F41" w:rsidRPr="00F1344A">
              <w:rPr>
                <w:szCs w:val="22"/>
              </w:rPr>
              <w:t>D</w:t>
            </w:r>
          </w:p>
        </w:tc>
        <w:tc>
          <w:tcPr>
            <w:tcW w:w="2877" w:type="dxa"/>
            <w:vAlign w:val="center"/>
          </w:tcPr>
          <w:p w14:paraId="5D2215BA" w14:textId="77777777" w:rsidR="00BC1C84" w:rsidRPr="00F1344A" w:rsidRDefault="00BC1C84" w:rsidP="007D57D9">
            <w:pPr>
              <w:rPr>
                <w:rFonts w:cs="Arial"/>
                <w:color w:val="000000"/>
                <w:kern w:val="24"/>
                <w:sz w:val="20"/>
                <w:szCs w:val="20"/>
              </w:rPr>
            </w:pPr>
            <w:r w:rsidRPr="00F1344A">
              <w:rPr>
                <w:rFonts w:cs="Arial"/>
                <w:sz w:val="20"/>
                <w:szCs w:val="20"/>
              </w:rPr>
              <w:t>Zaslanie technickej špecifikácie odberného miesta</w:t>
            </w:r>
          </w:p>
        </w:tc>
        <w:tc>
          <w:tcPr>
            <w:tcW w:w="1134" w:type="dxa"/>
            <w:vAlign w:val="center"/>
          </w:tcPr>
          <w:p w14:paraId="7FA85F80" w14:textId="77777777" w:rsidR="00BC1C84" w:rsidRPr="00F1344A" w:rsidRDefault="00BC1C84" w:rsidP="007D57D9">
            <w:pPr>
              <w:rPr>
                <w:rFonts w:cs="Arial"/>
                <w:color w:val="000000"/>
                <w:kern w:val="24"/>
                <w:sz w:val="20"/>
                <w:szCs w:val="20"/>
              </w:rPr>
            </w:pPr>
            <w:r w:rsidRPr="00F1344A">
              <w:rPr>
                <w:rFonts w:cs="Arial"/>
                <w:sz w:val="20"/>
                <w:szCs w:val="20"/>
              </w:rPr>
              <w:t>PDS</w:t>
            </w:r>
          </w:p>
        </w:tc>
        <w:tc>
          <w:tcPr>
            <w:tcW w:w="1134" w:type="dxa"/>
            <w:vAlign w:val="center"/>
          </w:tcPr>
          <w:p w14:paraId="7964B705" w14:textId="750A8959" w:rsidR="00BC1C84" w:rsidRPr="00F1344A" w:rsidRDefault="00C30C40" w:rsidP="007D57D9">
            <w:pPr>
              <w:rPr>
                <w:rFonts w:cs="Arial"/>
                <w:color w:val="000000"/>
                <w:kern w:val="24"/>
                <w:sz w:val="20"/>
                <w:szCs w:val="20"/>
              </w:rPr>
            </w:pPr>
            <w:r w:rsidRPr="00F1344A">
              <w:rPr>
                <w:rFonts w:cs="Arial"/>
                <w:sz w:val="20"/>
                <w:szCs w:val="20"/>
              </w:rPr>
              <w:t>D</w:t>
            </w:r>
            <w:r w:rsidR="00BC1C84" w:rsidRPr="00F1344A">
              <w:rPr>
                <w:rFonts w:cs="Arial"/>
                <w:sz w:val="20"/>
                <w:szCs w:val="20"/>
              </w:rPr>
              <w:t>_nový</w:t>
            </w:r>
          </w:p>
        </w:tc>
        <w:tc>
          <w:tcPr>
            <w:tcW w:w="3544" w:type="dxa"/>
            <w:vAlign w:val="center"/>
          </w:tcPr>
          <w:p w14:paraId="27CE2F08" w14:textId="77777777" w:rsidR="00BC1C84" w:rsidRPr="00F1344A" w:rsidRDefault="00BC1C84" w:rsidP="007D57D9">
            <w:pPr>
              <w:rPr>
                <w:rFonts w:cs="Arial"/>
                <w:color w:val="000000"/>
                <w:kern w:val="24"/>
                <w:sz w:val="20"/>
                <w:szCs w:val="20"/>
              </w:rPr>
            </w:pPr>
            <w:r w:rsidRPr="00F1344A">
              <w:rPr>
                <w:rFonts w:cs="Arial"/>
                <w:sz w:val="20"/>
                <w:szCs w:val="20"/>
              </w:rPr>
              <w:t>Najneskôr 7 (vrátane) kalendárnych dní pred požadovaným dňom zmeny</w:t>
            </w:r>
          </w:p>
        </w:tc>
        <w:tc>
          <w:tcPr>
            <w:tcW w:w="4110" w:type="dxa"/>
            <w:vAlign w:val="center"/>
          </w:tcPr>
          <w:p w14:paraId="2BEF1542" w14:textId="77777777" w:rsidR="00BC1C84" w:rsidRPr="00A26D2C" w:rsidRDefault="00BC1C84" w:rsidP="007D57D9">
            <w:pPr>
              <w:rPr>
                <w:rFonts w:cs="Arial"/>
                <w:sz w:val="20"/>
                <w:szCs w:val="20"/>
              </w:rPr>
            </w:pPr>
            <w:r w:rsidRPr="00A26D2C">
              <w:rPr>
                <w:rFonts w:cs="Arial"/>
                <w:sz w:val="20"/>
                <w:szCs w:val="20"/>
              </w:rPr>
              <w:t>Odoslanie transakcie 43</w:t>
            </w:r>
            <w:r w:rsidR="00562F41" w:rsidRPr="00A26D2C">
              <w:rPr>
                <w:rFonts w:cs="Arial"/>
                <w:sz w:val="20"/>
                <w:szCs w:val="20"/>
              </w:rPr>
              <w:t>D</w:t>
            </w:r>
          </w:p>
        </w:tc>
      </w:tr>
      <w:tr w:rsidR="00EA4830" w:rsidRPr="00A26D2C" w14:paraId="33C8A829" w14:textId="77777777" w:rsidTr="000B253E">
        <w:trPr>
          <w:trHeight w:val="499"/>
        </w:trPr>
        <w:tc>
          <w:tcPr>
            <w:tcW w:w="730" w:type="dxa"/>
            <w:vAlign w:val="center"/>
          </w:tcPr>
          <w:p w14:paraId="6289F521" w14:textId="11860AB9" w:rsidR="00EA4830" w:rsidRPr="00F1344A" w:rsidRDefault="00EA4830" w:rsidP="00EA4830">
            <w:pPr>
              <w:rPr>
                <w:szCs w:val="22"/>
              </w:rPr>
            </w:pPr>
            <w:r w:rsidRPr="00F1344A">
              <w:rPr>
                <w:szCs w:val="22"/>
              </w:rPr>
              <w:t>5.A</w:t>
            </w:r>
          </w:p>
        </w:tc>
        <w:tc>
          <w:tcPr>
            <w:tcW w:w="754" w:type="dxa"/>
            <w:vAlign w:val="center"/>
          </w:tcPr>
          <w:p w14:paraId="618DD25F" w14:textId="48B39A62" w:rsidR="00EA4830" w:rsidRPr="00F1344A" w:rsidRDefault="00EA4830" w:rsidP="00EA4830">
            <w:pPr>
              <w:jc w:val="center"/>
              <w:rPr>
                <w:szCs w:val="22"/>
              </w:rPr>
            </w:pPr>
            <w:r w:rsidRPr="00F1344A">
              <w:rPr>
                <w:szCs w:val="22"/>
              </w:rPr>
              <w:t>35H</w:t>
            </w:r>
          </w:p>
        </w:tc>
        <w:tc>
          <w:tcPr>
            <w:tcW w:w="2877" w:type="dxa"/>
            <w:vAlign w:val="center"/>
          </w:tcPr>
          <w:p w14:paraId="18CC691F" w14:textId="2D368C87" w:rsidR="00EA4830" w:rsidRPr="00F1344A" w:rsidRDefault="00EA4830" w:rsidP="00EA4830">
            <w:pPr>
              <w:rPr>
                <w:rFonts w:cs="Arial"/>
                <w:sz w:val="20"/>
                <w:szCs w:val="20"/>
              </w:rPr>
            </w:pPr>
            <w:r w:rsidRPr="00F1344A">
              <w:rPr>
                <w:rFonts w:cs="Arial"/>
                <w:sz w:val="20"/>
                <w:szCs w:val="20"/>
              </w:rPr>
              <w:t>Opčne: Zamietnutie OKTE – nezabezpečená zodpovednosť za odchýlku</w:t>
            </w:r>
          </w:p>
        </w:tc>
        <w:tc>
          <w:tcPr>
            <w:tcW w:w="1134" w:type="dxa"/>
            <w:vAlign w:val="center"/>
          </w:tcPr>
          <w:p w14:paraId="74E97F3C" w14:textId="20B9D23D" w:rsidR="00EA4830" w:rsidRPr="00F1344A" w:rsidRDefault="00EA4830" w:rsidP="00EA4830">
            <w:pPr>
              <w:rPr>
                <w:rFonts w:cs="Arial"/>
                <w:sz w:val="20"/>
                <w:szCs w:val="20"/>
              </w:rPr>
            </w:pPr>
            <w:r w:rsidRPr="00F1344A">
              <w:rPr>
                <w:rFonts w:cs="Arial"/>
                <w:sz w:val="20"/>
                <w:szCs w:val="20"/>
              </w:rPr>
              <w:t>PDS</w:t>
            </w:r>
          </w:p>
        </w:tc>
        <w:tc>
          <w:tcPr>
            <w:tcW w:w="1134" w:type="dxa"/>
            <w:vAlign w:val="center"/>
          </w:tcPr>
          <w:p w14:paraId="3CC30ABF" w14:textId="13C334AC" w:rsidR="00EA4830" w:rsidRPr="00F1344A" w:rsidRDefault="00EA4830" w:rsidP="00EA4830">
            <w:pPr>
              <w:rPr>
                <w:rFonts w:cs="Arial"/>
                <w:strike/>
                <w:sz w:val="20"/>
                <w:szCs w:val="20"/>
              </w:rPr>
            </w:pPr>
            <w:r w:rsidRPr="00F1344A">
              <w:rPr>
                <w:rFonts w:cs="Arial"/>
                <w:sz w:val="20"/>
                <w:szCs w:val="20"/>
              </w:rPr>
              <w:t>D_nový</w:t>
            </w:r>
          </w:p>
        </w:tc>
        <w:tc>
          <w:tcPr>
            <w:tcW w:w="3544" w:type="dxa"/>
            <w:vAlign w:val="center"/>
          </w:tcPr>
          <w:p w14:paraId="2180153C" w14:textId="42C85B0A" w:rsidR="00EA4830" w:rsidRPr="00F1344A" w:rsidRDefault="00EA4830" w:rsidP="00EA4830">
            <w:pPr>
              <w:rPr>
                <w:rFonts w:cs="Arial"/>
                <w:sz w:val="20"/>
                <w:szCs w:val="20"/>
              </w:rPr>
            </w:pPr>
            <w:r w:rsidRPr="00F1344A">
              <w:rPr>
                <w:rFonts w:cs="Arial"/>
                <w:sz w:val="20"/>
                <w:szCs w:val="20"/>
              </w:rPr>
              <w:t>Bezodkladne (systémová odozva)  resp. Najneskôr 2-hý (vrátane) kalendárny deň pred dňom zmeny</w:t>
            </w:r>
          </w:p>
        </w:tc>
        <w:tc>
          <w:tcPr>
            <w:tcW w:w="4110" w:type="dxa"/>
            <w:vAlign w:val="center"/>
          </w:tcPr>
          <w:p w14:paraId="49BB5C17" w14:textId="77777777" w:rsidR="00EA4830" w:rsidRPr="00A26D2C" w:rsidRDefault="00EA4830" w:rsidP="00EA4830">
            <w:pPr>
              <w:rPr>
                <w:rFonts w:cs="Arial"/>
                <w:sz w:val="20"/>
                <w:szCs w:val="20"/>
              </w:rPr>
            </w:pPr>
          </w:p>
        </w:tc>
      </w:tr>
      <w:tr w:rsidR="00EA4830" w:rsidRPr="00A26D2C" w14:paraId="11D9F33A" w14:textId="77777777" w:rsidTr="000B253E">
        <w:trPr>
          <w:trHeight w:val="499"/>
        </w:trPr>
        <w:tc>
          <w:tcPr>
            <w:tcW w:w="730" w:type="dxa"/>
            <w:vAlign w:val="center"/>
          </w:tcPr>
          <w:p w14:paraId="35E54962" w14:textId="27F0F091" w:rsidR="00EA4830" w:rsidRPr="00F1344A" w:rsidRDefault="00EA4830" w:rsidP="00EA4830">
            <w:pPr>
              <w:rPr>
                <w:szCs w:val="22"/>
              </w:rPr>
            </w:pPr>
            <w:r w:rsidRPr="00F1344A">
              <w:rPr>
                <w:szCs w:val="22"/>
              </w:rPr>
              <w:t>5.B</w:t>
            </w:r>
          </w:p>
        </w:tc>
        <w:tc>
          <w:tcPr>
            <w:tcW w:w="754" w:type="dxa"/>
            <w:vAlign w:val="center"/>
          </w:tcPr>
          <w:p w14:paraId="383D079F" w14:textId="4E54CF49" w:rsidR="00EA4830" w:rsidRPr="00F1344A" w:rsidRDefault="00EA4830" w:rsidP="00EA4830">
            <w:pPr>
              <w:jc w:val="center"/>
              <w:rPr>
                <w:szCs w:val="22"/>
              </w:rPr>
            </w:pPr>
            <w:r w:rsidRPr="00F1344A">
              <w:rPr>
                <w:szCs w:val="22"/>
              </w:rPr>
              <w:t>35I</w:t>
            </w:r>
          </w:p>
        </w:tc>
        <w:tc>
          <w:tcPr>
            <w:tcW w:w="2877" w:type="dxa"/>
            <w:vAlign w:val="center"/>
          </w:tcPr>
          <w:p w14:paraId="185A427E" w14:textId="26A10980" w:rsidR="00EA4830" w:rsidRPr="00F1344A" w:rsidRDefault="00EA4830" w:rsidP="00EA4830">
            <w:pPr>
              <w:rPr>
                <w:rFonts w:cs="Arial"/>
                <w:sz w:val="20"/>
                <w:szCs w:val="20"/>
              </w:rPr>
            </w:pPr>
            <w:r w:rsidRPr="00F1344A">
              <w:rPr>
                <w:rFonts w:cs="Arial"/>
                <w:sz w:val="20"/>
                <w:szCs w:val="20"/>
              </w:rPr>
              <w:t>Opčne: Zamietnutie OKTE – nezabezpečená zodpovednosť za odchýlku</w:t>
            </w:r>
          </w:p>
        </w:tc>
        <w:tc>
          <w:tcPr>
            <w:tcW w:w="1134" w:type="dxa"/>
            <w:vAlign w:val="center"/>
          </w:tcPr>
          <w:p w14:paraId="59B5AC8B" w14:textId="0AF62F26" w:rsidR="00EA4830" w:rsidRPr="00F1344A" w:rsidRDefault="00EA4830" w:rsidP="00EA4830">
            <w:pPr>
              <w:rPr>
                <w:rFonts w:cs="Arial"/>
                <w:sz w:val="20"/>
                <w:szCs w:val="20"/>
              </w:rPr>
            </w:pPr>
            <w:r w:rsidRPr="00F1344A">
              <w:rPr>
                <w:rFonts w:cs="Arial"/>
                <w:sz w:val="20"/>
                <w:szCs w:val="20"/>
              </w:rPr>
              <w:t>PDS</w:t>
            </w:r>
          </w:p>
        </w:tc>
        <w:tc>
          <w:tcPr>
            <w:tcW w:w="1134" w:type="dxa"/>
            <w:vAlign w:val="center"/>
          </w:tcPr>
          <w:p w14:paraId="29A9495B" w14:textId="217B6866" w:rsidR="00EA4830" w:rsidRPr="00F1344A" w:rsidRDefault="00EA4830" w:rsidP="00EA4830">
            <w:pPr>
              <w:rPr>
                <w:rFonts w:cs="Arial"/>
                <w:strike/>
                <w:sz w:val="20"/>
                <w:szCs w:val="20"/>
              </w:rPr>
            </w:pPr>
            <w:r w:rsidRPr="00F1344A">
              <w:rPr>
                <w:rFonts w:cs="Arial"/>
                <w:sz w:val="20"/>
                <w:szCs w:val="20"/>
              </w:rPr>
              <w:t>D_starý</w:t>
            </w:r>
          </w:p>
        </w:tc>
        <w:tc>
          <w:tcPr>
            <w:tcW w:w="3544" w:type="dxa"/>
            <w:vAlign w:val="center"/>
          </w:tcPr>
          <w:p w14:paraId="5E70015F" w14:textId="1660CF3F" w:rsidR="00EA4830" w:rsidRPr="00F1344A" w:rsidRDefault="00EA4830" w:rsidP="00EA4830">
            <w:pPr>
              <w:rPr>
                <w:rFonts w:cs="Arial"/>
                <w:sz w:val="20"/>
                <w:szCs w:val="20"/>
              </w:rPr>
            </w:pPr>
            <w:r w:rsidRPr="00F1344A">
              <w:rPr>
                <w:rFonts w:cs="Arial"/>
                <w:sz w:val="20"/>
                <w:szCs w:val="20"/>
              </w:rPr>
              <w:t>Bezodkladne (systémová odozva)  resp. Najneskôr 2-hý (vrátane) kalendárny deň pred dňom zmeny</w:t>
            </w:r>
          </w:p>
        </w:tc>
        <w:tc>
          <w:tcPr>
            <w:tcW w:w="4110" w:type="dxa"/>
            <w:vAlign w:val="center"/>
          </w:tcPr>
          <w:p w14:paraId="09F18723" w14:textId="77777777" w:rsidR="00EA4830" w:rsidRPr="00A26D2C" w:rsidRDefault="00EA4830" w:rsidP="00EA4830">
            <w:pPr>
              <w:rPr>
                <w:rFonts w:cs="Arial"/>
                <w:sz w:val="20"/>
                <w:szCs w:val="20"/>
              </w:rPr>
            </w:pPr>
          </w:p>
        </w:tc>
      </w:tr>
      <w:tr w:rsidR="00EA4830" w:rsidRPr="00A26D2C" w14:paraId="4F2CF051" w14:textId="77777777" w:rsidTr="00EA4830">
        <w:trPr>
          <w:trHeight w:val="499"/>
        </w:trPr>
        <w:tc>
          <w:tcPr>
            <w:tcW w:w="730" w:type="dxa"/>
            <w:vAlign w:val="center"/>
          </w:tcPr>
          <w:p w14:paraId="7B039424" w14:textId="4B49C7F2" w:rsidR="00EA4830" w:rsidRPr="00F1344A" w:rsidRDefault="00EA4830" w:rsidP="00EA4830">
            <w:pPr>
              <w:rPr>
                <w:szCs w:val="22"/>
              </w:rPr>
            </w:pPr>
            <w:r w:rsidRPr="00F1344A">
              <w:rPr>
                <w:szCs w:val="22"/>
              </w:rPr>
              <w:t>6.</w:t>
            </w:r>
          </w:p>
        </w:tc>
        <w:tc>
          <w:tcPr>
            <w:tcW w:w="754" w:type="dxa"/>
            <w:vAlign w:val="center"/>
          </w:tcPr>
          <w:p w14:paraId="535735F1" w14:textId="77777777" w:rsidR="00EA4830" w:rsidRPr="00F1344A" w:rsidRDefault="00EA4830" w:rsidP="00EA4830">
            <w:pPr>
              <w:jc w:val="center"/>
              <w:rPr>
                <w:szCs w:val="22"/>
              </w:rPr>
            </w:pPr>
            <w:r w:rsidRPr="00F1344A">
              <w:rPr>
                <w:szCs w:val="22"/>
              </w:rPr>
              <w:t>34D</w:t>
            </w:r>
          </w:p>
        </w:tc>
        <w:tc>
          <w:tcPr>
            <w:tcW w:w="2877" w:type="dxa"/>
            <w:vAlign w:val="center"/>
          </w:tcPr>
          <w:p w14:paraId="53BD4AF9" w14:textId="097FD15C" w:rsidR="00EA4830" w:rsidRPr="00F1344A" w:rsidRDefault="00EA4830" w:rsidP="00EA4830">
            <w:pPr>
              <w:rPr>
                <w:rFonts w:cs="Arial"/>
                <w:sz w:val="20"/>
                <w:szCs w:val="20"/>
              </w:rPr>
            </w:pPr>
            <w:r w:rsidRPr="00F1344A">
              <w:rPr>
                <w:rFonts w:cs="Arial"/>
                <w:sz w:val="20"/>
                <w:szCs w:val="20"/>
              </w:rPr>
              <w:t>Zaslanie technickej špecifikácie odberného miesta pre proces zmeny</w:t>
            </w:r>
            <w:r w:rsidR="00462355">
              <w:rPr>
                <w:rFonts w:cs="Arial"/>
                <w:sz w:val="20"/>
                <w:szCs w:val="20"/>
              </w:rPr>
              <w:t xml:space="preserve"> </w:t>
            </w:r>
            <w:r w:rsidR="00462355" w:rsidRPr="005B5432">
              <w:rPr>
                <w:rFonts w:cs="Arial"/>
                <w:sz w:val="20"/>
                <w:szCs w:val="20"/>
              </w:rPr>
              <w:t>dodávateľa</w:t>
            </w:r>
          </w:p>
        </w:tc>
        <w:tc>
          <w:tcPr>
            <w:tcW w:w="1134" w:type="dxa"/>
            <w:vAlign w:val="center"/>
          </w:tcPr>
          <w:p w14:paraId="1FF205EE" w14:textId="77777777" w:rsidR="00EA4830" w:rsidRPr="00F1344A" w:rsidRDefault="00EA4830" w:rsidP="00EA4830">
            <w:pPr>
              <w:rPr>
                <w:rFonts w:cs="Arial"/>
                <w:sz w:val="20"/>
                <w:szCs w:val="20"/>
              </w:rPr>
            </w:pPr>
            <w:r w:rsidRPr="00F1344A">
              <w:rPr>
                <w:rFonts w:cs="Arial"/>
                <w:sz w:val="20"/>
                <w:szCs w:val="20"/>
              </w:rPr>
              <w:t>PDS</w:t>
            </w:r>
          </w:p>
        </w:tc>
        <w:tc>
          <w:tcPr>
            <w:tcW w:w="1134" w:type="dxa"/>
          </w:tcPr>
          <w:p w14:paraId="22DA3C47" w14:textId="77777777" w:rsidR="00EA4830" w:rsidRPr="00F1344A" w:rsidRDefault="00EA4830" w:rsidP="00EA4830">
            <w:pPr>
              <w:rPr>
                <w:rFonts w:cs="Arial"/>
                <w:sz w:val="20"/>
                <w:szCs w:val="20"/>
              </w:rPr>
            </w:pPr>
          </w:p>
          <w:p w14:paraId="294727D7" w14:textId="79469BE3" w:rsidR="00EA4830" w:rsidRPr="00F1344A" w:rsidRDefault="00EA4830" w:rsidP="00EA4830">
            <w:pPr>
              <w:rPr>
                <w:rFonts w:cs="Arial"/>
                <w:color w:val="000000"/>
                <w:kern w:val="24"/>
                <w:sz w:val="20"/>
                <w:szCs w:val="20"/>
              </w:rPr>
            </w:pPr>
            <w:r w:rsidRPr="00F1344A">
              <w:rPr>
                <w:rFonts w:cs="Arial"/>
                <w:sz w:val="20"/>
                <w:szCs w:val="20"/>
              </w:rPr>
              <w:t>D_nový</w:t>
            </w:r>
          </w:p>
        </w:tc>
        <w:tc>
          <w:tcPr>
            <w:tcW w:w="3544" w:type="dxa"/>
            <w:vAlign w:val="center"/>
          </w:tcPr>
          <w:p w14:paraId="29D037DA" w14:textId="77777777" w:rsidR="00EA4830" w:rsidRPr="00F1344A" w:rsidRDefault="00EA4830" w:rsidP="00EA4830">
            <w:pPr>
              <w:rPr>
                <w:rFonts w:cs="Arial"/>
                <w:sz w:val="20"/>
                <w:szCs w:val="20"/>
              </w:rPr>
            </w:pPr>
            <w:r w:rsidRPr="00F1344A">
              <w:rPr>
                <w:rFonts w:cs="Arial"/>
                <w:sz w:val="20"/>
                <w:szCs w:val="20"/>
              </w:rPr>
              <w:t>Najskôr v deň RDZ a najneskôr 5 (vrátane) kalendárnych dní po požadovanom dni zmeny</w:t>
            </w:r>
          </w:p>
        </w:tc>
        <w:tc>
          <w:tcPr>
            <w:tcW w:w="4110" w:type="dxa"/>
            <w:vAlign w:val="center"/>
          </w:tcPr>
          <w:p w14:paraId="33FB6A62" w14:textId="77777777" w:rsidR="00EA4830" w:rsidRPr="00A26D2C" w:rsidRDefault="00EA4830" w:rsidP="00EA4830">
            <w:pPr>
              <w:rPr>
                <w:rFonts w:cs="Arial"/>
                <w:sz w:val="20"/>
                <w:szCs w:val="20"/>
              </w:rPr>
            </w:pPr>
            <w:r w:rsidRPr="00A26D2C">
              <w:rPr>
                <w:rFonts w:cs="Arial"/>
                <w:sz w:val="20"/>
                <w:szCs w:val="20"/>
              </w:rPr>
              <w:t>Odoslanie transakcie 34D</w:t>
            </w:r>
          </w:p>
        </w:tc>
      </w:tr>
      <w:tr w:rsidR="00EA4830" w:rsidRPr="00A26D2C" w14:paraId="1CB99E92" w14:textId="77777777" w:rsidTr="00EA4830">
        <w:trPr>
          <w:trHeight w:val="499"/>
        </w:trPr>
        <w:tc>
          <w:tcPr>
            <w:tcW w:w="730" w:type="dxa"/>
            <w:vAlign w:val="center"/>
          </w:tcPr>
          <w:p w14:paraId="0A0C2E8B" w14:textId="68887B42" w:rsidR="00EA4830" w:rsidRPr="00F1344A" w:rsidRDefault="00EA4830" w:rsidP="00EA4830">
            <w:pPr>
              <w:rPr>
                <w:szCs w:val="22"/>
              </w:rPr>
            </w:pPr>
            <w:r w:rsidRPr="00F1344A">
              <w:rPr>
                <w:szCs w:val="22"/>
              </w:rPr>
              <w:t>7.</w:t>
            </w:r>
          </w:p>
        </w:tc>
        <w:tc>
          <w:tcPr>
            <w:tcW w:w="754" w:type="dxa"/>
            <w:vAlign w:val="center"/>
          </w:tcPr>
          <w:p w14:paraId="1062392E" w14:textId="1E7A2319" w:rsidR="00EA4830" w:rsidRPr="00F1344A" w:rsidRDefault="00EA4830" w:rsidP="00FE5257">
            <w:pPr>
              <w:jc w:val="center"/>
              <w:rPr>
                <w:szCs w:val="22"/>
              </w:rPr>
            </w:pPr>
            <w:r w:rsidRPr="00F1344A">
              <w:rPr>
                <w:szCs w:val="22"/>
              </w:rPr>
              <w:t>31A</w:t>
            </w:r>
          </w:p>
        </w:tc>
        <w:tc>
          <w:tcPr>
            <w:tcW w:w="2877" w:type="dxa"/>
            <w:vAlign w:val="center"/>
          </w:tcPr>
          <w:p w14:paraId="23385368" w14:textId="367D063D" w:rsidR="00EA4830" w:rsidRPr="00F1344A" w:rsidRDefault="00EA4830" w:rsidP="00EA4830">
            <w:pPr>
              <w:rPr>
                <w:rFonts w:cs="Arial"/>
                <w:color w:val="000000"/>
                <w:kern w:val="24"/>
                <w:sz w:val="20"/>
                <w:szCs w:val="20"/>
              </w:rPr>
            </w:pPr>
            <w:r w:rsidRPr="00F1344A">
              <w:rPr>
                <w:rFonts w:cs="Arial"/>
                <w:sz w:val="20"/>
                <w:szCs w:val="20"/>
              </w:rPr>
              <w:t>Odoslanie meraných dát pre D_nový</w:t>
            </w:r>
          </w:p>
        </w:tc>
        <w:tc>
          <w:tcPr>
            <w:tcW w:w="1134" w:type="dxa"/>
            <w:vAlign w:val="center"/>
          </w:tcPr>
          <w:p w14:paraId="42E49160" w14:textId="77777777" w:rsidR="00EA4830" w:rsidRPr="00F1344A" w:rsidRDefault="00EA4830" w:rsidP="00EA4830">
            <w:pPr>
              <w:rPr>
                <w:rFonts w:cs="Arial"/>
                <w:color w:val="000000"/>
                <w:kern w:val="24"/>
                <w:sz w:val="20"/>
                <w:szCs w:val="20"/>
              </w:rPr>
            </w:pPr>
            <w:r w:rsidRPr="00F1344A">
              <w:rPr>
                <w:rFonts w:cs="Arial"/>
                <w:sz w:val="20"/>
                <w:szCs w:val="20"/>
              </w:rPr>
              <w:t>PDS</w:t>
            </w:r>
          </w:p>
        </w:tc>
        <w:tc>
          <w:tcPr>
            <w:tcW w:w="1134" w:type="dxa"/>
          </w:tcPr>
          <w:p w14:paraId="55A9EC7C" w14:textId="77777777" w:rsidR="00EA4830" w:rsidRPr="00F1344A" w:rsidRDefault="00EA4830" w:rsidP="00EA4830">
            <w:pPr>
              <w:rPr>
                <w:rFonts w:cs="Arial"/>
                <w:sz w:val="20"/>
                <w:szCs w:val="20"/>
              </w:rPr>
            </w:pPr>
          </w:p>
          <w:p w14:paraId="72E23E5D" w14:textId="3BBC7850" w:rsidR="00EA4830" w:rsidRPr="00F1344A" w:rsidRDefault="00EA4830" w:rsidP="00EA4830">
            <w:pPr>
              <w:rPr>
                <w:rFonts w:cs="Arial"/>
                <w:color w:val="000000"/>
                <w:kern w:val="24"/>
                <w:sz w:val="20"/>
                <w:szCs w:val="20"/>
              </w:rPr>
            </w:pPr>
            <w:r w:rsidRPr="00F1344A">
              <w:rPr>
                <w:rFonts w:cs="Arial"/>
                <w:sz w:val="20"/>
                <w:szCs w:val="20"/>
              </w:rPr>
              <w:t>D_nový</w:t>
            </w:r>
          </w:p>
        </w:tc>
        <w:tc>
          <w:tcPr>
            <w:tcW w:w="3544" w:type="dxa"/>
            <w:vAlign w:val="center"/>
          </w:tcPr>
          <w:p w14:paraId="6C7F7682" w14:textId="77777777" w:rsidR="00EA4830" w:rsidRPr="00F1344A" w:rsidRDefault="00EA4830" w:rsidP="00EA4830">
            <w:pPr>
              <w:rPr>
                <w:rFonts w:cs="Arial"/>
                <w:color w:val="000000"/>
                <w:kern w:val="24"/>
                <w:sz w:val="20"/>
                <w:szCs w:val="20"/>
              </w:rPr>
            </w:pPr>
            <w:r w:rsidRPr="00F1344A">
              <w:rPr>
                <w:rFonts w:cs="Arial"/>
                <w:sz w:val="20"/>
                <w:szCs w:val="20"/>
              </w:rPr>
              <w:t>Najneskôr do 10 (vrátane) pracovných dní po požadovanom dni zmeny</w:t>
            </w:r>
          </w:p>
        </w:tc>
        <w:tc>
          <w:tcPr>
            <w:tcW w:w="4110" w:type="dxa"/>
            <w:vAlign w:val="center"/>
          </w:tcPr>
          <w:p w14:paraId="70F25BD3" w14:textId="46DCE48D" w:rsidR="00EA4830" w:rsidRPr="00A26D2C" w:rsidRDefault="00EA4830" w:rsidP="00EA4830">
            <w:pPr>
              <w:rPr>
                <w:rFonts w:cs="Arial"/>
                <w:sz w:val="20"/>
                <w:szCs w:val="20"/>
                <w:lang w:val="en-US"/>
              </w:rPr>
            </w:pPr>
            <w:r w:rsidRPr="00A26D2C">
              <w:rPr>
                <w:rFonts w:cs="Arial"/>
                <w:sz w:val="20"/>
                <w:szCs w:val="20"/>
              </w:rPr>
              <w:t xml:space="preserve">Odoslanie dodávky (posledné fakturované obdobie) a počiatočných stavov meradla novému </w:t>
            </w:r>
            <w:r w:rsidR="00C445C8" w:rsidRPr="005B5432">
              <w:rPr>
                <w:rFonts w:cs="Arial"/>
                <w:sz w:val="20"/>
                <w:szCs w:val="20"/>
              </w:rPr>
              <w:t>dodávateľovi</w:t>
            </w:r>
            <w:r w:rsidRPr="00A26D2C">
              <w:rPr>
                <w:rFonts w:cs="Arial"/>
                <w:sz w:val="20"/>
                <w:szCs w:val="20"/>
              </w:rPr>
              <w:t>.</w:t>
            </w:r>
          </w:p>
        </w:tc>
      </w:tr>
    </w:tbl>
    <w:p w14:paraId="753F9CB7" w14:textId="246C08CD" w:rsidR="00942853" w:rsidRDefault="00942853" w:rsidP="00BC1C84"/>
    <w:p w14:paraId="77C73FAA" w14:textId="77777777" w:rsidR="00B05E4A" w:rsidRDefault="00B05E4A" w:rsidP="00B05E4A"/>
    <w:p w14:paraId="302E10D6" w14:textId="77777777" w:rsidR="00730A31" w:rsidRDefault="00730A31" w:rsidP="00FC7129">
      <w:pPr>
        <w:pStyle w:val="Nadpis2P"/>
        <w:sectPr w:rsidR="00730A31" w:rsidSect="00D232A1">
          <w:pgSz w:w="16838" w:h="11906" w:orient="landscape"/>
          <w:pgMar w:top="1418" w:right="1418" w:bottom="1418" w:left="1418" w:header="709" w:footer="709" w:gutter="0"/>
          <w:cols w:space="708"/>
          <w:docGrid w:linePitch="360"/>
        </w:sectPr>
      </w:pPr>
    </w:p>
    <w:p w14:paraId="511E3D41" w14:textId="236A575B" w:rsidR="00FC7129" w:rsidRPr="00D64853" w:rsidRDefault="00FC7129" w:rsidP="00FC7129">
      <w:pPr>
        <w:pStyle w:val="Nadpis2P"/>
      </w:pPr>
      <w:bookmarkStart w:id="446" w:name="_Toc211348319"/>
      <w:r w:rsidRPr="00D64853">
        <w:lastRenderedPageBreak/>
        <w:t xml:space="preserve">Proces „Priradenie odovzdávacieho miesta </w:t>
      </w:r>
      <w:r w:rsidR="00FE5257" w:rsidRPr="005B5432">
        <w:t>dodávateľovi</w:t>
      </w:r>
      <w:r w:rsidRPr="00D64853">
        <w:t>“</w:t>
      </w:r>
      <w:bookmarkEnd w:id="446"/>
    </w:p>
    <w:p w14:paraId="4151C35C" w14:textId="77777777" w:rsidR="00FC7129" w:rsidRPr="00D64853" w:rsidRDefault="00FC7129" w:rsidP="00B05E4A"/>
    <w:p w14:paraId="78C08007" w14:textId="77777777" w:rsidR="00FC7129" w:rsidRPr="005B5432" w:rsidRDefault="00FC7129" w:rsidP="00FC7129">
      <w:pPr>
        <w:pStyle w:val="Nadpis3"/>
        <w:spacing w:line="360" w:lineRule="auto"/>
        <w:rPr>
          <w:b w:val="0"/>
        </w:rPr>
      </w:pPr>
      <w:r w:rsidRPr="00D64853">
        <w:rPr>
          <w:b w:val="0"/>
        </w:rPr>
        <w:t xml:space="preserve">Základné pravidlá pre </w:t>
      </w:r>
      <w:r w:rsidRPr="005B5432">
        <w:rPr>
          <w:b w:val="0"/>
        </w:rPr>
        <w:t>proces</w:t>
      </w:r>
    </w:p>
    <w:p w14:paraId="39E307E0" w14:textId="0B308555" w:rsidR="00167AC9" w:rsidRPr="00D64853" w:rsidRDefault="00FC7129" w:rsidP="00167AC9">
      <w:pPr>
        <w:numPr>
          <w:ilvl w:val="0"/>
          <w:numId w:val="10"/>
        </w:numPr>
        <w:spacing w:line="360" w:lineRule="auto"/>
      </w:pPr>
      <w:r w:rsidRPr="005B5432">
        <w:t xml:space="preserve">Proces </w:t>
      </w:r>
      <w:r w:rsidR="00CB7D02" w:rsidRPr="005B5432">
        <w:rPr>
          <w:rFonts w:cs="Arial"/>
          <w:iCs/>
          <w:szCs w:val="22"/>
          <w:lang w:eastAsia="sk-SK"/>
        </w:rPr>
        <w:t>P</w:t>
      </w:r>
      <w:r w:rsidR="00167AC9" w:rsidRPr="005B5432">
        <w:rPr>
          <w:rFonts w:cs="Arial"/>
          <w:iCs/>
          <w:szCs w:val="22"/>
          <w:lang w:eastAsia="sk-SK"/>
        </w:rPr>
        <w:t xml:space="preserve">riradenie ODOM </w:t>
      </w:r>
      <w:r w:rsidR="00FE5257" w:rsidRPr="005B5432">
        <w:rPr>
          <w:rFonts w:cs="Arial"/>
          <w:iCs/>
          <w:szCs w:val="22"/>
          <w:lang w:eastAsia="sk-SK"/>
        </w:rPr>
        <w:t>dodávateľovi</w:t>
      </w:r>
      <w:r w:rsidRPr="005B5432">
        <w:t xml:space="preserve"> objasňuje len samotný priebeh </w:t>
      </w:r>
      <w:r w:rsidR="00167AC9" w:rsidRPr="005B5432">
        <w:rPr>
          <w:rFonts w:cs="Arial"/>
          <w:iCs/>
          <w:szCs w:val="22"/>
          <w:lang w:eastAsia="sk-SK"/>
        </w:rPr>
        <w:t xml:space="preserve">priradenia ODOM </w:t>
      </w:r>
      <w:r w:rsidR="00FE5257" w:rsidRPr="005B5432">
        <w:rPr>
          <w:rFonts w:cs="Arial"/>
          <w:iCs/>
          <w:szCs w:val="22"/>
          <w:lang w:eastAsia="sk-SK"/>
        </w:rPr>
        <w:t xml:space="preserve">dodávateľovi </w:t>
      </w:r>
      <w:r w:rsidR="00FE5257" w:rsidRPr="005B5432">
        <w:rPr>
          <w:rFonts w:cs="Arial"/>
          <w:iCs/>
          <w:szCs w:val="22"/>
          <w:lang w:val="en-US" w:eastAsia="sk-SK"/>
        </w:rPr>
        <w:t>(</w:t>
      </w:r>
      <w:r w:rsidR="00FE5257" w:rsidRPr="005B5432">
        <w:t>nie do</w:t>
      </w:r>
      <w:r w:rsidR="00167AC9" w:rsidRPr="005B5432">
        <w:t xml:space="preserve"> BS SZ</w:t>
      </w:r>
      <w:r w:rsidR="00FE5257" w:rsidRPr="005B5432">
        <w:rPr>
          <w:rFonts w:cs="Arial"/>
          <w:iCs/>
          <w:szCs w:val="22"/>
          <w:lang w:eastAsia="sk-SK"/>
        </w:rPr>
        <w:t>)</w:t>
      </w:r>
      <w:r w:rsidRPr="005B5432">
        <w:t>.</w:t>
      </w:r>
      <w:r w:rsidRPr="00D64853">
        <w:t xml:space="preserve"> </w:t>
      </w:r>
      <w:r w:rsidR="00167AC9" w:rsidRPr="00D64853">
        <w:t xml:space="preserve">Vzhľadom na rozdielnosť obchodných a technických podmienok  je proces vytvorenia Zmluvy o pripojení, Zmluvy o prístupe do distribučnej sústavy a distribúcií elektriny, generovania EIC a generovania čísla obchodného partnera individuálny podľa pravidiel príslušnej PDS. </w:t>
      </w:r>
    </w:p>
    <w:p w14:paraId="3A77CBEC" w14:textId="3BBE411E" w:rsidR="00CB7D02" w:rsidRPr="00D64853" w:rsidRDefault="00FC7129" w:rsidP="002B2607">
      <w:pPr>
        <w:numPr>
          <w:ilvl w:val="0"/>
          <w:numId w:val="10"/>
        </w:numPr>
        <w:spacing w:line="360" w:lineRule="auto"/>
      </w:pPr>
      <w:r w:rsidRPr="00D64853">
        <w:t xml:space="preserve">Proces </w:t>
      </w:r>
      <w:r w:rsidR="00CB7D02" w:rsidRPr="00D64853">
        <w:t>P</w:t>
      </w:r>
      <w:r w:rsidR="00167AC9" w:rsidRPr="00D64853">
        <w:rPr>
          <w:rFonts w:cs="Arial"/>
          <w:iCs/>
          <w:szCs w:val="22"/>
          <w:lang w:eastAsia="sk-SK"/>
        </w:rPr>
        <w:t xml:space="preserve">riradenie </w:t>
      </w:r>
      <w:r w:rsidR="00167AC9" w:rsidRPr="005B5432">
        <w:rPr>
          <w:rFonts w:cs="Arial"/>
          <w:iCs/>
          <w:szCs w:val="22"/>
          <w:lang w:eastAsia="sk-SK"/>
        </w:rPr>
        <w:t xml:space="preserve">ODOM </w:t>
      </w:r>
      <w:r w:rsidR="00FE5257" w:rsidRPr="005B5432">
        <w:rPr>
          <w:rFonts w:cs="Arial"/>
          <w:iCs/>
          <w:szCs w:val="22"/>
          <w:lang w:eastAsia="sk-SK"/>
        </w:rPr>
        <w:t>dodávateľovi</w:t>
      </w:r>
      <w:r w:rsidR="00EA6732" w:rsidRPr="005B5432">
        <w:t xml:space="preserve"> </w:t>
      </w:r>
      <w:r w:rsidRPr="005B5432">
        <w:t>zač</w:t>
      </w:r>
      <w:r w:rsidR="00EA6732" w:rsidRPr="005B5432">
        <w:t>ína</w:t>
      </w:r>
      <w:r w:rsidRPr="005B5432">
        <w:t xml:space="preserve"> </w:t>
      </w:r>
      <w:r w:rsidR="00CB7D02" w:rsidRPr="005B5432">
        <w:rPr>
          <w:rFonts w:cs="Arial"/>
          <w:szCs w:val="22"/>
        </w:rPr>
        <w:t xml:space="preserve">dátumom prijatia požiadavky na strane PDS a trvá najdlhšie </w:t>
      </w:r>
      <w:r w:rsidR="002B2607" w:rsidRPr="005B5432">
        <w:rPr>
          <w:rFonts w:cs="Arial"/>
          <w:szCs w:val="22"/>
        </w:rPr>
        <w:t>12</w:t>
      </w:r>
      <w:r w:rsidR="0089268F" w:rsidRPr="005B5432">
        <w:rPr>
          <w:rFonts w:cs="Arial"/>
          <w:szCs w:val="22"/>
        </w:rPr>
        <w:t xml:space="preserve"> </w:t>
      </w:r>
      <w:r w:rsidR="00CB7D02" w:rsidRPr="005B5432">
        <w:rPr>
          <w:rFonts w:cs="Arial"/>
          <w:szCs w:val="22"/>
        </w:rPr>
        <w:t xml:space="preserve">mesiacov. Proces po </w:t>
      </w:r>
      <w:r w:rsidR="0011068D" w:rsidRPr="005B5432">
        <w:rPr>
          <w:rFonts w:cs="Arial"/>
          <w:szCs w:val="22"/>
        </w:rPr>
        <w:t>márnom uplynutí lehoty</w:t>
      </w:r>
      <w:r w:rsidR="00CB7D02" w:rsidRPr="005B5432">
        <w:rPr>
          <w:rFonts w:cs="Arial"/>
          <w:szCs w:val="22"/>
        </w:rPr>
        <w:t xml:space="preserve"> bude zamietnutý.</w:t>
      </w:r>
      <w:r w:rsidR="002B2607" w:rsidRPr="005B5432">
        <w:rPr>
          <w:rFonts w:cs="Arial"/>
          <w:szCs w:val="22"/>
        </w:rPr>
        <w:t xml:space="preserve"> PDS môže proces ukončiť aj v skoršom termíne. Dôvod ukončenia PDS oznámi </w:t>
      </w:r>
      <w:r w:rsidR="0011068D" w:rsidRPr="005B5432">
        <w:rPr>
          <w:rFonts w:cs="Arial"/>
          <w:szCs w:val="22"/>
        </w:rPr>
        <w:t>dodávateľovi</w:t>
      </w:r>
      <w:r w:rsidR="002B2607" w:rsidRPr="005B5432">
        <w:rPr>
          <w:rFonts w:cs="Arial"/>
          <w:szCs w:val="22"/>
        </w:rPr>
        <w:t>.</w:t>
      </w:r>
    </w:p>
    <w:p w14:paraId="72DB33F2" w14:textId="3C9BF667" w:rsidR="00FC7129" w:rsidRPr="00D64853" w:rsidRDefault="00FC7129" w:rsidP="00D95FD6">
      <w:pPr>
        <w:numPr>
          <w:ilvl w:val="0"/>
          <w:numId w:val="10"/>
        </w:numPr>
        <w:spacing w:line="360" w:lineRule="auto"/>
      </w:pPr>
      <w:r w:rsidRPr="00D64853">
        <w:t>V prípade, ak bude na PDS doručených</w:t>
      </w:r>
      <w:r w:rsidR="004D4373" w:rsidRPr="00D64853">
        <w:t xml:space="preserve"> </w:t>
      </w:r>
      <w:r w:rsidRPr="00D64853">
        <w:t>viac požiadaviek na zmenu týkajúcich sa toho istého odovzdávacieho miesta, PDS</w:t>
      </w:r>
      <w:r w:rsidR="0011068D">
        <w:t xml:space="preserve"> </w:t>
      </w:r>
      <w:r w:rsidRPr="00D64853">
        <w:t>zaregistruje prvú doručenú požiadavku a ostatné automaticky zamietne. Proces  zaslania novej požiadavky definuje TŠVD.</w:t>
      </w:r>
      <w:r w:rsidRPr="00D64853" w:rsidDel="0001316E">
        <w:t xml:space="preserve"> </w:t>
      </w:r>
    </w:p>
    <w:p w14:paraId="59196EF1" w14:textId="0AC4F087" w:rsidR="00FC7129" w:rsidRPr="005B5432" w:rsidRDefault="00FC7129" w:rsidP="00FC7129">
      <w:pPr>
        <w:numPr>
          <w:ilvl w:val="0"/>
          <w:numId w:val="10"/>
        </w:numPr>
        <w:spacing w:line="360" w:lineRule="auto"/>
        <w:rPr>
          <w:szCs w:val="22"/>
        </w:rPr>
      </w:pPr>
      <w:r w:rsidRPr="00D64853">
        <w:rPr>
          <w:rFonts w:cs="Arial"/>
          <w:iCs/>
          <w:szCs w:val="22"/>
          <w:lang w:eastAsia="sk-SK"/>
        </w:rPr>
        <w:t xml:space="preserve">Číselník chýb pri </w:t>
      </w:r>
      <w:r w:rsidRPr="005B5432">
        <w:rPr>
          <w:rFonts w:cs="Arial"/>
          <w:iCs/>
          <w:szCs w:val="22"/>
          <w:lang w:eastAsia="sk-SK"/>
        </w:rPr>
        <w:t xml:space="preserve">zamietnutí požiadavky na </w:t>
      </w:r>
      <w:r w:rsidR="009F04FE" w:rsidRPr="005B5432">
        <w:rPr>
          <w:rFonts w:cs="Arial"/>
          <w:iCs/>
          <w:szCs w:val="22"/>
          <w:lang w:eastAsia="sk-SK"/>
        </w:rPr>
        <w:t xml:space="preserve">priradenie </w:t>
      </w:r>
      <w:r w:rsidR="00167AC9" w:rsidRPr="005B5432">
        <w:rPr>
          <w:rFonts w:cs="Arial"/>
          <w:iCs/>
          <w:szCs w:val="22"/>
          <w:lang w:eastAsia="sk-SK"/>
        </w:rPr>
        <w:t>ODOM</w:t>
      </w:r>
      <w:r w:rsidR="009F04FE" w:rsidRPr="005B5432">
        <w:rPr>
          <w:rFonts w:cs="Arial"/>
          <w:iCs/>
          <w:szCs w:val="22"/>
          <w:lang w:eastAsia="sk-SK"/>
        </w:rPr>
        <w:t xml:space="preserve"> </w:t>
      </w:r>
      <w:r w:rsidR="0011068D" w:rsidRPr="005B5432">
        <w:rPr>
          <w:rFonts w:cs="Arial"/>
          <w:iCs/>
          <w:szCs w:val="22"/>
          <w:lang w:eastAsia="sk-SK"/>
        </w:rPr>
        <w:t>dodávateľovi</w:t>
      </w:r>
      <w:r w:rsidRPr="005B5432">
        <w:rPr>
          <w:rFonts w:cs="Arial"/>
          <w:iCs/>
          <w:szCs w:val="22"/>
          <w:lang w:eastAsia="sk-SK"/>
        </w:rPr>
        <w:t xml:space="preserve"> sa nachádza v prílohe Číselník chýb PDS. </w:t>
      </w:r>
    </w:p>
    <w:p w14:paraId="00A45343" w14:textId="35C6D5DF" w:rsidR="00E351E9" w:rsidRPr="005B5432" w:rsidRDefault="00E351E9" w:rsidP="00E351E9">
      <w:pPr>
        <w:pStyle w:val="Odsekzoznamu"/>
        <w:numPr>
          <w:ilvl w:val="0"/>
          <w:numId w:val="10"/>
        </w:numPr>
        <w:spacing w:line="360" w:lineRule="auto"/>
        <w:rPr>
          <w:rFonts w:ascii="Arial" w:hAnsi="Arial" w:cs="Arial"/>
          <w:iCs/>
          <w:sz w:val="22"/>
          <w:szCs w:val="22"/>
        </w:rPr>
      </w:pPr>
      <w:r w:rsidRPr="005B5432">
        <w:rPr>
          <w:rFonts w:ascii="Arial" w:hAnsi="Arial" w:cs="Arial"/>
          <w:iCs/>
          <w:sz w:val="22"/>
          <w:szCs w:val="22"/>
        </w:rPr>
        <w:t xml:space="preserve">Ku dňu požiadania o Priradenie ODOM </w:t>
      </w:r>
      <w:r w:rsidR="0011068D" w:rsidRPr="005B5432">
        <w:rPr>
          <w:rFonts w:ascii="Arial" w:hAnsi="Arial" w:cs="Arial"/>
          <w:iCs/>
          <w:sz w:val="22"/>
          <w:szCs w:val="22"/>
        </w:rPr>
        <w:t>dodávateľovi</w:t>
      </w:r>
      <w:r w:rsidRPr="005B5432">
        <w:rPr>
          <w:rFonts w:ascii="Arial" w:hAnsi="Arial" w:cs="Arial"/>
          <w:iCs/>
          <w:sz w:val="22"/>
          <w:szCs w:val="22"/>
        </w:rPr>
        <w:t xml:space="preserve"> nesmie byť ODOM </w:t>
      </w:r>
      <w:r w:rsidR="00325FE9" w:rsidRPr="005B5432">
        <w:rPr>
          <w:rFonts w:ascii="Arial" w:hAnsi="Arial" w:cs="Arial"/>
          <w:iCs/>
          <w:sz w:val="22"/>
          <w:szCs w:val="22"/>
        </w:rPr>
        <w:t xml:space="preserve">priradené </w:t>
      </w:r>
      <w:r w:rsidR="0011068D" w:rsidRPr="005B5432">
        <w:rPr>
          <w:rFonts w:ascii="Arial" w:hAnsi="Arial" w:cs="Arial"/>
          <w:iCs/>
          <w:sz w:val="22"/>
          <w:szCs w:val="22"/>
        </w:rPr>
        <w:t>inému dodávateľovi</w:t>
      </w:r>
      <w:r w:rsidRPr="005B5432">
        <w:rPr>
          <w:rFonts w:ascii="Arial" w:hAnsi="Arial" w:cs="Arial"/>
          <w:iCs/>
          <w:sz w:val="22"/>
          <w:szCs w:val="22"/>
        </w:rPr>
        <w:t>.</w:t>
      </w:r>
    </w:p>
    <w:p w14:paraId="53DBB0CC" w14:textId="2807907F" w:rsidR="00234C5F" w:rsidRPr="005B5432" w:rsidRDefault="00234C5F" w:rsidP="00E351E9">
      <w:pPr>
        <w:pStyle w:val="Odsekzoznamu"/>
        <w:numPr>
          <w:ilvl w:val="0"/>
          <w:numId w:val="10"/>
        </w:numPr>
        <w:spacing w:line="360" w:lineRule="auto"/>
        <w:rPr>
          <w:rFonts w:ascii="Arial" w:hAnsi="Arial" w:cs="Arial"/>
          <w:iCs/>
          <w:sz w:val="22"/>
          <w:szCs w:val="22"/>
        </w:rPr>
      </w:pPr>
      <w:r w:rsidRPr="005B5432">
        <w:rPr>
          <w:rFonts w:ascii="Arial" w:hAnsi="Arial" w:cs="Arial"/>
          <w:iCs/>
          <w:sz w:val="22"/>
          <w:szCs w:val="22"/>
        </w:rPr>
        <w:t xml:space="preserve">Dátum priradenia ODOM </w:t>
      </w:r>
      <w:r w:rsidR="0011068D" w:rsidRPr="005B5432">
        <w:rPr>
          <w:rFonts w:ascii="Arial" w:hAnsi="Arial" w:cs="Arial"/>
          <w:iCs/>
          <w:sz w:val="22"/>
          <w:szCs w:val="22"/>
        </w:rPr>
        <w:t xml:space="preserve">dodávateľovi </w:t>
      </w:r>
      <w:r w:rsidRPr="005B5432">
        <w:rPr>
          <w:rFonts w:ascii="Arial" w:hAnsi="Arial" w:cs="Arial"/>
          <w:iCs/>
          <w:sz w:val="22"/>
          <w:szCs w:val="22"/>
        </w:rPr>
        <w:t>určí PDS</w:t>
      </w:r>
    </w:p>
    <w:p w14:paraId="3FC1F3C2" w14:textId="77777777" w:rsidR="00FC7129" w:rsidRPr="005B5432" w:rsidRDefault="00FC7129" w:rsidP="00FC7129">
      <w:pPr>
        <w:pStyle w:val="Odsekzoznamu"/>
        <w:spacing w:line="360" w:lineRule="auto"/>
        <w:ind w:left="540"/>
        <w:rPr>
          <w:rFonts w:ascii="Arial" w:hAnsi="Arial" w:cs="Arial"/>
          <w:sz w:val="22"/>
          <w:szCs w:val="22"/>
        </w:rPr>
      </w:pPr>
    </w:p>
    <w:p w14:paraId="0EB13C03" w14:textId="453F32BA" w:rsidR="00FC7129" w:rsidRPr="00D64853" w:rsidRDefault="00FC7129" w:rsidP="00FC7129">
      <w:pPr>
        <w:spacing w:after="0"/>
      </w:pPr>
      <w:r w:rsidRPr="005B5432">
        <w:t xml:space="preserve">Elektronická komunikácia v rámci procesu </w:t>
      </w:r>
      <w:r w:rsidR="00F42ED8" w:rsidRPr="005B5432">
        <w:t xml:space="preserve">Priradenia </w:t>
      </w:r>
      <w:r w:rsidR="00FB0408" w:rsidRPr="005B5432">
        <w:rPr>
          <w:rFonts w:cs="Arial"/>
          <w:iCs/>
          <w:szCs w:val="22"/>
          <w:lang w:eastAsia="sk-SK"/>
        </w:rPr>
        <w:t xml:space="preserve">ODOM </w:t>
      </w:r>
      <w:r w:rsidR="00325FE9" w:rsidRPr="005B5432">
        <w:rPr>
          <w:rFonts w:cs="Arial"/>
          <w:iCs/>
          <w:szCs w:val="22"/>
          <w:lang w:eastAsia="sk-SK"/>
        </w:rPr>
        <w:t xml:space="preserve">dodávateľovi </w:t>
      </w:r>
      <w:r w:rsidRPr="005B5432">
        <w:t>je realizovaná</w:t>
      </w:r>
      <w:r w:rsidRPr="00D64853">
        <w:t xml:space="preserve"> v súlade s touto TŠVD a implementačnými príručkami pre jednotlivé typy formátov správ definovaných v tejto TŠVD.</w:t>
      </w:r>
    </w:p>
    <w:p w14:paraId="494CCADB" w14:textId="77777777" w:rsidR="009F04FE" w:rsidRPr="00D64853" w:rsidRDefault="009F04FE" w:rsidP="009F04FE">
      <w:pPr>
        <w:spacing w:line="360" w:lineRule="auto"/>
      </w:pPr>
    </w:p>
    <w:p w14:paraId="3B24D9F0" w14:textId="0FC9B251" w:rsidR="009F04FE" w:rsidRPr="00D64853" w:rsidRDefault="009F04FE" w:rsidP="00FC7129">
      <w:pPr>
        <w:spacing w:after="0"/>
      </w:pPr>
    </w:p>
    <w:p w14:paraId="47CA9701" w14:textId="420FE970" w:rsidR="009F04FE" w:rsidRPr="00D64853" w:rsidRDefault="009F04FE" w:rsidP="00FC7129">
      <w:pPr>
        <w:spacing w:after="0"/>
      </w:pPr>
    </w:p>
    <w:p w14:paraId="777B52FD" w14:textId="512BA3ED" w:rsidR="009F04FE" w:rsidRPr="00D64853" w:rsidRDefault="009F04FE" w:rsidP="00FC7129">
      <w:pPr>
        <w:spacing w:after="0"/>
      </w:pPr>
    </w:p>
    <w:p w14:paraId="5875BF8C" w14:textId="77777777" w:rsidR="009F04FE" w:rsidRPr="00D64853" w:rsidRDefault="009F04FE" w:rsidP="00FC7129">
      <w:pPr>
        <w:spacing w:after="0"/>
        <w:rPr>
          <w:rFonts w:cs="Arial"/>
          <w:color w:val="000080"/>
          <w:kern w:val="32"/>
          <w:sz w:val="26"/>
          <w:szCs w:val="26"/>
        </w:rPr>
      </w:pPr>
    </w:p>
    <w:p w14:paraId="4057ED19" w14:textId="55118D6A" w:rsidR="00FC7129" w:rsidRPr="00D64853" w:rsidRDefault="00FC7129" w:rsidP="00FC7129">
      <w:pPr>
        <w:spacing w:after="0"/>
        <w:rPr>
          <w:rFonts w:cs="Arial"/>
          <w:color w:val="000080"/>
          <w:kern w:val="32"/>
          <w:sz w:val="26"/>
          <w:szCs w:val="26"/>
        </w:rPr>
      </w:pPr>
    </w:p>
    <w:p w14:paraId="1D6AEC5C" w14:textId="29FA3886" w:rsidR="00730A31" w:rsidRPr="00D64853" w:rsidRDefault="00730A31" w:rsidP="00FC7129">
      <w:pPr>
        <w:spacing w:after="0"/>
        <w:rPr>
          <w:rFonts w:cs="Arial"/>
          <w:color w:val="000080"/>
          <w:kern w:val="32"/>
          <w:sz w:val="26"/>
          <w:szCs w:val="26"/>
        </w:rPr>
      </w:pPr>
    </w:p>
    <w:p w14:paraId="7F5741DF" w14:textId="5186F601" w:rsidR="00730A31" w:rsidRPr="00D64853" w:rsidRDefault="00730A31" w:rsidP="00FC7129">
      <w:pPr>
        <w:spacing w:after="0"/>
        <w:rPr>
          <w:rFonts w:cs="Arial"/>
          <w:color w:val="000080"/>
          <w:kern w:val="32"/>
          <w:sz w:val="26"/>
          <w:szCs w:val="26"/>
        </w:rPr>
      </w:pPr>
    </w:p>
    <w:p w14:paraId="41987714" w14:textId="77777777" w:rsidR="00730A31" w:rsidRPr="00D64853" w:rsidRDefault="00730A31" w:rsidP="00FC7129">
      <w:pPr>
        <w:spacing w:after="0"/>
        <w:rPr>
          <w:rFonts w:cs="Arial"/>
          <w:color w:val="000080"/>
          <w:kern w:val="32"/>
          <w:sz w:val="26"/>
          <w:szCs w:val="26"/>
        </w:rPr>
      </w:pPr>
    </w:p>
    <w:p w14:paraId="1055A093" w14:textId="77777777" w:rsidR="00942853" w:rsidRPr="00D64853" w:rsidRDefault="00942853" w:rsidP="00FC7129">
      <w:pPr>
        <w:spacing w:after="0"/>
        <w:rPr>
          <w:rFonts w:cs="Arial"/>
          <w:color w:val="000080"/>
          <w:kern w:val="32"/>
          <w:sz w:val="26"/>
          <w:szCs w:val="26"/>
        </w:rPr>
      </w:pPr>
    </w:p>
    <w:p w14:paraId="04434B09" w14:textId="77777777" w:rsidR="00942853" w:rsidRPr="00D64853" w:rsidRDefault="00FC7129" w:rsidP="00942853">
      <w:pPr>
        <w:pStyle w:val="Nadpis3"/>
        <w:spacing w:line="360" w:lineRule="auto"/>
        <w:rPr>
          <w:b w:val="0"/>
        </w:rPr>
      </w:pPr>
      <w:r w:rsidRPr="00D64853">
        <w:rPr>
          <w:b w:val="0"/>
        </w:rPr>
        <w:lastRenderedPageBreak/>
        <w:t>Diagram procesu</w:t>
      </w:r>
    </w:p>
    <w:p w14:paraId="4DBE6F93" w14:textId="111D17A1" w:rsidR="00942853" w:rsidRPr="00D25433" w:rsidRDefault="00A2183A" w:rsidP="00730A31">
      <w:pPr>
        <w:rPr>
          <w:highlight w:val="yellow"/>
        </w:rPr>
      </w:pPr>
      <w:r>
        <w:rPr>
          <w:noProof/>
          <w:highlight w:val="yellow"/>
        </w:rPr>
        <w:object w:dxaOrig="1440" w:dyaOrig="1440" w14:anchorId="1918769B">
          <v:shape id="_x0000_s2379" type="#_x0000_t75" style="position:absolute;margin-left:86.05pt;margin-top:4.2pt;width:281.05pt;height:395.7pt;z-index:251672576;mso-position-horizontal-relative:text;mso-position-vertical-relative:text">
            <v:imagedata r:id="rId88" o:title=""/>
            <w10:wrap type="square" side="left"/>
          </v:shape>
          <o:OLEObject Type="Embed" ProgID="Visio.Drawing.11" ShapeID="_x0000_s2379" DrawAspect="Content" ObjectID="_1850369349" r:id="rId89"/>
        </w:object>
      </w:r>
    </w:p>
    <w:p w14:paraId="180D3B49" w14:textId="77777777" w:rsidR="00942853" w:rsidRPr="00D25433" w:rsidRDefault="00942853" w:rsidP="00942853">
      <w:pPr>
        <w:rPr>
          <w:highlight w:val="yellow"/>
        </w:rPr>
      </w:pPr>
    </w:p>
    <w:p w14:paraId="73901AD2" w14:textId="77777777" w:rsidR="00942853" w:rsidRPr="00D25433" w:rsidRDefault="00942853" w:rsidP="00942853">
      <w:pPr>
        <w:rPr>
          <w:highlight w:val="yellow"/>
        </w:rPr>
      </w:pPr>
    </w:p>
    <w:p w14:paraId="155484CD" w14:textId="77777777" w:rsidR="00942853" w:rsidRPr="00D25433" w:rsidRDefault="00942853" w:rsidP="00942853">
      <w:pPr>
        <w:rPr>
          <w:highlight w:val="yellow"/>
        </w:rPr>
      </w:pPr>
    </w:p>
    <w:p w14:paraId="0FE499B5" w14:textId="77777777" w:rsidR="00942853" w:rsidRPr="00D25433" w:rsidRDefault="00942853" w:rsidP="00942853">
      <w:pPr>
        <w:rPr>
          <w:highlight w:val="yellow"/>
        </w:rPr>
      </w:pPr>
    </w:p>
    <w:p w14:paraId="489B2DBE" w14:textId="77777777" w:rsidR="00942853" w:rsidRPr="00D25433" w:rsidRDefault="00942853" w:rsidP="00942853">
      <w:pPr>
        <w:rPr>
          <w:highlight w:val="yellow"/>
        </w:rPr>
      </w:pPr>
    </w:p>
    <w:p w14:paraId="418B8206" w14:textId="77777777" w:rsidR="00942853" w:rsidRPr="00D25433" w:rsidRDefault="00942853" w:rsidP="00942853">
      <w:pPr>
        <w:rPr>
          <w:highlight w:val="yellow"/>
        </w:rPr>
      </w:pPr>
    </w:p>
    <w:p w14:paraId="6E799331" w14:textId="77777777" w:rsidR="00942853" w:rsidRPr="00D25433" w:rsidRDefault="00942853" w:rsidP="00942853">
      <w:pPr>
        <w:rPr>
          <w:highlight w:val="yellow"/>
        </w:rPr>
      </w:pPr>
    </w:p>
    <w:p w14:paraId="1F577F53" w14:textId="77777777" w:rsidR="00942853" w:rsidRPr="00D25433" w:rsidRDefault="00942853" w:rsidP="00942853">
      <w:pPr>
        <w:rPr>
          <w:highlight w:val="yellow"/>
        </w:rPr>
      </w:pPr>
    </w:p>
    <w:p w14:paraId="255B6FBD" w14:textId="77777777" w:rsidR="00942853" w:rsidRPr="00D25433" w:rsidRDefault="00942853" w:rsidP="00942853">
      <w:pPr>
        <w:rPr>
          <w:highlight w:val="yellow"/>
        </w:rPr>
      </w:pPr>
    </w:p>
    <w:p w14:paraId="389A0E5E" w14:textId="77777777" w:rsidR="00942853" w:rsidRPr="00D25433" w:rsidRDefault="00942853" w:rsidP="00942853">
      <w:pPr>
        <w:rPr>
          <w:highlight w:val="yellow"/>
        </w:rPr>
      </w:pPr>
    </w:p>
    <w:p w14:paraId="11FD1561" w14:textId="77777777" w:rsidR="00942853" w:rsidRPr="00D25433" w:rsidRDefault="00942853" w:rsidP="00942853">
      <w:pPr>
        <w:rPr>
          <w:highlight w:val="yellow"/>
        </w:rPr>
      </w:pPr>
    </w:p>
    <w:p w14:paraId="23DAB3C1" w14:textId="77777777" w:rsidR="00942853" w:rsidRPr="00D25433" w:rsidRDefault="00942853" w:rsidP="00942853">
      <w:pPr>
        <w:rPr>
          <w:highlight w:val="yellow"/>
        </w:rPr>
      </w:pPr>
    </w:p>
    <w:p w14:paraId="55C18697" w14:textId="77777777" w:rsidR="00942853" w:rsidRPr="00D25433" w:rsidRDefault="00942853" w:rsidP="00942853">
      <w:pPr>
        <w:rPr>
          <w:highlight w:val="yellow"/>
        </w:rPr>
      </w:pPr>
    </w:p>
    <w:p w14:paraId="693DCF63" w14:textId="77777777" w:rsidR="00942853" w:rsidRPr="00D25433" w:rsidRDefault="00942853" w:rsidP="00942853">
      <w:pPr>
        <w:rPr>
          <w:highlight w:val="yellow"/>
        </w:rPr>
      </w:pPr>
    </w:p>
    <w:p w14:paraId="477A28E2" w14:textId="77777777" w:rsidR="00942853" w:rsidRPr="00D25433" w:rsidRDefault="00942853" w:rsidP="00942853">
      <w:pPr>
        <w:rPr>
          <w:highlight w:val="yellow"/>
        </w:rPr>
      </w:pPr>
    </w:p>
    <w:p w14:paraId="111B2559" w14:textId="77777777" w:rsidR="00942853" w:rsidRPr="00D25433" w:rsidRDefault="00942853" w:rsidP="00942853">
      <w:pPr>
        <w:rPr>
          <w:highlight w:val="yellow"/>
        </w:rPr>
      </w:pPr>
    </w:p>
    <w:p w14:paraId="67A325D2" w14:textId="77777777" w:rsidR="00942853" w:rsidRPr="00D25433" w:rsidRDefault="00942853" w:rsidP="00942853">
      <w:pPr>
        <w:rPr>
          <w:highlight w:val="yellow"/>
        </w:rPr>
      </w:pPr>
    </w:p>
    <w:p w14:paraId="7FCB4097" w14:textId="77777777" w:rsidR="00942853" w:rsidRPr="00D25433" w:rsidRDefault="00942853" w:rsidP="00942853">
      <w:pPr>
        <w:rPr>
          <w:highlight w:val="yellow"/>
        </w:rPr>
      </w:pPr>
    </w:p>
    <w:p w14:paraId="64575E3B" w14:textId="77777777" w:rsidR="00942853" w:rsidRPr="00D25433" w:rsidRDefault="00942853" w:rsidP="00942853">
      <w:pPr>
        <w:rPr>
          <w:highlight w:val="yellow"/>
        </w:rPr>
      </w:pPr>
    </w:p>
    <w:p w14:paraId="4D471F2D" w14:textId="77777777" w:rsidR="00730A31" w:rsidRPr="00D25433" w:rsidRDefault="00730A31" w:rsidP="00942853">
      <w:pPr>
        <w:pStyle w:val="Nadpis3"/>
        <w:rPr>
          <w:b w:val="0"/>
          <w:highlight w:val="yellow"/>
        </w:rPr>
      </w:pPr>
    </w:p>
    <w:p w14:paraId="2A6E073F" w14:textId="77777777" w:rsidR="00730A31" w:rsidRPr="00D25433" w:rsidRDefault="00730A31" w:rsidP="00942853">
      <w:pPr>
        <w:pStyle w:val="Nadpis3"/>
        <w:rPr>
          <w:b w:val="0"/>
          <w:highlight w:val="yellow"/>
        </w:rPr>
      </w:pPr>
    </w:p>
    <w:p w14:paraId="05985493" w14:textId="77777777" w:rsidR="00730A31" w:rsidRPr="00D25433" w:rsidRDefault="00730A31" w:rsidP="00942853">
      <w:pPr>
        <w:pStyle w:val="Nadpis3"/>
        <w:rPr>
          <w:b w:val="0"/>
          <w:highlight w:val="yellow"/>
        </w:rPr>
      </w:pPr>
    </w:p>
    <w:p w14:paraId="24931496" w14:textId="77777777" w:rsidR="00730A31" w:rsidRPr="00D25433" w:rsidRDefault="00730A31" w:rsidP="00942853">
      <w:pPr>
        <w:pStyle w:val="Nadpis3"/>
        <w:rPr>
          <w:b w:val="0"/>
          <w:highlight w:val="yellow"/>
        </w:rPr>
      </w:pPr>
    </w:p>
    <w:p w14:paraId="6A89B5E2" w14:textId="77777777" w:rsidR="00730A31" w:rsidRPr="00D25433" w:rsidRDefault="00730A31" w:rsidP="00942853">
      <w:pPr>
        <w:pStyle w:val="Nadpis3"/>
        <w:rPr>
          <w:b w:val="0"/>
          <w:highlight w:val="yellow"/>
        </w:rPr>
      </w:pPr>
    </w:p>
    <w:p w14:paraId="4A2EBFF0" w14:textId="2A62A453" w:rsidR="00730A31" w:rsidRPr="00D25433" w:rsidRDefault="00730A31" w:rsidP="00942853">
      <w:pPr>
        <w:pStyle w:val="Nadpis3"/>
        <w:rPr>
          <w:b w:val="0"/>
          <w:highlight w:val="yellow"/>
        </w:rPr>
      </w:pPr>
    </w:p>
    <w:p w14:paraId="2546DFA4" w14:textId="77777777" w:rsidR="00730A31" w:rsidRPr="00D25433" w:rsidRDefault="00730A31" w:rsidP="00730A31">
      <w:pPr>
        <w:rPr>
          <w:highlight w:val="yellow"/>
        </w:rPr>
      </w:pPr>
    </w:p>
    <w:p w14:paraId="7CEC78E5" w14:textId="77777777" w:rsidR="00730A31" w:rsidRPr="00D25433" w:rsidRDefault="00730A31" w:rsidP="00942853">
      <w:pPr>
        <w:pStyle w:val="Nadpis3"/>
        <w:rPr>
          <w:b w:val="0"/>
          <w:highlight w:val="yellow"/>
        </w:rPr>
        <w:sectPr w:rsidR="00730A31" w:rsidRPr="00D25433" w:rsidSect="00730A31">
          <w:pgSz w:w="11906" w:h="16838"/>
          <w:pgMar w:top="1418" w:right="1418" w:bottom="1418" w:left="1418" w:header="709" w:footer="709" w:gutter="0"/>
          <w:cols w:space="708"/>
          <w:docGrid w:linePitch="360"/>
        </w:sectPr>
      </w:pPr>
    </w:p>
    <w:p w14:paraId="3FBB40AE" w14:textId="1849E81B" w:rsidR="00942853" w:rsidRPr="00D64853" w:rsidRDefault="00942853" w:rsidP="00942853">
      <w:pPr>
        <w:pStyle w:val="Nadpis3"/>
        <w:rPr>
          <w:b w:val="0"/>
        </w:rPr>
      </w:pPr>
      <w:r w:rsidRPr="00D64853">
        <w:rPr>
          <w:b w:val="0"/>
        </w:rPr>
        <w:lastRenderedPageBreak/>
        <w:t>Popis procesu</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754"/>
        <w:gridCol w:w="2124"/>
        <w:gridCol w:w="1163"/>
        <w:gridCol w:w="1134"/>
        <w:gridCol w:w="4082"/>
        <w:gridCol w:w="4111"/>
      </w:tblGrid>
      <w:tr w:rsidR="00942853" w:rsidRPr="00D64853" w14:paraId="5C0AEB5C" w14:textId="77777777" w:rsidTr="00942853">
        <w:trPr>
          <w:trHeight w:val="635"/>
          <w:tblHeader/>
        </w:trPr>
        <w:tc>
          <w:tcPr>
            <w:tcW w:w="632" w:type="dxa"/>
            <w:vMerge w:val="restart"/>
            <w:shd w:val="clear" w:color="auto" w:fill="8C8C8C"/>
            <w:vAlign w:val="center"/>
          </w:tcPr>
          <w:p w14:paraId="0DAD23C3" w14:textId="77777777" w:rsidR="00942853" w:rsidRPr="00D64853" w:rsidRDefault="00942853" w:rsidP="004832D4">
            <w:pPr>
              <w:jc w:val="center"/>
              <w:rPr>
                <w:b/>
              </w:rPr>
            </w:pPr>
            <w:r w:rsidRPr="00D64853">
              <w:rPr>
                <w:b/>
              </w:rPr>
              <w:t>Ref.</w:t>
            </w:r>
          </w:p>
        </w:tc>
        <w:tc>
          <w:tcPr>
            <w:tcW w:w="2878" w:type="dxa"/>
            <w:gridSpan w:val="2"/>
            <w:shd w:val="clear" w:color="auto" w:fill="8C8C8C"/>
            <w:vAlign w:val="center"/>
          </w:tcPr>
          <w:p w14:paraId="4641AD6E" w14:textId="77777777" w:rsidR="00942853" w:rsidRPr="00D64853" w:rsidRDefault="00942853" w:rsidP="004832D4">
            <w:pPr>
              <w:jc w:val="center"/>
              <w:rPr>
                <w:b/>
              </w:rPr>
            </w:pPr>
            <w:r w:rsidRPr="00D64853">
              <w:rPr>
                <w:b/>
              </w:rPr>
              <w:t>Transakcia</w:t>
            </w:r>
          </w:p>
        </w:tc>
        <w:tc>
          <w:tcPr>
            <w:tcW w:w="1163" w:type="dxa"/>
            <w:vMerge w:val="restart"/>
            <w:shd w:val="clear" w:color="auto" w:fill="8C8C8C"/>
            <w:vAlign w:val="center"/>
          </w:tcPr>
          <w:p w14:paraId="60A73AA3" w14:textId="77777777" w:rsidR="00942853" w:rsidRPr="00D64853" w:rsidRDefault="00942853" w:rsidP="004832D4">
            <w:pPr>
              <w:jc w:val="center"/>
              <w:rPr>
                <w:b/>
              </w:rPr>
            </w:pPr>
            <w:r w:rsidRPr="00D64853">
              <w:rPr>
                <w:b/>
              </w:rPr>
              <w:t>Odosielateľ</w:t>
            </w:r>
          </w:p>
        </w:tc>
        <w:tc>
          <w:tcPr>
            <w:tcW w:w="1134" w:type="dxa"/>
            <w:vMerge w:val="restart"/>
            <w:shd w:val="clear" w:color="auto" w:fill="8C8C8C"/>
            <w:vAlign w:val="center"/>
          </w:tcPr>
          <w:p w14:paraId="0A816BB7" w14:textId="77777777" w:rsidR="00942853" w:rsidRPr="00D64853" w:rsidRDefault="00942853" w:rsidP="004832D4">
            <w:pPr>
              <w:jc w:val="center"/>
              <w:rPr>
                <w:b/>
              </w:rPr>
            </w:pPr>
            <w:r w:rsidRPr="00D64853">
              <w:rPr>
                <w:b/>
              </w:rPr>
              <w:t>Adresát</w:t>
            </w:r>
          </w:p>
        </w:tc>
        <w:tc>
          <w:tcPr>
            <w:tcW w:w="4082" w:type="dxa"/>
            <w:vMerge w:val="restart"/>
            <w:shd w:val="clear" w:color="auto" w:fill="8C8C8C"/>
            <w:vAlign w:val="center"/>
          </w:tcPr>
          <w:p w14:paraId="220DFF8F" w14:textId="77777777" w:rsidR="00942853" w:rsidRPr="00D64853" w:rsidRDefault="00942853" w:rsidP="004832D4">
            <w:pPr>
              <w:jc w:val="center"/>
              <w:rPr>
                <w:b/>
              </w:rPr>
            </w:pPr>
            <w:r w:rsidRPr="00D64853">
              <w:rPr>
                <w:b/>
              </w:rPr>
              <w:t>Termín</w:t>
            </w:r>
          </w:p>
        </w:tc>
        <w:tc>
          <w:tcPr>
            <w:tcW w:w="4111" w:type="dxa"/>
            <w:vMerge w:val="restart"/>
            <w:shd w:val="clear" w:color="auto" w:fill="8C8C8C"/>
            <w:vAlign w:val="center"/>
          </w:tcPr>
          <w:p w14:paraId="0E11CDA5" w14:textId="77777777" w:rsidR="00942853" w:rsidRPr="00D64853" w:rsidRDefault="00942853" w:rsidP="004832D4">
            <w:pPr>
              <w:jc w:val="center"/>
              <w:rPr>
                <w:b/>
              </w:rPr>
            </w:pPr>
            <w:r w:rsidRPr="00D64853">
              <w:rPr>
                <w:b/>
              </w:rPr>
              <w:t>Činnosť</w:t>
            </w:r>
          </w:p>
        </w:tc>
      </w:tr>
      <w:tr w:rsidR="00942853" w:rsidRPr="00D64853" w14:paraId="5EC28493" w14:textId="77777777" w:rsidTr="00942853">
        <w:trPr>
          <w:trHeight w:val="145"/>
          <w:tblHeader/>
        </w:trPr>
        <w:tc>
          <w:tcPr>
            <w:tcW w:w="632" w:type="dxa"/>
            <w:vMerge/>
            <w:shd w:val="clear" w:color="auto" w:fill="8C8C8C"/>
            <w:vAlign w:val="center"/>
          </w:tcPr>
          <w:p w14:paraId="29F42002" w14:textId="77777777" w:rsidR="00942853" w:rsidRPr="00D64853" w:rsidRDefault="00942853" w:rsidP="004832D4">
            <w:pPr>
              <w:jc w:val="center"/>
              <w:rPr>
                <w:b/>
              </w:rPr>
            </w:pPr>
          </w:p>
        </w:tc>
        <w:tc>
          <w:tcPr>
            <w:tcW w:w="754" w:type="dxa"/>
            <w:tcBorders>
              <w:bottom w:val="single" w:sz="4" w:space="0" w:color="auto"/>
            </w:tcBorders>
            <w:shd w:val="clear" w:color="auto" w:fill="8C8C8C"/>
            <w:vAlign w:val="center"/>
          </w:tcPr>
          <w:p w14:paraId="157CC2AC" w14:textId="77777777" w:rsidR="00942853" w:rsidRPr="00D64853" w:rsidRDefault="00942853" w:rsidP="004832D4">
            <w:pPr>
              <w:jc w:val="center"/>
              <w:rPr>
                <w:b/>
              </w:rPr>
            </w:pPr>
            <w:r w:rsidRPr="00D64853">
              <w:rPr>
                <w:b/>
              </w:rPr>
              <w:t>Číslo</w:t>
            </w:r>
          </w:p>
        </w:tc>
        <w:tc>
          <w:tcPr>
            <w:tcW w:w="2124" w:type="dxa"/>
            <w:tcBorders>
              <w:bottom w:val="single" w:sz="4" w:space="0" w:color="auto"/>
            </w:tcBorders>
            <w:shd w:val="clear" w:color="auto" w:fill="8C8C8C"/>
            <w:vAlign w:val="center"/>
          </w:tcPr>
          <w:p w14:paraId="6E450112" w14:textId="77777777" w:rsidR="00942853" w:rsidRPr="00D64853" w:rsidRDefault="00942853" w:rsidP="004832D4">
            <w:pPr>
              <w:jc w:val="center"/>
              <w:rPr>
                <w:b/>
              </w:rPr>
            </w:pPr>
            <w:r w:rsidRPr="00D64853">
              <w:rPr>
                <w:b/>
              </w:rPr>
              <w:t>Akcia</w:t>
            </w:r>
          </w:p>
        </w:tc>
        <w:tc>
          <w:tcPr>
            <w:tcW w:w="1163" w:type="dxa"/>
            <w:vMerge/>
            <w:shd w:val="clear" w:color="auto" w:fill="8C8C8C"/>
            <w:vAlign w:val="center"/>
          </w:tcPr>
          <w:p w14:paraId="6846FF68" w14:textId="77777777" w:rsidR="00942853" w:rsidRPr="00D64853" w:rsidRDefault="00942853" w:rsidP="004832D4">
            <w:pPr>
              <w:jc w:val="center"/>
              <w:rPr>
                <w:b/>
              </w:rPr>
            </w:pPr>
          </w:p>
        </w:tc>
        <w:tc>
          <w:tcPr>
            <w:tcW w:w="1134" w:type="dxa"/>
            <w:vMerge/>
            <w:shd w:val="clear" w:color="auto" w:fill="8C8C8C"/>
            <w:vAlign w:val="center"/>
          </w:tcPr>
          <w:p w14:paraId="06C119F8" w14:textId="77777777" w:rsidR="00942853" w:rsidRPr="00D64853" w:rsidRDefault="00942853" w:rsidP="004832D4">
            <w:pPr>
              <w:jc w:val="center"/>
              <w:rPr>
                <w:b/>
              </w:rPr>
            </w:pPr>
          </w:p>
        </w:tc>
        <w:tc>
          <w:tcPr>
            <w:tcW w:w="4082" w:type="dxa"/>
            <w:vMerge/>
            <w:shd w:val="clear" w:color="auto" w:fill="8C8C8C"/>
            <w:vAlign w:val="center"/>
          </w:tcPr>
          <w:p w14:paraId="390DE2C3" w14:textId="77777777" w:rsidR="00942853" w:rsidRPr="00D64853" w:rsidRDefault="00942853" w:rsidP="004832D4">
            <w:pPr>
              <w:jc w:val="center"/>
              <w:rPr>
                <w:b/>
              </w:rPr>
            </w:pPr>
          </w:p>
        </w:tc>
        <w:tc>
          <w:tcPr>
            <w:tcW w:w="4111" w:type="dxa"/>
            <w:vMerge/>
            <w:shd w:val="clear" w:color="auto" w:fill="8C8C8C"/>
            <w:vAlign w:val="center"/>
          </w:tcPr>
          <w:p w14:paraId="64C117FF" w14:textId="77777777" w:rsidR="00942853" w:rsidRPr="00D64853" w:rsidRDefault="00942853" w:rsidP="004832D4">
            <w:pPr>
              <w:jc w:val="center"/>
              <w:rPr>
                <w:b/>
              </w:rPr>
            </w:pPr>
          </w:p>
        </w:tc>
      </w:tr>
      <w:tr w:rsidR="00942853" w:rsidRPr="00D64853" w14:paraId="04406C52" w14:textId="77777777" w:rsidTr="00942853">
        <w:trPr>
          <w:trHeight w:val="393"/>
        </w:trPr>
        <w:tc>
          <w:tcPr>
            <w:tcW w:w="632" w:type="dxa"/>
          </w:tcPr>
          <w:p w14:paraId="6764EDAA" w14:textId="77777777" w:rsidR="00942853" w:rsidRPr="00D64853" w:rsidRDefault="00942853" w:rsidP="004832D4">
            <w:r w:rsidRPr="00D64853">
              <w:t>1.</w:t>
            </w:r>
          </w:p>
        </w:tc>
        <w:tc>
          <w:tcPr>
            <w:tcW w:w="754" w:type="dxa"/>
          </w:tcPr>
          <w:p w14:paraId="25FE9309" w14:textId="7B8A9D2B" w:rsidR="00942853" w:rsidRPr="00D64853" w:rsidRDefault="00942853" w:rsidP="00D25433">
            <w:pPr>
              <w:jc w:val="center"/>
            </w:pPr>
            <w:r w:rsidRPr="00D64853">
              <w:t>43B</w:t>
            </w:r>
          </w:p>
        </w:tc>
        <w:tc>
          <w:tcPr>
            <w:tcW w:w="2124" w:type="dxa"/>
          </w:tcPr>
          <w:p w14:paraId="325B98E9" w14:textId="7B9D5675" w:rsidR="00942853" w:rsidRPr="005B5432" w:rsidRDefault="00942853" w:rsidP="004832D4">
            <w:pPr>
              <w:rPr>
                <w:sz w:val="20"/>
                <w:szCs w:val="20"/>
              </w:rPr>
            </w:pPr>
            <w:r w:rsidRPr="005B5432">
              <w:rPr>
                <w:color w:val="000000"/>
                <w:kern w:val="24"/>
                <w:sz w:val="20"/>
                <w:szCs w:val="20"/>
              </w:rPr>
              <w:t xml:space="preserve">Odoslanie Požiadavka na </w:t>
            </w:r>
            <w:r w:rsidRPr="005B5432">
              <w:rPr>
                <w:color w:val="000000"/>
                <w:kern w:val="24"/>
                <w:sz w:val="20"/>
                <w:szCs w:val="20"/>
                <w:lang w:eastAsia="sk-SK"/>
              </w:rPr>
              <w:t>nové priradenie ODOM</w:t>
            </w:r>
            <w:r w:rsidR="00212CF7" w:rsidRPr="005B5432">
              <w:rPr>
                <w:color w:val="000000"/>
                <w:kern w:val="24"/>
                <w:sz w:val="20"/>
                <w:szCs w:val="20"/>
                <w:lang w:eastAsia="sk-SK"/>
              </w:rPr>
              <w:t xml:space="preserve"> dodávateľovi</w:t>
            </w:r>
          </w:p>
        </w:tc>
        <w:tc>
          <w:tcPr>
            <w:tcW w:w="1163" w:type="dxa"/>
          </w:tcPr>
          <w:p w14:paraId="7F05F7E9" w14:textId="0C294BD9" w:rsidR="00942853" w:rsidRPr="005B5432" w:rsidRDefault="00212CF7" w:rsidP="004832D4">
            <w:pPr>
              <w:rPr>
                <w:sz w:val="20"/>
                <w:szCs w:val="20"/>
              </w:rPr>
            </w:pPr>
            <w:r w:rsidRPr="005B5432">
              <w:rPr>
                <w:color w:val="000000"/>
                <w:kern w:val="24"/>
                <w:sz w:val="20"/>
                <w:szCs w:val="20"/>
              </w:rPr>
              <w:t>Dodávateľ</w:t>
            </w:r>
          </w:p>
        </w:tc>
        <w:tc>
          <w:tcPr>
            <w:tcW w:w="1134" w:type="dxa"/>
          </w:tcPr>
          <w:p w14:paraId="23049A9C" w14:textId="77777777" w:rsidR="00942853" w:rsidRPr="005B5432" w:rsidRDefault="00942853" w:rsidP="004832D4">
            <w:pPr>
              <w:rPr>
                <w:sz w:val="20"/>
                <w:szCs w:val="20"/>
              </w:rPr>
            </w:pPr>
            <w:r w:rsidRPr="005B5432">
              <w:rPr>
                <w:sz w:val="20"/>
                <w:szCs w:val="20"/>
              </w:rPr>
              <w:t>PDS</w:t>
            </w:r>
          </w:p>
        </w:tc>
        <w:tc>
          <w:tcPr>
            <w:tcW w:w="4082" w:type="dxa"/>
          </w:tcPr>
          <w:p w14:paraId="02AC1AFB" w14:textId="77777777" w:rsidR="00942853" w:rsidRPr="005B5432" w:rsidRDefault="00942853" w:rsidP="004832D4">
            <w:pPr>
              <w:rPr>
                <w:sz w:val="20"/>
                <w:szCs w:val="20"/>
              </w:rPr>
            </w:pPr>
          </w:p>
        </w:tc>
        <w:tc>
          <w:tcPr>
            <w:tcW w:w="4111" w:type="dxa"/>
          </w:tcPr>
          <w:p w14:paraId="1F93CD87" w14:textId="336F0047" w:rsidR="00942853" w:rsidRPr="00D64853" w:rsidRDefault="00942853" w:rsidP="004832D4">
            <w:pPr>
              <w:rPr>
                <w:sz w:val="20"/>
                <w:szCs w:val="20"/>
              </w:rPr>
            </w:pPr>
          </w:p>
        </w:tc>
      </w:tr>
      <w:tr w:rsidR="00942853" w:rsidRPr="00D64853" w14:paraId="60D98AFA" w14:textId="77777777" w:rsidTr="00942853">
        <w:trPr>
          <w:trHeight w:val="393"/>
        </w:trPr>
        <w:tc>
          <w:tcPr>
            <w:tcW w:w="632" w:type="dxa"/>
          </w:tcPr>
          <w:p w14:paraId="368839B7" w14:textId="77777777" w:rsidR="00942853" w:rsidRPr="00D64853" w:rsidRDefault="00942853" w:rsidP="004832D4">
            <w:r w:rsidRPr="00D64853">
              <w:t>2.</w:t>
            </w:r>
          </w:p>
        </w:tc>
        <w:tc>
          <w:tcPr>
            <w:tcW w:w="754" w:type="dxa"/>
          </w:tcPr>
          <w:p w14:paraId="231AF69A" w14:textId="4AB599F0" w:rsidR="00942853" w:rsidRPr="00D64853" w:rsidRDefault="00942853" w:rsidP="00D25433">
            <w:pPr>
              <w:jc w:val="center"/>
            </w:pPr>
            <w:r w:rsidRPr="00D64853">
              <w:t>43B</w:t>
            </w:r>
          </w:p>
        </w:tc>
        <w:tc>
          <w:tcPr>
            <w:tcW w:w="2124" w:type="dxa"/>
          </w:tcPr>
          <w:p w14:paraId="5C73329B" w14:textId="32861005" w:rsidR="00942853" w:rsidRPr="005B5432" w:rsidRDefault="00942853" w:rsidP="004832D4">
            <w:pPr>
              <w:rPr>
                <w:color w:val="000000"/>
                <w:kern w:val="24"/>
                <w:sz w:val="20"/>
                <w:szCs w:val="20"/>
              </w:rPr>
            </w:pPr>
            <w:r w:rsidRPr="005B5432">
              <w:rPr>
                <w:sz w:val="20"/>
                <w:szCs w:val="20"/>
              </w:rPr>
              <w:t xml:space="preserve">Príjem požiadavky na </w:t>
            </w:r>
            <w:r w:rsidRPr="005B5432">
              <w:rPr>
                <w:rFonts w:cs="Arial"/>
                <w:sz w:val="20"/>
                <w:szCs w:val="20"/>
              </w:rPr>
              <w:t xml:space="preserve">nové </w:t>
            </w:r>
            <w:r w:rsidRPr="005B5432">
              <w:rPr>
                <w:color w:val="000000"/>
                <w:kern w:val="24"/>
                <w:sz w:val="20"/>
                <w:szCs w:val="20"/>
                <w:lang w:eastAsia="sk-SK"/>
              </w:rPr>
              <w:t xml:space="preserve">priradenie ODOM </w:t>
            </w:r>
            <w:r w:rsidR="00212CF7" w:rsidRPr="005B5432">
              <w:rPr>
                <w:color w:val="000000"/>
                <w:kern w:val="24"/>
                <w:sz w:val="20"/>
                <w:szCs w:val="20"/>
                <w:lang w:eastAsia="sk-SK"/>
              </w:rPr>
              <w:t>dodávateľovi</w:t>
            </w:r>
          </w:p>
        </w:tc>
        <w:tc>
          <w:tcPr>
            <w:tcW w:w="1163" w:type="dxa"/>
          </w:tcPr>
          <w:p w14:paraId="4A695B25" w14:textId="77777777" w:rsidR="00942853" w:rsidRPr="005B5432" w:rsidRDefault="00942853" w:rsidP="004832D4">
            <w:pPr>
              <w:rPr>
                <w:color w:val="000000"/>
                <w:kern w:val="24"/>
                <w:sz w:val="20"/>
                <w:szCs w:val="20"/>
              </w:rPr>
            </w:pPr>
          </w:p>
        </w:tc>
        <w:tc>
          <w:tcPr>
            <w:tcW w:w="1134" w:type="dxa"/>
          </w:tcPr>
          <w:p w14:paraId="46DA776D" w14:textId="77777777" w:rsidR="00942853" w:rsidRPr="005B5432" w:rsidRDefault="00942853" w:rsidP="004832D4">
            <w:pPr>
              <w:rPr>
                <w:sz w:val="20"/>
                <w:szCs w:val="20"/>
              </w:rPr>
            </w:pPr>
            <w:r w:rsidRPr="005B5432">
              <w:rPr>
                <w:sz w:val="20"/>
                <w:szCs w:val="20"/>
              </w:rPr>
              <w:t>PDS</w:t>
            </w:r>
          </w:p>
        </w:tc>
        <w:tc>
          <w:tcPr>
            <w:tcW w:w="4082" w:type="dxa"/>
          </w:tcPr>
          <w:p w14:paraId="007860D1" w14:textId="4122FFD9" w:rsidR="00942853" w:rsidRPr="005B5432" w:rsidRDefault="00942853" w:rsidP="00234C5F">
            <w:pPr>
              <w:rPr>
                <w:sz w:val="20"/>
                <w:szCs w:val="20"/>
              </w:rPr>
            </w:pPr>
          </w:p>
        </w:tc>
        <w:tc>
          <w:tcPr>
            <w:tcW w:w="4111" w:type="dxa"/>
          </w:tcPr>
          <w:p w14:paraId="2526E986" w14:textId="77777777" w:rsidR="00942853" w:rsidRPr="00D64853" w:rsidRDefault="00942853" w:rsidP="004832D4">
            <w:pPr>
              <w:rPr>
                <w:sz w:val="20"/>
                <w:szCs w:val="20"/>
              </w:rPr>
            </w:pPr>
          </w:p>
        </w:tc>
      </w:tr>
      <w:tr w:rsidR="00942853" w:rsidRPr="00D64853" w14:paraId="68D9A7A0" w14:textId="77777777" w:rsidTr="00942853">
        <w:trPr>
          <w:trHeight w:val="499"/>
        </w:trPr>
        <w:tc>
          <w:tcPr>
            <w:tcW w:w="632" w:type="dxa"/>
          </w:tcPr>
          <w:p w14:paraId="14B5813C" w14:textId="77777777" w:rsidR="00942853" w:rsidRPr="00D64853" w:rsidRDefault="00942853" w:rsidP="004832D4">
            <w:r w:rsidRPr="00D64853">
              <w:t>3.</w:t>
            </w:r>
          </w:p>
        </w:tc>
        <w:tc>
          <w:tcPr>
            <w:tcW w:w="754" w:type="dxa"/>
          </w:tcPr>
          <w:p w14:paraId="122BA5E1" w14:textId="1ABEDEB6" w:rsidR="00942853" w:rsidRPr="00D64853" w:rsidRDefault="00942853" w:rsidP="00D25433">
            <w:pPr>
              <w:jc w:val="center"/>
            </w:pPr>
            <w:r w:rsidRPr="00D64853">
              <w:t>43C</w:t>
            </w:r>
          </w:p>
        </w:tc>
        <w:tc>
          <w:tcPr>
            <w:tcW w:w="2124" w:type="dxa"/>
          </w:tcPr>
          <w:p w14:paraId="2F875C5D" w14:textId="77777777" w:rsidR="00942853" w:rsidRPr="005B5432" w:rsidRDefault="00942853" w:rsidP="004832D4">
            <w:pPr>
              <w:rPr>
                <w:sz w:val="20"/>
                <w:szCs w:val="20"/>
              </w:rPr>
            </w:pPr>
            <w:r w:rsidRPr="005B5432">
              <w:rPr>
                <w:color w:val="000000"/>
                <w:kern w:val="24"/>
                <w:sz w:val="20"/>
                <w:szCs w:val="20"/>
              </w:rPr>
              <w:t>Odoslanie odpovede Akceptovanie</w:t>
            </w:r>
          </w:p>
        </w:tc>
        <w:tc>
          <w:tcPr>
            <w:tcW w:w="1163" w:type="dxa"/>
          </w:tcPr>
          <w:p w14:paraId="76EF3B64" w14:textId="77777777" w:rsidR="00942853" w:rsidRPr="005B5432" w:rsidRDefault="00942853" w:rsidP="004832D4">
            <w:pPr>
              <w:rPr>
                <w:sz w:val="20"/>
                <w:szCs w:val="20"/>
              </w:rPr>
            </w:pPr>
            <w:r w:rsidRPr="005B5432">
              <w:rPr>
                <w:color w:val="000000"/>
                <w:kern w:val="24"/>
                <w:sz w:val="20"/>
                <w:szCs w:val="20"/>
              </w:rPr>
              <w:t>PDS</w:t>
            </w:r>
          </w:p>
        </w:tc>
        <w:tc>
          <w:tcPr>
            <w:tcW w:w="1134" w:type="dxa"/>
          </w:tcPr>
          <w:p w14:paraId="52C662D7" w14:textId="547ED454" w:rsidR="00942853" w:rsidRPr="005B5432" w:rsidRDefault="00212CF7" w:rsidP="004832D4">
            <w:pPr>
              <w:rPr>
                <w:sz w:val="20"/>
                <w:szCs w:val="20"/>
              </w:rPr>
            </w:pPr>
            <w:r w:rsidRPr="005B5432">
              <w:rPr>
                <w:color w:val="000000"/>
                <w:kern w:val="24"/>
                <w:sz w:val="20"/>
                <w:szCs w:val="20"/>
              </w:rPr>
              <w:t>Dodávateľ</w:t>
            </w:r>
          </w:p>
        </w:tc>
        <w:tc>
          <w:tcPr>
            <w:tcW w:w="4082" w:type="dxa"/>
          </w:tcPr>
          <w:p w14:paraId="1FCAA128" w14:textId="21E8609D" w:rsidR="00942853" w:rsidRPr="005B5432" w:rsidRDefault="00942853" w:rsidP="004832D4">
            <w:pPr>
              <w:rPr>
                <w:sz w:val="20"/>
                <w:szCs w:val="20"/>
              </w:rPr>
            </w:pPr>
            <w:r w:rsidRPr="005B5432">
              <w:rPr>
                <w:sz w:val="20"/>
                <w:szCs w:val="20"/>
              </w:rPr>
              <w:t>Bezodkladne (systémová odozva)</w:t>
            </w:r>
            <w:r w:rsidRPr="005B5432">
              <w:rPr>
                <w:rFonts w:cs="Arial"/>
                <w:sz w:val="20"/>
                <w:szCs w:val="20"/>
              </w:rPr>
              <w:t xml:space="preserve"> po prijatí UTILMD 43B</w:t>
            </w:r>
          </w:p>
        </w:tc>
        <w:tc>
          <w:tcPr>
            <w:tcW w:w="4111" w:type="dxa"/>
          </w:tcPr>
          <w:p w14:paraId="3B954736" w14:textId="77777777" w:rsidR="00942853" w:rsidRPr="00D64853" w:rsidRDefault="00942853" w:rsidP="004832D4">
            <w:pPr>
              <w:rPr>
                <w:sz w:val="20"/>
                <w:szCs w:val="20"/>
              </w:rPr>
            </w:pPr>
          </w:p>
        </w:tc>
      </w:tr>
      <w:tr w:rsidR="00942853" w:rsidRPr="00D64853" w14:paraId="503B2B0F" w14:textId="77777777" w:rsidTr="00942853">
        <w:trPr>
          <w:trHeight w:val="499"/>
        </w:trPr>
        <w:tc>
          <w:tcPr>
            <w:tcW w:w="632" w:type="dxa"/>
          </w:tcPr>
          <w:p w14:paraId="01008A22" w14:textId="77777777" w:rsidR="00942853" w:rsidRPr="00D64853" w:rsidRDefault="00942853" w:rsidP="004832D4">
            <w:r w:rsidRPr="00D64853">
              <w:t>4.</w:t>
            </w:r>
          </w:p>
        </w:tc>
        <w:tc>
          <w:tcPr>
            <w:tcW w:w="754" w:type="dxa"/>
          </w:tcPr>
          <w:p w14:paraId="0CBFE823" w14:textId="7563E4BD" w:rsidR="00942853" w:rsidRPr="00D64853" w:rsidRDefault="00942853" w:rsidP="00D25433">
            <w:pPr>
              <w:jc w:val="center"/>
            </w:pPr>
            <w:r w:rsidRPr="00D64853">
              <w:t>43I</w:t>
            </w:r>
          </w:p>
        </w:tc>
        <w:tc>
          <w:tcPr>
            <w:tcW w:w="2124" w:type="dxa"/>
          </w:tcPr>
          <w:p w14:paraId="39393985" w14:textId="77777777" w:rsidR="00942853" w:rsidRPr="005B5432" w:rsidRDefault="00942853" w:rsidP="004832D4">
            <w:pPr>
              <w:rPr>
                <w:sz w:val="20"/>
                <w:szCs w:val="20"/>
              </w:rPr>
            </w:pPr>
            <w:r w:rsidRPr="005B5432">
              <w:rPr>
                <w:sz w:val="20"/>
                <w:szCs w:val="20"/>
              </w:rPr>
              <w:t xml:space="preserve">Opčne: </w:t>
            </w:r>
          </w:p>
          <w:p w14:paraId="63606823" w14:textId="77777777" w:rsidR="00942853" w:rsidRPr="005B5432" w:rsidRDefault="00942853" w:rsidP="004832D4">
            <w:pPr>
              <w:rPr>
                <w:sz w:val="20"/>
                <w:szCs w:val="20"/>
              </w:rPr>
            </w:pPr>
            <w:r w:rsidRPr="005B5432">
              <w:rPr>
                <w:color w:val="000000"/>
                <w:kern w:val="24"/>
                <w:sz w:val="20"/>
                <w:szCs w:val="20"/>
              </w:rPr>
              <w:t>Storno požiadavka</w:t>
            </w:r>
          </w:p>
        </w:tc>
        <w:tc>
          <w:tcPr>
            <w:tcW w:w="1163" w:type="dxa"/>
          </w:tcPr>
          <w:p w14:paraId="0487ED85" w14:textId="4BD78F1A" w:rsidR="00942853" w:rsidRPr="005B5432" w:rsidRDefault="00212CF7" w:rsidP="004832D4">
            <w:pPr>
              <w:rPr>
                <w:sz w:val="20"/>
                <w:szCs w:val="20"/>
              </w:rPr>
            </w:pPr>
            <w:r w:rsidRPr="005B5432">
              <w:rPr>
                <w:color w:val="000000"/>
                <w:kern w:val="24"/>
                <w:sz w:val="20"/>
                <w:szCs w:val="20"/>
              </w:rPr>
              <w:t>Dodávateľ</w:t>
            </w:r>
          </w:p>
        </w:tc>
        <w:tc>
          <w:tcPr>
            <w:tcW w:w="1134" w:type="dxa"/>
          </w:tcPr>
          <w:p w14:paraId="6DAFC2E2" w14:textId="77777777" w:rsidR="00942853" w:rsidRPr="005B5432" w:rsidRDefault="00942853" w:rsidP="004832D4">
            <w:pPr>
              <w:rPr>
                <w:sz w:val="20"/>
                <w:szCs w:val="20"/>
              </w:rPr>
            </w:pPr>
            <w:r w:rsidRPr="005B5432">
              <w:rPr>
                <w:color w:val="000000"/>
                <w:kern w:val="24"/>
                <w:sz w:val="20"/>
                <w:szCs w:val="20"/>
              </w:rPr>
              <w:t>PDS</w:t>
            </w:r>
          </w:p>
        </w:tc>
        <w:tc>
          <w:tcPr>
            <w:tcW w:w="4082" w:type="dxa"/>
          </w:tcPr>
          <w:p w14:paraId="0BDFC19B" w14:textId="77777777" w:rsidR="00942853" w:rsidRPr="005B5432" w:rsidRDefault="00942853" w:rsidP="00857EAE">
            <w:pPr>
              <w:rPr>
                <w:sz w:val="20"/>
                <w:szCs w:val="20"/>
              </w:rPr>
            </w:pPr>
          </w:p>
        </w:tc>
        <w:tc>
          <w:tcPr>
            <w:tcW w:w="4111" w:type="dxa"/>
          </w:tcPr>
          <w:p w14:paraId="22130F35" w14:textId="77777777" w:rsidR="00942853" w:rsidRPr="00D64853" w:rsidRDefault="00942853" w:rsidP="004832D4"/>
        </w:tc>
      </w:tr>
      <w:tr w:rsidR="00942853" w:rsidRPr="00D64853" w14:paraId="1BAB9364" w14:textId="77777777" w:rsidTr="00942853">
        <w:trPr>
          <w:trHeight w:val="499"/>
        </w:trPr>
        <w:tc>
          <w:tcPr>
            <w:tcW w:w="632" w:type="dxa"/>
          </w:tcPr>
          <w:p w14:paraId="08EFD13E" w14:textId="77777777" w:rsidR="00942853" w:rsidRPr="00D64853" w:rsidRDefault="00942853" w:rsidP="004832D4">
            <w:r w:rsidRPr="00D64853">
              <w:t>5.</w:t>
            </w:r>
          </w:p>
        </w:tc>
        <w:tc>
          <w:tcPr>
            <w:tcW w:w="754" w:type="dxa"/>
          </w:tcPr>
          <w:p w14:paraId="733AF57D" w14:textId="20BD2DDE" w:rsidR="00942853" w:rsidRPr="00D64853" w:rsidRDefault="00942853" w:rsidP="00D25433">
            <w:pPr>
              <w:jc w:val="center"/>
            </w:pPr>
            <w:r w:rsidRPr="00D64853">
              <w:t>43J</w:t>
            </w:r>
          </w:p>
        </w:tc>
        <w:tc>
          <w:tcPr>
            <w:tcW w:w="2124" w:type="dxa"/>
          </w:tcPr>
          <w:p w14:paraId="37E89E91" w14:textId="77777777" w:rsidR="00942853" w:rsidRPr="005B5432" w:rsidRDefault="00942853" w:rsidP="004832D4">
            <w:pPr>
              <w:rPr>
                <w:color w:val="000000"/>
                <w:kern w:val="24"/>
                <w:sz w:val="20"/>
                <w:szCs w:val="20"/>
              </w:rPr>
            </w:pPr>
            <w:r w:rsidRPr="005B5432">
              <w:rPr>
                <w:sz w:val="20"/>
                <w:szCs w:val="20"/>
              </w:rPr>
              <w:t xml:space="preserve">Opčne: </w:t>
            </w:r>
            <w:r w:rsidRPr="005B5432">
              <w:rPr>
                <w:color w:val="000000"/>
                <w:kern w:val="24"/>
                <w:sz w:val="20"/>
                <w:szCs w:val="20"/>
              </w:rPr>
              <w:t>Potvrdenie / Zamietnutie zastavenia procesu</w:t>
            </w:r>
          </w:p>
        </w:tc>
        <w:tc>
          <w:tcPr>
            <w:tcW w:w="1163" w:type="dxa"/>
          </w:tcPr>
          <w:p w14:paraId="7217F8B7" w14:textId="77777777" w:rsidR="00942853" w:rsidRPr="005B5432" w:rsidRDefault="00942853" w:rsidP="004832D4">
            <w:pPr>
              <w:rPr>
                <w:color w:val="000000"/>
                <w:kern w:val="24"/>
                <w:sz w:val="20"/>
                <w:szCs w:val="20"/>
              </w:rPr>
            </w:pPr>
            <w:r w:rsidRPr="005B5432">
              <w:rPr>
                <w:color w:val="000000"/>
                <w:kern w:val="24"/>
                <w:sz w:val="20"/>
                <w:szCs w:val="20"/>
              </w:rPr>
              <w:t>PDS</w:t>
            </w:r>
          </w:p>
        </w:tc>
        <w:tc>
          <w:tcPr>
            <w:tcW w:w="1134" w:type="dxa"/>
          </w:tcPr>
          <w:p w14:paraId="1CAD6EBB" w14:textId="10F04EF8" w:rsidR="00942853" w:rsidRPr="005B5432" w:rsidRDefault="00212CF7" w:rsidP="004832D4">
            <w:pPr>
              <w:rPr>
                <w:color w:val="000000"/>
                <w:kern w:val="24"/>
                <w:sz w:val="20"/>
                <w:szCs w:val="20"/>
              </w:rPr>
            </w:pPr>
            <w:r w:rsidRPr="005B5432">
              <w:rPr>
                <w:color w:val="000000"/>
                <w:kern w:val="24"/>
                <w:sz w:val="20"/>
                <w:szCs w:val="20"/>
              </w:rPr>
              <w:t>Dodávateľ</w:t>
            </w:r>
          </w:p>
        </w:tc>
        <w:tc>
          <w:tcPr>
            <w:tcW w:w="4082" w:type="dxa"/>
          </w:tcPr>
          <w:p w14:paraId="447DC54A" w14:textId="77777777" w:rsidR="00942853" w:rsidRPr="005B5432" w:rsidRDefault="00942853" w:rsidP="004832D4">
            <w:pPr>
              <w:rPr>
                <w:color w:val="000000"/>
                <w:kern w:val="24"/>
                <w:sz w:val="20"/>
                <w:szCs w:val="20"/>
              </w:rPr>
            </w:pPr>
            <w:r w:rsidRPr="005B5432">
              <w:rPr>
                <w:sz w:val="20"/>
                <w:szCs w:val="20"/>
              </w:rPr>
              <w:t>Bezodkladne (systémová odozva) po doručení požiadavky na Storno (UTILMD 438)</w:t>
            </w:r>
          </w:p>
        </w:tc>
        <w:tc>
          <w:tcPr>
            <w:tcW w:w="4111" w:type="dxa"/>
          </w:tcPr>
          <w:p w14:paraId="28067B0E" w14:textId="77777777" w:rsidR="00942853" w:rsidRPr="00D64853" w:rsidRDefault="00942853" w:rsidP="004832D4"/>
        </w:tc>
      </w:tr>
      <w:tr w:rsidR="00942853" w:rsidRPr="00D64853" w14:paraId="2D9A6DB3" w14:textId="77777777" w:rsidTr="00942853">
        <w:trPr>
          <w:trHeight w:val="499"/>
        </w:trPr>
        <w:tc>
          <w:tcPr>
            <w:tcW w:w="632" w:type="dxa"/>
          </w:tcPr>
          <w:p w14:paraId="20422BDC" w14:textId="77777777" w:rsidR="00942853" w:rsidRPr="00D64853" w:rsidRDefault="00942853" w:rsidP="004832D4">
            <w:r w:rsidRPr="00D64853">
              <w:t>6.</w:t>
            </w:r>
          </w:p>
        </w:tc>
        <w:tc>
          <w:tcPr>
            <w:tcW w:w="754" w:type="dxa"/>
          </w:tcPr>
          <w:p w14:paraId="25996A2B" w14:textId="407E1CFA" w:rsidR="00942853" w:rsidRPr="00D64853" w:rsidRDefault="00942853" w:rsidP="00D25433">
            <w:pPr>
              <w:jc w:val="center"/>
            </w:pPr>
            <w:r w:rsidRPr="00D64853">
              <w:t>43D</w:t>
            </w:r>
          </w:p>
        </w:tc>
        <w:tc>
          <w:tcPr>
            <w:tcW w:w="2124" w:type="dxa"/>
          </w:tcPr>
          <w:p w14:paraId="098AC5E5" w14:textId="77777777" w:rsidR="00942853" w:rsidRPr="005B5432" w:rsidRDefault="00942853" w:rsidP="004832D4">
            <w:pPr>
              <w:rPr>
                <w:color w:val="000000"/>
                <w:kern w:val="24"/>
                <w:sz w:val="20"/>
                <w:szCs w:val="20"/>
              </w:rPr>
            </w:pPr>
            <w:r w:rsidRPr="005B5432">
              <w:rPr>
                <w:color w:val="000000"/>
                <w:kern w:val="24"/>
                <w:sz w:val="20"/>
                <w:szCs w:val="20"/>
                <w:lang w:eastAsia="sk-SK"/>
              </w:rPr>
              <w:t>Odoslanie kmeňových dát - Technická špecifikácia</w:t>
            </w:r>
          </w:p>
        </w:tc>
        <w:tc>
          <w:tcPr>
            <w:tcW w:w="1163" w:type="dxa"/>
          </w:tcPr>
          <w:p w14:paraId="2BD6A69A" w14:textId="77777777" w:rsidR="00942853" w:rsidRPr="005B5432" w:rsidRDefault="00942853" w:rsidP="004832D4">
            <w:pPr>
              <w:rPr>
                <w:color w:val="000000"/>
                <w:kern w:val="24"/>
                <w:sz w:val="20"/>
                <w:szCs w:val="20"/>
              </w:rPr>
            </w:pPr>
            <w:r w:rsidRPr="005B5432">
              <w:rPr>
                <w:color w:val="000000"/>
                <w:kern w:val="24"/>
                <w:sz w:val="20"/>
                <w:szCs w:val="20"/>
                <w:lang w:eastAsia="sk-SK"/>
              </w:rPr>
              <w:t>PDS</w:t>
            </w:r>
          </w:p>
        </w:tc>
        <w:tc>
          <w:tcPr>
            <w:tcW w:w="1134" w:type="dxa"/>
          </w:tcPr>
          <w:p w14:paraId="64C23590" w14:textId="79DCB072" w:rsidR="00942853" w:rsidRPr="005B5432" w:rsidRDefault="00212CF7" w:rsidP="004832D4">
            <w:pPr>
              <w:rPr>
                <w:color w:val="000000"/>
                <w:kern w:val="24"/>
                <w:sz w:val="20"/>
                <w:szCs w:val="20"/>
              </w:rPr>
            </w:pPr>
            <w:r w:rsidRPr="005B5432">
              <w:rPr>
                <w:color w:val="000000"/>
                <w:kern w:val="24"/>
                <w:sz w:val="20"/>
                <w:szCs w:val="20"/>
              </w:rPr>
              <w:t>Dodávateľ</w:t>
            </w:r>
          </w:p>
        </w:tc>
        <w:tc>
          <w:tcPr>
            <w:tcW w:w="4082" w:type="dxa"/>
          </w:tcPr>
          <w:p w14:paraId="098DCA6E" w14:textId="77777777" w:rsidR="00942853" w:rsidRPr="005B5432" w:rsidRDefault="00942853" w:rsidP="004832D4">
            <w:pPr>
              <w:rPr>
                <w:color w:val="000000"/>
                <w:kern w:val="24"/>
                <w:sz w:val="20"/>
                <w:szCs w:val="20"/>
              </w:rPr>
            </w:pPr>
            <w:r w:rsidRPr="005B5432">
              <w:rPr>
                <w:sz w:val="20"/>
                <w:szCs w:val="20"/>
              </w:rPr>
              <w:t>Po vykonaní zmeny</w:t>
            </w:r>
          </w:p>
        </w:tc>
        <w:tc>
          <w:tcPr>
            <w:tcW w:w="4111" w:type="dxa"/>
          </w:tcPr>
          <w:p w14:paraId="1F9B8DC4" w14:textId="77777777" w:rsidR="00942853" w:rsidRPr="00D64853" w:rsidRDefault="00942853" w:rsidP="004832D4"/>
        </w:tc>
      </w:tr>
      <w:tr w:rsidR="00942853" w:rsidRPr="00D64853" w14:paraId="6F6E63CE" w14:textId="77777777" w:rsidTr="00942853">
        <w:trPr>
          <w:trHeight w:val="499"/>
        </w:trPr>
        <w:tc>
          <w:tcPr>
            <w:tcW w:w="632" w:type="dxa"/>
          </w:tcPr>
          <w:p w14:paraId="186F292C" w14:textId="77777777" w:rsidR="00942853" w:rsidRPr="00D64853" w:rsidRDefault="00942853" w:rsidP="004832D4">
            <w:r w:rsidRPr="00D64853">
              <w:t>7.</w:t>
            </w:r>
          </w:p>
        </w:tc>
        <w:tc>
          <w:tcPr>
            <w:tcW w:w="754" w:type="dxa"/>
          </w:tcPr>
          <w:p w14:paraId="7B8B38D9" w14:textId="158D161D" w:rsidR="00942853" w:rsidRPr="00D64853" w:rsidRDefault="00942853" w:rsidP="00D25433">
            <w:pPr>
              <w:jc w:val="center"/>
            </w:pPr>
            <w:r w:rsidRPr="00D64853">
              <w:t>43F</w:t>
            </w:r>
          </w:p>
        </w:tc>
        <w:tc>
          <w:tcPr>
            <w:tcW w:w="2124" w:type="dxa"/>
          </w:tcPr>
          <w:p w14:paraId="2710E20E" w14:textId="77777777" w:rsidR="00942853" w:rsidRPr="005B5432" w:rsidRDefault="00942853" w:rsidP="004832D4">
            <w:pPr>
              <w:rPr>
                <w:color w:val="000000"/>
                <w:kern w:val="24"/>
                <w:sz w:val="20"/>
                <w:szCs w:val="20"/>
              </w:rPr>
            </w:pPr>
            <w:r w:rsidRPr="005B5432">
              <w:rPr>
                <w:color w:val="000000"/>
                <w:kern w:val="24"/>
                <w:sz w:val="20"/>
                <w:szCs w:val="20"/>
                <w:lang w:eastAsia="sk-SK"/>
              </w:rPr>
              <w:t>Opčne: Zamietnutie procesu</w:t>
            </w:r>
          </w:p>
        </w:tc>
        <w:tc>
          <w:tcPr>
            <w:tcW w:w="1163" w:type="dxa"/>
          </w:tcPr>
          <w:p w14:paraId="4DBD0B6D" w14:textId="77777777" w:rsidR="00942853" w:rsidRPr="005B5432" w:rsidRDefault="00942853" w:rsidP="004832D4">
            <w:pPr>
              <w:rPr>
                <w:color w:val="000000"/>
                <w:kern w:val="24"/>
                <w:sz w:val="20"/>
                <w:szCs w:val="20"/>
              </w:rPr>
            </w:pPr>
            <w:r w:rsidRPr="005B5432">
              <w:rPr>
                <w:color w:val="000000"/>
                <w:kern w:val="24"/>
                <w:sz w:val="20"/>
                <w:szCs w:val="20"/>
                <w:lang w:eastAsia="sk-SK"/>
              </w:rPr>
              <w:t>PDS</w:t>
            </w:r>
          </w:p>
        </w:tc>
        <w:tc>
          <w:tcPr>
            <w:tcW w:w="1134" w:type="dxa"/>
          </w:tcPr>
          <w:p w14:paraId="686C345B" w14:textId="5C15B202" w:rsidR="00942853" w:rsidRPr="005B5432" w:rsidRDefault="00212CF7" w:rsidP="004832D4">
            <w:pPr>
              <w:rPr>
                <w:color w:val="000000"/>
                <w:kern w:val="24"/>
                <w:sz w:val="20"/>
                <w:szCs w:val="20"/>
              </w:rPr>
            </w:pPr>
            <w:r w:rsidRPr="005B5432">
              <w:rPr>
                <w:color w:val="000000"/>
                <w:kern w:val="24"/>
                <w:sz w:val="20"/>
                <w:szCs w:val="20"/>
              </w:rPr>
              <w:t>Dodávateľ</w:t>
            </w:r>
          </w:p>
        </w:tc>
        <w:tc>
          <w:tcPr>
            <w:tcW w:w="4082" w:type="dxa"/>
          </w:tcPr>
          <w:p w14:paraId="2323A008" w14:textId="475AEDCA" w:rsidR="00942853" w:rsidRPr="005B5432" w:rsidRDefault="00942853" w:rsidP="004832D4">
            <w:pPr>
              <w:rPr>
                <w:color w:val="000000"/>
                <w:kern w:val="24"/>
                <w:sz w:val="20"/>
                <w:szCs w:val="20"/>
                <w:lang w:eastAsia="sk-SK"/>
              </w:rPr>
            </w:pPr>
            <w:r w:rsidRPr="005B5432">
              <w:rPr>
                <w:color w:val="000000"/>
                <w:kern w:val="24"/>
                <w:sz w:val="20"/>
                <w:szCs w:val="20"/>
                <w:lang w:eastAsia="sk-SK"/>
              </w:rPr>
              <w:t xml:space="preserve">Odoslanie v prípade nemožnosti </w:t>
            </w:r>
            <w:r w:rsidR="003E5395" w:rsidRPr="005B5432">
              <w:rPr>
                <w:color w:val="000000"/>
                <w:kern w:val="24"/>
                <w:sz w:val="20"/>
                <w:szCs w:val="20"/>
                <w:lang w:eastAsia="sk-SK"/>
              </w:rPr>
              <w:t xml:space="preserve">priradiť </w:t>
            </w:r>
            <w:r w:rsidRPr="005B5432">
              <w:rPr>
                <w:color w:val="000000"/>
                <w:kern w:val="24"/>
                <w:sz w:val="20"/>
                <w:szCs w:val="20"/>
                <w:lang w:eastAsia="sk-SK"/>
              </w:rPr>
              <w:t>O</w:t>
            </w:r>
            <w:r w:rsidR="003E5395" w:rsidRPr="005B5432">
              <w:rPr>
                <w:color w:val="000000"/>
                <w:kern w:val="24"/>
                <w:sz w:val="20"/>
                <w:szCs w:val="20"/>
                <w:lang w:eastAsia="sk-SK"/>
              </w:rPr>
              <w:t>DOM</w:t>
            </w:r>
            <w:r w:rsidRPr="005B5432">
              <w:rPr>
                <w:color w:val="000000"/>
                <w:kern w:val="24"/>
                <w:sz w:val="20"/>
                <w:szCs w:val="20"/>
                <w:lang w:eastAsia="sk-SK"/>
              </w:rPr>
              <w:t xml:space="preserve"> </w:t>
            </w:r>
            <w:r w:rsidR="00212CF7" w:rsidRPr="005B5432">
              <w:rPr>
                <w:color w:val="000000"/>
                <w:kern w:val="24"/>
                <w:sz w:val="20"/>
                <w:szCs w:val="20"/>
                <w:lang w:eastAsia="sk-SK"/>
              </w:rPr>
              <w:t xml:space="preserve">dodávateľovi </w:t>
            </w:r>
            <w:r w:rsidRPr="005B5432">
              <w:rPr>
                <w:color w:val="000000"/>
                <w:kern w:val="24"/>
                <w:sz w:val="20"/>
                <w:szCs w:val="20"/>
                <w:lang w:eastAsia="sk-SK"/>
              </w:rPr>
              <w:t>(dôvod: uvedie PDS v príslušnej správe..)</w:t>
            </w:r>
          </w:p>
          <w:p w14:paraId="1A216625" w14:textId="28BF1F09" w:rsidR="00234C5F" w:rsidRPr="005B5432" w:rsidRDefault="00234C5F" w:rsidP="004832D4">
            <w:pPr>
              <w:rPr>
                <w:color w:val="000000"/>
                <w:kern w:val="24"/>
                <w:sz w:val="20"/>
                <w:szCs w:val="20"/>
              </w:rPr>
            </w:pPr>
            <w:r w:rsidRPr="005B5432">
              <w:rPr>
                <w:rFonts w:cs="Arial"/>
                <w:sz w:val="20"/>
                <w:szCs w:val="20"/>
              </w:rPr>
              <w:t xml:space="preserve">Najneskôr do 12 mesiacov od </w:t>
            </w:r>
            <w:r w:rsidRPr="005B5432">
              <w:rPr>
                <w:sz w:val="20"/>
                <w:szCs w:val="20"/>
              </w:rPr>
              <w:t xml:space="preserve">dátumu prijatia požiadavky na strane PDS </w:t>
            </w:r>
            <w:r w:rsidRPr="005B5432">
              <w:rPr>
                <w:rFonts w:cs="Arial"/>
                <w:sz w:val="20"/>
                <w:szCs w:val="20"/>
              </w:rPr>
              <w:t>(vrátane)</w:t>
            </w:r>
          </w:p>
        </w:tc>
        <w:tc>
          <w:tcPr>
            <w:tcW w:w="4111" w:type="dxa"/>
          </w:tcPr>
          <w:p w14:paraId="0E58602D" w14:textId="77777777" w:rsidR="00942853" w:rsidRPr="00D64853" w:rsidRDefault="00942853" w:rsidP="004832D4"/>
        </w:tc>
      </w:tr>
    </w:tbl>
    <w:p w14:paraId="3D604254" w14:textId="77777777" w:rsidR="00942853" w:rsidRPr="00D64853" w:rsidRDefault="00942853" w:rsidP="00942853"/>
    <w:p w14:paraId="360CFBD9" w14:textId="77777777" w:rsidR="00942853" w:rsidRPr="00D64853" w:rsidRDefault="00942853" w:rsidP="00942853"/>
    <w:p w14:paraId="000A7D30" w14:textId="77777777" w:rsidR="00942853" w:rsidRPr="00D64853" w:rsidRDefault="00942853" w:rsidP="00942853"/>
    <w:p w14:paraId="16443B00" w14:textId="20DFFC71" w:rsidR="00942853" w:rsidRPr="00D64853" w:rsidRDefault="00942853" w:rsidP="00942853">
      <w:pPr>
        <w:sectPr w:rsidR="00942853" w:rsidRPr="00D64853" w:rsidSect="00730A31">
          <w:pgSz w:w="16838" w:h="11906" w:orient="landscape"/>
          <w:pgMar w:top="1418" w:right="1418" w:bottom="1418" w:left="1418" w:header="709" w:footer="709" w:gutter="0"/>
          <w:cols w:space="708"/>
          <w:docGrid w:linePitch="360"/>
        </w:sectPr>
      </w:pPr>
    </w:p>
    <w:p w14:paraId="4B942B77" w14:textId="066129EA" w:rsidR="00817E2B" w:rsidRPr="00D64853" w:rsidRDefault="00817E2B" w:rsidP="00817E2B">
      <w:pPr>
        <w:pStyle w:val="Nadpis2P"/>
      </w:pPr>
      <w:bookmarkStart w:id="447" w:name="_Toc211348320"/>
      <w:r w:rsidRPr="00D64853">
        <w:lastRenderedPageBreak/>
        <w:t>Proces „Vyradenie odovzdávacieho miesta</w:t>
      </w:r>
      <w:r w:rsidR="00527A31">
        <w:t xml:space="preserve"> </w:t>
      </w:r>
      <w:r w:rsidR="00527A31" w:rsidRPr="005B5432">
        <w:t>od dodávateľa</w:t>
      </w:r>
      <w:r w:rsidRPr="005B5432">
        <w:t>“</w:t>
      </w:r>
      <w:bookmarkEnd w:id="447"/>
      <w:r w:rsidRPr="00D64853">
        <w:t xml:space="preserve"> </w:t>
      </w:r>
    </w:p>
    <w:p w14:paraId="207CAE1A" w14:textId="77777777" w:rsidR="002E1418" w:rsidRPr="00D64853" w:rsidRDefault="002E1418" w:rsidP="00817E2B">
      <w:pPr>
        <w:pStyle w:val="Nadpis3"/>
        <w:spacing w:line="360" w:lineRule="auto"/>
        <w:rPr>
          <w:b w:val="0"/>
        </w:rPr>
      </w:pPr>
    </w:p>
    <w:p w14:paraId="0E54612E" w14:textId="0D62C06C" w:rsidR="00817E2B" w:rsidRPr="00D64853" w:rsidRDefault="00817E2B" w:rsidP="00817E2B">
      <w:pPr>
        <w:pStyle w:val="Nadpis3"/>
        <w:spacing w:line="360" w:lineRule="auto"/>
        <w:rPr>
          <w:b w:val="0"/>
        </w:rPr>
      </w:pPr>
      <w:r w:rsidRPr="00D64853">
        <w:rPr>
          <w:b w:val="0"/>
        </w:rPr>
        <w:t>Základné pravidlá pre proces</w:t>
      </w:r>
    </w:p>
    <w:p w14:paraId="5620D93B" w14:textId="77777777" w:rsidR="00817E2B" w:rsidRPr="00D64853" w:rsidRDefault="00817E2B" w:rsidP="00817E2B">
      <w:pPr>
        <w:spacing w:line="360" w:lineRule="auto"/>
        <w:ind w:left="180"/>
        <w:jc w:val="center"/>
      </w:pPr>
    </w:p>
    <w:p w14:paraId="453A9D20" w14:textId="01C88187" w:rsidR="00817E2B" w:rsidRPr="00D64853" w:rsidRDefault="00817E2B" w:rsidP="00817E2B">
      <w:pPr>
        <w:pStyle w:val="Odsekzoznamu"/>
        <w:numPr>
          <w:ilvl w:val="0"/>
          <w:numId w:val="11"/>
        </w:numPr>
        <w:spacing w:line="360" w:lineRule="auto"/>
        <w:rPr>
          <w:rFonts w:ascii="Arial" w:hAnsi="Arial" w:cs="Arial"/>
          <w:sz w:val="22"/>
          <w:szCs w:val="22"/>
        </w:rPr>
      </w:pPr>
      <w:r w:rsidRPr="00D64853">
        <w:rPr>
          <w:rFonts w:ascii="Arial" w:hAnsi="Arial" w:cs="Arial"/>
          <w:sz w:val="22"/>
          <w:szCs w:val="22"/>
        </w:rPr>
        <w:t xml:space="preserve">PDS vykoná vyradenie ODOM </w:t>
      </w:r>
      <w:r w:rsidR="00527A31" w:rsidRPr="005B5432">
        <w:rPr>
          <w:rFonts w:ascii="Arial" w:hAnsi="Arial" w:cs="Arial"/>
          <w:sz w:val="22"/>
          <w:szCs w:val="22"/>
        </w:rPr>
        <w:t xml:space="preserve">od dodávateľa </w:t>
      </w:r>
      <w:r w:rsidRPr="00D64853">
        <w:rPr>
          <w:rFonts w:ascii="Arial" w:hAnsi="Arial" w:cs="Arial"/>
          <w:sz w:val="22"/>
          <w:szCs w:val="22"/>
        </w:rPr>
        <w:t>a určenie stavu určeného meradla vždy k termínu vyradenia</w:t>
      </w:r>
    </w:p>
    <w:p w14:paraId="74AAB5A7" w14:textId="77777777" w:rsidR="00817E2B" w:rsidRPr="00D64853" w:rsidRDefault="00817E2B" w:rsidP="00817E2B">
      <w:pPr>
        <w:pStyle w:val="Odsekzoznamu"/>
        <w:spacing w:line="360" w:lineRule="auto"/>
        <w:ind w:left="540"/>
        <w:rPr>
          <w:rFonts w:ascii="Arial" w:hAnsi="Arial" w:cs="Arial"/>
          <w:sz w:val="22"/>
          <w:szCs w:val="22"/>
        </w:rPr>
      </w:pPr>
    </w:p>
    <w:p w14:paraId="5407D07C" w14:textId="77777777" w:rsidR="00817E2B" w:rsidRPr="00D64853" w:rsidRDefault="00817E2B" w:rsidP="00817E2B">
      <w:pPr>
        <w:pStyle w:val="Nadpis3"/>
        <w:spacing w:line="360" w:lineRule="auto"/>
        <w:rPr>
          <w:b w:val="0"/>
        </w:rPr>
      </w:pPr>
      <w:r w:rsidRPr="00D64853">
        <w:rPr>
          <w:b w:val="0"/>
        </w:rPr>
        <w:t>Diagram procesu</w:t>
      </w:r>
    </w:p>
    <w:p w14:paraId="357605CC" w14:textId="5E9A7739" w:rsidR="002E1418" w:rsidRPr="00D64853" w:rsidRDefault="005B5432" w:rsidP="00817E2B">
      <w:pPr>
        <w:jc w:val="center"/>
        <w:sectPr w:rsidR="002E1418" w:rsidRPr="00D64853" w:rsidSect="00817E2B">
          <w:headerReference w:type="first" r:id="rId90"/>
          <w:pgSz w:w="11906" w:h="16838" w:code="9"/>
          <w:pgMar w:top="1418" w:right="1418" w:bottom="1418" w:left="1418" w:header="709" w:footer="709" w:gutter="0"/>
          <w:cols w:space="708"/>
          <w:docGrid w:linePitch="360"/>
        </w:sectPr>
      </w:pPr>
      <w:r w:rsidRPr="00D64853">
        <w:object w:dxaOrig="5923" w:dyaOrig="8219" w14:anchorId="603AD1EC">
          <v:shape id="_x0000_i1063" type="#_x0000_t75" style="width:298pt;height:407.6pt" o:ole="">
            <v:imagedata r:id="rId91" o:title=""/>
          </v:shape>
          <o:OLEObject Type="Embed" ProgID="Visio.Drawing.11" ShapeID="_x0000_i1063" DrawAspect="Content" ObjectID="_1850369330" r:id="rId92"/>
        </w:object>
      </w:r>
    </w:p>
    <w:p w14:paraId="47C39429" w14:textId="2E9272C0" w:rsidR="00817E2B" w:rsidRPr="00D64853" w:rsidRDefault="00817E2B" w:rsidP="00817E2B">
      <w:pPr>
        <w:pStyle w:val="Nadpis3"/>
        <w:numPr>
          <w:ilvl w:val="0"/>
          <w:numId w:val="0"/>
        </w:numPr>
        <w:rPr>
          <w:b w:val="0"/>
        </w:rPr>
      </w:pPr>
      <w:r w:rsidRPr="00D64853">
        <w:rPr>
          <w:b w:val="0"/>
        </w:rPr>
        <w:lastRenderedPageBreak/>
        <w:t>Popis procesu</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1036"/>
        <w:gridCol w:w="1984"/>
        <w:gridCol w:w="1985"/>
        <w:gridCol w:w="2268"/>
        <w:gridCol w:w="2835"/>
        <w:gridCol w:w="3260"/>
      </w:tblGrid>
      <w:tr w:rsidR="00817E2B" w:rsidRPr="00D64853" w14:paraId="3C3A2439" w14:textId="77777777" w:rsidTr="004832D4">
        <w:trPr>
          <w:trHeight w:val="635"/>
          <w:tblHeader/>
        </w:trPr>
        <w:tc>
          <w:tcPr>
            <w:tcW w:w="632" w:type="dxa"/>
            <w:vMerge w:val="restart"/>
            <w:shd w:val="clear" w:color="auto" w:fill="8C8C8C"/>
            <w:vAlign w:val="center"/>
          </w:tcPr>
          <w:p w14:paraId="3517C655" w14:textId="77777777" w:rsidR="00817E2B" w:rsidRPr="00D64853" w:rsidRDefault="00817E2B" w:rsidP="004832D4">
            <w:pPr>
              <w:jc w:val="center"/>
              <w:rPr>
                <w:b/>
              </w:rPr>
            </w:pPr>
            <w:r w:rsidRPr="00D64853">
              <w:rPr>
                <w:b/>
              </w:rPr>
              <w:t>Ref.</w:t>
            </w:r>
          </w:p>
        </w:tc>
        <w:tc>
          <w:tcPr>
            <w:tcW w:w="3020" w:type="dxa"/>
            <w:gridSpan w:val="2"/>
            <w:shd w:val="clear" w:color="auto" w:fill="8C8C8C"/>
            <w:vAlign w:val="center"/>
          </w:tcPr>
          <w:p w14:paraId="6C2071C2" w14:textId="77777777" w:rsidR="00817E2B" w:rsidRPr="00D64853" w:rsidRDefault="00817E2B" w:rsidP="004832D4">
            <w:pPr>
              <w:jc w:val="center"/>
              <w:rPr>
                <w:b/>
              </w:rPr>
            </w:pPr>
            <w:r w:rsidRPr="00D64853">
              <w:rPr>
                <w:b/>
              </w:rPr>
              <w:t>Transakcia</w:t>
            </w:r>
          </w:p>
        </w:tc>
        <w:tc>
          <w:tcPr>
            <w:tcW w:w="1985" w:type="dxa"/>
            <w:vMerge w:val="restart"/>
            <w:shd w:val="clear" w:color="auto" w:fill="8C8C8C"/>
            <w:vAlign w:val="center"/>
          </w:tcPr>
          <w:p w14:paraId="33B9193C" w14:textId="77777777" w:rsidR="00817E2B" w:rsidRPr="00D64853" w:rsidRDefault="00817E2B" w:rsidP="004832D4">
            <w:pPr>
              <w:jc w:val="center"/>
              <w:rPr>
                <w:b/>
              </w:rPr>
            </w:pPr>
            <w:r w:rsidRPr="00D64853">
              <w:rPr>
                <w:b/>
              </w:rPr>
              <w:t>Odosielateľ</w:t>
            </w:r>
          </w:p>
        </w:tc>
        <w:tc>
          <w:tcPr>
            <w:tcW w:w="2268" w:type="dxa"/>
            <w:vMerge w:val="restart"/>
            <w:shd w:val="clear" w:color="auto" w:fill="8C8C8C"/>
            <w:vAlign w:val="center"/>
          </w:tcPr>
          <w:p w14:paraId="5F09F314" w14:textId="77777777" w:rsidR="00817E2B" w:rsidRPr="00D64853" w:rsidRDefault="00817E2B" w:rsidP="004832D4">
            <w:pPr>
              <w:jc w:val="center"/>
              <w:rPr>
                <w:b/>
              </w:rPr>
            </w:pPr>
            <w:r w:rsidRPr="00D64853">
              <w:rPr>
                <w:b/>
              </w:rPr>
              <w:t>Adresát</w:t>
            </w:r>
          </w:p>
        </w:tc>
        <w:tc>
          <w:tcPr>
            <w:tcW w:w="2835" w:type="dxa"/>
            <w:vMerge w:val="restart"/>
            <w:shd w:val="clear" w:color="auto" w:fill="8C8C8C"/>
            <w:vAlign w:val="center"/>
          </w:tcPr>
          <w:p w14:paraId="1BBF2FC4" w14:textId="77777777" w:rsidR="00817E2B" w:rsidRPr="00D64853" w:rsidRDefault="00817E2B" w:rsidP="004832D4">
            <w:pPr>
              <w:jc w:val="center"/>
              <w:rPr>
                <w:b/>
              </w:rPr>
            </w:pPr>
            <w:r w:rsidRPr="00D64853">
              <w:rPr>
                <w:b/>
              </w:rPr>
              <w:t>Termín</w:t>
            </w:r>
          </w:p>
        </w:tc>
        <w:tc>
          <w:tcPr>
            <w:tcW w:w="3260" w:type="dxa"/>
            <w:vMerge w:val="restart"/>
            <w:shd w:val="clear" w:color="auto" w:fill="8C8C8C"/>
            <w:vAlign w:val="center"/>
          </w:tcPr>
          <w:p w14:paraId="10984274" w14:textId="77777777" w:rsidR="00817E2B" w:rsidRPr="00D64853" w:rsidRDefault="00817E2B" w:rsidP="004832D4">
            <w:pPr>
              <w:jc w:val="center"/>
              <w:rPr>
                <w:b/>
              </w:rPr>
            </w:pPr>
            <w:r w:rsidRPr="00D64853">
              <w:rPr>
                <w:b/>
              </w:rPr>
              <w:t>Činnosť</w:t>
            </w:r>
          </w:p>
        </w:tc>
      </w:tr>
      <w:tr w:rsidR="00817E2B" w:rsidRPr="00D64853" w14:paraId="0774C146" w14:textId="77777777" w:rsidTr="004832D4">
        <w:trPr>
          <w:trHeight w:val="145"/>
          <w:tblHeader/>
        </w:trPr>
        <w:tc>
          <w:tcPr>
            <w:tcW w:w="632" w:type="dxa"/>
            <w:vMerge/>
            <w:shd w:val="clear" w:color="auto" w:fill="8C8C8C"/>
            <w:vAlign w:val="center"/>
          </w:tcPr>
          <w:p w14:paraId="1D8C6E82" w14:textId="77777777" w:rsidR="00817E2B" w:rsidRPr="00D64853" w:rsidRDefault="00817E2B" w:rsidP="004832D4">
            <w:pPr>
              <w:jc w:val="center"/>
              <w:rPr>
                <w:b/>
              </w:rPr>
            </w:pPr>
          </w:p>
        </w:tc>
        <w:tc>
          <w:tcPr>
            <w:tcW w:w="1036" w:type="dxa"/>
            <w:tcBorders>
              <w:bottom w:val="single" w:sz="4" w:space="0" w:color="auto"/>
            </w:tcBorders>
            <w:shd w:val="clear" w:color="auto" w:fill="8C8C8C"/>
            <w:vAlign w:val="center"/>
          </w:tcPr>
          <w:p w14:paraId="2F7835DD" w14:textId="77777777" w:rsidR="00817E2B" w:rsidRPr="00D64853" w:rsidRDefault="00817E2B" w:rsidP="004832D4">
            <w:pPr>
              <w:jc w:val="center"/>
              <w:rPr>
                <w:b/>
              </w:rPr>
            </w:pPr>
            <w:r w:rsidRPr="00D64853">
              <w:rPr>
                <w:b/>
              </w:rPr>
              <w:t>Číslo</w:t>
            </w:r>
          </w:p>
        </w:tc>
        <w:tc>
          <w:tcPr>
            <w:tcW w:w="1984" w:type="dxa"/>
            <w:tcBorders>
              <w:bottom w:val="single" w:sz="4" w:space="0" w:color="auto"/>
            </w:tcBorders>
            <w:shd w:val="clear" w:color="auto" w:fill="8C8C8C"/>
            <w:vAlign w:val="center"/>
          </w:tcPr>
          <w:p w14:paraId="31B72173" w14:textId="77777777" w:rsidR="00817E2B" w:rsidRPr="00D64853" w:rsidRDefault="00817E2B" w:rsidP="004832D4">
            <w:pPr>
              <w:jc w:val="center"/>
              <w:rPr>
                <w:b/>
              </w:rPr>
            </w:pPr>
            <w:r w:rsidRPr="00D64853">
              <w:rPr>
                <w:b/>
              </w:rPr>
              <w:t>Akcia</w:t>
            </w:r>
          </w:p>
        </w:tc>
        <w:tc>
          <w:tcPr>
            <w:tcW w:w="1985" w:type="dxa"/>
            <w:vMerge/>
            <w:shd w:val="clear" w:color="auto" w:fill="8C8C8C"/>
            <w:vAlign w:val="center"/>
          </w:tcPr>
          <w:p w14:paraId="598AFB2A" w14:textId="77777777" w:rsidR="00817E2B" w:rsidRPr="00D64853" w:rsidRDefault="00817E2B" w:rsidP="004832D4">
            <w:pPr>
              <w:jc w:val="center"/>
              <w:rPr>
                <w:b/>
              </w:rPr>
            </w:pPr>
          </w:p>
        </w:tc>
        <w:tc>
          <w:tcPr>
            <w:tcW w:w="2268" w:type="dxa"/>
            <w:vMerge/>
            <w:shd w:val="clear" w:color="auto" w:fill="8C8C8C"/>
            <w:vAlign w:val="center"/>
          </w:tcPr>
          <w:p w14:paraId="43D2518D" w14:textId="77777777" w:rsidR="00817E2B" w:rsidRPr="00D64853" w:rsidRDefault="00817E2B" w:rsidP="004832D4">
            <w:pPr>
              <w:jc w:val="center"/>
              <w:rPr>
                <w:b/>
              </w:rPr>
            </w:pPr>
          </w:p>
        </w:tc>
        <w:tc>
          <w:tcPr>
            <w:tcW w:w="2835" w:type="dxa"/>
            <w:vMerge/>
            <w:shd w:val="clear" w:color="auto" w:fill="8C8C8C"/>
            <w:vAlign w:val="center"/>
          </w:tcPr>
          <w:p w14:paraId="768F5926" w14:textId="77777777" w:rsidR="00817E2B" w:rsidRPr="00D64853" w:rsidRDefault="00817E2B" w:rsidP="004832D4">
            <w:pPr>
              <w:jc w:val="center"/>
              <w:rPr>
                <w:b/>
              </w:rPr>
            </w:pPr>
          </w:p>
        </w:tc>
        <w:tc>
          <w:tcPr>
            <w:tcW w:w="3260" w:type="dxa"/>
            <w:vMerge/>
            <w:shd w:val="clear" w:color="auto" w:fill="8C8C8C"/>
            <w:vAlign w:val="center"/>
          </w:tcPr>
          <w:p w14:paraId="745BF938" w14:textId="77777777" w:rsidR="00817E2B" w:rsidRPr="00D64853" w:rsidRDefault="00817E2B" w:rsidP="004832D4">
            <w:pPr>
              <w:jc w:val="center"/>
              <w:rPr>
                <w:b/>
              </w:rPr>
            </w:pPr>
          </w:p>
        </w:tc>
      </w:tr>
      <w:tr w:rsidR="00817E2B" w:rsidRPr="00D64853" w14:paraId="5FF00CB4" w14:textId="77777777" w:rsidTr="004832D4">
        <w:trPr>
          <w:trHeight w:val="393"/>
        </w:trPr>
        <w:tc>
          <w:tcPr>
            <w:tcW w:w="632" w:type="dxa"/>
          </w:tcPr>
          <w:p w14:paraId="25274B82" w14:textId="77777777" w:rsidR="00817E2B" w:rsidRPr="00D64853" w:rsidRDefault="00817E2B" w:rsidP="004832D4">
            <w:r w:rsidRPr="00D64853">
              <w:t>1.</w:t>
            </w:r>
          </w:p>
        </w:tc>
        <w:tc>
          <w:tcPr>
            <w:tcW w:w="1036" w:type="dxa"/>
          </w:tcPr>
          <w:p w14:paraId="6F889317" w14:textId="2E526B7D" w:rsidR="00817E2B" w:rsidRPr="00D64853" w:rsidRDefault="00817E2B" w:rsidP="00D25433">
            <w:pPr>
              <w:jc w:val="center"/>
              <w:rPr>
                <w:szCs w:val="22"/>
              </w:rPr>
            </w:pPr>
            <w:r w:rsidRPr="00D64853">
              <w:rPr>
                <w:szCs w:val="22"/>
              </w:rPr>
              <w:t>41</w:t>
            </w:r>
            <w:r w:rsidR="00166337" w:rsidRPr="00D64853">
              <w:rPr>
                <w:szCs w:val="22"/>
              </w:rPr>
              <w:t>B</w:t>
            </w:r>
          </w:p>
        </w:tc>
        <w:tc>
          <w:tcPr>
            <w:tcW w:w="1984" w:type="dxa"/>
          </w:tcPr>
          <w:p w14:paraId="717CFAB7" w14:textId="0222B4DF" w:rsidR="00817E2B" w:rsidRPr="005B5432" w:rsidRDefault="00817E2B" w:rsidP="004832D4">
            <w:pPr>
              <w:rPr>
                <w:sz w:val="20"/>
                <w:szCs w:val="20"/>
              </w:rPr>
            </w:pPr>
            <w:r w:rsidRPr="005B5432">
              <w:rPr>
                <w:color w:val="000000"/>
                <w:kern w:val="24"/>
                <w:sz w:val="20"/>
                <w:szCs w:val="20"/>
              </w:rPr>
              <w:t xml:space="preserve">Odoslanie Požiadavka na </w:t>
            </w:r>
            <w:r w:rsidR="00580E9A" w:rsidRPr="005B5432">
              <w:rPr>
                <w:rFonts w:cs="Arial"/>
                <w:szCs w:val="22"/>
              </w:rPr>
              <w:t xml:space="preserve">vyradenie ODOM </w:t>
            </w:r>
            <w:r w:rsidR="007B1FEB" w:rsidRPr="005B5432">
              <w:rPr>
                <w:rFonts w:cs="Arial"/>
                <w:szCs w:val="22"/>
              </w:rPr>
              <w:t>od dodávateľa</w:t>
            </w:r>
          </w:p>
        </w:tc>
        <w:tc>
          <w:tcPr>
            <w:tcW w:w="1985" w:type="dxa"/>
          </w:tcPr>
          <w:p w14:paraId="62AB352A" w14:textId="60FEAA33" w:rsidR="00817E2B" w:rsidRPr="005B5432" w:rsidRDefault="007B1FEB" w:rsidP="004832D4">
            <w:pPr>
              <w:rPr>
                <w:sz w:val="20"/>
                <w:szCs w:val="20"/>
              </w:rPr>
            </w:pPr>
            <w:r w:rsidRPr="005B5432">
              <w:rPr>
                <w:color w:val="000000"/>
                <w:kern w:val="24"/>
                <w:sz w:val="20"/>
                <w:szCs w:val="20"/>
              </w:rPr>
              <w:t>Dodávateľ</w:t>
            </w:r>
          </w:p>
        </w:tc>
        <w:tc>
          <w:tcPr>
            <w:tcW w:w="2268" w:type="dxa"/>
          </w:tcPr>
          <w:p w14:paraId="5D2381AB" w14:textId="77777777" w:rsidR="00817E2B" w:rsidRPr="005B5432" w:rsidRDefault="00817E2B" w:rsidP="004832D4">
            <w:pPr>
              <w:rPr>
                <w:sz w:val="20"/>
                <w:szCs w:val="20"/>
              </w:rPr>
            </w:pPr>
            <w:r w:rsidRPr="005B5432">
              <w:rPr>
                <w:sz w:val="20"/>
                <w:szCs w:val="20"/>
              </w:rPr>
              <w:t>PDS</w:t>
            </w:r>
          </w:p>
        </w:tc>
        <w:tc>
          <w:tcPr>
            <w:tcW w:w="2835" w:type="dxa"/>
          </w:tcPr>
          <w:p w14:paraId="36326F2A" w14:textId="77777777" w:rsidR="00817E2B" w:rsidRPr="00D64853" w:rsidRDefault="00817E2B" w:rsidP="004832D4">
            <w:pPr>
              <w:rPr>
                <w:sz w:val="20"/>
                <w:szCs w:val="20"/>
              </w:rPr>
            </w:pPr>
          </w:p>
        </w:tc>
        <w:tc>
          <w:tcPr>
            <w:tcW w:w="3260" w:type="dxa"/>
          </w:tcPr>
          <w:p w14:paraId="47DF6344" w14:textId="69895D54" w:rsidR="00817E2B" w:rsidRPr="00D64853" w:rsidRDefault="00817E2B" w:rsidP="004832D4">
            <w:pPr>
              <w:rPr>
                <w:sz w:val="20"/>
                <w:szCs w:val="20"/>
              </w:rPr>
            </w:pPr>
            <w:r w:rsidRPr="00D64853">
              <w:rPr>
                <w:sz w:val="20"/>
                <w:szCs w:val="20"/>
              </w:rPr>
              <w:t xml:space="preserve">Požiadavka na vyradenie </w:t>
            </w:r>
            <w:r w:rsidR="00320C95" w:rsidRPr="00D64853">
              <w:rPr>
                <w:rFonts w:cs="Arial"/>
                <w:szCs w:val="22"/>
              </w:rPr>
              <w:t xml:space="preserve">ODOM </w:t>
            </w:r>
            <w:r w:rsidR="007B1FEB" w:rsidRPr="005B5432">
              <w:rPr>
                <w:rFonts w:cs="Arial"/>
                <w:szCs w:val="22"/>
              </w:rPr>
              <w:t>od dodávateľa</w:t>
            </w:r>
          </w:p>
        </w:tc>
      </w:tr>
      <w:tr w:rsidR="00817E2B" w:rsidRPr="00D64853" w14:paraId="1260A063" w14:textId="77777777" w:rsidTr="004832D4">
        <w:trPr>
          <w:trHeight w:val="393"/>
        </w:trPr>
        <w:tc>
          <w:tcPr>
            <w:tcW w:w="632" w:type="dxa"/>
          </w:tcPr>
          <w:p w14:paraId="17244FE7" w14:textId="77777777" w:rsidR="00817E2B" w:rsidRPr="00D64853" w:rsidRDefault="00817E2B" w:rsidP="004832D4">
            <w:r w:rsidRPr="00D64853">
              <w:t>2.</w:t>
            </w:r>
          </w:p>
        </w:tc>
        <w:tc>
          <w:tcPr>
            <w:tcW w:w="1036" w:type="dxa"/>
          </w:tcPr>
          <w:p w14:paraId="671A03B8" w14:textId="2DDF00EA" w:rsidR="00817E2B" w:rsidRPr="00D64853" w:rsidRDefault="00817E2B" w:rsidP="00D25433">
            <w:pPr>
              <w:jc w:val="center"/>
              <w:rPr>
                <w:szCs w:val="22"/>
              </w:rPr>
            </w:pPr>
            <w:r w:rsidRPr="00D64853">
              <w:rPr>
                <w:szCs w:val="22"/>
              </w:rPr>
              <w:t>41</w:t>
            </w:r>
            <w:r w:rsidR="00166337" w:rsidRPr="00D64853">
              <w:rPr>
                <w:szCs w:val="22"/>
              </w:rPr>
              <w:t>B</w:t>
            </w:r>
          </w:p>
        </w:tc>
        <w:tc>
          <w:tcPr>
            <w:tcW w:w="1984" w:type="dxa"/>
          </w:tcPr>
          <w:p w14:paraId="6C0D8986" w14:textId="4CCF32D9" w:rsidR="00817E2B" w:rsidRPr="005B5432" w:rsidRDefault="00817E2B" w:rsidP="004832D4">
            <w:pPr>
              <w:rPr>
                <w:color w:val="000000"/>
                <w:kern w:val="24"/>
                <w:sz w:val="20"/>
                <w:szCs w:val="20"/>
              </w:rPr>
            </w:pPr>
            <w:r w:rsidRPr="005B5432">
              <w:rPr>
                <w:sz w:val="20"/>
                <w:szCs w:val="20"/>
              </w:rPr>
              <w:t xml:space="preserve">Príjem požiadavky na </w:t>
            </w:r>
            <w:r w:rsidR="00580E9A" w:rsidRPr="005B5432">
              <w:rPr>
                <w:rFonts w:cs="Arial"/>
                <w:szCs w:val="22"/>
              </w:rPr>
              <w:t xml:space="preserve">vyradenie ODOM </w:t>
            </w:r>
            <w:r w:rsidR="007B1FEB" w:rsidRPr="005B5432">
              <w:rPr>
                <w:rFonts w:cs="Arial"/>
                <w:szCs w:val="22"/>
              </w:rPr>
              <w:t>od dodávateľa</w:t>
            </w:r>
          </w:p>
        </w:tc>
        <w:tc>
          <w:tcPr>
            <w:tcW w:w="1985" w:type="dxa"/>
          </w:tcPr>
          <w:p w14:paraId="5E61D828" w14:textId="77777777" w:rsidR="00817E2B" w:rsidRPr="005B5432" w:rsidRDefault="00817E2B" w:rsidP="004832D4">
            <w:pPr>
              <w:rPr>
                <w:color w:val="000000"/>
                <w:kern w:val="24"/>
                <w:sz w:val="20"/>
                <w:szCs w:val="20"/>
              </w:rPr>
            </w:pPr>
          </w:p>
        </w:tc>
        <w:tc>
          <w:tcPr>
            <w:tcW w:w="2268" w:type="dxa"/>
          </w:tcPr>
          <w:p w14:paraId="6AAE67BF" w14:textId="77777777" w:rsidR="00817E2B" w:rsidRPr="005B5432" w:rsidRDefault="00817E2B" w:rsidP="004832D4">
            <w:pPr>
              <w:rPr>
                <w:sz w:val="20"/>
                <w:szCs w:val="20"/>
              </w:rPr>
            </w:pPr>
            <w:r w:rsidRPr="005B5432">
              <w:rPr>
                <w:sz w:val="20"/>
                <w:szCs w:val="20"/>
              </w:rPr>
              <w:t>PDS</w:t>
            </w:r>
          </w:p>
        </w:tc>
        <w:tc>
          <w:tcPr>
            <w:tcW w:w="2835" w:type="dxa"/>
          </w:tcPr>
          <w:p w14:paraId="3FCEF5D6" w14:textId="77777777" w:rsidR="00817E2B" w:rsidRPr="00D64853" w:rsidRDefault="00817E2B" w:rsidP="004832D4">
            <w:pPr>
              <w:rPr>
                <w:sz w:val="20"/>
                <w:szCs w:val="20"/>
              </w:rPr>
            </w:pPr>
            <w:r w:rsidRPr="00D64853">
              <w:rPr>
                <w:sz w:val="20"/>
                <w:szCs w:val="20"/>
              </w:rPr>
              <w:t xml:space="preserve">Najskôr 14 kalendárnych dní pred dátumom RDZ(D) </w:t>
            </w:r>
            <w:r w:rsidRPr="00D64853">
              <w:rPr>
                <w:rFonts w:cs="Arial"/>
                <w:sz w:val="20"/>
                <w:szCs w:val="20"/>
              </w:rPr>
              <w:t>(vrátane)</w:t>
            </w:r>
          </w:p>
          <w:p w14:paraId="01B9D85B" w14:textId="77777777" w:rsidR="00817E2B" w:rsidRPr="00D64853" w:rsidRDefault="00817E2B" w:rsidP="004832D4">
            <w:pPr>
              <w:rPr>
                <w:color w:val="000000"/>
                <w:kern w:val="24"/>
                <w:sz w:val="20"/>
                <w:szCs w:val="20"/>
              </w:rPr>
            </w:pPr>
            <w:r w:rsidRPr="00D64853">
              <w:rPr>
                <w:rFonts w:cs="Arial"/>
                <w:sz w:val="20"/>
                <w:szCs w:val="20"/>
              </w:rPr>
              <w:t>Najneskôr do 5 pracovných dní pred dňom RDZ (D) (vrátane)</w:t>
            </w:r>
          </w:p>
        </w:tc>
        <w:tc>
          <w:tcPr>
            <w:tcW w:w="3260" w:type="dxa"/>
          </w:tcPr>
          <w:p w14:paraId="51ADC4B8" w14:textId="77777777" w:rsidR="00817E2B" w:rsidRPr="00D64853" w:rsidRDefault="00817E2B" w:rsidP="004832D4">
            <w:pPr>
              <w:rPr>
                <w:sz w:val="20"/>
                <w:szCs w:val="20"/>
              </w:rPr>
            </w:pPr>
          </w:p>
        </w:tc>
      </w:tr>
      <w:tr w:rsidR="00817E2B" w:rsidRPr="00D64853" w14:paraId="349342AF" w14:textId="77777777" w:rsidTr="004832D4">
        <w:trPr>
          <w:trHeight w:val="499"/>
        </w:trPr>
        <w:tc>
          <w:tcPr>
            <w:tcW w:w="632" w:type="dxa"/>
          </w:tcPr>
          <w:p w14:paraId="1FF5C2C5" w14:textId="77777777" w:rsidR="00817E2B" w:rsidRPr="00D64853" w:rsidRDefault="00817E2B" w:rsidP="004832D4">
            <w:r w:rsidRPr="00D64853">
              <w:t>3.</w:t>
            </w:r>
          </w:p>
        </w:tc>
        <w:tc>
          <w:tcPr>
            <w:tcW w:w="1036" w:type="dxa"/>
          </w:tcPr>
          <w:p w14:paraId="323DBA03" w14:textId="2861689D" w:rsidR="00817E2B" w:rsidRPr="00D64853" w:rsidRDefault="00817E2B" w:rsidP="00D25433">
            <w:pPr>
              <w:jc w:val="center"/>
              <w:rPr>
                <w:szCs w:val="22"/>
              </w:rPr>
            </w:pPr>
            <w:r w:rsidRPr="00D64853">
              <w:rPr>
                <w:szCs w:val="22"/>
              </w:rPr>
              <w:t>41</w:t>
            </w:r>
            <w:r w:rsidR="00166337" w:rsidRPr="00D64853">
              <w:rPr>
                <w:szCs w:val="22"/>
              </w:rPr>
              <w:t>C</w:t>
            </w:r>
          </w:p>
        </w:tc>
        <w:tc>
          <w:tcPr>
            <w:tcW w:w="1984" w:type="dxa"/>
          </w:tcPr>
          <w:p w14:paraId="0515D2A5" w14:textId="77777777" w:rsidR="00817E2B" w:rsidRPr="005B5432" w:rsidRDefault="00817E2B" w:rsidP="004832D4">
            <w:pPr>
              <w:rPr>
                <w:sz w:val="20"/>
                <w:szCs w:val="20"/>
              </w:rPr>
            </w:pPr>
            <w:r w:rsidRPr="005B5432">
              <w:rPr>
                <w:color w:val="000000"/>
                <w:kern w:val="24"/>
                <w:sz w:val="20"/>
                <w:szCs w:val="20"/>
              </w:rPr>
              <w:t>Odoslanie odpovede Akceptovanie</w:t>
            </w:r>
            <w:r w:rsidRPr="005B5432">
              <w:rPr>
                <w:szCs w:val="22"/>
              </w:rPr>
              <w:t>/ Zamietnutie</w:t>
            </w:r>
          </w:p>
        </w:tc>
        <w:tc>
          <w:tcPr>
            <w:tcW w:w="1985" w:type="dxa"/>
          </w:tcPr>
          <w:p w14:paraId="313EB758" w14:textId="77777777" w:rsidR="00817E2B" w:rsidRPr="005B5432" w:rsidRDefault="00817E2B" w:rsidP="004832D4">
            <w:pPr>
              <w:rPr>
                <w:sz w:val="20"/>
                <w:szCs w:val="20"/>
              </w:rPr>
            </w:pPr>
            <w:r w:rsidRPr="005B5432">
              <w:rPr>
                <w:color w:val="000000"/>
                <w:kern w:val="24"/>
                <w:sz w:val="20"/>
                <w:szCs w:val="20"/>
              </w:rPr>
              <w:t>PDS</w:t>
            </w:r>
          </w:p>
        </w:tc>
        <w:tc>
          <w:tcPr>
            <w:tcW w:w="2268" w:type="dxa"/>
          </w:tcPr>
          <w:p w14:paraId="4E0C75AC" w14:textId="07D44EA4" w:rsidR="00817E2B" w:rsidRPr="005B5432" w:rsidRDefault="007B1FEB" w:rsidP="004832D4">
            <w:pPr>
              <w:rPr>
                <w:sz w:val="20"/>
                <w:szCs w:val="20"/>
              </w:rPr>
            </w:pPr>
            <w:r w:rsidRPr="005B5432">
              <w:rPr>
                <w:color w:val="000000"/>
                <w:kern w:val="24"/>
                <w:sz w:val="20"/>
                <w:szCs w:val="20"/>
              </w:rPr>
              <w:t>Dodávateľ</w:t>
            </w:r>
          </w:p>
        </w:tc>
        <w:tc>
          <w:tcPr>
            <w:tcW w:w="2835" w:type="dxa"/>
          </w:tcPr>
          <w:p w14:paraId="4F0B24FF" w14:textId="12261BE2" w:rsidR="00817E2B" w:rsidRPr="00D64853" w:rsidRDefault="00817E2B" w:rsidP="004832D4">
            <w:pPr>
              <w:rPr>
                <w:sz w:val="20"/>
                <w:szCs w:val="20"/>
              </w:rPr>
            </w:pPr>
            <w:r w:rsidRPr="00D64853">
              <w:rPr>
                <w:sz w:val="20"/>
                <w:szCs w:val="20"/>
              </w:rPr>
              <w:t>Bezodkladne (systémová odozva)</w:t>
            </w:r>
            <w:r w:rsidRPr="00D64853">
              <w:rPr>
                <w:rFonts w:cs="Arial"/>
                <w:sz w:val="20"/>
                <w:szCs w:val="20"/>
              </w:rPr>
              <w:t xml:space="preserve"> po prijatí UTILMD 4</w:t>
            </w:r>
            <w:r w:rsidRPr="00F1344A">
              <w:rPr>
                <w:rFonts w:cs="Arial"/>
                <w:sz w:val="20"/>
                <w:szCs w:val="20"/>
              </w:rPr>
              <w:t>1</w:t>
            </w:r>
            <w:r w:rsidR="00D05985" w:rsidRPr="00F1344A">
              <w:rPr>
                <w:rFonts w:cs="Arial"/>
                <w:sz w:val="20"/>
                <w:szCs w:val="20"/>
              </w:rPr>
              <w:t>B</w:t>
            </w:r>
          </w:p>
        </w:tc>
        <w:tc>
          <w:tcPr>
            <w:tcW w:w="3260" w:type="dxa"/>
          </w:tcPr>
          <w:p w14:paraId="7997187C" w14:textId="77777777" w:rsidR="00817E2B" w:rsidRPr="00D64853" w:rsidRDefault="00817E2B" w:rsidP="004832D4">
            <w:pPr>
              <w:rPr>
                <w:szCs w:val="22"/>
              </w:rPr>
            </w:pPr>
          </w:p>
        </w:tc>
      </w:tr>
      <w:tr w:rsidR="00817E2B" w:rsidRPr="00D64853" w14:paraId="459F89B1" w14:textId="77777777" w:rsidTr="004832D4">
        <w:trPr>
          <w:trHeight w:val="499"/>
        </w:trPr>
        <w:tc>
          <w:tcPr>
            <w:tcW w:w="632" w:type="dxa"/>
          </w:tcPr>
          <w:p w14:paraId="1072144F" w14:textId="77777777" w:rsidR="00817E2B" w:rsidRPr="00D64853" w:rsidRDefault="00817E2B" w:rsidP="004832D4">
            <w:r w:rsidRPr="00D64853">
              <w:t>4.</w:t>
            </w:r>
          </w:p>
        </w:tc>
        <w:tc>
          <w:tcPr>
            <w:tcW w:w="1036" w:type="dxa"/>
          </w:tcPr>
          <w:p w14:paraId="0381E149" w14:textId="11474950" w:rsidR="00817E2B" w:rsidRPr="00D64853" w:rsidRDefault="00817E2B" w:rsidP="00D25433">
            <w:pPr>
              <w:jc w:val="center"/>
              <w:rPr>
                <w:szCs w:val="22"/>
              </w:rPr>
            </w:pPr>
            <w:r w:rsidRPr="00D64853">
              <w:rPr>
                <w:szCs w:val="22"/>
              </w:rPr>
              <w:t>41</w:t>
            </w:r>
            <w:r w:rsidR="00166337" w:rsidRPr="00D64853">
              <w:rPr>
                <w:szCs w:val="22"/>
              </w:rPr>
              <w:t>I</w:t>
            </w:r>
          </w:p>
        </w:tc>
        <w:tc>
          <w:tcPr>
            <w:tcW w:w="1984" w:type="dxa"/>
          </w:tcPr>
          <w:p w14:paraId="28AC650B" w14:textId="77777777" w:rsidR="00817E2B" w:rsidRPr="005B5432" w:rsidRDefault="00817E2B" w:rsidP="004832D4">
            <w:pPr>
              <w:rPr>
                <w:sz w:val="20"/>
                <w:szCs w:val="20"/>
              </w:rPr>
            </w:pPr>
            <w:r w:rsidRPr="005B5432">
              <w:rPr>
                <w:sz w:val="20"/>
                <w:szCs w:val="20"/>
              </w:rPr>
              <w:t xml:space="preserve">Opčne: </w:t>
            </w:r>
          </w:p>
          <w:p w14:paraId="78AD2152" w14:textId="77777777" w:rsidR="00817E2B" w:rsidRPr="005B5432" w:rsidRDefault="00817E2B" w:rsidP="004832D4">
            <w:pPr>
              <w:rPr>
                <w:sz w:val="20"/>
                <w:szCs w:val="20"/>
              </w:rPr>
            </w:pPr>
            <w:r w:rsidRPr="005B5432">
              <w:rPr>
                <w:color w:val="000000"/>
                <w:kern w:val="24"/>
                <w:sz w:val="20"/>
                <w:szCs w:val="20"/>
              </w:rPr>
              <w:t>Storno požiadavka</w:t>
            </w:r>
          </w:p>
        </w:tc>
        <w:tc>
          <w:tcPr>
            <w:tcW w:w="1985" w:type="dxa"/>
          </w:tcPr>
          <w:p w14:paraId="24E44E30" w14:textId="78812F7B" w:rsidR="00817E2B" w:rsidRPr="005B5432" w:rsidRDefault="007B1FEB" w:rsidP="004832D4">
            <w:pPr>
              <w:rPr>
                <w:sz w:val="20"/>
                <w:szCs w:val="20"/>
              </w:rPr>
            </w:pPr>
            <w:r w:rsidRPr="005B5432">
              <w:rPr>
                <w:color w:val="000000"/>
                <w:kern w:val="24"/>
                <w:sz w:val="20"/>
                <w:szCs w:val="20"/>
              </w:rPr>
              <w:t>Dodávateľ</w:t>
            </w:r>
          </w:p>
        </w:tc>
        <w:tc>
          <w:tcPr>
            <w:tcW w:w="2268" w:type="dxa"/>
          </w:tcPr>
          <w:p w14:paraId="6598439A" w14:textId="77777777" w:rsidR="00817E2B" w:rsidRPr="005B5432" w:rsidRDefault="00817E2B" w:rsidP="004832D4">
            <w:pPr>
              <w:rPr>
                <w:sz w:val="20"/>
                <w:szCs w:val="20"/>
              </w:rPr>
            </w:pPr>
            <w:r w:rsidRPr="005B5432">
              <w:rPr>
                <w:color w:val="000000"/>
                <w:kern w:val="24"/>
                <w:sz w:val="20"/>
                <w:szCs w:val="20"/>
              </w:rPr>
              <w:t>PDS</w:t>
            </w:r>
          </w:p>
        </w:tc>
        <w:tc>
          <w:tcPr>
            <w:tcW w:w="2835" w:type="dxa"/>
          </w:tcPr>
          <w:p w14:paraId="1D6665AE" w14:textId="77777777" w:rsidR="00817E2B" w:rsidRPr="00D64853" w:rsidRDefault="00817E2B" w:rsidP="004832D4">
            <w:pPr>
              <w:rPr>
                <w:sz w:val="20"/>
                <w:szCs w:val="20"/>
              </w:rPr>
            </w:pPr>
            <w:r w:rsidRPr="00D64853">
              <w:rPr>
                <w:color w:val="000000"/>
                <w:kern w:val="24"/>
                <w:sz w:val="20"/>
                <w:szCs w:val="20"/>
              </w:rPr>
              <w:t xml:space="preserve">Najneskôr 1 pracovný deň pred </w:t>
            </w:r>
            <w:r w:rsidRPr="00D64853">
              <w:rPr>
                <w:rFonts w:cs="Arial"/>
                <w:sz w:val="20"/>
                <w:szCs w:val="20"/>
              </w:rPr>
              <w:t xml:space="preserve"> RDZ(D)</w:t>
            </w:r>
          </w:p>
        </w:tc>
        <w:tc>
          <w:tcPr>
            <w:tcW w:w="3260" w:type="dxa"/>
          </w:tcPr>
          <w:p w14:paraId="7C578BEA" w14:textId="77777777" w:rsidR="00817E2B" w:rsidRPr="00D64853" w:rsidRDefault="00817E2B" w:rsidP="004832D4">
            <w:pPr>
              <w:rPr>
                <w:szCs w:val="22"/>
              </w:rPr>
            </w:pPr>
          </w:p>
        </w:tc>
      </w:tr>
      <w:tr w:rsidR="00817E2B" w:rsidRPr="006F63B9" w14:paraId="44E6C558" w14:textId="77777777" w:rsidTr="009C1DD0">
        <w:trPr>
          <w:trHeight w:val="1103"/>
        </w:trPr>
        <w:tc>
          <w:tcPr>
            <w:tcW w:w="632" w:type="dxa"/>
          </w:tcPr>
          <w:p w14:paraId="1472248B" w14:textId="77777777" w:rsidR="00817E2B" w:rsidRPr="00D64853" w:rsidRDefault="00817E2B" w:rsidP="004832D4">
            <w:r w:rsidRPr="00D64853">
              <w:t>5.</w:t>
            </w:r>
          </w:p>
        </w:tc>
        <w:tc>
          <w:tcPr>
            <w:tcW w:w="1036" w:type="dxa"/>
          </w:tcPr>
          <w:p w14:paraId="79F0A8C8" w14:textId="46CEB887" w:rsidR="00817E2B" w:rsidRPr="00D64853" w:rsidRDefault="00817E2B" w:rsidP="00D25433">
            <w:pPr>
              <w:jc w:val="center"/>
              <w:rPr>
                <w:szCs w:val="22"/>
              </w:rPr>
            </w:pPr>
            <w:r w:rsidRPr="00D64853">
              <w:rPr>
                <w:szCs w:val="22"/>
              </w:rPr>
              <w:t>41</w:t>
            </w:r>
            <w:r w:rsidR="00166337" w:rsidRPr="00D64853">
              <w:rPr>
                <w:szCs w:val="22"/>
              </w:rPr>
              <w:t>J</w:t>
            </w:r>
          </w:p>
        </w:tc>
        <w:tc>
          <w:tcPr>
            <w:tcW w:w="1984" w:type="dxa"/>
          </w:tcPr>
          <w:p w14:paraId="2087FB04" w14:textId="77777777" w:rsidR="00817E2B" w:rsidRPr="005B5432" w:rsidRDefault="00817E2B" w:rsidP="004832D4">
            <w:pPr>
              <w:rPr>
                <w:color w:val="000000"/>
                <w:kern w:val="24"/>
                <w:sz w:val="20"/>
                <w:szCs w:val="20"/>
              </w:rPr>
            </w:pPr>
            <w:r w:rsidRPr="005B5432">
              <w:rPr>
                <w:sz w:val="20"/>
                <w:szCs w:val="20"/>
              </w:rPr>
              <w:t xml:space="preserve">Opčne: </w:t>
            </w:r>
            <w:r w:rsidRPr="005B5432">
              <w:rPr>
                <w:color w:val="000000"/>
                <w:kern w:val="24"/>
                <w:sz w:val="20"/>
                <w:szCs w:val="20"/>
              </w:rPr>
              <w:t>Potvrdenie / Zamietnutie zastavenia procesu</w:t>
            </w:r>
          </w:p>
        </w:tc>
        <w:tc>
          <w:tcPr>
            <w:tcW w:w="1985" w:type="dxa"/>
          </w:tcPr>
          <w:p w14:paraId="1BB593C2" w14:textId="77777777" w:rsidR="00817E2B" w:rsidRPr="005B5432" w:rsidRDefault="00817E2B" w:rsidP="004832D4">
            <w:pPr>
              <w:rPr>
                <w:color w:val="000000"/>
                <w:kern w:val="24"/>
                <w:sz w:val="20"/>
                <w:szCs w:val="20"/>
              </w:rPr>
            </w:pPr>
            <w:r w:rsidRPr="005B5432">
              <w:rPr>
                <w:color w:val="000000"/>
                <w:kern w:val="24"/>
                <w:sz w:val="20"/>
                <w:szCs w:val="20"/>
              </w:rPr>
              <w:t>PDS</w:t>
            </w:r>
          </w:p>
        </w:tc>
        <w:tc>
          <w:tcPr>
            <w:tcW w:w="2268" w:type="dxa"/>
          </w:tcPr>
          <w:p w14:paraId="1FF24202" w14:textId="67D8309C" w:rsidR="00817E2B" w:rsidRPr="005B5432" w:rsidRDefault="007B1FEB" w:rsidP="004832D4">
            <w:pPr>
              <w:rPr>
                <w:color w:val="000000"/>
                <w:kern w:val="24"/>
                <w:sz w:val="20"/>
                <w:szCs w:val="20"/>
              </w:rPr>
            </w:pPr>
            <w:r w:rsidRPr="005B5432">
              <w:rPr>
                <w:color w:val="000000"/>
                <w:kern w:val="24"/>
                <w:sz w:val="20"/>
                <w:szCs w:val="20"/>
              </w:rPr>
              <w:t>Dodávateľ</w:t>
            </w:r>
          </w:p>
        </w:tc>
        <w:tc>
          <w:tcPr>
            <w:tcW w:w="2835" w:type="dxa"/>
          </w:tcPr>
          <w:p w14:paraId="2BDB19F9" w14:textId="5A737765" w:rsidR="00817E2B" w:rsidRPr="009C1DD0" w:rsidRDefault="00817E2B" w:rsidP="004832D4">
            <w:pPr>
              <w:rPr>
                <w:color w:val="000000"/>
                <w:kern w:val="24"/>
                <w:sz w:val="20"/>
                <w:szCs w:val="20"/>
              </w:rPr>
            </w:pPr>
            <w:r w:rsidRPr="00D64853">
              <w:rPr>
                <w:sz w:val="20"/>
                <w:szCs w:val="20"/>
              </w:rPr>
              <w:t>Bezodkladne (systémová odozva) po doručení požiadavky na Storno (UTILMD 41</w:t>
            </w:r>
            <w:r w:rsidR="009C1DD0" w:rsidRPr="00D64853">
              <w:rPr>
                <w:sz w:val="20"/>
                <w:szCs w:val="20"/>
              </w:rPr>
              <w:t>I</w:t>
            </w:r>
            <w:r w:rsidRPr="00D64853">
              <w:rPr>
                <w:sz w:val="20"/>
                <w:szCs w:val="20"/>
              </w:rPr>
              <w:t>)</w:t>
            </w:r>
          </w:p>
        </w:tc>
        <w:tc>
          <w:tcPr>
            <w:tcW w:w="3260" w:type="dxa"/>
          </w:tcPr>
          <w:p w14:paraId="0F8037BB" w14:textId="77777777" w:rsidR="00817E2B" w:rsidRPr="00A4340F" w:rsidRDefault="00817E2B" w:rsidP="004832D4">
            <w:pPr>
              <w:rPr>
                <w:szCs w:val="22"/>
              </w:rPr>
            </w:pPr>
          </w:p>
        </w:tc>
      </w:tr>
      <w:bookmarkEnd w:id="433"/>
      <w:bookmarkEnd w:id="434"/>
    </w:tbl>
    <w:p w14:paraId="5AA5E153" w14:textId="77777777" w:rsidR="002100BA" w:rsidRDefault="002100BA" w:rsidP="00AF514C">
      <w:pPr>
        <w:spacing w:after="0" w:line="276" w:lineRule="auto"/>
        <w:sectPr w:rsidR="002100BA" w:rsidSect="002E1418">
          <w:pgSz w:w="16838" w:h="11906" w:orient="landscape" w:code="9"/>
          <w:pgMar w:top="1418" w:right="1418" w:bottom="1418" w:left="1418" w:header="709" w:footer="709" w:gutter="0"/>
          <w:cols w:space="708"/>
          <w:docGrid w:linePitch="360"/>
        </w:sectPr>
      </w:pPr>
    </w:p>
    <w:p w14:paraId="37084D2D" w14:textId="27D8CA75" w:rsidR="008B1CD9" w:rsidRPr="005B5432" w:rsidRDefault="008B1CD9" w:rsidP="008B1CD9">
      <w:pPr>
        <w:pStyle w:val="Nadpis2P"/>
      </w:pPr>
      <w:bookmarkStart w:id="448" w:name="_Toc211348321"/>
      <w:r w:rsidRPr="005B5432">
        <w:lastRenderedPageBreak/>
        <w:t>Proces zmeny kmeňových dát zo strany PDS</w:t>
      </w:r>
      <w:bookmarkEnd w:id="448"/>
    </w:p>
    <w:p w14:paraId="548579CF" w14:textId="77777777" w:rsidR="008B1CD9" w:rsidRPr="005B5432" w:rsidRDefault="008B1CD9" w:rsidP="008B1CD9">
      <w:pPr>
        <w:pStyle w:val="Nadpis3"/>
        <w:spacing w:line="360" w:lineRule="auto"/>
        <w:rPr>
          <w:b w:val="0"/>
        </w:rPr>
      </w:pPr>
      <w:r w:rsidRPr="005B5432">
        <w:rPr>
          <w:b w:val="0"/>
        </w:rPr>
        <w:t>Základné pravidlá pre proces</w:t>
      </w:r>
    </w:p>
    <w:p w14:paraId="1F9ED876" w14:textId="42DBBC2E" w:rsidR="008B1CD9" w:rsidRPr="005B5432" w:rsidRDefault="008B1CD9" w:rsidP="008B1CD9">
      <w:pPr>
        <w:pStyle w:val="Default"/>
        <w:ind w:left="180"/>
        <w:rPr>
          <w:sz w:val="22"/>
          <w:szCs w:val="22"/>
        </w:rPr>
      </w:pPr>
      <w:r w:rsidRPr="005B5432">
        <w:rPr>
          <w:sz w:val="22"/>
          <w:szCs w:val="22"/>
        </w:rPr>
        <w:t xml:space="preserve">Proces zmeny </w:t>
      </w:r>
      <w:r w:rsidRPr="005B5432">
        <w:t xml:space="preserve">kmeňových dát </w:t>
      </w:r>
      <w:r w:rsidRPr="005B5432">
        <w:rPr>
          <w:sz w:val="22"/>
          <w:szCs w:val="22"/>
        </w:rPr>
        <w:t xml:space="preserve">smerom od PDS je realizovaný v prípade, že k zmene dôjde z podnetu PDS. </w:t>
      </w:r>
    </w:p>
    <w:p w14:paraId="2BE2EDAD" w14:textId="77777777" w:rsidR="008B1CD9" w:rsidRPr="005B5432" w:rsidRDefault="008B1CD9" w:rsidP="008B1CD9">
      <w:pPr>
        <w:spacing w:line="360" w:lineRule="auto"/>
        <w:ind w:left="180"/>
      </w:pPr>
    </w:p>
    <w:p w14:paraId="3BC4D246" w14:textId="386FEF5F" w:rsidR="008B1CD9" w:rsidRPr="005B5432" w:rsidRDefault="008B1CD9" w:rsidP="008B1CD9">
      <w:pPr>
        <w:spacing w:line="360" w:lineRule="auto"/>
        <w:ind w:left="180"/>
      </w:pPr>
      <w:r w:rsidRPr="005B5432">
        <w:t xml:space="preserve">Proces </w:t>
      </w:r>
      <w:r w:rsidRPr="005B5432">
        <w:rPr>
          <w:szCs w:val="22"/>
        </w:rPr>
        <w:t xml:space="preserve">zmeny </w:t>
      </w:r>
      <w:r w:rsidRPr="005B5432">
        <w:t>kmeňových dát informuje dodávateľa o zmene pre odovzdávacie miesto</w:t>
      </w:r>
      <w:r w:rsidR="005F7EC1" w:rsidRPr="005B5432">
        <w:t>,</w:t>
      </w:r>
      <w:r w:rsidRPr="005B5432">
        <w:t xml:space="preserve"> </w:t>
      </w:r>
      <w:r w:rsidR="005F7EC1" w:rsidRPr="005B5432">
        <w:t>ktoré má priradené</w:t>
      </w:r>
      <w:r w:rsidRPr="005B5432">
        <w:t xml:space="preserve">. </w:t>
      </w:r>
    </w:p>
    <w:p w14:paraId="08C3ABC3" w14:textId="77777777" w:rsidR="008B1CD9" w:rsidRPr="005B5432" w:rsidRDefault="008B1CD9" w:rsidP="008B1CD9">
      <w:pPr>
        <w:spacing w:line="360" w:lineRule="auto"/>
        <w:ind w:left="180"/>
      </w:pPr>
      <w:r w:rsidRPr="005B5432">
        <w:t>Správa je informatívna a PDS nevyžaduje potvrdenie správy dodávateľom.</w:t>
      </w:r>
    </w:p>
    <w:p w14:paraId="55A113A2" w14:textId="631E7616" w:rsidR="008B1CD9" w:rsidRPr="005B5432" w:rsidRDefault="008B1CD9" w:rsidP="008B1CD9">
      <w:pPr>
        <w:spacing w:line="360" w:lineRule="auto"/>
        <w:ind w:left="180"/>
      </w:pPr>
      <w:r w:rsidRPr="005B5432">
        <w:t xml:space="preserve">PDS komunikuje výhradne zmenu kmeňových dát tzn. komunikuje iba </w:t>
      </w:r>
      <w:r w:rsidRPr="005B5432">
        <w:rPr>
          <w:u w:val="single"/>
        </w:rPr>
        <w:t>zmenenú časť</w:t>
      </w:r>
      <w:r w:rsidRPr="005B5432">
        <w:t xml:space="preserve">. </w:t>
      </w:r>
    </w:p>
    <w:p w14:paraId="1F7B05BF" w14:textId="336ADEB2" w:rsidR="008B1CD9" w:rsidRPr="005B5432" w:rsidRDefault="008B1CD9" w:rsidP="008B1CD9">
      <w:pPr>
        <w:spacing w:line="360" w:lineRule="auto"/>
        <w:rPr>
          <w:rFonts w:cs="Arial"/>
          <w:szCs w:val="22"/>
        </w:rPr>
      </w:pPr>
      <w:r w:rsidRPr="005B5432">
        <w:t>V prípade zmeny (</w:t>
      </w:r>
      <w:r w:rsidRPr="005B5432">
        <w:rPr>
          <w:rFonts w:cs="Arial"/>
          <w:szCs w:val="22"/>
        </w:rPr>
        <w:t>viď. PRÍLOHA Technická špecifikácia použitých správ UTILMD 52A):</w:t>
      </w:r>
    </w:p>
    <w:p w14:paraId="4D982656" w14:textId="77777777" w:rsidR="008B1CD9" w:rsidRPr="005B5432" w:rsidRDefault="008B1CD9" w:rsidP="008B1CD9">
      <w:pPr>
        <w:pStyle w:val="Odsekzoznamu"/>
        <w:numPr>
          <w:ilvl w:val="0"/>
          <w:numId w:val="11"/>
        </w:numPr>
        <w:spacing w:line="360" w:lineRule="auto"/>
        <w:rPr>
          <w:rFonts w:cs="Arial"/>
          <w:szCs w:val="22"/>
        </w:rPr>
      </w:pPr>
      <w:r w:rsidRPr="005B5432">
        <w:rPr>
          <w:rFonts w:ascii="Arial" w:hAnsi="Arial" w:cs="Arial"/>
          <w:sz w:val="22"/>
          <w:szCs w:val="22"/>
        </w:rPr>
        <w:t>kmeňových dát</w:t>
      </w:r>
    </w:p>
    <w:p w14:paraId="7869A4F6" w14:textId="77777777" w:rsidR="008B1CD9" w:rsidRPr="005B5432" w:rsidRDefault="008B1CD9" w:rsidP="008B1CD9">
      <w:pPr>
        <w:pStyle w:val="Default"/>
        <w:rPr>
          <w:sz w:val="22"/>
          <w:szCs w:val="22"/>
        </w:rPr>
      </w:pPr>
    </w:p>
    <w:p w14:paraId="07EA7039" w14:textId="25EE28E9" w:rsidR="008B1CD9" w:rsidRPr="005B5432" w:rsidRDefault="008B1CD9" w:rsidP="008B1CD9">
      <w:pPr>
        <w:pStyle w:val="Default"/>
        <w:rPr>
          <w:sz w:val="22"/>
          <w:szCs w:val="22"/>
        </w:rPr>
      </w:pPr>
      <w:r w:rsidRPr="005B5432">
        <w:rPr>
          <w:sz w:val="22"/>
          <w:szCs w:val="22"/>
        </w:rPr>
        <w:t xml:space="preserve">Proces zmeny kmeňových dát smerom od PDS je realizovaný v prípade, že k zmene dôjde z podnetu PDS. </w:t>
      </w:r>
    </w:p>
    <w:p w14:paraId="47E0021D" w14:textId="77777777" w:rsidR="008B1CD9" w:rsidRPr="005B5432" w:rsidRDefault="008B1CD9" w:rsidP="008B1CD9">
      <w:pPr>
        <w:pStyle w:val="Default"/>
        <w:rPr>
          <w:sz w:val="22"/>
          <w:szCs w:val="22"/>
        </w:rPr>
      </w:pPr>
    </w:p>
    <w:p w14:paraId="77BDF058" w14:textId="77777777" w:rsidR="008B1CD9" w:rsidRPr="005B5432" w:rsidRDefault="008B1CD9" w:rsidP="008B1CD9">
      <w:pPr>
        <w:ind w:left="180"/>
      </w:pPr>
    </w:p>
    <w:p w14:paraId="4CBA49B1" w14:textId="77777777" w:rsidR="008B1CD9" w:rsidRPr="005B5432" w:rsidRDefault="008B1CD9" w:rsidP="008B1CD9">
      <w:pPr>
        <w:pStyle w:val="Nadpis3"/>
        <w:spacing w:line="360" w:lineRule="auto"/>
        <w:rPr>
          <w:b w:val="0"/>
        </w:rPr>
      </w:pPr>
      <w:r w:rsidRPr="005B5432">
        <w:rPr>
          <w:b w:val="0"/>
        </w:rPr>
        <w:t>Diagram procesu</w:t>
      </w:r>
    </w:p>
    <w:p w14:paraId="21A9F088" w14:textId="77777777" w:rsidR="008B1CD9" w:rsidRPr="005B5432" w:rsidRDefault="008B1CD9" w:rsidP="008B1CD9">
      <w:pPr>
        <w:jc w:val="center"/>
      </w:pPr>
    </w:p>
    <w:p w14:paraId="0F7D5419" w14:textId="0EA74B24" w:rsidR="008B1CD9" w:rsidRPr="005B5432" w:rsidRDefault="008B1CD9" w:rsidP="008B1CD9">
      <w:pPr>
        <w:jc w:val="center"/>
      </w:pPr>
      <w:r w:rsidRPr="005B5432">
        <w:object w:dxaOrig="7377" w:dyaOrig="3922" w14:anchorId="7236AFEF">
          <v:shape id="_x0000_i1064" type="#_x0000_t75" style="width:313.05pt;height:153.4pt" o:ole="">
            <v:imagedata r:id="rId93" o:title=""/>
          </v:shape>
          <o:OLEObject Type="Embed" ProgID="Visio.Drawing.11" ShapeID="_x0000_i1064" DrawAspect="Content" ObjectID="_1850369331" r:id="rId94"/>
        </w:object>
      </w:r>
    </w:p>
    <w:p w14:paraId="560FE985" w14:textId="77777777" w:rsidR="008B1CD9" w:rsidRPr="005B5432" w:rsidRDefault="008B1CD9" w:rsidP="008B1CD9">
      <w:pPr>
        <w:pStyle w:val="Nadpis3"/>
        <w:rPr>
          <w:b w:val="0"/>
        </w:rPr>
      </w:pPr>
      <w:r w:rsidRPr="005B5432">
        <w:rPr>
          <w:b w:val="0"/>
        </w:rPr>
        <w:t>Časový priebeh procesu</w:t>
      </w:r>
    </w:p>
    <w:p w14:paraId="3B7E7420" w14:textId="77777777" w:rsidR="008B1CD9" w:rsidRPr="005B5432" w:rsidRDefault="008B1CD9" w:rsidP="008B1CD9"/>
    <w:p w14:paraId="7D39BD2C" w14:textId="0FB637E9" w:rsidR="008B1CD9" w:rsidRPr="005B5432" w:rsidRDefault="008B1CD9" w:rsidP="008B1CD9">
      <w:pPr>
        <w:spacing w:line="360" w:lineRule="auto"/>
        <w:ind w:left="180"/>
      </w:pPr>
      <w:r w:rsidRPr="005B5432">
        <w:t>Pri zmene zo strany PDS, PDS automaticky komunikuje zmenu kmeňových dát</w:t>
      </w:r>
      <w:r w:rsidR="00B1571C" w:rsidRPr="005B5432">
        <w:t>.</w:t>
      </w:r>
      <w:r w:rsidRPr="005B5432" w:rsidDel="006F1D22">
        <w:t xml:space="preserve"> </w:t>
      </w:r>
    </w:p>
    <w:p w14:paraId="2B1B411D" w14:textId="77777777" w:rsidR="008B1CD9" w:rsidRPr="005B5432" w:rsidRDefault="008B1CD9" w:rsidP="008B1CD9">
      <w:pPr>
        <w:spacing w:line="360" w:lineRule="auto"/>
        <w:ind w:left="180"/>
      </w:pPr>
    </w:p>
    <w:p w14:paraId="4F9DC063" w14:textId="77777777" w:rsidR="008B1CD9" w:rsidRPr="005B5432" w:rsidRDefault="008B1CD9" w:rsidP="008B1CD9">
      <w:pPr>
        <w:pStyle w:val="Nadpis3"/>
        <w:rPr>
          <w:b w:val="0"/>
        </w:rPr>
      </w:pPr>
      <w:r w:rsidRPr="005B5432">
        <w:rPr>
          <w:b w:val="0"/>
        </w:rPr>
        <w:t>Popis procesu</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2265"/>
        <w:gridCol w:w="1134"/>
        <w:gridCol w:w="1418"/>
        <w:gridCol w:w="992"/>
        <w:gridCol w:w="2026"/>
      </w:tblGrid>
      <w:tr w:rsidR="008B1CD9" w:rsidRPr="005B5432" w14:paraId="07428F08" w14:textId="77777777" w:rsidTr="00822640">
        <w:trPr>
          <w:trHeight w:val="635"/>
          <w:tblHeader/>
        </w:trPr>
        <w:tc>
          <w:tcPr>
            <w:tcW w:w="633"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71EA8169" w14:textId="77777777" w:rsidR="008B1CD9" w:rsidRPr="005B5432" w:rsidRDefault="008B1CD9" w:rsidP="00822640">
            <w:pPr>
              <w:jc w:val="center"/>
              <w:rPr>
                <w:b/>
              </w:rPr>
            </w:pPr>
            <w:r w:rsidRPr="005B5432">
              <w:rPr>
                <w:b/>
              </w:rPr>
              <w:t>Ref.</w:t>
            </w:r>
          </w:p>
        </w:tc>
        <w:tc>
          <w:tcPr>
            <w:tcW w:w="3019" w:type="dxa"/>
            <w:gridSpan w:val="2"/>
            <w:tcBorders>
              <w:top w:val="single" w:sz="4" w:space="0" w:color="auto"/>
              <w:left w:val="single" w:sz="4" w:space="0" w:color="auto"/>
              <w:bottom w:val="single" w:sz="4" w:space="0" w:color="auto"/>
              <w:right w:val="single" w:sz="4" w:space="0" w:color="auto"/>
            </w:tcBorders>
            <w:shd w:val="clear" w:color="auto" w:fill="8C8C8C"/>
            <w:vAlign w:val="center"/>
            <w:hideMark/>
          </w:tcPr>
          <w:p w14:paraId="4C73851E" w14:textId="77777777" w:rsidR="008B1CD9" w:rsidRPr="005B5432" w:rsidRDefault="008B1CD9" w:rsidP="00822640">
            <w:pPr>
              <w:jc w:val="center"/>
              <w:rPr>
                <w:b/>
              </w:rPr>
            </w:pPr>
            <w:r w:rsidRPr="005B5432">
              <w:rPr>
                <w:b/>
              </w:rPr>
              <w:t>Transakcia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06C6A000" w14:textId="77777777" w:rsidR="008B1CD9" w:rsidRPr="005B5432" w:rsidRDefault="008B1CD9" w:rsidP="00822640">
            <w:pPr>
              <w:jc w:val="center"/>
              <w:rPr>
                <w:b/>
              </w:rPr>
            </w:pPr>
            <w:r w:rsidRPr="005B5432">
              <w:rPr>
                <w:b/>
              </w:rPr>
              <w:t>Odosielateľ</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0CF4DA26" w14:textId="77777777" w:rsidR="008B1CD9" w:rsidRPr="005B5432" w:rsidRDefault="008B1CD9" w:rsidP="00822640">
            <w:pPr>
              <w:jc w:val="center"/>
              <w:rPr>
                <w:b/>
              </w:rPr>
            </w:pPr>
            <w:r w:rsidRPr="005B5432">
              <w:rPr>
                <w:b/>
              </w:rPr>
              <w:t>Adresát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2861957C" w14:textId="77777777" w:rsidR="008B1CD9" w:rsidRPr="005B5432" w:rsidRDefault="008B1CD9" w:rsidP="00822640">
            <w:pPr>
              <w:jc w:val="center"/>
              <w:rPr>
                <w:b/>
              </w:rPr>
            </w:pPr>
            <w:r w:rsidRPr="005B5432">
              <w:rPr>
                <w:b/>
              </w:rPr>
              <w:t>Termín</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8C8C8C"/>
            <w:vAlign w:val="center"/>
            <w:hideMark/>
          </w:tcPr>
          <w:p w14:paraId="42B079EF" w14:textId="77777777" w:rsidR="008B1CD9" w:rsidRPr="005B5432" w:rsidRDefault="008B1CD9" w:rsidP="00822640">
            <w:pPr>
              <w:jc w:val="center"/>
              <w:rPr>
                <w:b/>
              </w:rPr>
            </w:pPr>
            <w:r w:rsidRPr="005B5432">
              <w:rPr>
                <w:b/>
              </w:rPr>
              <w:t>Činnosť</w:t>
            </w:r>
          </w:p>
        </w:tc>
      </w:tr>
      <w:tr w:rsidR="008B1CD9" w:rsidRPr="005B5432" w14:paraId="2D335739" w14:textId="77777777" w:rsidTr="00822640">
        <w:trPr>
          <w:trHeight w:val="145"/>
          <w:tblHeader/>
        </w:trPr>
        <w:tc>
          <w:tcPr>
            <w:tcW w:w="633" w:type="dxa"/>
            <w:vMerge/>
            <w:tcBorders>
              <w:top w:val="single" w:sz="4" w:space="0" w:color="auto"/>
              <w:left w:val="single" w:sz="4" w:space="0" w:color="auto"/>
              <w:bottom w:val="single" w:sz="4" w:space="0" w:color="auto"/>
              <w:right w:val="single" w:sz="4" w:space="0" w:color="auto"/>
            </w:tcBorders>
            <w:vAlign w:val="center"/>
            <w:hideMark/>
          </w:tcPr>
          <w:p w14:paraId="1F75EB24" w14:textId="77777777" w:rsidR="008B1CD9" w:rsidRPr="005B5432" w:rsidRDefault="008B1CD9" w:rsidP="00822640">
            <w:pPr>
              <w:spacing w:after="0"/>
              <w:rPr>
                <w:b/>
              </w:rPr>
            </w:pPr>
          </w:p>
        </w:tc>
        <w:tc>
          <w:tcPr>
            <w:tcW w:w="754"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09CA97A0" w14:textId="77777777" w:rsidR="008B1CD9" w:rsidRPr="005B5432" w:rsidRDefault="008B1CD9" w:rsidP="00822640">
            <w:pPr>
              <w:jc w:val="center"/>
              <w:rPr>
                <w:b/>
              </w:rPr>
            </w:pPr>
            <w:r w:rsidRPr="005B5432">
              <w:rPr>
                <w:b/>
              </w:rPr>
              <w:t>Číslo</w:t>
            </w:r>
          </w:p>
        </w:tc>
        <w:tc>
          <w:tcPr>
            <w:tcW w:w="2265" w:type="dxa"/>
            <w:tcBorders>
              <w:top w:val="single" w:sz="4" w:space="0" w:color="auto"/>
              <w:left w:val="single" w:sz="4" w:space="0" w:color="auto"/>
              <w:bottom w:val="single" w:sz="4" w:space="0" w:color="auto"/>
              <w:right w:val="single" w:sz="4" w:space="0" w:color="auto"/>
            </w:tcBorders>
            <w:shd w:val="clear" w:color="auto" w:fill="8C8C8C"/>
            <w:vAlign w:val="center"/>
            <w:hideMark/>
          </w:tcPr>
          <w:p w14:paraId="3C279CE8" w14:textId="77777777" w:rsidR="008B1CD9" w:rsidRPr="005B5432" w:rsidRDefault="008B1CD9" w:rsidP="00822640">
            <w:pPr>
              <w:jc w:val="center"/>
              <w:rPr>
                <w:b/>
              </w:rPr>
            </w:pPr>
            <w:r w:rsidRPr="005B5432">
              <w:rPr>
                <w:b/>
              </w:rPr>
              <w:t>Akcia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6BB4A92" w14:textId="77777777" w:rsidR="008B1CD9" w:rsidRPr="005B5432" w:rsidRDefault="008B1CD9" w:rsidP="00822640">
            <w:pPr>
              <w:spacing w:after="0"/>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A289828" w14:textId="77777777" w:rsidR="008B1CD9" w:rsidRPr="005B5432" w:rsidRDefault="008B1CD9" w:rsidP="00822640">
            <w:pPr>
              <w:spacing w:after="0"/>
              <w:rPr>
                <w:b/>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2621D8F" w14:textId="77777777" w:rsidR="008B1CD9" w:rsidRPr="005B5432" w:rsidRDefault="008B1CD9" w:rsidP="00822640">
            <w:pPr>
              <w:spacing w:after="0"/>
              <w:rPr>
                <w:b/>
              </w:rPr>
            </w:pPr>
          </w:p>
        </w:tc>
        <w:tc>
          <w:tcPr>
            <w:tcW w:w="2026" w:type="dxa"/>
            <w:vMerge/>
            <w:tcBorders>
              <w:top w:val="single" w:sz="4" w:space="0" w:color="auto"/>
              <w:left w:val="single" w:sz="4" w:space="0" w:color="auto"/>
              <w:bottom w:val="single" w:sz="4" w:space="0" w:color="auto"/>
              <w:right w:val="single" w:sz="4" w:space="0" w:color="auto"/>
            </w:tcBorders>
            <w:vAlign w:val="center"/>
            <w:hideMark/>
          </w:tcPr>
          <w:p w14:paraId="7914C76B" w14:textId="77777777" w:rsidR="008B1CD9" w:rsidRPr="005B5432" w:rsidRDefault="008B1CD9" w:rsidP="00822640">
            <w:pPr>
              <w:spacing w:after="0"/>
              <w:rPr>
                <w:b/>
              </w:rPr>
            </w:pPr>
          </w:p>
        </w:tc>
      </w:tr>
      <w:tr w:rsidR="008B1CD9" w:rsidRPr="005B5432" w14:paraId="02C3AD37" w14:textId="77777777" w:rsidTr="00822640">
        <w:trPr>
          <w:trHeight w:val="393"/>
        </w:trPr>
        <w:tc>
          <w:tcPr>
            <w:tcW w:w="633" w:type="dxa"/>
            <w:tcBorders>
              <w:top w:val="single" w:sz="4" w:space="0" w:color="auto"/>
              <w:left w:val="single" w:sz="4" w:space="0" w:color="auto"/>
              <w:bottom w:val="single" w:sz="4" w:space="0" w:color="auto"/>
              <w:right w:val="single" w:sz="4" w:space="0" w:color="auto"/>
            </w:tcBorders>
            <w:hideMark/>
          </w:tcPr>
          <w:p w14:paraId="25A5E938" w14:textId="77777777" w:rsidR="008B1CD9" w:rsidRPr="005B5432" w:rsidRDefault="008B1CD9" w:rsidP="00822640">
            <w:r w:rsidRPr="005B5432">
              <w:t>1.</w:t>
            </w:r>
          </w:p>
        </w:tc>
        <w:tc>
          <w:tcPr>
            <w:tcW w:w="754" w:type="dxa"/>
            <w:tcBorders>
              <w:top w:val="single" w:sz="4" w:space="0" w:color="auto"/>
              <w:left w:val="single" w:sz="4" w:space="0" w:color="auto"/>
              <w:bottom w:val="single" w:sz="4" w:space="0" w:color="auto"/>
              <w:right w:val="single" w:sz="4" w:space="0" w:color="auto"/>
            </w:tcBorders>
            <w:hideMark/>
          </w:tcPr>
          <w:p w14:paraId="68F0D611" w14:textId="634957B2" w:rsidR="008B1CD9" w:rsidRPr="005B5432" w:rsidRDefault="008B1CD9" w:rsidP="00822640">
            <w:r w:rsidRPr="005B5432">
              <w:t>52</w:t>
            </w:r>
            <w:r w:rsidR="00B1571C" w:rsidRPr="005B5432">
              <w:t>A</w:t>
            </w:r>
          </w:p>
        </w:tc>
        <w:tc>
          <w:tcPr>
            <w:tcW w:w="2265" w:type="dxa"/>
            <w:tcBorders>
              <w:top w:val="single" w:sz="4" w:space="0" w:color="auto"/>
              <w:left w:val="single" w:sz="4" w:space="0" w:color="auto"/>
              <w:bottom w:val="single" w:sz="4" w:space="0" w:color="auto"/>
              <w:right w:val="single" w:sz="4" w:space="0" w:color="auto"/>
            </w:tcBorders>
            <w:hideMark/>
          </w:tcPr>
          <w:p w14:paraId="7A514A60" w14:textId="5C8B9CDE" w:rsidR="008B1CD9" w:rsidRPr="005B5432" w:rsidRDefault="008B1CD9" w:rsidP="00822640">
            <w:pPr>
              <w:rPr>
                <w:sz w:val="20"/>
                <w:szCs w:val="20"/>
              </w:rPr>
            </w:pPr>
            <w:r w:rsidRPr="005B5432">
              <w:rPr>
                <w:sz w:val="20"/>
                <w:szCs w:val="20"/>
              </w:rPr>
              <w:t>Odoslanie zmeny kmeňových dát</w:t>
            </w:r>
          </w:p>
        </w:tc>
        <w:tc>
          <w:tcPr>
            <w:tcW w:w="1134" w:type="dxa"/>
            <w:tcBorders>
              <w:top w:val="single" w:sz="4" w:space="0" w:color="auto"/>
              <w:left w:val="single" w:sz="4" w:space="0" w:color="auto"/>
              <w:bottom w:val="single" w:sz="4" w:space="0" w:color="auto"/>
              <w:right w:val="single" w:sz="4" w:space="0" w:color="auto"/>
            </w:tcBorders>
            <w:hideMark/>
          </w:tcPr>
          <w:p w14:paraId="1B9F3CEA" w14:textId="77777777" w:rsidR="008B1CD9" w:rsidRPr="005B5432" w:rsidRDefault="008B1CD9" w:rsidP="00822640">
            <w:pPr>
              <w:rPr>
                <w:sz w:val="20"/>
                <w:szCs w:val="20"/>
              </w:rPr>
            </w:pPr>
            <w:r w:rsidRPr="005B5432">
              <w:rPr>
                <w:color w:val="000000"/>
                <w:kern w:val="24"/>
                <w:sz w:val="20"/>
                <w:szCs w:val="20"/>
              </w:rPr>
              <w:t>PDS</w:t>
            </w:r>
          </w:p>
        </w:tc>
        <w:tc>
          <w:tcPr>
            <w:tcW w:w="1418" w:type="dxa"/>
            <w:tcBorders>
              <w:top w:val="single" w:sz="4" w:space="0" w:color="auto"/>
              <w:left w:val="single" w:sz="4" w:space="0" w:color="auto"/>
              <w:bottom w:val="single" w:sz="4" w:space="0" w:color="auto"/>
              <w:right w:val="single" w:sz="4" w:space="0" w:color="auto"/>
            </w:tcBorders>
            <w:hideMark/>
          </w:tcPr>
          <w:p w14:paraId="46F0902F" w14:textId="77777777" w:rsidR="008B1CD9" w:rsidRPr="005B5432" w:rsidRDefault="008B1CD9" w:rsidP="00822640">
            <w:pPr>
              <w:rPr>
                <w:sz w:val="20"/>
                <w:szCs w:val="20"/>
              </w:rPr>
            </w:pPr>
            <w:r w:rsidRPr="005B5432">
              <w:rPr>
                <w:color w:val="000000"/>
                <w:kern w:val="24"/>
                <w:sz w:val="20"/>
                <w:szCs w:val="20"/>
              </w:rPr>
              <w:t>Dodávateľ</w:t>
            </w:r>
          </w:p>
        </w:tc>
        <w:tc>
          <w:tcPr>
            <w:tcW w:w="992" w:type="dxa"/>
            <w:tcBorders>
              <w:top w:val="single" w:sz="4" w:space="0" w:color="auto"/>
              <w:left w:val="single" w:sz="4" w:space="0" w:color="auto"/>
              <w:bottom w:val="single" w:sz="4" w:space="0" w:color="auto"/>
              <w:right w:val="single" w:sz="4" w:space="0" w:color="auto"/>
            </w:tcBorders>
          </w:tcPr>
          <w:p w14:paraId="15D8373D" w14:textId="77777777" w:rsidR="008B1CD9" w:rsidRPr="005B5432" w:rsidRDefault="008B1CD9" w:rsidP="00822640">
            <w:pPr>
              <w:rPr>
                <w:sz w:val="20"/>
                <w:szCs w:val="20"/>
              </w:rPr>
            </w:pPr>
          </w:p>
        </w:tc>
        <w:tc>
          <w:tcPr>
            <w:tcW w:w="2026" w:type="dxa"/>
            <w:tcBorders>
              <w:top w:val="single" w:sz="4" w:space="0" w:color="auto"/>
              <w:left w:val="single" w:sz="4" w:space="0" w:color="auto"/>
              <w:bottom w:val="single" w:sz="4" w:space="0" w:color="auto"/>
              <w:right w:val="single" w:sz="4" w:space="0" w:color="auto"/>
            </w:tcBorders>
            <w:hideMark/>
          </w:tcPr>
          <w:p w14:paraId="22CBE2AC" w14:textId="77777777" w:rsidR="008B1CD9" w:rsidRPr="005B5432" w:rsidRDefault="008B1CD9" w:rsidP="00822640">
            <w:pPr>
              <w:rPr>
                <w:sz w:val="20"/>
                <w:szCs w:val="20"/>
              </w:rPr>
            </w:pPr>
            <w:r w:rsidRPr="005B5432">
              <w:rPr>
                <w:sz w:val="20"/>
                <w:szCs w:val="20"/>
              </w:rPr>
              <w:t>PDS komunikuje iba zmenené údaje</w:t>
            </w:r>
          </w:p>
        </w:tc>
      </w:tr>
    </w:tbl>
    <w:p w14:paraId="30D193AD" w14:textId="6E09FBDA" w:rsidR="0000754D" w:rsidRPr="005B5432" w:rsidRDefault="0000754D" w:rsidP="0000754D">
      <w:pPr>
        <w:pStyle w:val="Nadpis2P"/>
      </w:pPr>
      <w:bookmarkStart w:id="449" w:name="_Toc211348322"/>
      <w:r w:rsidRPr="005B5432">
        <w:lastRenderedPageBreak/>
        <w:t xml:space="preserve">Proces „Prepis </w:t>
      </w:r>
      <w:r w:rsidR="0009049A" w:rsidRPr="005B5432">
        <w:t xml:space="preserve">ODOM </w:t>
      </w:r>
      <w:r w:rsidR="00213D37" w:rsidRPr="005B5432">
        <w:t>bez zmeny dodávateľa</w:t>
      </w:r>
      <w:r w:rsidRPr="005B5432">
        <w:t>“</w:t>
      </w:r>
      <w:bookmarkEnd w:id="449"/>
    </w:p>
    <w:p w14:paraId="731B303B" w14:textId="77777777" w:rsidR="0000754D" w:rsidRPr="005B5432" w:rsidRDefault="0000754D" w:rsidP="0000754D">
      <w:pPr>
        <w:pStyle w:val="Nadpis3"/>
        <w:spacing w:line="360" w:lineRule="auto"/>
        <w:rPr>
          <w:b w:val="0"/>
        </w:rPr>
      </w:pPr>
      <w:r w:rsidRPr="005B5432">
        <w:rPr>
          <w:b w:val="0"/>
        </w:rPr>
        <w:t>Základné pravidlá pre proces</w:t>
      </w:r>
    </w:p>
    <w:p w14:paraId="156A7DB3" w14:textId="4BAEFCDA" w:rsidR="00561CA4" w:rsidRPr="005B5432" w:rsidRDefault="00561CA4" w:rsidP="0000754D">
      <w:pPr>
        <w:numPr>
          <w:ilvl w:val="0"/>
          <w:numId w:val="30"/>
        </w:numPr>
        <w:spacing w:line="360" w:lineRule="auto"/>
        <w:rPr>
          <w:szCs w:val="22"/>
          <w:u w:val="single"/>
        </w:rPr>
      </w:pPr>
      <w:r w:rsidRPr="005B5432">
        <w:rPr>
          <w:szCs w:val="22"/>
        </w:rPr>
        <w:t>Proces je možné zrealizovať len v prípade párových EIC kódov</w:t>
      </w:r>
      <w:r w:rsidR="00F36D9D" w:rsidRPr="005B5432">
        <w:rPr>
          <w:szCs w:val="22"/>
        </w:rPr>
        <w:t xml:space="preserve"> pri zmene k rovnakému dátumu RDZ</w:t>
      </w:r>
    </w:p>
    <w:p w14:paraId="75164636" w14:textId="044991C9" w:rsidR="0000754D" w:rsidRPr="005B5432" w:rsidRDefault="0000754D" w:rsidP="0000754D">
      <w:pPr>
        <w:numPr>
          <w:ilvl w:val="0"/>
          <w:numId w:val="30"/>
        </w:numPr>
        <w:spacing w:line="360" w:lineRule="auto"/>
        <w:rPr>
          <w:szCs w:val="22"/>
          <w:u w:val="single"/>
        </w:rPr>
      </w:pPr>
      <w:r w:rsidRPr="005B5432">
        <w:rPr>
          <w:szCs w:val="22"/>
        </w:rPr>
        <w:t>Proces je možné zrealizovať len v prípade, že nedochádza k zmene technických podmienok a mení sa len obchodný partner.</w:t>
      </w:r>
    </w:p>
    <w:p w14:paraId="54ACE794" w14:textId="63368D1A" w:rsidR="0009049A" w:rsidRPr="005B5432" w:rsidRDefault="0009049A" w:rsidP="0009049A">
      <w:pPr>
        <w:numPr>
          <w:ilvl w:val="0"/>
          <w:numId w:val="30"/>
        </w:numPr>
        <w:spacing w:line="360" w:lineRule="auto"/>
        <w:rPr>
          <w:szCs w:val="22"/>
          <w:u w:val="single"/>
        </w:rPr>
      </w:pPr>
      <w:r w:rsidRPr="005B5432">
        <w:rPr>
          <w:szCs w:val="22"/>
        </w:rPr>
        <w:t xml:space="preserve">Proces je možné úspešne ukončiť len v prípade, že k dátumu RDZ bude úspešne zrealizovaný aj proces na párovom OM, v opačnom prípade bude zamietnutý </w:t>
      </w:r>
      <w:r w:rsidRPr="005B5432">
        <w:rPr>
          <w:szCs w:val="22"/>
          <w:lang w:val="en-US"/>
        </w:rPr>
        <w:t>(</w:t>
      </w:r>
      <w:r w:rsidRPr="005B5432">
        <w:rPr>
          <w:szCs w:val="22"/>
        </w:rPr>
        <w:t>Proces je možné zrealizovať len v prípade, že po prijatí správy 49B bude PDS doručená aj správa 491 k rovnakému termínu RDZ.</w:t>
      </w:r>
      <w:r w:rsidRPr="005B5432">
        <w:rPr>
          <w:szCs w:val="22"/>
          <w:lang w:val="en-US"/>
        </w:rPr>
        <w:t>)</w:t>
      </w:r>
    </w:p>
    <w:p w14:paraId="0A5F8B03" w14:textId="77777777" w:rsidR="00BF0B6B" w:rsidRPr="005B5432" w:rsidRDefault="00BF0B6B" w:rsidP="00BF0B6B">
      <w:pPr>
        <w:numPr>
          <w:ilvl w:val="0"/>
          <w:numId w:val="30"/>
        </w:numPr>
        <w:spacing w:line="360" w:lineRule="auto"/>
        <w:rPr>
          <w:u w:val="single"/>
        </w:rPr>
      </w:pPr>
      <w:r w:rsidRPr="005B5432">
        <w:t xml:space="preserve">Proces je vykonaný vždy k termínu RDZ a RDZ+1kd pričom PDS zabezpečí určenie stavu vždy k požadovanému termínu </w:t>
      </w:r>
    </w:p>
    <w:p w14:paraId="572E34CB" w14:textId="25DC3A3C" w:rsidR="008C3B5A" w:rsidRPr="00410553" w:rsidRDefault="008C3B5A" w:rsidP="008C3B5A">
      <w:pPr>
        <w:numPr>
          <w:ilvl w:val="0"/>
          <w:numId w:val="30"/>
        </w:numPr>
        <w:spacing w:line="360" w:lineRule="auto"/>
        <w:rPr>
          <w:szCs w:val="22"/>
          <w:u w:val="single"/>
        </w:rPr>
      </w:pPr>
      <w:r w:rsidRPr="005B5432">
        <w:rPr>
          <w:szCs w:val="22"/>
        </w:rPr>
        <w:t xml:space="preserve">Storno prepisu ODOM bude zamietnuté v prípade, že proces prepisu OM k rovnakému dátumu je stále aktívny </w:t>
      </w:r>
    </w:p>
    <w:p w14:paraId="436BCD00" w14:textId="44299DFE" w:rsidR="00410553" w:rsidRPr="003A5B4C" w:rsidRDefault="00410553" w:rsidP="00410553">
      <w:pPr>
        <w:pStyle w:val="Odsekzoznamu"/>
        <w:numPr>
          <w:ilvl w:val="0"/>
          <w:numId w:val="30"/>
        </w:numPr>
        <w:spacing w:line="360" w:lineRule="auto"/>
        <w:rPr>
          <w:rFonts w:ascii="Arial" w:hAnsi="Arial" w:cs="Arial"/>
          <w:sz w:val="22"/>
          <w:szCs w:val="22"/>
          <w:highlight w:val="yellow"/>
        </w:rPr>
      </w:pPr>
      <w:r w:rsidRPr="003A5B4C">
        <w:rPr>
          <w:rFonts w:ascii="Arial" w:hAnsi="Arial" w:cs="Arial"/>
          <w:sz w:val="22"/>
          <w:szCs w:val="22"/>
          <w:highlight w:val="yellow"/>
        </w:rPr>
        <w:t xml:space="preserve">Správa 49B môže obsahovať maximálne </w:t>
      </w:r>
      <w:r w:rsidR="00A2183A">
        <w:rPr>
          <w:rFonts w:ascii="Arial" w:hAnsi="Arial" w:cs="Arial"/>
          <w:sz w:val="22"/>
          <w:szCs w:val="22"/>
          <w:highlight w:val="yellow"/>
        </w:rPr>
        <w:t>2</w:t>
      </w:r>
      <w:r w:rsidRPr="003A5B4C">
        <w:rPr>
          <w:rFonts w:ascii="Arial" w:hAnsi="Arial" w:cs="Arial"/>
          <w:sz w:val="22"/>
          <w:szCs w:val="22"/>
          <w:highlight w:val="yellow"/>
        </w:rPr>
        <w:t xml:space="preserve"> súvisiace dvojice emailových adries a mobilných telefónnych čísiel výrobcu elektriny pre možnosť elektronické</w:t>
      </w:r>
      <w:r>
        <w:rPr>
          <w:rFonts w:ascii="Arial" w:hAnsi="Arial" w:cs="Arial"/>
          <w:sz w:val="22"/>
          <w:szCs w:val="22"/>
          <w:highlight w:val="yellow"/>
        </w:rPr>
        <w:t>ho</w:t>
      </w:r>
      <w:r w:rsidRPr="003A5B4C">
        <w:rPr>
          <w:rFonts w:ascii="Arial" w:hAnsi="Arial" w:cs="Arial"/>
          <w:sz w:val="22"/>
          <w:szCs w:val="22"/>
          <w:highlight w:val="yellow"/>
        </w:rPr>
        <w:t xml:space="preserve"> podpisovani</w:t>
      </w:r>
      <w:r>
        <w:rPr>
          <w:rFonts w:ascii="Arial" w:hAnsi="Arial" w:cs="Arial"/>
          <w:sz w:val="22"/>
          <w:szCs w:val="22"/>
          <w:highlight w:val="yellow"/>
        </w:rPr>
        <w:t>a</w:t>
      </w:r>
      <w:r w:rsidRPr="003A5B4C">
        <w:rPr>
          <w:rFonts w:ascii="Arial" w:hAnsi="Arial" w:cs="Arial"/>
          <w:sz w:val="22"/>
          <w:szCs w:val="22"/>
          <w:highlight w:val="yellow"/>
        </w:rPr>
        <w:t xml:space="preserve"> zmlúv.</w:t>
      </w:r>
      <w:r>
        <w:rPr>
          <w:rFonts w:ascii="Arial" w:hAnsi="Arial" w:cs="Arial"/>
          <w:sz w:val="22"/>
          <w:szCs w:val="22"/>
          <w:highlight w:val="yellow"/>
        </w:rPr>
        <w:t xml:space="preserve"> V prípade nekonzistencie v ktorejkoľvek dvojici, nebudú žiadne informácie použité pre elektronické podpisovanie.</w:t>
      </w:r>
    </w:p>
    <w:p w14:paraId="6ED40770" w14:textId="77777777" w:rsidR="008C3B5A" w:rsidRPr="005B5432" w:rsidRDefault="008C3B5A" w:rsidP="008C3B5A">
      <w:pPr>
        <w:spacing w:line="360" w:lineRule="auto"/>
        <w:ind w:left="540"/>
        <w:rPr>
          <w:u w:val="single"/>
        </w:rPr>
      </w:pPr>
    </w:p>
    <w:p w14:paraId="27915323" w14:textId="77777777" w:rsidR="0000754D" w:rsidRPr="005B5432" w:rsidRDefault="0000754D" w:rsidP="0000754D"/>
    <w:p w14:paraId="74C5D519" w14:textId="77777777" w:rsidR="0000754D" w:rsidRPr="005B5432" w:rsidRDefault="0000754D" w:rsidP="0000754D">
      <w:pPr>
        <w:ind w:left="180"/>
      </w:pPr>
      <w:r w:rsidRPr="005B5432">
        <w:t>Popis zmeny</w:t>
      </w:r>
    </w:p>
    <w:tbl>
      <w:tblPr>
        <w:tblW w:w="8011"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433"/>
        <w:gridCol w:w="3448"/>
        <w:gridCol w:w="3130"/>
      </w:tblGrid>
      <w:tr w:rsidR="0000754D" w:rsidRPr="005B5432" w14:paraId="658188E3" w14:textId="77777777" w:rsidTr="00FC16E5">
        <w:trPr>
          <w:trHeight w:val="19"/>
        </w:trPr>
        <w:tc>
          <w:tcPr>
            <w:tcW w:w="1433" w:type="dxa"/>
          </w:tcPr>
          <w:p w14:paraId="648D1844" w14:textId="77777777" w:rsidR="0000754D" w:rsidRPr="005B5432" w:rsidRDefault="0000754D" w:rsidP="00FC16E5">
            <w:pPr>
              <w:spacing w:after="0"/>
              <w:jc w:val="center"/>
              <w:rPr>
                <w:rFonts w:ascii="Calibri" w:hAnsi="Calibri" w:cs="Arial"/>
                <w:color w:val="000000"/>
                <w:kern w:val="24"/>
                <w:lang w:eastAsia="sk-SK"/>
              </w:rPr>
            </w:pPr>
          </w:p>
        </w:tc>
        <w:tc>
          <w:tcPr>
            <w:tcW w:w="6578" w:type="dxa"/>
            <w:gridSpan w:val="2"/>
            <w:tcMar>
              <w:top w:w="72" w:type="dxa"/>
              <w:left w:w="144" w:type="dxa"/>
              <w:bottom w:w="72" w:type="dxa"/>
              <w:right w:w="144" w:type="dxa"/>
            </w:tcMar>
            <w:hideMark/>
          </w:tcPr>
          <w:p w14:paraId="13E8D008" w14:textId="77777777" w:rsidR="0000754D" w:rsidRPr="005B5432" w:rsidRDefault="0000754D" w:rsidP="00FC16E5">
            <w:pPr>
              <w:spacing w:after="0"/>
              <w:jc w:val="center"/>
              <w:rPr>
                <w:rFonts w:ascii="Calibri" w:hAnsi="Calibri" w:cs="Arial"/>
                <w:b/>
                <w:color w:val="000000"/>
                <w:kern w:val="24"/>
                <w:lang w:eastAsia="sk-SK"/>
              </w:rPr>
            </w:pPr>
            <w:r w:rsidRPr="005B5432">
              <w:rPr>
                <w:rFonts w:ascii="Calibri" w:hAnsi="Calibri" w:cs="Arial"/>
                <w:b/>
                <w:color w:val="000000"/>
                <w:kern w:val="24"/>
                <w:lang w:eastAsia="sk-SK"/>
              </w:rPr>
              <w:t>Proces zmeny</w:t>
            </w:r>
          </w:p>
        </w:tc>
      </w:tr>
      <w:tr w:rsidR="0000754D" w:rsidRPr="005B5432" w14:paraId="28172ED9" w14:textId="77777777" w:rsidTr="00FC16E5">
        <w:trPr>
          <w:trHeight w:val="88"/>
        </w:trPr>
        <w:tc>
          <w:tcPr>
            <w:tcW w:w="1433" w:type="dxa"/>
            <w:vAlign w:val="center"/>
          </w:tcPr>
          <w:p w14:paraId="356D5F55" w14:textId="1695F49B" w:rsidR="0000754D" w:rsidRPr="005B5432" w:rsidRDefault="006E4BFD" w:rsidP="00FC16E5">
            <w:pPr>
              <w:spacing w:after="0"/>
              <w:jc w:val="center"/>
              <w:rPr>
                <w:rFonts w:ascii="Calibri" w:hAnsi="Calibri" w:cs="Arial"/>
                <w:b/>
                <w:color w:val="000000"/>
                <w:kern w:val="24"/>
                <w:lang w:eastAsia="sk-SK"/>
              </w:rPr>
            </w:pPr>
            <w:r w:rsidRPr="005B5432">
              <w:rPr>
                <w:rFonts w:ascii="Calibri" w:hAnsi="Calibri" w:cs="Arial"/>
                <w:b/>
                <w:color w:val="000000"/>
                <w:kern w:val="24"/>
                <w:lang w:eastAsia="sk-SK"/>
              </w:rPr>
              <w:t>Obchodný partner</w:t>
            </w:r>
          </w:p>
        </w:tc>
        <w:tc>
          <w:tcPr>
            <w:tcW w:w="3448" w:type="dxa"/>
            <w:tcMar>
              <w:top w:w="72" w:type="dxa"/>
              <w:left w:w="144" w:type="dxa"/>
              <w:bottom w:w="72" w:type="dxa"/>
              <w:right w:w="144" w:type="dxa"/>
            </w:tcMar>
            <w:hideMark/>
          </w:tcPr>
          <w:p w14:paraId="3FEF04D0" w14:textId="22E75C6C" w:rsidR="0000754D" w:rsidRPr="005B5432" w:rsidRDefault="006E4BFD" w:rsidP="00FC16E5">
            <w:pPr>
              <w:spacing w:after="0"/>
              <w:jc w:val="center"/>
              <w:rPr>
                <w:rFonts w:cs="Arial"/>
                <w:b/>
                <w:lang w:eastAsia="sk-SK"/>
              </w:rPr>
            </w:pPr>
            <w:r w:rsidRPr="005B5432">
              <w:rPr>
                <w:rFonts w:ascii="Calibri" w:hAnsi="Calibri" w:cs="Arial"/>
                <w:b/>
                <w:color w:val="000000"/>
                <w:kern w:val="24"/>
                <w:lang w:eastAsia="sk-SK"/>
              </w:rPr>
              <w:t>OP1</w:t>
            </w:r>
            <w:r w:rsidR="0000754D" w:rsidRPr="005B5432">
              <w:rPr>
                <w:rFonts w:ascii="Calibri" w:hAnsi="Calibri" w:cs="Arial"/>
                <w:b/>
                <w:color w:val="000000"/>
                <w:kern w:val="24"/>
                <w:lang w:eastAsia="sk-SK"/>
              </w:rPr>
              <w:t xml:space="preserve"> </w:t>
            </w:r>
          </w:p>
        </w:tc>
        <w:tc>
          <w:tcPr>
            <w:tcW w:w="3130" w:type="dxa"/>
            <w:tcMar>
              <w:top w:w="72" w:type="dxa"/>
              <w:left w:w="144" w:type="dxa"/>
              <w:bottom w:w="72" w:type="dxa"/>
              <w:right w:w="144" w:type="dxa"/>
            </w:tcMar>
            <w:hideMark/>
          </w:tcPr>
          <w:p w14:paraId="4F987D99" w14:textId="3A55CE23" w:rsidR="0000754D" w:rsidRPr="005B5432" w:rsidRDefault="006E4BFD" w:rsidP="00FC16E5">
            <w:pPr>
              <w:spacing w:after="0"/>
              <w:jc w:val="center"/>
              <w:rPr>
                <w:rFonts w:cs="Arial"/>
                <w:lang w:eastAsia="sk-SK"/>
              </w:rPr>
            </w:pPr>
            <w:r w:rsidRPr="005B5432">
              <w:rPr>
                <w:rFonts w:ascii="Calibri" w:hAnsi="Calibri" w:cs="Arial"/>
                <w:b/>
                <w:color w:val="000000"/>
                <w:kern w:val="24"/>
                <w:lang w:eastAsia="sk-SK"/>
              </w:rPr>
              <w:t>OP2</w:t>
            </w:r>
          </w:p>
        </w:tc>
      </w:tr>
      <w:tr w:rsidR="006E4BFD" w:rsidRPr="005B5432" w14:paraId="4E518BBC" w14:textId="77777777" w:rsidTr="0052466C">
        <w:trPr>
          <w:trHeight w:val="88"/>
        </w:trPr>
        <w:tc>
          <w:tcPr>
            <w:tcW w:w="1433" w:type="dxa"/>
            <w:vAlign w:val="center"/>
          </w:tcPr>
          <w:p w14:paraId="21770162" w14:textId="74E8B3A3" w:rsidR="006E4BFD" w:rsidRPr="005B5432" w:rsidRDefault="006E4BFD" w:rsidP="00FC16E5">
            <w:pPr>
              <w:spacing w:after="0"/>
              <w:jc w:val="center"/>
              <w:rPr>
                <w:rFonts w:ascii="Calibri" w:hAnsi="Calibri" w:cs="Arial"/>
                <w:b/>
                <w:color w:val="000000"/>
                <w:kern w:val="24"/>
                <w:lang w:eastAsia="sk-SK"/>
              </w:rPr>
            </w:pPr>
            <w:r w:rsidRPr="005B5432">
              <w:rPr>
                <w:rFonts w:ascii="Calibri" w:hAnsi="Calibri" w:cs="Arial"/>
                <w:b/>
                <w:color w:val="000000"/>
                <w:kern w:val="24"/>
                <w:lang w:eastAsia="sk-SK"/>
              </w:rPr>
              <w:t>Dodávateľ</w:t>
            </w:r>
          </w:p>
        </w:tc>
        <w:tc>
          <w:tcPr>
            <w:tcW w:w="6578" w:type="dxa"/>
            <w:gridSpan w:val="2"/>
            <w:tcMar>
              <w:top w:w="72" w:type="dxa"/>
              <w:left w:w="144" w:type="dxa"/>
              <w:bottom w:w="72" w:type="dxa"/>
              <w:right w:w="144" w:type="dxa"/>
            </w:tcMar>
          </w:tcPr>
          <w:p w14:paraId="6809781B" w14:textId="403683FA" w:rsidR="006E4BFD" w:rsidRPr="005B5432" w:rsidRDefault="006E4BFD" w:rsidP="00FC16E5">
            <w:pPr>
              <w:spacing w:after="0"/>
              <w:jc w:val="center"/>
              <w:rPr>
                <w:rFonts w:ascii="Calibri" w:hAnsi="Calibri" w:cs="Arial"/>
                <w:color w:val="000000"/>
                <w:kern w:val="24"/>
                <w:lang w:eastAsia="sk-SK"/>
              </w:rPr>
            </w:pPr>
            <w:r w:rsidRPr="005B5432">
              <w:rPr>
                <w:rFonts w:ascii="Calibri" w:hAnsi="Calibri" w:cs="Arial"/>
                <w:color w:val="000000"/>
                <w:kern w:val="24"/>
                <w:lang w:eastAsia="sk-SK"/>
              </w:rPr>
              <w:t>Dodávateľ ODOM</w:t>
            </w:r>
            <w:r w:rsidR="00DC5A9C" w:rsidRPr="005B5432">
              <w:rPr>
                <w:rFonts w:ascii="Calibri" w:hAnsi="Calibri" w:cs="Arial"/>
                <w:color w:val="000000"/>
                <w:kern w:val="24"/>
                <w:lang w:eastAsia="sk-SK"/>
              </w:rPr>
              <w:t xml:space="preserve"> bez zmeny – nemení sa</w:t>
            </w:r>
          </w:p>
        </w:tc>
      </w:tr>
    </w:tbl>
    <w:p w14:paraId="7E56C7A2" w14:textId="77777777" w:rsidR="0000754D" w:rsidRPr="005B5432" w:rsidRDefault="0000754D" w:rsidP="0000754D">
      <w:pPr>
        <w:spacing w:line="360" w:lineRule="auto"/>
        <w:ind w:left="540"/>
        <w:rPr>
          <w:u w:val="single"/>
        </w:rPr>
      </w:pPr>
    </w:p>
    <w:p w14:paraId="486F637B" w14:textId="77777777" w:rsidR="00BF0B6B" w:rsidRPr="005B5432" w:rsidRDefault="00BF0B6B" w:rsidP="0000754D">
      <w:pPr>
        <w:spacing w:line="360" w:lineRule="auto"/>
        <w:ind w:left="540"/>
        <w:rPr>
          <w:u w:val="single"/>
        </w:rPr>
      </w:pPr>
    </w:p>
    <w:p w14:paraId="35370D39" w14:textId="41401347" w:rsidR="0000754D" w:rsidRPr="005B5432" w:rsidRDefault="0000754D" w:rsidP="0000754D">
      <w:pPr>
        <w:spacing w:line="360" w:lineRule="auto"/>
        <w:rPr>
          <w:u w:val="single"/>
        </w:rPr>
      </w:pPr>
      <w:r w:rsidRPr="005B5432">
        <w:rPr>
          <w:u w:val="single"/>
        </w:rPr>
        <w:t>Zmluva o</w:t>
      </w:r>
      <w:r w:rsidR="00BF0B6B" w:rsidRPr="005B5432">
        <w:rPr>
          <w:u w:val="single"/>
        </w:rPr>
        <w:t> </w:t>
      </w:r>
      <w:r w:rsidRPr="005B5432">
        <w:rPr>
          <w:u w:val="single"/>
        </w:rPr>
        <w:t>pripojení</w:t>
      </w:r>
      <w:r w:rsidR="00BF0B6B" w:rsidRPr="005B5432">
        <w:rPr>
          <w:u w:val="single"/>
        </w:rPr>
        <w:t xml:space="preserve"> a Zmluva o prístupe</w:t>
      </w:r>
    </w:p>
    <w:p w14:paraId="1C0317EE" w14:textId="4B889CDE" w:rsidR="0000754D" w:rsidRPr="005B5432" w:rsidRDefault="0000754D" w:rsidP="0000754D">
      <w:pPr>
        <w:ind w:left="180"/>
      </w:pPr>
      <w:r w:rsidRPr="005B5432">
        <w:t xml:space="preserve">Ak je to relevantné, PDS uzatvorí Zmluvu o pripojení </w:t>
      </w:r>
      <w:r w:rsidR="00BF0B6B" w:rsidRPr="005B5432">
        <w:t xml:space="preserve">a Zmluvu o prístupe </w:t>
      </w:r>
      <w:r w:rsidRPr="005B5432">
        <w:t>s novým obchodným partnerom ešte pred procesom prepis</w:t>
      </w:r>
      <w:r w:rsidR="00582C42" w:rsidRPr="005B5432">
        <w:t xml:space="preserve"> ODOM</w:t>
      </w:r>
      <w:r w:rsidRPr="005B5432">
        <w:t>, v súlade s platnými obchodnými a technickými podmienkami PDS.</w:t>
      </w:r>
    </w:p>
    <w:p w14:paraId="3DB9BF3B" w14:textId="77777777" w:rsidR="0000754D" w:rsidRPr="005B5432" w:rsidRDefault="0000754D" w:rsidP="0000754D">
      <w:pPr>
        <w:ind w:left="180"/>
      </w:pPr>
    </w:p>
    <w:p w14:paraId="19EA1600" w14:textId="77777777" w:rsidR="0000754D" w:rsidRPr="005B5432" w:rsidRDefault="0000754D" w:rsidP="0000754D">
      <w:pPr>
        <w:pStyle w:val="Nadpis3"/>
        <w:spacing w:line="360" w:lineRule="auto"/>
        <w:rPr>
          <w:b w:val="0"/>
        </w:rPr>
      </w:pPr>
      <w:r w:rsidRPr="005B5432">
        <w:rPr>
          <w:b w:val="0"/>
        </w:rPr>
        <w:lastRenderedPageBreak/>
        <w:t>Diagram procesu</w:t>
      </w:r>
    </w:p>
    <w:p w14:paraId="445AB021" w14:textId="1FE0BA2C" w:rsidR="0000754D" w:rsidRPr="005B5432" w:rsidRDefault="00423E7C" w:rsidP="0000754D">
      <w:pPr>
        <w:jc w:val="center"/>
      </w:pPr>
      <w:r w:rsidRPr="005B5432">
        <w:object w:dxaOrig="7958" w:dyaOrig="9468" w14:anchorId="05372D4D">
          <v:shape id="_x0000_i1065" type="#_x0000_t75" style="width:318.05pt;height:305.55pt" o:ole="">
            <v:imagedata r:id="rId95" o:title=""/>
          </v:shape>
          <o:OLEObject Type="Embed" ProgID="Visio.Drawing.11" ShapeID="_x0000_i1065" DrawAspect="Content" ObjectID="_1850369332" r:id="rId96"/>
        </w:object>
      </w:r>
    </w:p>
    <w:p w14:paraId="6623A951" w14:textId="77777777" w:rsidR="0000754D" w:rsidRPr="005B5432" w:rsidRDefault="0000754D" w:rsidP="0000754D">
      <w:pPr>
        <w:ind w:left="180"/>
      </w:pPr>
    </w:p>
    <w:p w14:paraId="1E427804" w14:textId="77777777" w:rsidR="00056F51" w:rsidRPr="005B5432" w:rsidRDefault="00056F51" w:rsidP="0000754D">
      <w:pPr>
        <w:pStyle w:val="Nadpis3"/>
        <w:rPr>
          <w:b w:val="0"/>
        </w:rPr>
        <w:sectPr w:rsidR="00056F51" w:rsidRPr="005B5432" w:rsidSect="002100BA">
          <w:pgSz w:w="11906" w:h="16838" w:code="9"/>
          <w:pgMar w:top="1418" w:right="1418" w:bottom="1418" w:left="1418" w:header="709" w:footer="709" w:gutter="0"/>
          <w:cols w:space="708"/>
          <w:docGrid w:linePitch="360"/>
        </w:sectPr>
      </w:pPr>
    </w:p>
    <w:p w14:paraId="6082259F" w14:textId="77777777" w:rsidR="00813F0D" w:rsidRPr="005B5432" w:rsidRDefault="0000754D" w:rsidP="0000754D">
      <w:pPr>
        <w:pStyle w:val="Nadpis3"/>
      </w:pPr>
      <w:r w:rsidRPr="005B5432">
        <w:rPr>
          <w:b w:val="0"/>
        </w:rPr>
        <w:lastRenderedPageBreak/>
        <w:t>Popis procesu</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1"/>
        <w:gridCol w:w="2722"/>
        <w:gridCol w:w="1559"/>
        <w:gridCol w:w="1134"/>
        <w:gridCol w:w="3969"/>
        <w:gridCol w:w="3232"/>
      </w:tblGrid>
      <w:tr w:rsidR="00813F0D" w:rsidRPr="005B5432" w14:paraId="635ECB47" w14:textId="77777777" w:rsidTr="007F3491">
        <w:trPr>
          <w:trHeight w:val="635"/>
          <w:tblHeader/>
        </w:trPr>
        <w:tc>
          <w:tcPr>
            <w:tcW w:w="675" w:type="dxa"/>
            <w:vMerge w:val="restart"/>
            <w:shd w:val="clear" w:color="auto" w:fill="8C8C8C"/>
            <w:vAlign w:val="center"/>
          </w:tcPr>
          <w:p w14:paraId="7BEA409D" w14:textId="77777777" w:rsidR="00813F0D" w:rsidRPr="005B5432" w:rsidRDefault="00813F0D" w:rsidP="00FC16E5">
            <w:pPr>
              <w:jc w:val="center"/>
              <w:rPr>
                <w:b/>
              </w:rPr>
            </w:pPr>
            <w:r w:rsidRPr="005B5432">
              <w:rPr>
                <w:b/>
              </w:rPr>
              <w:t>Ref.</w:t>
            </w:r>
          </w:p>
        </w:tc>
        <w:tc>
          <w:tcPr>
            <w:tcW w:w="3573" w:type="dxa"/>
            <w:gridSpan w:val="2"/>
            <w:shd w:val="clear" w:color="auto" w:fill="8C8C8C"/>
            <w:vAlign w:val="center"/>
          </w:tcPr>
          <w:p w14:paraId="64BDD0E7" w14:textId="77777777" w:rsidR="00813F0D" w:rsidRPr="005B5432" w:rsidRDefault="00813F0D" w:rsidP="00FC16E5">
            <w:pPr>
              <w:jc w:val="center"/>
              <w:rPr>
                <w:b/>
              </w:rPr>
            </w:pPr>
            <w:r w:rsidRPr="005B5432">
              <w:rPr>
                <w:b/>
              </w:rPr>
              <w:t>Transakcia</w:t>
            </w:r>
          </w:p>
        </w:tc>
        <w:tc>
          <w:tcPr>
            <w:tcW w:w="1559" w:type="dxa"/>
            <w:vMerge w:val="restart"/>
            <w:shd w:val="clear" w:color="auto" w:fill="8C8C8C"/>
            <w:vAlign w:val="center"/>
          </w:tcPr>
          <w:p w14:paraId="61041026" w14:textId="77777777" w:rsidR="00813F0D" w:rsidRPr="005B5432" w:rsidRDefault="00813F0D" w:rsidP="00FC16E5">
            <w:pPr>
              <w:jc w:val="center"/>
              <w:rPr>
                <w:b/>
              </w:rPr>
            </w:pPr>
            <w:r w:rsidRPr="005B5432">
              <w:rPr>
                <w:b/>
              </w:rPr>
              <w:t>Odosielateľ</w:t>
            </w:r>
          </w:p>
        </w:tc>
        <w:tc>
          <w:tcPr>
            <w:tcW w:w="1134" w:type="dxa"/>
            <w:vMerge w:val="restart"/>
            <w:shd w:val="clear" w:color="auto" w:fill="8C8C8C"/>
            <w:vAlign w:val="center"/>
          </w:tcPr>
          <w:p w14:paraId="73EC60A9" w14:textId="77777777" w:rsidR="00813F0D" w:rsidRPr="005B5432" w:rsidRDefault="00813F0D" w:rsidP="00FC16E5">
            <w:pPr>
              <w:jc w:val="center"/>
              <w:rPr>
                <w:b/>
              </w:rPr>
            </w:pPr>
            <w:r w:rsidRPr="005B5432">
              <w:rPr>
                <w:b/>
              </w:rPr>
              <w:t>Adresát</w:t>
            </w:r>
          </w:p>
        </w:tc>
        <w:tc>
          <w:tcPr>
            <w:tcW w:w="3969" w:type="dxa"/>
            <w:vMerge w:val="restart"/>
            <w:shd w:val="clear" w:color="auto" w:fill="8C8C8C"/>
            <w:vAlign w:val="center"/>
          </w:tcPr>
          <w:p w14:paraId="4E4531F3" w14:textId="77777777" w:rsidR="00813F0D" w:rsidRPr="005B5432" w:rsidRDefault="00813F0D" w:rsidP="00FC16E5">
            <w:pPr>
              <w:jc w:val="center"/>
              <w:rPr>
                <w:b/>
              </w:rPr>
            </w:pPr>
            <w:r w:rsidRPr="005B5432">
              <w:rPr>
                <w:b/>
              </w:rPr>
              <w:t>Termín</w:t>
            </w:r>
          </w:p>
        </w:tc>
        <w:tc>
          <w:tcPr>
            <w:tcW w:w="3232" w:type="dxa"/>
            <w:vMerge w:val="restart"/>
            <w:shd w:val="clear" w:color="auto" w:fill="8C8C8C"/>
            <w:vAlign w:val="center"/>
          </w:tcPr>
          <w:p w14:paraId="4F9A092C" w14:textId="77777777" w:rsidR="00813F0D" w:rsidRPr="005B5432" w:rsidRDefault="00813F0D" w:rsidP="00FC16E5">
            <w:pPr>
              <w:jc w:val="center"/>
              <w:rPr>
                <w:b/>
              </w:rPr>
            </w:pPr>
            <w:r w:rsidRPr="005B5432">
              <w:rPr>
                <w:b/>
              </w:rPr>
              <w:t>Činnosť</w:t>
            </w:r>
          </w:p>
        </w:tc>
      </w:tr>
      <w:tr w:rsidR="00813F0D" w:rsidRPr="005B5432" w14:paraId="5C931FB1" w14:textId="77777777" w:rsidTr="007F3491">
        <w:trPr>
          <w:trHeight w:val="145"/>
          <w:tblHeader/>
        </w:trPr>
        <w:tc>
          <w:tcPr>
            <w:tcW w:w="675" w:type="dxa"/>
            <w:vMerge/>
            <w:shd w:val="clear" w:color="auto" w:fill="8C8C8C"/>
            <w:vAlign w:val="center"/>
          </w:tcPr>
          <w:p w14:paraId="46A94B05" w14:textId="77777777" w:rsidR="00813F0D" w:rsidRPr="005B5432" w:rsidRDefault="00813F0D" w:rsidP="00FC16E5">
            <w:pPr>
              <w:jc w:val="center"/>
              <w:rPr>
                <w:b/>
              </w:rPr>
            </w:pPr>
          </w:p>
        </w:tc>
        <w:tc>
          <w:tcPr>
            <w:tcW w:w="851" w:type="dxa"/>
            <w:tcBorders>
              <w:bottom w:val="single" w:sz="4" w:space="0" w:color="auto"/>
            </w:tcBorders>
            <w:shd w:val="clear" w:color="auto" w:fill="8C8C8C"/>
            <w:vAlign w:val="center"/>
          </w:tcPr>
          <w:p w14:paraId="67AFCBB1" w14:textId="77777777" w:rsidR="00813F0D" w:rsidRPr="005B5432" w:rsidRDefault="00813F0D" w:rsidP="00FC16E5">
            <w:pPr>
              <w:jc w:val="center"/>
              <w:rPr>
                <w:b/>
              </w:rPr>
            </w:pPr>
            <w:r w:rsidRPr="005B5432">
              <w:rPr>
                <w:b/>
              </w:rPr>
              <w:t>Číslo</w:t>
            </w:r>
          </w:p>
        </w:tc>
        <w:tc>
          <w:tcPr>
            <w:tcW w:w="2722" w:type="dxa"/>
            <w:tcBorders>
              <w:bottom w:val="single" w:sz="4" w:space="0" w:color="auto"/>
            </w:tcBorders>
            <w:shd w:val="clear" w:color="auto" w:fill="8C8C8C"/>
            <w:vAlign w:val="center"/>
          </w:tcPr>
          <w:p w14:paraId="5E262D13" w14:textId="77777777" w:rsidR="00813F0D" w:rsidRPr="005B5432" w:rsidRDefault="00813F0D" w:rsidP="00FC16E5">
            <w:pPr>
              <w:jc w:val="center"/>
              <w:rPr>
                <w:b/>
              </w:rPr>
            </w:pPr>
            <w:r w:rsidRPr="005B5432">
              <w:rPr>
                <w:b/>
              </w:rPr>
              <w:t>Akcia</w:t>
            </w:r>
          </w:p>
        </w:tc>
        <w:tc>
          <w:tcPr>
            <w:tcW w:w="1559" w:type="dxa"/>
            <w:vMerge/>
            <w:shd w:val="clear" w:color="auto" w:fill="8C8C8C"/>
            <w:vAlign w:val="center"/>
          </w:tcPr>
          <w:p w14:paraId="799C21B1" w14:textId="77777777" w:rsidR="00813F0D" w:rsidRPr="005B5432" w:rsidRDefault="00813F0D" w:rsidP="00FC16E5">
            <w:pPr>
              <w:jc w:val="center"/>
              <w:rPr>
                <w:b/>
              </w:rPr>
            </w:pPr>
          </w:p>
        </w:tc>
        <w:tc>
          <w:tcPr>
            <w:tcW w:w="1134" w:type="dxa"/>
            <w:vMerge/>
            <w:shd w:val="clear" w:color="auto" w:fill="8C8C8C"/>
            <w:vAlign w:val="center"/>
          </w:tcPr>
          <w:p w14:paraId="75C583CD" w14:textId="77777777" w:rsidR="00813F0D" w:rsidRPr="005B5432" w:rsidRDefault="00813F0D" w:rsidP="00FC16E5">
            <w:pPr>
              <w:jc w:val="center"/>
              <w:rPr>
                <w:b/>
              </w:rPr>
            </w:pPr>
          </w:p>
        </w:tc>
        <w:tc>
          <w:tcPr>
            <w:tcW w:w="3969" w:type="dxa"/>
            <w:vMerge/>
            <w:shd w:val="clear" w:color="auto" w:fill="8C8C8C"/>
            <w:vAlign w:val="center"/>
          </w:tcPr>
          <w:p w14:paraId="355E3D18" w14:textId="77777777" w:rsidR="00813F0D" w:rsidRPr="005B5432" w:rsidRDefault="00813F0D" w:rsidP="00FC16E5">
            <w:pPr>
              <w:jc w:val="center"/>
              <w:rPr>
                <w:b/>
              </w:rPr>
            </w:pPr>
          </w:p>
        </w:tc>
        <w:tc>
          <w:tcPr>
            <w:tcW w:w="3232" w:type="dxa"/>
            <w:vMerge/>
            <w:shd w:val="clear" w:color="auto" w:fill="8C8C8C"/>
            <w:vAlign w:val="center"/>
          </w:tcPr>
          <w:p w14:paraId="7B5A91AA" w14:textId="77777777" w:rsidR="00813F0D" w:rsidRPr="005B5432" w:rsidRDefault="00813F0D" w:rsidP="00FC16E5">
            <w:pPr>
              <w:jc w:val="center"/>
              <w:rPr>
                <w:b/>
              </w:rPr>
            </w:pPr>
          </w:p>
        </w:tc>
      </w:tr>
      <w:tr w:rsidR="00813F0D" w:rsidRPr="005B5432" w14:paraId="7FE81CAA" w14:textId="77777777" w:rsidTr="007F3491">
        <w:trPr>
          <w:trHeight w:val="393"/>
        </w:trPr>
        <w:tc>
          <w:tcPr>
            <w:tcW w:w="675" w:type="dxa"/>
          </w:tcPr>
          <w:p w14:paraId="1333A9BD" w14:textId="77777777" w:rsidR="00813F0D" w:rsidRPr="005B5432" w:rsidRDefault="00813F0D" w:rsidP="00FC16E5">
            <w:r w:rsidRPr="005B5432">
              <w:t>1.</w:t>
            </w:r>
          </w:p>
        </w:tc>
        <w:tc>
          <w:tcPr>
            <w:tcW w:w="851" w:type="dxa"/>
          </w:tcPr>
          <w:p w14:paraId="4003625F" w14:textId="77777777" w:rsidR="00813F0D" w:rsidRPr="005B5432" w:rsidRDefault="00813F0D" w:rsidP="00FC16E5">
            <w:r w:rsidRPr="005B5432">
              <w:t>49B</w:t>
            </w:r>
          </w:p>
        </w:tc>
        <w:tc>
          <w:tcPr>
            <w:tcW w:w="2722" w:type="dxa"/>
          </w:tcPr>
          <w:p w14:paraId="5CE19E84" w14:textId="77777777" w:rsidR="00813F0D" w:rsidRPr="005B5432" w:rsidRDefault="00813F0D" w:rsidP="00FC16E5">
            <w:pPr>
              <w:rPr>
                <w:sz w:val="20"/>
                <w:szCs w:val="20"/>
              </w:rPr>
            </w:pPr>
            <w:r w:rsidRPr="005B5432">
              <w:rPr>
                <w:sz w:val="20"/>
                <w:szCs w:val="20"/>
              </w:rPr>
              <w:t xml:space="preserve">Odoslanie požiadavky na </w:t>
            </w:r>
            <w:r w:rsidRPr="005B5432">
              <w:rPr>
                <w:bCs/>
                <w:sz w:val="20"/>
                <w:szCs w:val="20"/>
              </w:rPr>
              <w:t>Prepis</w:t>
            </w:r>
          </w:p>
        </w:tc>
        <w:tc>
          <w:tcPr>
            <w:tcW w:w="1559" w:type="dxa"/>
          </w:tcPr>
          <w:p w14:paraId="568B1D25" w14:textId="77777777" w:rsidR="00813F0D" w:rsidRPr="005B5432" w:rsidRDefault="00813F0D" w:rsidP="00FC16E5">
            <w:pPr>
              <w:rPr>
                <w:sz w:val="20"/>
                <w:szCs w:val="20"/>
              </w:rPr>
            </w:pPr>
            <w:r w:rsidRPr="005B5432">
              <w:rPr>
                <w:sz w:val="20"/>
                <w:szCs w:val="20"/>
              </w:rPr>
              <w:t>Dodávateľ</w:t>
            </w:r>
          </w:p>
        </w:tc>
        <w:tc>
          <w:tcPr>
            <w:tcW w:w="1134" w:type="dxa"/>
          </w:tcPr>
          <w:p w14:paraId="31EA0390" w14:textId="77777777" w:rsidR="00813F0D" w:rsidRPr="005B5432" w:rsidRDefault="00813F0D" w:rsidP="00FC16E5">
            <w:pPr>
              <w:rPr>
                <w:sz w:val="20"/>
                <w:szCs w:val="20"/>
              </w:rPr>
            </w:pPr>
            <w:r w:rsidRPr="005B5432">
              <w:rPr>
                <w:sz w:val="20"/>
                <w:szCs w:val="20"/>
              </w:rPr>
              <w:t>PDS</w:t>
            </w:r>
          </w:p>
        </w:tc>
        <w:tc>
          <w:tcPr>
            <w:tcW w:w="3969" w:type="dxa"/>
          </w:tcPr>
          <w:p w14:paraId="79976D19" w14:textId="77777777" w:rsidR="00813F0D" w:rsidRPr="005B5432" w:rsidRDefault="00813F0D" w:rsidP="00FC16E5">
            <w:pPr>
              <w:rPr>
                <w:sz w:val="20"/>
                <w:szCs w:val="20"/>
              </w:rPr>
            </w:pPr>
            <w:r w:rsidRPr="005B5432">
              <w:rPr>
                <w:sz w:val="20"/>
                <w:szCs w:val="20"/>
              </w:rPr>
              <w:t>Najneskôr v deň RDZ – 1kd kde RDZ je dátum odhlásenia</w:t>
            </w:r>
          </w:p>
        </w:tc>
        <w:tc>
          <w:tcPr>
            <w:tcW w:w="3232" w:type="dxa"/>
          </w:tcPr>
          <w:p w14:paraId="4141445B" w14:textId="77777777" w:rsidR="00813F0D" w:rsidRPr="005B5432" w:rsidRDefault="00813F0D" w:rsidP="00FC16E5">
            <w:pPr>
              <w:rPr>
                <w:sz w:val="20"/>
                <w:szCs w:val="20"/>
              </w:rPr>
            </w:pPr>
            <w:r w:rsidRPr="005B5432">
              <w:rPr>
                <w:sz w:val="20"/>
                <w:szCs w:val="20"/>
              </w:rPr>
              <w:t>odoslanie UTILMD 49B</w:t>
            </w:r>
          </w:p>
        </w:tc>
      </w:tr>
      <w:tr w:rsidR="00813F0D" w:rsidRPr="005B5432" w14:paraId="704F37A8" w14:textId="77777777" w:rsidTr="007F3491">
        <w:trPr>
          <w:trHeight w:val="393"/>
        </w:trPr>
        <w:tc>
          <w:tcPr>
            <w:tcW w:w="675" w:type="dxa"/>
          </w:tcPr>
          <w:p w14:paraId="06A09C26" w14:textId="77777777" w:rsidR="00813F0D" w:rsidRPr="005B5432" w:rsidRDefault="00813F0D" w:rsidP="00FC16E5">
            <w:r w:rsidRPr="005B5432">
              <w:t>2.</w:t>
            </w:r>
          </w:p>
        </w:tc>
        <w:tc>
          <w:tcPr>
            <w:tcW w:w="851" w:type="dxa"/>
          </w:tcPr>
          <w:p w14:paraId="5A9310FB" w14:textId="77777777" w:rsidR="00813F0D" w:rsidRPr="005B5432" w:rsidRDefault="00813F0D" w:rsidP="00FC16E5">
            <w:r w:rsidRPr="005B5432">
              <w:t>49B</w:t>
            </w:r>
          </w:p>
        </w:tc>
        <w:tc>
          <w:tcPr>
            <w:tcW w:w="2722" w:type="dxa"/>
          </w:tcPr>
          <w:p w14:paraId="56FF4958" w14:textId="77777777" w:rsidR="00813F0D" w:rsidRPr="005B5432" w:rsidRDefault="00813F0D" w:rsidP="00FC16E5">
            <w:pPr>
              <w:rPr>
                <w:sz w:val="20"/>
                <w:szCs w:val="20"/>
              </w:rPr>
            </w:pPr>
            <w:r w:rsidRPr="005B5432">
              <w:rPr>
                <w:sz w:val="20"/>
                <w:szCs w:val="20"/>
              </w:rPr>
              <w:t xml:space="preserve">Príjem požiadavky na </w:t>
            </w:r>
            <w:r w:rsidRPr="005B5432">
              <w:rPr>
                <w:bCs/>
                <w:sz w:val="20"/>
                <w:szCs w:val="20"/>
              </w:rPr>
              <w:t>Prepis</w:t>
            </w:r>
          </w:p>
        </w:tc>
        <w:tc>
          <w:tcPr>
            <w:tcW w:w="1559" w:type="dxa"/>
          </w:tcPr>
          <w:p w14:paraId="1AAD9ED8" w14:textId="77777777" w:rsidR="00813F0D" w:rsidRPr="005B5432" w:rsidRDefault="00813F0D" w:rsidP="00FC16E5">
            <w:pPr>
              <w:rPr>
                <w:sz w:val="20"/>
                <w:szCs w:val="20"/>
              </w:rPr>
            </w:pPr>
          </w:p>
        </w:tc>
        <w:tc>
          <w:tcPr>
            <w:tcW w:w="1134" w:type="dxa"/>
          </w:tcPr>
          <w:p w14:paraId="11B39133" w14:textId="77777777" w:rsidR="00813F0D" w:rsidRPr="005B5432" w:rsidRDefault="00813F0D" w:rsidP="00FC16E5">
            <w:pPr>
              <w:rPr>
                <w:sz w:val="20"/>
                <w:szCs w:val="20"/>
              </w:rPr>
            </w:pPr>
            <w:r w:rsidRPr="005B5432">
              <w:rPr>
                <w:sz w:val="20"/>
                <w:szCs w:val="20"/>
              </w:rPr>
              <w:t>PDS</w:t>
            </w:r>
          </w:p>
        </w:tc>
        <w:tc>
          <w:tcPr>
            <w:tcW w:w="3969" w:type="dxa"/>
          </w:tcPr>
          <w:p w14:paraId="30D60501" w14:textId="77777777" w:rsidR="00813F0D" w:rsidRPr="005B5432" w:rsidRDefault="00813F0D" w:rsidP="00FC16E5">
            <w:pPr>
              <w:rPr>
                <w:sz w:val="20"/>
                <w:szCs w:val="20"/>
              </w:rPr>
            </w:pPr>
            <w:r w:rsidRPr="005B5432">
              <w:rPr>
                <w:sz w:val="20"/>
                <w:szCs w:val="20"/>
              </w:rPr>
              <w:t>Najskôr 15 kalendárnych dní pred dátumom RDZ a najneskôr v deň RDZ -1kd</w:t>
            </w:r>
          </w:p>
        </w:tc>
        <w:tc>
          <w:tcPr>
            <w:tcW w:w="3232" w:type="dxa"/>
          </w:tcPr>
          <w:p w14:paraId="1D8AC90A" w14:textId="77777777" w:rsidR="00813F0D" w:rsidRPr="005B5432" w:rsidRDefault="00813F0D" w:rsidP="00FC16E5">
            <w:pPr>
              <w:rPr>
                <w:sz w:val="20"/>
                <w:szCs w:val="20"/>
              </w:rPr>
            </w:pPr>
          </w:p>
        </w:tc>
      </w:tr>
      <w:tr w:rsidR="00813F0D" w:rsidRPr="005B5432" w14:paraId="3AC34B3F" w14:textId="77777777" w:rsidTr="007F3491">
        <w:trPr>
          <w:trHeight w:val="499"/>
        </w:trPr>
        <w:tc>
          <w:tcPr>
            <w:tcW w:w="675" w:type="dxa"/>
          </w:tcPr>
          <w:p w14:paraId="2A171C9F" w14:textId="77777777" w:rsidR="00813F0D" w:rsidRPr="005B5432" w:rsidRDefault="00813F0D" w:rsidP="00FC16E5">
            <w:r w:rsidRPr="005B5432">
              <w:t>3.</w:t>
            </w:r>
          </w:p>
        </w:tc>
        <w:tc>
          <w:tcPr>
            <w:tcW w:w="851" w:type="dxa"/>
          </w:tcPr>
          <w:p w14:paraId="53B1CB83" w14:textId="77777777" w:rsidR="00813F0D" w:rsidRPr="005B5432" w:rsidRDefault="00813F0D" w:rsidP="00FC16E5">
            <w:r w:rsidRPr="005B5432">
              <w:t>49C</w:t>
            </w:r>
          </w:p>
        </w:tc>
        <w:tc>
          <w:tcPr>
            <w:tcW w:w="2722" w:type="dxa"/>
          </w:tcPr>
          <w:p w14:paraId="66D952EE" w14:textId="77777777" w:rsidR="00813F0D" w:rsidRPr="005B5432" w:rsidRDefault="00813F0D" w:rsidP="00FC16E5">
            <w:pPr>
              <w:rPr>
                <w:sz w:val="20"/>
                <w:szCs w:val="20"/>
              </w:rPr>
            </w:pPr>
            <w:r w:rsidRPr="005B5432">
              <w:rPr>
                <w:sz w:val="20"/>
                <w:szCs w:val="20"/>
              </w:rPr>
              <w:t>Potvrdenie / Zamietnutie UTILMD 49B pre spracovanie</w:t>
            </w:r>
          </w:p>
        </w:tc>
        <w:tc>
          <w:tcPr>
            <w:tcW w:w="1559" w:type="dxa"/>
          </w:tcPr>
          <w:p w14:paraId="3A4F5558" w14:textId="77777777" w:rsidR="00813F0D" w:rsidRPr="005B5432" w:rsidRDefault="00813F0D" w:rsidP="00FC16E5">
            <w:pPr>
              <w:rPr>
                <w:sz w:val="20"/>
                <w:szCs w:val="20"/>
              </w:rPr>
            </w:pPr>
            <w:r w:rsidRPr="005B5432">
              <w:rPr>
                <w:sz w:val="20"/>
                <w:szCs w:val="20"/>
              </w:rPr>
              <w:t>PDS</w:t>
            </w:r>
          </w:p>
        </w:tc>
        <w:tc>
          <w:tcPr>
            <w:tcW w:w="1134" w:type="dxa"/>
          </w:tcPr>
          <w:p w14:paraId="1089E57E" w14:textId="77777777" w:rsidR="00813F0D" w:rsidRPr="005B5432" w:rsidRDefault="00813F0D" w:rsidP="00FC16E5">
            <w:pPr>
              <w:rPr>
                <w:sz w:val="20"/>
                <w:szCs w:val="20"/>
              </w:rPr>
            </w:pPr>
            <w:r w:rsidRPr="005B5432">
              <w:rPr>
                <w:sz w:val="20"/>
                <w:szCs w:val="20"/>
              </w:rPr>
              <w:t>Dodávateľ</w:t>
            </w:r>
          </w:p>
        </w:tc>
        <w:tc>
          <w:tcPr>
            <w:tcW w:w="3969" w:type="dxa"/>
          </w:tcPr>
          <w:p w14:paraId="1535C20E" w14:textId="77777777" w:rsidR="00813F0D" w:rsidRPr="005B5432" w:rsidRDefault="00813F0D" w:rsidP="00FC16E5">
            <w:pPr>
              <w:rPr>
                <w:sz w:val="20"/>
                <w:szCs w:val="20"/>
              </w:rPr>
            </w:pPr>
            <w:r w:rsidRPr="005B5432">
              <w:rPr>
                <w:sz w:val="20"/>
                <w:szCs w:val="20"/>
              </w:rPr>
              <w:t>Bezodkladne (systémová odozva) po prijatí UTILMD 49B</w:t>
            </w:r>
          </w:p>
        </w:tc>
        <w:tc>
          <w:tcPr>
            <w:tcW w:w="3232" w:type="dxa"/>
          </w:tcPr>
          <w:p w14:paraId="4A625E2A" w14:textId="77777777" w:rsidR="00813F0D" w:rsidRPr="005B5432" w:rsidRDefault="00813F0D" w:rsidP="00FC16E5">
            <w:pPr>
              <w:rPr>
                <w:sz w:val="20"/>
                <w:szCs w:val="20"/>
              </w:rPr>
            </w:pPr>
            <w:r w:rsidRPr="005B5432">
              <w:rPr>
                <w:sz w:val="20"/>
                <w:szCs w:val="20"/>
              </w:rPr>
              <w:t>PDS informuje o formálnej správnosti alebo nesprávnosti požiadavky pre ďalšie procesné spracovanie</w:t>
            </w:r>
          </w:p>
        </w:tc>
      </w:tr>
      <w:tr w:rsidR="00813F0D" w:rsidRPr="005B5432" w14:paraId="7326ED29" w14:textId="77777777" w:rsidTr="007F3491">
        <w:trPr>
          <w:trHeight w:val="499"/>
        </w:trPr>
        <w:tc>
          <w:tcPr>
            <w:tcW w:w="675" w:type="dxa"/>
          </w:tcPr>
          <w:p w14:paraId="712A8F7E" w14:textId="77777777" w:rsidR="00813F0D" w:rsidRPr="005B5432" w:rsidRDefault="00813F0D" w:rsidP="00FC16E5">
            <w:r w:rsidRPr="005B5432">
              <w:t>4.</w:t>
            </w:r>
          </w:p>
        </w:tc>
        <w:tc>
          <w:tcPr>
            <w:tcW w:w="851" w:type="dxa"/>
          </w:tcPr>
          <w:p w14:paraId="08CFCC4A" w14:textId="77777777" w:rsidR="00813F0D" w:rsidRPr="005B5432" w:rsidRDefault="00813F0D" w:rsidP="00FC16E5">
            <w:r w:rsidRPr="005B5432">
              <w:t>49I</w:t>
            </w:r>
          </w:p>
        </w:tc>
        <w:tc>
          <w:tcPr>
            <w:tcW w:w="2722" w:type="dxa"/>
          </w:tcPr>
          <w:p w14:paraId="26DCDB92" w14:textId="77777777" w:rsidR="00813F0D" w:rsidRPr="005B5432" w:rsidRDefault="00813F0D" w:rsidP="00FC16E5">
            <w:pPr>
              <w:rPr>
                <w:sz w:val="20"/>
                <w:szCs w:val="20"/>
              </w:rPr>
            </w:pPr>
            <w:r w:rsidRPr="005B5432">
              <w:rPr>
                <w:sz w:val="20"/>
                <w:szCs w:val="20"/>
              </w:rPr>
              <w:t>Opčne:</w:t>
            </w:r>
          </w:p>
          <w:p w14:paraId="01E03BB9" w14:textId="77777777" w:rsidR="00813F0D" w:rsidRPr="005B5432" w:rsidRDefault="00813F0D" w:rsidP="00FC16E5">
            <w:pPr>
              <w:rPr>
                <w:sz w:val="20"/>
                <w:szCs w:val="20"/>
              </w:rPr>
            </w:pPr>
            <w:r w:rsidRPr="005B5432">
              <w:rPr>
                <w:sz w:val="20"/>
                <w:szCs w:val="20"/>
              </w:rPr>
              <w:t>Storno procesu.</w:t>
            </w:r>
          </w:p>
        </w:tc>
        <w:tc>
          <w:tcPr>
            <w:tcW w:w="1559" w:type="dxa"/>
          </w:tcPr>
          <w:p w14:paraId="125FC6DB" w14:textId="77777777" w:rsidR="00813F0D" w:rsidRPr="005B5432" w:rsidRDefault="00813F0D" w:rsidP="00FC16E5">
            <w:pPr>
              <w:rPr>
                <w:sz w:val="20"/>
                <w:szCs w:val="20"/>
              </w:rPr>
            </w:pPr>
            <w:r w:rsidRPr="005B5432">
              <w:rPr>
                <w:sz w:val="20"/>
                <w:szCs w:val="20"/>
              </w:rPr>
              <w:t>Dodávateľ</w:t>
            </w:r>
          </w:p>
        </w:tc>
        <w:tc>
          <w:tcPr>
            <w:tcW w:w="1134" w:type="dxa"/>
          </w:tcPr>
          <w:p w14:paraId="7F5C7E33" w14:textId="77777777" w:rsidR="00813F0D" w:rsidRPr="005B5432" w:rsidRDefault="00813F0D" w:rsidP="00FC16E5">
            <w:pPr>
              <w:rPr>
                <w:sz w:val="20"/>
                <w:szCs w:val="20"/>
              </w:rPr>
            </w:pPr>
            <w:r w:rsidRPr="005B5432">
              <w:rPr>
                <w:sz w:val="20"/>
                <w:szCs w:val="20"/>
              </w:rPr>
              <w:t>PDS</w:t>
            </w:r>
          </w:p>
        </w:tc>
        <w:tc>
          <w:tcPr>
            <w:tcW w:w="3969" w:type="dxa"/>
          </w:tcPr>
          <w:p w14:paraId="1A6255AD" w14:textId="77777777" w:rsidR="00813F0D" w:rsidRPr="005B5432" w:rsidRDefault="00813F0D" w:rsidP="00FC16E5">
            <w:pPr>
              <w:rPr>
                <w:sz w:val="20"/>
                <w:szCs w:val="20"/>
              </w:rPr>
            </w:pPr>
            <w:r w:rsidRPr="005B5432">
              <w:rPr>
                <w:sz w:val="20"/>
                <w:szCs w:val="20"/>
              </w:rPr>
              <w:t>Najneskôr v deň RDZ – 1kd kde RDZ je dátum odhlásenia</w:t>
            </w:r>
          </w:p>
        </w:tc>
        <w:tc>
          <w:tcPr>
            <w:tcW w:w="3232" w:type="dxa"/>
          </w:tcPr>
          <w:p w14:paraId="497D9E18" w14:textId="77777777" w:rsidR="00813F0D" w:rsidRPr="005B5432" w:rsidRDefault="00813F0D" w:rsidP="00FC16E5">
            <w:pPr>
              <w:rPr>
                <w:sz w:val="20"/>
                <w:szCs w:val="20"/>
              </w:rPr>
            </w:pPr>
            <w:r w:rsidRPr="005B5432">
              <w:rPr>
                <w:sz w:val="20"/>
                <w:szCs w:val="20"/>
              </w:rPr>
              <w:t>Dodávateľ požiada o storno procesu</w:t>
            </w:r>
          </w:p>
        </w:tc>
      </w:tr>
      <w:tr w:rsidR="00813F0D" w:rsidRPr="005B5432" w14:paraId="593C4E29" w14:textId="77777777" w:rsidTr="007F3491">
        <w:trPr>
          <w:trHeight w:val="499"/>
        </w:trPr>
        <w:tc>
          <w:tcPr>
            <w:tcW w:w="675" w:type="dxa"/>
          </w:tcPr>
          <w:p w14:paraId="3765340F" w14:textId="77777777" w:rsidR="00813F0D" w:rsidRPr="005B5432" w:rsidRDefault="00813F0D" w:rsidP="00FC16E5">
            <w:r w:rsidRPr="005B5432">
              <w:t>5.</w:t>
            </w:r>
          </w:p>
        </w:tc>
        <w:tc>
          <w:tcPr>
            <w:tcW w:w="851" w:type="dxa"/>
          </w:tcPr>
          <w:p w14:paraId="408AE829" w14:textId="77777777" w:rsidR="00813F0D" w:rsidRPr="005B5432" w:rsidRDefault="00813F0D" w:rsidP="00FC16E5">
            <w:r w:rsidRPr="005B5432">
              <w:t>49J</w:t>
            </w:r>
          </w:p>
        </w:tc>
        <w:tc>
          <w:tcPr>
            <w:tcW w:w="2722" w:type="dxa"/>
          </w:tcPr>
          <w:p w14:paraId="2BF93607" w14:textId="77777777" w:rsidR="00813F0D" w:rsidRPr="005B5432" w:rsidRDefault="00813F0D" w:rsidP="00FC16E5">
            <w:pPr>
              <w:rPr>
                <w:sz w:val="20"/>
                <w:szCs w:val="20"/>
              </w:rPr>
            </w:pPr>
            <w:r w:rsidRPr="005B5432">
              <w:rPr>
                <w:sz w:val="20"/>
                <w:szCs w:val="20"/>
              </w:rPr>
              <w:t>Opčne:</w:t>
            </w:r>
          </w:p>
          <w:p w14:paraId="129A68D0" w14:textId="77777777" w:rsidR="00813F0D" w:rsidRPr="005B5432" w:rsidRDefault="00813F0D" w:rsidP="00FC16E5">
            <w:pPr>
              <w:rPr>
                <w:color w:val="000000"/>
                <w:kern w:val="24"/>
                <w:sz w:val="20"/>
                <w:szCs w:val="20"/>
              </w:rPr>
            </w:pPr>
            <w:r w:rsidRPr="005B5432">
              <w:rPr>
                <w:sz w:val="20"/>
                <w:szCs w:val="20"/>
              </w:rPr>
              <w:t>Potvrdenie / Zamietnutie požiadavky na storno</w:t>
            </w:r>
          </w:p>
        </w:tc>
        <w:tc>
          <w:tcPr>
            <w:tcW w:w="1559" w:type="dxa"/>
          </w:tcPr>
          <w:p w14:paraId="48B3A4DD" w14:textId="77777777" w:rsidR="00813F0D" w:rsidRPr="005B5432" w:rsidRDefault="00813F0D" w:rsidP="00FC16E5">
            <w:pPr>
              <w:rPr>
                <w:color w:val="000000"/>
                <w:kern w:val="24"/>
                <w:sz w:val="20"/>
                <w:szCs w:val="20"/>
              </w:rPr>
            </w:pPr>
            <w:r w:rsidRPr="005B5432">
              <w:rPr>
                <w:sz w:val="20"/>
                <w:szCs w:val="20"/>
              </w:rPr>
              <w:t>PDS</w:t>
            </w:r>
          </w:p>
        </w:tc>
        <w:tc>
          <w:tcPr>
            <w:tcW w:w="1134" w:type="dxa"/>
          </w:tcPr>
          <w:p w14:paraId="2EC8A00E" w14:textId="77777777" w:rsidR="00813F0D" w:rsidRPr="005B5432" w:rsidRDefault="00813F0D" w:rsidP="00FC16E5">
            <w:pPr>
              <w:rPr>
                <w:color w:val="000000"/>
                <w:kern w:val="24"/>
                <w:sz w:val="20"/>
                <w:szCs w:val="20"/>
              </w:rPr>
            </w:pPr>
            <w:r w:rsidRPr="005B5432">
              <w:rPr>
                <w:sz w:val="20"/>
                <w:szCs w:val="20"/>
              </w:rPr>
              <w:t>Dodávateľ</w:t>
            </w:r>
          </w:p>
        </w:tc>
        <w:tc>
          <w:tcPr>
            <w:tcW w:w="3969" w:type="dxa"/>
          </w:tcPr>
          <w:p w14:paraId="61B116E5" w14:textId="77777777" w:rsidR="00813F0D" w:rsidRPr="005B5432" w:rsidRDefault="00813F0D" w:rsidP="00FC16E5">
            <w:pPr>
              <w:rPr>
                <w:color w:val="000000"/>
                <w:kern w:val="24"/>
                <w:sz w:val="20"/>
                <w:szCs w:val="20"/>
              </w:rPr>
            </w:pPr>
            <w:r w:rsidRPr="005B5432">
              <w:rPr>
                <w:sz w:val="20"/>
                <w:szCs w:val="20"/>
              </w:rPr>
              <w:t>Bezodkladne (systémová odozva) po doručení požiadavky na Storno (UTILMD 49I)</w:t>
            </w:r>
          </w:p>
        </w:tc>
        <w:tc>
          <w:tcPr>
            <w:tcW w:w="3232" w:type="dxa"/>
          </w:tcPr>
          <w:p w14:paraId="61C838EA" w14:textId="77777777" w:rsidR="00813F0D" w:rsidRPr="005B5432" w:rsidRDefault="00813F0D" w:rsidP="00FC16E5">
            <w:pPr>
              <w:rPr>
                <w:sz w:val="20"/>
                <w:szCs w:val="20"/>
              </w:rPr>
            </w:pPr>
          </w:p>
        </w:tc>
      </w:tr>
      <w:tr w:rsidR="00813F0D" w:rsidRPr="005B5432" w14:paraId="4894725E" w14:textId="77777777" w:rsidTr="007F3491">
        <w:trPr>
          <w:trHeight w:val="499"/>
        </w:trPr>
        <w:tc>
          <w:tcPr>
            <w:tcW w:w="675" w:type="dxa"/>
          </w:tcPr>
          <w:p w14:paraId="798F5CF9" w14:textId="77777777" w:rsidR="00813F0D" w:rsidRPr="005B5432" w:rsidRDefault="00813F0D" w:rsidP="00FC16E5">
            <w:r w:rsidRPr="005B5432">
              <w:t>6.</w:t>
            </w:r>
          </w:p>
        </w:tc>
        <w:tc>
          <w:tcPr>
            <w:tcW w:w="851" w:type="dxa"/>
          </w:tcPr>
          <w:p w14:paraId="0BEEB3BF" w14:textId="77777777" w:rsidR="00813F0D" w:rsidRPr="005B5432" w:rsidRDefault="00813F0D" w:rsidP="00FC16E5">
            <w:r w:rsidRPr="005B5432">
              <w:t>43D</w:t>
            </w:r>
          </w:p>
        </w:tc>
        <w:tc>
          <w:tcPr>
            <w:tcW w:w="2722" w:type="dxa"/>
          </w:tcPr>
          <w:p w14:paraId="5F726074" w14:textId="77777777" w:rsidR="00813F0D" w:rsidRPr="005B5432" w:rsidRDefault="00813F0D" w:rsidP="00FC16E5">
            <w:pPr>
              <w:rPr>
                <w:color w:val="000000"/>
                <w:kern w:val="24"/>
                <w:sz w:val="20"/>
                <w:szCs w:val="20"/>
              </w:rPr>
            </w:pPr>
            <w:r w:rsidRPr="005B5432">
              <w:rPr>
                <w:sz w:val="20"/>
                <w:szCs w:val="20"/>
              </w:rPr>
              <w:t>Potvrdenie vykonania zmeny</w:t>
            </w:r>
          </w:p>
        </w:tc>
        <w:tc>
          <w:tcPr>
            <w:tcW w:w="1559" w:type="dxa"/>
          </w:tcPr>
          <w:p w14:paraId="41EB3994" w14:textId="77777777" w:rsidR="00813F0D" w:rsidRPr="005B5432" w:rsidRDefault="00813F0D" w:rsidP="00FC16E5">
            <w:pPr>
              <w:rPr>
                <w:color w:val="000000"/>
                <w:kern w:val="24"/>
                <w:sz w:val="20"/>
                <w:szCs w:val="20"/>
              </w:rPr>
            </w:pPr>
            <w:r w:rsidRPr="005B5432">
              <w:rPr>
                <w:sz w:val="20"/>
                <w:szCs w:val="20"/>
              </w:rPr>
              <w:t>PDS</w:t>
            </w:r>
          </w:p>
        </w:tc>
        <w:tc>
          <w:tcPr>
            <w:tcW w:w="1134" w:type="dxa"/>
          </w:tcPr>
          <w:p w14:paraId="780CAAC5" w14:textId="77777777" w:rsidR="00813F0D" w:rsidRPr="005B5432" w:rsidRDefault="00813F0D" w:rsidP="00FC16E5">
            <w:pPr>
              <w:rPr>
                <w:color w:val="000000"/>
                <w:kern w:val="24"/>
                <w:sz w:val="20"/>
                <w:szCs w:val="20"/>
              </w:rPr>
            </w:pPr>
            <w:r w:rsidRPr="005B5432">
              <w:rPr>
                <w:sz w:val="20"/>
                <w:szCs w:val="20"/>
              </w:rPr>
              <w:t>Dodávateľ</w:t>
            </w:r>
          </w:p>
        </w:tc>
        <w:tc>
          <w:tcPr>
            <w:tcW w:w="3969" w:type="dxa"/>
          </w:tcPr>
          <w:p w14:paraId="190036C3" w14:textId="77777777" w:rsidR="00813F0D" w:rsidRPr="005B5432" w:rsidRDefault="00813F0D" w:rsidP="00FC16E5">
            <w:pPr>
              <w:rPr>
                <w:color w:val="000000"/>
                <w:kern w:val="24"/>
                <w:sz w:val="20"/>
                <w:szCs w:val="20"/>
              </w:rPr>
            </w:pPr>
            <w:r w:rsidRPr="005B5432">
              <w:rPr>
                <w:sz w:val="20"/>
                <w:szCs w:val="20"/>
              </w:rPr>
              <w:t>Po vykonaní zmeny</w:t>
            </w:r>
          </w:p>
        </w:tc>
        <w:tc>
          <w:tcPr>
            <w:tcW w:w="3232" w:type="dxa"/>
          </w:tcPr>
          <w:p w14:paraId="38419F99" w14:textId="77777777" w:rsidR="00813F0D" w:rsidRPr="005B5432" w:rsidRDefault="00813F0D" w:rsidP="00FC16E5">
            <w:pPr>
              <w:rPr>
                <w:sz w:val="20"/>
                <w:szCs w:val="20"/>
              </w:rPr>
            </w:pPr>
            <w:r w:rsidRPr="005B5432">
              <w:rPr>
                <w:sz w:val="20"/>
                <w:szCs w:val="20"/>
              </w:rPr>
              <w:t>UTILMD 43D</w:t>
            </w:r>
          </w:p>
        </w:tc>
      </w:tr>
      <w:tr w:rsidR="00813F0D" w:rsidRPr="005B5432" w14:paraId="02331387" w14:textId="77777777" w:rsidTr="007F3491">
        <w:trPr>
          <w:trHeight w:val="499"/>
        </w:trPr>
        <w:tc>
          <w:tcPr>
            <w:tcW w:w="675" w:type="dxa"/>
          </w:tcPr>
          <w:p w14:paraId="01F46C6D" w14:textId="77777777" w:rsidR="00813F0D" w:rsidRPr="005B5432" w:rsidRDefault="00813F0D" w:rsidP="00FC16E5">
            <w:r w:rsidRPr="005B5432">
              <w:t>7.</w:t>
            </w:r>
          </w:p>
        </w:tc>
        <w:tc>
          <w:tcPr>
            <w:tcW w:w="851" w:type="dxa"/>
          </w:tcPr>
          <w:p w14:paraId="18F030C5" w14:textId="77777777" w:rsidR="00813F0D" w:rsidRPr="005B5432" w:rsidRDefault="00813F0D" w:rsidP="00FC16E5">
            <w:r w:rsidRPr="005B5432">
              <w:t>43F</w:t>
            </w:r>
          </w:p>
        </w:tc>
        <w:tc>
          <w:tcPr>
            <w:tcW w:w="2722" w:type="dxa"/>
          </w:tcPr>
          <w:p w14:paraId="518BBEA0" w14:textId="77777777" w:rsidR="00813F0D" w:rsidRPr="005B5432" w:rsidRDefault="00813F0D" w:rsidP="00FC16E5">
            <w:pPr>
              <w:rPr>
                <w:sz w:val="20"/>
                <w:szCs w:val="20"/>
              </w:rPr>
            </w:pPr>
            <w:r w:rsidRPr="005B5432">
              <w:rPr>
                <w:color w:val="000000"/>
                <w:kern w:val="24"/>
                <w:sz w:val="20"/>
                <w:szCs w:val="20"/>
                <w:lang w:eastAsia="sk-SK"/>
              </w:rPr>
              <w:t>Opčne: Zamietnutie procesu</w:t>
            </w:r>
          </w:p>
        </w:tc>
        <w:tc>
          <w:tcPr>
            <w:tcW w:w="1559" w:type="dxa"/>
          </w:tcPr>
          <w:p w14:paraId="791CCE6C" w14:textId="77777777" w:rsidR="00813F0D" w:rsidRPr="005B5432" w:rsidRDefault="00813F0D" w:rsidP="00FC16E5">
            <w:pPr>
              <w:rPr>
                <w:sz w:val="20"/>
                <w:szCs w:val="20"/>
              </w:rPr>
            </w:pPr>
            <w:r w:rsidRPr="005B5432">
              <w:rPr>
                <w:color w:val="000000"/>
                <w:kern w:val="24"/>
                <w:sz w:val="20"/>
                <w:szCs w:val="20"/>
                <w:lang w:eastAsia="sk-SK"/>
              </w:rPr>
              <w:t>PDS</w:t>
            </w:r>
          </w:p>
        </w:tc>
        <w:tc>
          <w:tcPr>
            <w:tcW w:w="1134" w:type="dxa"/>
          </w:tcPr>
          <w:p w14:paraId="6127FE51" w14:textId="77777777" w:rsidR="00813F0D" w:rsidRPr="005B5432" w:rsidRDefault="00813F0D" w:rsidP="00FC16E5">
            <w:pPr>
              <w:rPr>
                <w:color w:val="000000"/>
                <w:kern w:val="24"/>
                <w:sz w:val="20"/>
                <w:szCs w:val="20"/>
              </w:rPr>
            </w:pPr>
            <w:r w:rsidRPr="005B5432">
              <w:rPr>
                <w:sz w:val="20"/>
                <w:szCs w:val="20"/>
              </w:rPr>
              <w:t>Dodávateľ</w:t>
            </w:r>
          </w:p>
        </w:tc>
        <w:tc>
          <w:tcPr>
            <w:tcW w:w="3969" w:type="dxa"/>
          </w:tcPr>
          <w:p w14:paraId="565457A5" w14:textId="77777777" w:rsidR="00813F0D" w:rsidRPr="005B5432" w:rsidRDefault="00813F0D" w:rsidP="00FC16E5">
            <w:pPr>
              <w:rPr>
                <w:color w:val="000000"/>
                <w:kern w:val="24"/>
                <w:sz w:val="20"/>
                <w:szCs w:val="20"/>
                <w:lang w:eastAsia="sk-SK"/>
              </w:rPr>
            </w:pPr>
            <w:r w:rsidRPr="005B5432">
              <w:rPr>
                <w:color w:val="000000"/>
                <w:kern w:val="24"/>
                <w:sz w:val="20"/>
                <w:szCs w:val="20"/>
                <w:lang w:eastAsia="sk-SK"/>
              </w:rPr>
              <w:t>Odoslanie v prípade nemožnosti vykonať prepis pre ODOM (dôvod: uvedie PDS v príslušnej správe..)</w:t>
            </w:r>
          </w:p>
        </w:tc>
        <w:tc>
          <w:tcPr>
            <w:tcW w:w="3232" w:type="dxa"/>
          </w:tcPr>
          <w:p w14:paraId="7CB33632" w14:textId="77777777" w:rsidR="00813F0D" w:rsidRPr="005B5432" w:rsidRDefault="00813F0D" w:rsidP="00FC16E5">
            <w:pPr>
              <w:rPr>
                <w:sz w:val="20"/>
                <w:szCs w:val="20"/>
              </w:rPr>
            </w:pPr>
          </w:p>
        </w:tc>
      </w:tr>
    </w:tbl>
    <w:p w14:paraId="4ACA5F55" w14:textId="03B20BFA" w:rsidR="0000754D" w:rsidRPr="005B5432" w:rsidRDefault="0000754D" w:rsidP="0000754D">
      <w:pPr>
        <w:pStyle w:val="Nadpis3"/>
      </w:pPr>
    </w:p>
    <w:p w14:paraId="0F4E7301" w14:textId="77777777" w:rsidR="00813F0D" w:rsidRPr="005B5432" w:rsidRDefault="00813F0D" w:rsidP="00813F0D"/>
    <w:p w14:paraId="1616CC8D" w14:textId="77777777" w:rsidR="00813F0D" w:rsidRPr="005B5432" w:rsidRDefault="00813F0D" w:rsidP="00813F0D"/>
    <w:p w14:paraId="7702FA5B" w14:textId="38B3D43B" w:rsidR="00813F0D" w:rsidRPr="005B5432" w:rsidRDefault="00813F0D" w:rsidP="00813F0D">
      <w:pPr>
        <w:sectPr w:rsidR="00813F0D" w:rsidRPr="005B5432" w:rsidSect="00056F51">
          <w:pgSz w:w="16838" w:h="11906" w:orient="landscape" w:code="9"/>
          <w:pgMar w:top="1418" w:right="1418" w:bottom="1418" w:left="1418" w:header="709" w:footer="709" w:gutter="0"/>
          <w:cols w:space="708"/>
          <w:docGrid w:linePitch="360"/>
        </w:sectPr>
      </w:pPr>
    </w:p>
    <w:p w14:paraId="2FDA7D51" w14:textId="393E80E5" w:rsidR="00BD4FF8" w:rsidRPr="005B5432" w:rsidRDefault="005C0775" w:rsidP="00BD4FF8">
      <w:pPr>
        <w:pStyle w:val="Nadpis2P"/>
      </w:pPr>
      <w:bookmarkStart w:id="450" w:name="_Toc211348323"/>
      <w:r w:rsidRPr="005B5432">
        <w:lastRenderedPageBreak/>
        <w:t>U</w:t>
      </w:r>
      <w:r w:rsidR="00BD4FF8" w:rsidRPr="005B5432">
        <w:t xml:space="preserve">končenie </w:t>
      </w:r>
      <w:r w:rsidRPr="005B5432">
        <w:t>odovzdávacieho miesta zo strany PDS</w:t>
      </w:r>
      <w:bookmarkEnd w:id="450"/>
    </w:p>
    <w:p w14:paraId="6C066BF5" w14:textId="77777777" w:rsidR="00BD4FF8" w:rsidRPr="005B5432" w:rsidRDefault="00BD4FF8" w:rsidP="00BD4FF8">
      <w:pPr>
        <w:pStyle w:val="Nadpis3"/>
        <w:spacing w:line="360" w:lineRule="auto"/>
        <w:rPr>
          <w:b w:val="0"/>
        </w:rPr>
      </w:pPr>
      <w:r w:rsidRPr="005B5432">
        <w:rPr>
          <w:b w:val="0"/>
        </w:rPr>
        <w:t>Základné pravidlá pre proces</w:t>
      </w:r>
    </w:p>
    <w:p w14:paraId="4D68868C" w14:textId="7F98FB17" w:rsidR="00BD4FF8" w:rsidRPr="005B5432" w:rsidRDefault="00BD4FF8" w:rsidP="00BD4FF8">
      <w:r w:rsidRPr="005B5432">
        <w:t xml:space="preserve">Dôvody pre ukončenie </w:t>
      </w:r>
      <w:r w:rsidR="007938AE" w:rsidRPr="005B5432">
        <w:t>ODOM</w:t>
      </w:r>
      <w:r w:rsidRPr="005B5432">
        <w:t xml:space="preserve"> zo strany PDS sú definované v primárnej legislatíve a prevádzkovom poriadku PDS.</w:t>
      </w:r>
    </w:p>
    <w:p w14:paraId="3DFE7C1B" w14:textId="418813B5" w:rsidR="00BD4FF8" w:rsidRPr="005B5432" w:rsidRDefault="00BD4FF8" w:rsidP="00BD4FF8">
      <w:r w:rsidRPr="005B5432">
        <w:t>Výkon ukončenia distribúcie na základe vyššie uvedených dôvodov je na posúdení príslušnej PDS.</w:t>
      </w:r>
    </w:p>
    <w:p w14:paraId="66EBEA14" w14:textId="77777777" w:rsidR="00BD4FF8" w:rsidRPr="005B5432" w:rsidRDefault="00BD4FF8" w:rsidP="00BD4FF8"/>
    <w:p w14:paraId="037FEC0B" w14:textId="44E44128" w:rsidR="00BD4FF8" w:rsidRPr="005B5432" w:rsidRDefault="00BD4FF8" w:rsidP="00BD4FF8">
      <w:r w:rsidRPr="005B5432">
        <w:t xml:space="preserve">Uvedené znamená, že PDS na základe posúdenia skutkového stavu na </w:t>
      </w:r>
      <w:r w:rsidR="00E660DB" w:rsidRPr="005B5432">
        <w:t>odovzdávacom</w:t>
      </w:r>
      <w:r w:rsidRPr="005B5432">
        <w:t xml:space="preserve"> mieste a v súlade s obchodnými a technickými podmienkami realizuje Ukončenie </w:t>
      </w:r>
      <w:r w:rsidR="00E660DB" w:rsidRPr="005B5432">
        <w:t>ODOM</w:t>
      </w:r>
      <w:r w:rsidRPr="005B5432">
        <w:t xml:space="preserve"> (v postupnosti krokov podľa platných pravidiel PDS). Na základe uvedeného generuje PDS správ</w:t>
      </w:r>
      <w:r w:rsidR="00E660DB" w:rsidRPr="005B5432">
        <w:t>u</w:t>
      </w:r>
      <w:r w:rsidRPr="005B5432">
        <w:t>:</w:t>
      </w:r>
    </w:p>
    <w:p w14:paraId="0F7968F5" w14:textId="419D26BF" w:rsidR="00BD4FF8" w:rsidRPr="005B5432" w:rsidRDefault="00BD4FF8" w:rsidP="00E660DB">
      <w:r w:rsidRPr="005B5432">
        <w:t>-</w:t>
      </w:r>
      <w:r w:rsidRPr="005B5432">
        <w:tab/>
        <w:t>UTILMD 4</w:t>
      </w:r>
      <w:r w:rsidR="00E660DB" w:rsidRPr="005B5432">
        <w:t>1G</w:t>
      </w:r>
      <w:r w:rsidRPr="005B5432">
        <w:t xml:space="preserve"> </w:t>
      </w:r>
      <w:r w:rsidR="00E660DB" w:rsidRPr="005B5432">
        <w:t>–</w:t>
      </w:r>
      <w:r w:rsidRPr="005B5432">
        <w:t xml:space="preserve"> </w:t>
      </w:r>
      <w:r w:rsidR="00E660DB" w:rsidRPr="005B5432">
        <w:t>Ukončenie ODOM</w:t>
      </w:r>
      <w:r w:rsidRPr="005B5432">
        <w:t xml:space="preserve"> z dôvodu definovaného v číselníku služieb SRV_01 v prílohe Číselníky. </w:t>
      </w:r>
    </w:p>
    <w:p w14:paraId="3FBC2E22" w14:textId="77777777" w:rsidR="00BD4FF8" w:rsidRPr="005B5432" w:rsidRDefault="00BD4FF8" w:rsidP="00BD4FF8"/>
    <w:p w14:paraId="3142B1DC" w14:textId="77777777" w:rsidR="00BD4FF8" w:rsidRPr="005B5432" w:rsidRDefault="00BD4FF8" w:rsidP="00BD4FF8">
      <w:r w:rsidRPr="005B5432">
        <w:t>Informovanie o vzniku udalosti</w:t>
      </w:r>
    </w:p>
    <w:p w14:paraId="3C61243E" w14:textId="082C3491" w:rsidR="00BD4FF8" w:rsidRPr="005B5432" w:rsidRDefault="00BD4FF8" w:rsidP="00BD4FF8">
      <w:r w:rsidRPr="005B5432">
        <w:t>-</w:t>
      </w:r>
      <w:r w:rsidRPr="005B5432">
        <w:tab/>
        <w:t>PDS informuje konkrétneho dodávateľa</w:t>
      </w:r>
      <w:r w:rsidR="00E660DB" w:rsidRPr="005B5432">
        <w:t xml:space="preserve"> na ODOM</w:t>
      </w:r>
      <w:r w:rsidRPr="005B5432">
        <w:t xml:space="preserve"> v súlade s TŠVD</w:t>
      </w:r>
    </w:p>
    <w:p w14:paraId="75B836B6" w14:textId="77777777" w:rsidR="00BD4FF8" w:rsidRPr="005B5432" w:rsidRDefault="00BD4FF8" w:rsidP="00BD4FF8"/>
    <w:p w14:paraId="18616936" w14:textId="3702E52E" w:rsidR="00BD4FF8" w:rsidRDefault="00BD4FF8" w:rsidP="00BD4FF8">
      <w:pPr>
        <w:pStyle w:val="Nadpis3"/>
        <w:spacing w:line="360" w:lineRule="auto"/>
      </w:pPr>
      <w:r w:rsidRPr="005B5432">
        <w:rPr>
          <w:b w:val="0"/>
        </w:rPr>
        <w:t>Diagram procesu</w:t>
      </w:r>
      <w:r w:rsidR="00E660DB" w:rsidRPr="00736FFA">
        <w:rPr>
          <w:rFonts w:asciiTheme="minorHAnsi" w:eastAsiaTheme="minorHAnsi" w:hAnsiTheme="minorHAnsi" w:cstheme="minorBidi"/>
          <w:szCs w:val="22"/>
        </w:rPr>
        <w:object w:dxaOrig="7764" w:dyaOrig="4045" w14:anchorId="6C0E07C5">
          <v:shape id="_x0000_i1066" type="#_x0000_t75" style="width:384.4pt;height:200.95pt" o:ole="">
            <v:imagedata r:id="rId97" o:title=""/>
          </v:shape>
          <o:OLEObject Type="Embed" ProgID="Visio.Drawing.11" ShapeID="_x0000_i1066" DrawAspect="Content" ObjectID="_1850369333" r:id="rId98"/>
        </w:object>
      </w:r>
    </w:p>
    <w:p w14:paraId="00001359" w14:textId="67D27CFC" w:rsidR="00813F0D" w:rsidRDefault="00813F0D" w:rsidP="00813F0D">
      <w:pPr>
        <w:pStyle w:val="Nadpis1"/>
        <w:spacing w:line="360" w:lineRule="auto"/>
        <w:rPr>
          <w:noProof/>
        </w:rPr>
      </w:pPr>
      <w:bookmarkStart w:id="451" w:name="_Toc211348324"/>
      <w:r w:rsidRPr="004C297A">
        <w:rPr>
          <w:noProof/>
        </w:rPr>
        <w:lastRenderedPageBreak/>
        <w:t>P</w:t>
      </w:r>
      <w:r w:rsidR="00BD4FF8" w:rsidRPr="002A6ED2">
        <w:rPr>
          <w:noProof/>
        </w:rPr>
        <w:t>r</w:t>
      </w:r>
      <w:r w:rsidR="00BD4FF8">
        <w:rPr>
          <w:noProof/>
        </w:rPr>
        <w:t>íloha</w:t>
      </w:r>
      <w:r w:rsidRPr="004C297A">
        <w:rPr>
          <w:noProof/>
        </w:rPr>
        <w:t xml:space="preserve"> č.3: Doplňujúce dokumenty</w:t>
      </w:r>
      <w:bookmarkEnd w:id="451"/>
    </w:p>
    <w:p w14:paraId="1DF2DB9B" w14:textId="77777777" w:rsidR="00813F0D" w:rsidRDefault="00813F0D" w:rsidP="00813F0D">
      <w:pPr>
        <w:rPr>
          <w:u w:val="single"/>
        </w:rPr>
      </w:pPr>
    </w:p>
    <w:p w14:paraId="08DF8B7A" w14:textId="77777777" w:rsidR="00813F0D" w:rsidRPr="003E00E6" w:rsidRDefault="00813F0D" w:rsidP="00813F0D">
      <w:pPr>
        <w:spacing w:after="0" w:line="276" w:lineRule="auto"/>
        <w:rPr>
          <w:b/>
          <w:u w:val="single"/>
        </w:rPr>
      </w:pPr>
      <w:r w:rsidRPr="003E00E6">
        <w:rPr>
          <w:b/>
          <w:u w:val="single"/>
        </w:rPr>
        <w:t>Obsah IDE správ – UTILMD a APERAK</w:t>
      </w:r>
    </w:p>
    <w:p w14:paraId="02F67122" w14:textId="77777777" w:rsidR="00813F0D" w:rsidRDefault="00813F0D" w:rsidP="00813F0D">
      <w:pPr>
        <w:spacing w:after="0" w:line="276" w:lineRule="auto"/>
      </w:pPr>
      <w:r w:rsidRPr="003E00E6">
        <w:t xml:space="preserve">PDS_Obsah_IDE_sprav </w:t>
      </w:r>
    </w:p>
    <w:p w14:paraId="435EE677" w14:textId="77777777" w:rsidR="00813F0D" w:rsidRDefault="00813F0D" w:rsidP="00813F0D">
      <w:pPr>
        <w:spacing w:after="0" w:line="276" w:lineRule="auto"/>
      </w:pPr>
    </w:p>
    <w:p w14:paraId="2ABC3727" w14:textId="77777777" w:rsidR="00813F0D" w:rsidRPr="003E00E6" w:rsidRDefault="00813F0D" w:rsidP="00813F0D">
      <w:pPr>
        <w:spacing w:after="0" w:line="276" w:lineRule="auto"/>
        <w:rPr>
          <w:b/>
          <w:u w:val="single"/>
        </w:rPr>
      </w:pPr>
      <w:r w:rsidRPr="003E00E6">
        <w:rPr>
          <w:b/>
          <w:u w:val="single"/>
        </w:rPr>
        <w:t xml:space="preserve">Obsah IDE správ – </w:t>
      </w:r>
      <w:r>
        <w:rPr>
          <w:b/>
          <w:u w:val="single"/>
        </w:rPr>
        <w:t>MSCONS</w:t>
      </w:r>
      <w:r w:rsidRPr="003E00E6">
        <w:rPr>
          <w:b/>
          <w:u w:val="single"/>
        </w:rPr>
        <w:t xml:space="preserve"> a </w:t>
      </w:r>
      <w:r>
        <w:rPr>
          <w:b/>
          <w:u w:val="single"/>
        </w:rPr>
        <w:t>INVOIC</w:t>
      </w:r>
    </w:p>
    <w:p w14:paraId="119CAE6F" w14:textId="77777777" w:rsidR="00813F0D" w:rsidRDefault="00813F0D" w:rsidP="00813F0D">
      <w:pPr>
        <w:spacing w:after="0" w:line="276" w:lineRule="auto"/>
      </w:pPr>
      <w:r w:rsidRPr="003E00E6">
        <w:t>PDS_Obsah_IDE_sprav</w:t>
      </w:r>
      <w:r>
        <w:t>_Fakturacia</w:t>
      </w:r>
      <w:r w:rsidRPr="003E00E6">
        <w:t xml:space="preserve"> </w:t>
      </w:r>
    </w:p>
    <w:p w14:paraId="42DC94F1" w14:textId="77777777" w:rsidR="00813F0D" w:rsidRDefault="00813F0D" w:rsidP="00813F0D">
      <w:pPr>
        <w:spacing w:after="0" w:line="276" w:lineRule="auto"/>
      </w:pPr>
    </w:p>
    <w:p w14:paraId="234AB95E" w14:textId="77777777" w:rsidR="00813F0D" w:rsidRDefault="00813F0D" w:rsidP="00813F0D">
      <w:pPr>
        <w:spacing w:after="0" w:line="276" w:lineRule="auto"/>
        <w:rPr>
          <w:b/>
          <w:u w:val="single"/>
        </w:rPr>
      </w:pPr>
      <w:hyperlink r:id="rId99" w:history="1">
        <w:r w:rsidRPr="003E00E6">
          <w:rPr>
            <w:b/>
            <w:u w:val="single"/>
          </w:rPr>
          <w:t>Matica</w:t>
        </w:r>
        <w:r>
          <w:rPr>
            <w:b/>
            <w:u w:val="single"/>
          </w:rPr>
          <w:t xml:space="preserve"> p</w:t>
        </w:r>
        <w:r w:rsidRPr="003E00E6">
          <w:rPr>
            <w:b/>
            <w:u w:val="single"/>
          </w:rPr>
          <w:t>aralelnosti</w:t>
        </w:r>
        <w:r>
          <w:rPr>
            <w:b/>
            <w:u w:val="single"/>
          </w:rPr>
          <w:t xml:space="preserve"> p</w:t>
        </w:r>
        <w:r w:rsidRPr="003E00E6">
          <w:rPr>
            <w:b/>
            <w:u w:val="single"/>
          </w:rPr>
          <w:t>rocesov</w:t>
        </w:r>
      </w:hyperlink>
    </w:p>
    <w:p w14:paraId="04B6207F" w14:textId="77777777" w:rsidR="00813F0D" w:rsidRDefault="00813F0D" w:rsidP="00813F0D">
      <w:pPr>
        <w:spacing w:after="0" w:line="276" w:lineRule="auto"/>
      </w:pPr>
      <w:r w:rsidRPr="003E00E6">
        <w:t>Matica_Paralelnosti_Procesov</w:t>
      </w:r>
    </w:p>
    <w:p w14:paraId="5A095757" w14:textId="77777777" w:rsidR="00813F0D" w:rsidRDefault="00813F0D" w:rsidP="00813F0D">
      <w:pPr>
        <w:spacing w:after="0" w:line="276" w:lineRule="auto"/>
        <w:rPr>
          <w:b/>
          <w:u w:val="single"/>
        </w:rPr>
      </w:pPr>
    </w:p>
    <w:p w14:paraId="33688F14" w14:textId="77777777" w:rsidR="00813F0D" w:rsidRPr="007A67D0" w:rsidRDefault="00813F0D" w:rsidP="00813F0D">
      <w:pPr>
        <w:spacing w:after="0" w:line="276" w:lineRule="auto"/>
        <w:rPr>
          <w:u w:val="single"/>
        </w:rPr>
      </w:pPr>
      <w:r w:rsidRPr="00A83A71">
        <w:rPr>
          <w:b/>
          <w:u w:val="single"/>
        </w:rPr>
        <w:t>Číselník Distribučnej sadzby pre jednotlivé PDS</w:t>
      </w:r>
      <w:r w:rsidRPr="007A67D0">
        <w:rPr>
          <w:u w:val="single"/>
        </w:rPr>
        <w:t xml:space="preserve">: </w:t>
      </w:r>
    </w:p>
    <w:p w14:paraId="4D45D060" w14:textId="77777777" w:rsidR="00813F0D" w:rsidRDefault="00813F0D" w:rsidP="00813F0D">
      <w:pPr>
        <w:spacing w:after="0" w:line="276" w:lineRule="auto"/>
      </w:pPr>
      <w:r>
        <w:t>VSD, a.s. TAR_VSD_01</w:t>
      </w:r>
    </w:p>
    <w:p w14:paraId="0A57D21D" w14:textId="77777777" w:rsidR="00813F0D" w:rsidRDefault="00813F0D" w:rsidP="00813F0D">
      <w:pPr>
        <w:spacing w:after="0" w:line="276" w:lineRule="auto"/>
      </w:pPr>
      <w:r>
        <w:t>SSD, a.s. TAR_SSD_01</w:t>
      </w:r>
    </w:p>
    <w:p w14:paraId="662450D7" w14:textId="77777777" w:rsidR="00813F0D" w:rsidRDefault="00813F0D" w:rsidP="00813F0D">
      <w:pPr>
        <w:spacing w:after="0" w:line="276" w:lineRule="auto"/>
      </w:pPr>
      <w:r>
        <w:t>ZSD, a.s. TAR_</w:t>
      </w:r>
      <w:r w:rsidDel="00AF514C">
        <w:t xml:space="preserve"> </w:t>
      </w:r>
      <w:r>
        <w:t>ZSD_01</w:t>
      </w:r>
    </w:p>
    <w:p w14:paraId="1A3E2BB0" w14:textId="77777777" w:rsidR="00813F0D" w:rsidRDefault="00813F0D" w:rsidP="00813F0D">
      <w:pPr>
        <w:spacing w:after="0" w:line="276" w:lineRule="auto"/>
      </w:pPr>
    </w:p>
    <w:p w14:paraId="5E1EC1C6" w14:textId="77777777" w:rsidR="00813F0D" w:rsidRPr="007A67D0" w:rsidRDefault="00813F0D" w:rsidP="00813F0D">
      <w:pPr>
        <w:spacing w:after="0" w:line="276" w:lineRule="auto"/>
        <w:rPr>
          <w:u w:val="single"/>
        </w:rPr>
      </w:pPr>
      <w:r w:rsidRPr="007A67D0">
        <w:rPr>
          <w:b/>
          <w:u w:val="single"/>
        </w:rPr>
        <w:t xml:space="preserve">Číselník </w:t>
      </w:r>
      <w:r>
        <w:rPr>
          <w:b/>
          <w:u w:val="single"/>
        </w:rPr>
        <w:t>Služieb PDS</w:t>
      </w:r>
      <w:r w:rsidRPr="007A67D0">
        <w:rPr>
          <w:u w:val="single"/>
        </w:rPr>
        <w:t xml:space="preserve">: </w:t>
      </w:r>
    </w:p>
    <w:p w14:paraId="5CFCA3AB" w14:textId="77777777" w:rsidR="00813F0D" w:rsidRPr="00504249" w:rsidRDefault="00813F0D" w:rsidP="00813F0D">
      <w:pPr>
        <w:spacing w:after="0" w:line="276" w:lineRule="auto"/>
      </w:pPr>
      <w:r w:rsidRPr="00504249">
        <w:t>SRV_01</w:t>
      </w:r>
    </w:p>
    <w:p w14:paraId="631FAFAF" w14:textId="77777777" w:rsidR="00813F0D" w:rsidRDefault="00813F0D" w:rsidP="00813F0D">
      <w:pPr>
        <w:spacing w:after="0" w:line="276" w:lineRule="auto"/>
      </w:pPr>
    </w:p>
    <w:p w14:paraId="51A3C13D" w14:textId="77777777" w:rsidR="00813F0D" w:rsidRDefault="00813F0D" w:rsidP="00813F0D">
      <w:pPr>
        <w:spacing w:after="0" w:line="276" w:lineRule="auto"/>
        <w:rPr>
          <w:rFonts w:cs="Arial"/>
          <w:b/>
          <w:iCs/>
          <w:szCs w:val="22"/>
          <w:lang w:eastAsia="sk-SK"/>
        </w:rPr>
      </w:pPr>
      <w:r w:rsidRPr="007A67D0">
        <w:rPr>
          <w:b/>
          <w:u w:val="single"/>
        </w:rPr>
        <w:t xml:space="preserve">Číselník </w:t>
      </w:r>
      <w:r w:rsidRPr="003E00E6">
        <w:rPr>
          <w:rFonts w:cs="Arial"/>
          <w:b/>
          <w:iCs/>
          <w:szCs w:val="22"/>
          <w:u w:val="single"/>
          <w:lang w:eastAsia="sk-SK"/>
        </w:rPr>
        <w:t>chýb PDS</w:t>
      </w:r>
      <w:r>
        <w:rPr>
          <w:rFonts w:cs="Arial"/>
          <w:b/>
          <w:iCs/>
          <w:szCs w:val="22"/>
          <w:lang w:eastAsia="sk-SK"/>
        </w:rPr>
        <w:t>:</w:t>
      </w:r>
    </w:p>
    <w:p w14:paraId="123913E2" w14:textId="77777777" w:rsidR="00813F0D" w:rsidRDefault="00813F0D" w:rsidP="00813F0D">
      <w:pPr>
        <w:spacing w:after="0" w:line="276" w:lineRule="auto"/>
        <w:rPr>
          <w:szCs w:val="22"/>
        </w:rPr>
      </w:pPr>
      <w:r w:rsidRPr="00A83A71">
        <w:rPr>
          <w:szCs w:val="22"/>
        </w:rPr>
        <w:t>APE_01</w:t>
      </w:r>
    </w:p>
    <w:p w14:paraId="32BC8CF5" w14:textId="77777777" w:rsidR="00813F0D" w:rsidRDefault="00813F0D" w:rsidP="00813F0D">
      <w:pPr>
        <w:spacing w:after="0" w:line="276" w:lineRule="auto"/>
        <w:rPr>
          <w:szCs w:val="22"/>
        </w:rPr>
      </w:pPr>
    </w:p>
    <w:p w14:paraId="06787444" w14:textId="77777777" w:rsidR="00813F0D" w:rsidRDefault="00813F0D" w:rsidP="00813F0D">
      <w:pPr>
        <w:spacing w:after="0" w:line="276" w:lineRule="auto"/>
        <w:rPr>
          <w:rFonts w:cs="Arial"/>
          <w:b/>
          <w:iCs/>
          <w:szCs w:val="22"/>
          <w:lang w:eastAsia="sk-SK"/>
        </w:rPr>
      </w:pPr>
      <w:r w:rsidRPr="003E00E6">
        <w:rPr>
          <w:b/>
          <w:u w:val="single"/>
        </w:rPr>
        <w:t xml:space="preserve">Číselník </w:t>
      </w:r>
      <w:r>
        <w:rPr>
          <w:rFonts w:cs="Arial"/>
          <w:b/>
          <w:iCs/>
          <w:szCs w:val="22"/>
          <w:u w:val="single"/>
          <w:lang w:eastAsia="sk-SK"/>
        </w:rPr>
        <w:t>INVOIC</w:t>
      </w:r>
      <w:r>
        <w:rPr>
          <w:rFonts w:cs="Arial"/>
          <w:b/>
          <w:iCs/>
          <w:szCs w:val="22"/>
          <w:lang w:eastAsia="sk-SK"/>
        </w:rPr>
        <w:t>:</w:t>
      </w:r>
    </w:p>
    <w:p w14:paraId="5610FF56" w14:textId="77777777" w:rsidR="00813F0D" w:rsidRDefault="00813F0D" w:rsidP="00813F0D">
      <w:pPr>
        <w:spacing w:after="0" w:line="276" w:lineRule="auto"/>
        <w:rPr>
          <w:szCs w:val="22"/>
        </w:rPr>
      </w:pPr>
      <w:r>
        <w:rPr>
          <w:szCs w:val="22"/>
        </w:rPr>
        <w:t>INV_01</w:t>
      </w:r>
    </w:p>
    <w:p w14:paraId="65206DA4" w14:textId="77777777" w:rsidR="00813F0D" w:rsidRDefault="00813F0D" w:rsidP="00813F0D">
      <w:pPr>
        <w:spacing w:after="0" w:line="276" w:lineRule="auto"/>
        <w:rPr>
          <w:szCs w:val="22"/>
        </w:rPr>
      </w:pPr>
      <w:r>
        <w:rPr>
          <w:szCs w:val="22"/>
        </w:rPr>
        <w:t>INV_pds_xx (pds_xx je interné označenie konkrétneho distribútora)</w:t>
      </w:r>
    </w:p>
    <w:p w14:paraId="281B1FE5" w14:textId="77777777" w:rsidR="00813F0D" w:rsidRDefault="00813F0D" w:rsidP="00813F0D">
      <w:pPr>
        <w:spacing w:after="0" w:line="276" w:lineRule="auto"/>
        <w:rPr>
          <w:szCs w:val="22"/>
        </w:rPr>
      </w:pPr>
    </w:p>
    <w:p w14:paraId="33A35C93" w14:textId="77777777" w:rsidR="00813F0D" w:rsidRDefault="00813F0D" w:rsidP="00813F0D">
      <w:pPr>
        <w:spacing w:after="0" w:line="276" w:lineRule="auto"/>
        <w:rPr>
          <w:rFonts w:cs="Arial"/>
          <w:b/>
          <w:iCs/>
          <w:szCs w:val="22"/>
          <w:lang w:eastAsia="sk-SK"/>
        </w:rPr>
      </w:pPr>
      <w:r w:rsidRPr="003E00E6">
        <w:rPr>
          <w:b/>
          <w:u w:val="single"/>
        </w:rPr>
        <w:t xml:space="preserve">Číselník </w:t>
      </w:r>
      <w:r>
        <w:rPr>
          <w:rFonts w:cs="Arial"/>
          <w:b/>
          <w:iCs/>
          <w:szCs w:val="22"/>
          <w:u w:val="single"/>
          <w:lang w:eastAsia="sk-SK"/>
        </w:rPr>
        <w:t>MSCONS</w:t>
      </w:r>
      <w:r>
        <w:rPr>
          <w:rFonts w:cs="Arial"/>
          <w:b/>
          <w:iCs/>
          <w:szCs w:val="22"/>
          <w:lang w:eastAsia="sk-SK"/>
        </w:rPr>
        <w:t>:</w:t>
      </w:r>
    </w:p>
    <w:p w14:paraId="1D2338B7" w14:textId="77777777" w:rsidR="00813F0D" w:rsidRDefault="00813F0D" w:rsidP="00813F0D">
      <w:pPr>
        <w:spacing w:after="0" w:line="276" w:lineRule="auto"/>
        <w:rPr>
          <w:szCs w:val="22"/>
        </w:rPr>
      </w:pPr>
      <w:r>
        <w:rPr>
          <w:szCs w:val="22"/>
        </w:rPr>
        <w:t>MSC_01</w:t>
      </w:r>
    </w:p>
    <w:p w14:paraId="6B4378A1" w14:textId="77777777" w:rsidR="00813F0D" w:rsidRDefault="00813F0D" w:rsidP="00813F0D">
      <w:pPr>
        <w:spacing w:after="0" w:line="276" w:lineRule="auto"/>
        <w:rPr>
          <w:szCs w:val="22"/>
        </w:rPr>
      </w:pPr>
    </w:p>
    <w:p w14:paraId="1677A284" w14:textId="77777777" w:rsidR="00813F0D" w:rsidRDefault="00813F0D" w:rsidP="00813F0D">
      <w:pPr>
        <w:spacing w:after="0" w:line="276" w:lineRule="auto"/>
        <w:rPr>
          <w:rFonts w:cs="Arial"/>
          <w:b/>
          <w:iCs/>
          <w:szCs w:val="22"/>
          <w:lang w:eastAsia="sk-SK"/>
        </w:rPr>
      </w:pPr>
      <w:r>
        <w:rPr>
          <w:b/>
          <w:u w:val="single"/>
        </w:rPr>
        <w:t>Referencovanie správ</w:t>
      </w:r>
      <w:r>
        <w:rPr>
          <w:rFonts w:cs="Arial"/>
          <w:b/>
          <w:iCs/>
          <w:szCs w:val="22"/>
          <w:lang w:eastAsia="sk-SK"/>
        </w:rPr>
        <w:t>:</w:t>
      </w:r>
    </w:p>
    <w:p w14:paraId="06A25655" w14:textId="77777777" w:rsidR="00813F0D" w:rsidRPr="006E106C" w:rsidRDefault="00813F0D" w:rsidP="00813F0D">
      <w:pPr>
        <w:spacing w:after="0" w:line="276" w:lineRule="auto"/>
        <w:rPr>
          <w:szCs w:val="22"/>
        </w:rPr>
      </w:pPr>
      <w:r>
        <w:rPr>
          <w:szCs w:val="22"/>
        </w:rPr>
        <w:t>REF</w:t>
      </w:r>
      <w:r w:rsidRPr="00A83A71">
        <w:rPr>
          <w:szCs w:val="22"/>
        </w:rPr>
        <w:t>_01</w:t>
      </w:r>
    </w:p>
    <w:p w14:paraId="1CD6AD15" w14:textId="77777777" w:rsidR="00813F0D" w:rsidRDefault="00813F0D" w:rsidP="00813F0D">
      <w:pPr>
        <w:spacing w:after="0" w:line="276" w:lineRule="auto"/>
      </w:pPr>
    </w:p>
    <w:p w14:paraId="72BACCED" w14:textId="77777777" w:rsidR="00813F0D" w:rsidRDefault="00813F0D" w:rsidP="00813F0D">
      <w:pPr>
        <w:spacing w:after="0" w:line="276" w:lineRule="auto"/>
        <w:rPr>
          <w:rFonts w:cs="Arial"/>
          <w:b/>
          <w:iCs/>
          <w:szCs w:val="22"/>
          <w:lang w:eastAsia="sk-SK"/>
        </w:rPr>
      </w:pPr>
      <w:r>
        <w:rPr>
          <w:b/>
          <w:u w:val="single"/>
        </w:rPr>
        <w:t>Číselník merných jednotiek</w:t>
      </w:r>
      <w:r>
        <w:rPr>
          <w:rFonts w:cs="Arial"/>
          <w:b/>
          <w:iCs/>
          <w:szCs w:val="22"/>
          <w:lang w:eastAsia="sk-SK"/>
        </w:rPr>
        <w:t>:</w:t>
      </w:r>
    </w:p>
    <w:p w14:paraId="03549930" w14:textId="77777777" w:rsidR="00813F0D" w:rsidRPr="006E106C" w:rsidRDefault="00813F0D" w:rsidP="00813F0D">
      <w:pPr>
        <w:spacing w:after="0" w:line="276" w:lineRule="auto"/>
        <w:rPr>
          <w:szCs w:val="22"/>
        </w:rPr>
      </w:pPr>
      <w:r>
        <w:rPr>
          <w:szCs w:val="22"/>
        </w:rPr>
        <w:t>CMJ_01</w:t>
      </w:r>
    </w:p>
    <w:p w14:paraId="5F8567EE" w14:textId="77777777" w:rsidR="00813F0D" w:rsidRDefault="00813F0D" w:rsidP="00813F0D">
      <w:pPr>
        <w:spacing w:after="0" w:line="276" w:lineRule="auto"/>
        <w:rPr>
          <w:b/>
          <w:u w:val="single"/>
        </w:rPr>
      </w:pPr>
    </w:p>
    <w:p w14:paraId="1BF0F6B9" w14:textId="77777777" w:rsidR="00813F0D" w:rsidRDefault="00813F0D" w:rsidP="00813F0D">
      <w:pPr>
        <w:spacing w:after="0" w:line="276" w:lineRule="auto"/>
        <w:rPr>
          <w:rFonts w:cs="Arial"/>
          <w:b/>
          <w:iCs/>
          <w:szCs w:val="22"/>
          <w:lang w:eastAsia="sk-SK"/>
        </w:rPr>
      </w:pPr>
      <w:r w:rsidRPr="007A67D0">
        <w:rPr>
          <w:b/>
          <w:u w:val="single"/>
        </w:rPr>
        <w:t xml:space="preserve">Číselník </w:t>
      </w:r>
      <w:r>
        <w:rPr>
          <w:b/>
          <w:u w:val="single"/>
        </w:rPr>
        <w:t>reklamácií</w:t>
      </w:r>
      <w:r>
        <w:rPr>
          <w:rFonts w:cs="Arial"/>
          <w:b/>
          <w:iCs/>
          <w:szCs w:val="22"/>
          <w:lang w:eastAsia="sk-SK"/>
        </w:rPr>
        <w:t>:</w:t>
      </w:r>
    </w:p>
    <w:p w14:paraId="0635D8D9" w14:textId="77777777" w:rsidR="00813F0D" w:rsidRDefault="00813F0D" w:rsidP="00813F0D">
      <w:pPr>
        <w:spacing w:after="0" w:line="276" w:lineRule="auto"/>
        <w:rPr>
          <w:szCs w:val="22"/>
        </w:rPr>
      </w:pPr>
      <w:r>
        <w:rPr>
          <w:szCs w:val="22"/>
        </w:rPr>
        <w:t>CLM</w:t>
      </w:r>
      <w:r w:rsidRPr="00A83A71">
        <w:rPr>
          <w:szCs w:val="22"/>
        </w:rPr>
        <w:t>_01</w:t>
      </w:r>
    </w:p>
    <w:p w14:paraId="5ACCB4CD" w14:textId="77777777" w:rsidR="00813F0D" w:rsidRDefault="00813F0D" w:rsidP="00813F0D">
      <w:pPr>
        <w:spacing w:after="0" w:line="276" w:lineRule="auto"/>
      </w:pPr>
    </w:p>
    <w:p w14:paraId="7A41109C" w14:textId="77777777" w:rsidR="00813F0D" w:rsidRDefault="00813F0D" w:rsidP="00813F0D">
      <w:pPr>
        <w:spacing w:after="0" w:line="276" w:lineRule="auto"/>
        <w:rPr>
          <w:rFonts w:cs="Arial"/>
          <w:b/>
          <w:iCs/>
          <w:szCs w:val="22"/>
          <w:lang w:eastAsia="sk-SK"/>
        </w:rPr>
      </w:pPr>
      <w:r>
        <w:rPr>
          <w:b/>
          <w:u w:val="single"/>
        </w:rPr>
        <w:t>Implementačné príručky</w:t>
      </w:r>
      <w:r>
        <w:rPr>
          <w:rFonts w:cs="Arial"/>
          <w:b/>
          <w:iCs/>
          <w:szCs w:val="22"/>
          <w:lang w:eastAsia="sk-SK"/>
        </w:rPr>
        <w:t>:</w:t>
      </w:r>
    </w:p>
    <w:p w14:paraId="2D271F58" w14:textId="77777777" w:rsidR="00813F0D" w:rsidRDefault="00813F0D" w:rsidP="00813F0D">
      <w:pPr>
        <w:spacing w:after="0" w:line="276" w:lineRule="auto"/>
        <w:rPr>
          <w:szCs w:val="22"/>
        </w:rPr>
      </w:pPr>
      <w:r w:rsidRPr="00180E93">
        <w:rPr>
          <w:szCs w:val="22"/>
        </w:rPr>
        <w:t>PDS_TSVD1_IP_UTILMD_E4SK40</w:t>
      </w:r>
    </w:p>
    <w:p w14:paraId="50EA3162" w14:textId="77777777" w:rsidR="00813F0D" w:rsidRDefault="00813F0D" w:rsidP="00813F0D">
      <w:pPr>
        <w:spacing w:after="0" w:line="276" w:lineRule="auto"/>
      </w:pPr>
      <w:r w:rsidRPr="00180E93">
        <w:t>PDS_TSVD2_IP_APERAK_E4SK40</w:t>
      </w:r>
    </w:p>
    <w:p w14:paraId="43756234" w14:textId="77777777" w:rsidR="00813F0D" w:rsidRDefault="00813F0D" w:rsidP="00813F0D">
      <w:pPr>
        <w:spacing w:after="0" w:line="276" w:lineRule="auto"/>
      </w:pPr>
      <w:r w:rsidRPr="00180E93">
        <w:t>PDS_TSVD3_IP_MSCONS_E4SK40</w:t>
      </w:r>
    </w:p>
    <w:p w14:paraId="09454A6C" w14:textId="77777777" w:rsidR="00813F0D" w:rsidRPr="00FF0220" w:rsidRDefault="00813F0D" w:rsidP="00813F0D">
      <w:pPr>
        <w:spacing w:after="0" w:line="276" w:lineRule="auto"/>
      </w:pPr>
      <w:r w:rsidRPr="00180E93">
        <w:t>PDS_TSVD4_IP_INVOIC_E4SK40</w:t>
      </w:r>
    </w:p>
    <w:p w14:paraId="4244C96E" w14:textId="77777777" w:rsidR="00813F0D" w:rsidRDefault="00813F0D" w:rsidP="00813F0D">
      <w:pPr>
        <w:spacing w:after="0" w:line="276" w:lineRule="auto"/>
      </w:pPr>
    </w:p>
    <w:p w14:paraId="63F063A4" w14:textId="77777777" w:rsidR="00813F0D" w:rsidRDefault="00813F0D" w:rsidP="00813F0D">
      <w:pPr>
        <w:spacing w:after="0" w:line="276" w:lineRule="auto"/>
        <w:rPr>
          <w:rFonts w:cs="Arial"/>
          <w:b/>
          <w:iCs/>
          <w:szCs w:val="22"/>
          <w:lang w:eastAsia="sk-SK"/>
        </w:rPr>
      </w:pPr>
      <w:r>
        <w:rPr>
          <w:b/>
          <w:u w:val="single"/>
        </w:rPr>
        <w:t>XSD schémy</w:t>
      </w:r>
      <w:r>
        <w:rPr>
          <w:rFonts w:cs="Arial"/>
          <w:b/>
          <w:iCs/>
          <w:szCs w:val="22"/>
          <w:lang w:eastAsia="sk-SK"/>
        </w:rPr>
        <w:t>:</w:t>
      </w:r>
    </w:p>
    <w:p w14:paraId="182B6CE3" w14:textId="77777777" w:rsidR="00813F0D" w:rsidRPr="002100BA" w:rsidRDefault="00813F0D" w:rsidP="00813F0D">
      <w:pPr>
        <w:spacing w:after="0" w:line="276" w:lineRule="auto"/>
        <w:rPr>
          <w:szCs w:val="22"/>
        </w:rPr>
      </w:pPr>
      <w:r>
        <w:rPr>
          <w:szCs w:val="22"/>
        </w:rPr>
        <w:t>XSD schémy sú súčasťou implementačných príručiek</w:t>
      </w:r>
    </w:p>
    <w:sectPr w:rsidR="00813F0D" w:rsidRPr="002100BA" w:rsidSect="00056F5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D0CCB" w14:textId="77777777" w:rsidR="008C56C2" w:rsidRDefault="008C56C2" w:rsidP="00506702">
      <w:r>
        <w:separator/>
      </w:r>
    </w:p>
  </w:endnote>
  <w:endnote w:type="continuationSeparator" w:id="0">
    <w:p w14:paraId="3415297F" w14:textId="77777777" w:rsidR="008C56C2" w:rsidRDefault="008C56C2" w:rsidP="00506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0002EFF" w:usb1="C000247B" w:usb2="00000009" w:usb3="00000000" w:csb0="000001FF" w:csb1="00000000"/>
  </w:font>
  <w:font w:name="Arial-BoldMT">
    <w:altName w:val="Times New Roman"/>
    <w:charset w:val="00"/>
    <w:family w:val="auto"/>
    <w:pitch w:val="default"/>
  </w:font>
  <w:font w:name="351">
    <w:altName w:val="Cambria"/>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ITCBookmanEE">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4B388" w14:textId="48B69162" w:rsidR="003E423F" w:rsidRDefault="003E423F" w:rsidP="00173F9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632538">
      <w:rPr>
        <w:rStyle w:val="slostrany"/>
        <w:noProof/>
      </w:rPr>
      <w:t>76</w:t>
    </w:r>
    <w:r>
      <w:rPr>
        <w:rStyle w:val="slostrany"/>
      </w:rPr>
      <w:fldChar w:fldCharType="end"/>
    </w:r>
  </w:p>
  <w:p w14:paraId="0A581CDC" w14:textId="77777777" w:rsidR="003E423F" w:rsidRDefault="003E423F" w:rsidP="00D27AD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ABE6" w14:textId="77777777" w:rsidR="003E423F" w:rsidRDefault="003E423F" w:rsidP="00173F9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1DD469CD" w14:textId="77777777" w:rsidR="003E423F" w:rsidRDefault="003E423F" w:rsidP="006B2B1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90ECA" w14:textId="77777777" w:rsidR="008C56C2" w:rsidRDefault="008C56C2" w:rsidP="00506702">
      <w:r>
        <w:separator/>
      </w:r>
    </w:p>
  </w:footnote>
  <w:footnote w:type="continuationSeparator" w:id="0">
    <w:p w14:paraId="2A3D9B33" w14:textId="77777777" w:rsidR="008C56C2" w:rsidRDefault="008C56C2" w:rsidP="00506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754B8" w14:textId="77777777" w:rsidR="003E423F" w:rsidRPr="00B92473" w:rsidRDefault="003E423F" w:rsidP="00C51F8F">
    <w:pPr>
      <w:pStyle w:val="Hlavika"/>
      <w:pBdr>
        <w:bottom w:val="single" w:sz="4" w:space="1" w:color="auto"/>
      </w:pBdr>
      <w:tabs>
        <w:tab w:val="clear" w:pos="4536"/>
      </w:tabs>
      <w:spacing w:after="0" w:line="360" w:lineRule="auto"/>
      <w:rPr>
        <w:rFonts w:cs="Arial"/>
        <w:sz w:val="20"/>
      </w:rPr>
    </w:pPr>
    <w:r w:rsidRPr="00B92473">
      <w:rPr>
        <w:rFonts w:cs="Arial"/>
        <w:sz w:val="20"/>
      </w:rPr>
      <w:t>Technická špecifikácia pre výmenu dát s prevádzkovateľom distribučnej sústavy</w:t>
    </w:r>
  </w:p>
  <w:p w14:paraId="73C9F6D3" w14:textId="77777777" w:rsidR="003E423F" w:rsidRPr="000F0967" w:rsidRDefault="003E423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3C4E68C"/>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9AA428F6"/>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55146FEC"/>
    <w:lvl w:ilvl="0">
      <w:start w:val="1"/>
      <w:numFmt w:val="bullet"/>
      <w:pStyle w:val="Zoznamsodrkami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E1700C90"/>
    <w:lvl w:ilvl="0">
      <w:start w:val="1"/>
      <w:numFmt w:val="bullet"/>
      <w:pStyle w:val="Zoznamsodrkami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64349868"/>
    <w:lvl w:ilvl="0">
      <w:start w:val="1"/>
      <w:numFmt w:val="bullet"/>
      <w:pStyle w:val="Zoznamsodrkami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7A1C0F40"/>
    <w:lvl w:ilvl="0">
      <w:start w:val="1"/>
      <w:numFmt w:val="bullet"/>
      <w:pStyle w:val="Zoznamsodrkami"/>
      <w:lvlText w:val=""/>
      <w:lvlJc w:val="left"/>
      <w:pPr>
        <w:tabs>
          <w:tab w:val="num" w:pos="360"/>
        </w:tabs>
        <w:ind w:left="360" w:hanging="360"/>
      </w:pPr>
      <w:rPr>
        <w:rFonts w:ascii="Symbol" w:hAnsi="Symbol" w:hint="default"/>
      </w:rPr>
    </w:lvl>
  </w:abstractNum>
  <w:abstractNum w:abstractNumId="6" w15:restartNumberingAfterBreak="0">
    <w:nsid w:val="00CB1E5F"/>
    <w:multiLevelType w:val="hybridMultilevel"/>
    <w:tmpl w:val="3B10267E"/>
    <w:lvl w:ilvl="0" w:tplc="041B0001">
      <w:start w:val="1"/>
      <w:numFmt w:val="bullet"/>
      <w:lvlText w:val=""/>
      <w:lvlJc w:val="left"/>
      <w:pPr>
        <w:tabs>
          <w:tab w:val="num" w:pos="1440"/>
        </w:tabs>
        <w:ind w:left="1440" w:hanging="360"/>
      </w:pPr>
      <w:rPr>
        <w:rFonts w:ascii="Symbol" w:hAnsi="Symbol" w:hint="default"/>
      </w:rPr>
    </w:lvl>
    <w:lvl w:ilvl="1" w:tplc="041B0003">
      <w:start w:val="1"/>
      <w:numFmt w:val="bullet"/>
      <w:lvlText w:val="o"/>
      <w:lvlJc w:val="left"/>
      <w:pPr>
        <w:tabs>
          <w:tab w:val="num" w:pos="2160"/>
        </w:tabs>
        <w:ind w:left="2160" w:hanging="360"/>
      </w:pPr>
      <w:rPr>
        <w:rFonts w:ascii="Courier New" w:hAnsi="Courier New" w:cs="Courier New" w:hint="default"/>
      </w:rPr>
    </w:lvl>
    <w:lvl w:ilvl="2" w:tplc="041B0005">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4F30370"/>
    <w:multiLevelType w:val="hybridMultilevel"/>
    <w:tmpl w:val="855EEE4E"/>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5FE0FC6"/>
    <w:multiLevelType w:val="hybridMultilevel"/>
    <w:tmpl w:val="5E100D88"/>
    <w:lvl w:ilvl="0" w:tplc="041B0001">
      <w:start w:val="1"/>
      <w:numFmt w:val="bullet"/>
      <w:lvlText w:val=""/>
      <w:lvlJc w:val="left"/>
      <w:pPr>
        <w:tabs>
          <w:tab w:val="num" w:pos="900"/>
        </w:tabs>
        <w:ind w:left="900" w:hanging="360"/>
      </w:pPr>
      <w:rPr>
        <w:rFonts w:ascii="Symbol" w:hAnsi="Symbo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0649568E"/>
    <w:multiLevelType w:val="hybridMultilevel"/>
    <w:tmpl w:val="9CCEF4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7CB1D71"/>
    <w:multiLevelType w:val="multilevel"/>
    <w:tmpl w:val="09CC16A6"/>
    <w:lvl w:ilvl="0">
      <w:start w:val="1"/>
      <w:numFmt w:val="none"/>
      <w:pStyle w:val="LAI-heading1"/>
      <w:lvlText w:val=""/>
      <w:lvlJc w:val="left"/>
      <w:pPr>
        <w:tabs>
          <w:tab w:val="num" w:pos="720"/>
        </w:tabs>
        <w:ind w:left="113" w:hanging="113"/>
      </w:pPr>
      <w:rPr>
        <w:rFonts w:hint="default"/>
      </w:rPr>
    </w:lvl>
    <w:lvl w:ilvl="1">
      <w:start w:val="1"/>
      <w:numFmt w:val="decimal"/>
      <w:pStyle w:val="LAI-heading1"/>
      <w:lvlText w:val="%1%2."/>
      <w:lvlJc w:val="left"/>
      <w:pPr>
        <w:tabs>
          <w:tab w:val="num" w:pos="794"/>
        </w:tabs>
        <w:ind w:left="792" w:hanging="432"/>
      </w:pPr>
      <w:rPr>
        <w:rFonts w:hint="default"/>
      </w:rPr>
    </w:lvl>
    <w:lvl w:ilvl="2">
      <w:start w:val="1"/>
      <w:numFmt w:val="decimal"/>
      <w:pStyle w:val="LAI-heading2"/>
      <w:lvlText w:val="%2.%3."/>
      <w:lvlJc w:val="left"/>
      <w:pPr>
        <w:tabs>
          <w:tab w:val="num" w:pos="1247"/>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1" w15:restartNumberingAfterBreak="0">
    <w:nsid w:val="097C0FC8"/>
    <w:multiLevelType w:val="hybridMultilevel"/>
    <w:tmpl w:val="05FC11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A9C3D35"/>
    <w:multiLevelType w:val="hybridMultilevel"/>
    <w:tmpl w:val="7FECFC58"/>
    <w:lvl w:ilvl="0" w:tplc="041B0001">
      <w:start w:val="1"/>
      <w:numFmt w:val="bullet"/>
      <w:lvlText w:val=""/>
      <w:lvlJc w:val="left"/>
      <w:pPr>
        <w:tabs>
          <w:tab w:val="num" w:pos="540"/>
        </w:tabs>
        <w:ind w:left="540" w:hanging="360"/>
      </w:pPr>
      <w:rPr>
        <w:rFonts w:ascii="Symbol" w:hAnsi="Symbol" w:hint="default"/>
      </w:rPr>
    </w:lvl>
    <w:lvl w:ilvl="1" w:tplc="041B0003" w:tentative="1">
      <w:start w:val="1"/>
      <w:numFmt w:val="bullet"/>
      <w:lvlText w:val="o"/>
      <w:lvlJc w:val="left"/>
      <w:pPr>
        <w:tabs>
          <w:tab w:val="num" w:pos="1260"/>
        </w:tabs>
        <w:ind w:left="1260" w:hanging="360"/>
      </w:pPr>
      <w:rPr>
        <w:rFonts w:ascii="Courier New" w:hAnsi="Courier New" w:cs="Courier New" w:hint="default"/>
      </w:rPr>
    </w:lvl>
    <w:lvl w:ilvl="2" w:tplc="041B0005" w:tentative="1">
      <w:start w:val="1"/>
      <w:numFmt w:val="bullet"/>
      <w:lvlText w:val=""/>
      <w:lvlJc w:val="left"/>
      <w:pPr>
        <w:tabs>
          <w:tab w:val="num" w:pos="1980"/>
        </w:tabs>
        <w:ind w:left="1980" w:hanging="360"/>
      </w:pPr>
      <w:rPr>
        <w:rFonts w:ascii="Wingdings" w:hAnsi="Wingdings" w:hint="default"/>
      </w:rPr>
    </w:lvl>
    <w:lvl w:ilvl="3" w:tplc="041B0001" w:tentative="1">
      <w:start w:val="1"/>
      <w:numFmt w:val="bullet"/>
      <w:lvlText w:val=""/>
      <w:lvlJc w:val="left"/>
      <w:pPr>
        <w:tabs>
          <w:tab w:val="num" w:pos="2700"/>
        </w:tabs>
        <w:ind w:left="2700" w:hanging="360"/>
      </w:pPr>
      <w:rPr>
        <w:rFonts w:ascii="Symbol" w:hAnsi="Symbol" w:hint="default"/>
      </w:rPr>
    </w:lvl>
    <w:lvl w:ilvl="4" w:tplc="041B0003" w:tentative="1">
      <w:start w:val="1"/>
      <w:numFmt w:val="bullet"/>
      <w:lvlText w:val="o"/>
      <w:lvlJc w:val="left"/>
      <w:pPr>
        <w:tabs>
          <w:tab w:val="num" w:pos="3420"/>
        </w:tabs>
        <w:ind w:left="3420" w:hanging="360"/>
      </w:pPr>
      <w:rPr>
        <w:rFonts w:ascii="Courier New" w:hAnsi="Courier New" w:cs="Courier New" w:hint="default"/>
      </w:rPr>
    </w:lvl>
    <w:lvl w:ilvl="5" w:tplc="041B0005" w:tentative="1">
      <w:start w:val="1"/>
      <w:numFmt w:val="bullet"/>
      <w:lvlText w:val=""/>
      <w:lvlJc w:val="left"/>
      <w:pPr>
        <w:tabs>
          <w:tab w:val="num" w:pos="4140"/>
        </w:tabs>
        <w:ind w:left="4140" w:hanging="360"/>
      </w:pPr>
      <w:rPr>
        <w:rFonts w:ascii="Wingdings" w:hAnsi="Wingdings" w:hint="default"/>
      </w:rPr>
    </w:lvl>
    <w:lvl w:ilvl="6" w:tplc="041B0001" w:tentative="1">
      <w:start w:val="1"/>
      <w:numFmt w:val="bullet"/>
      <w:lvlText w:val=""/>
      <w:lvlJc w:val="left"/>
      <w:pPr>
        <w:tabs>
          <w:tab w:val="num" w:pos="4860"/>
        </w:tabs>
        <w:ind w:left="4860" w:hanging="360"/>
      </w:pPr>
      <w:rPr>
        <w:rFonts w:ascii="Symbol" w:hAnsi="Symbol" w:hint="default"/>
      </w:rPr>
    </w:lvl>
    <w:lvl w:ilvl="7" w:tplc="041B0003" w:tentative="1">
      <w:start w:val="1"/>
      <w:numFmt w:val="bullet"/>
      <w:lvlText w:val="o"/>
      <w:lvlJc w:val="left"/>
      <w:pPr>
        <w:tabs>
          <w:tab w:val="num" w:pos="5580"/>
        </w:tabs>
        <w:ind w:left="5580" w:hanging="360"/>
      </w:pPr>
      <w:rPr>
        <w:rFonts w:ascii="Courier New" w:hAnsi="Courier New" w:cs="Courier New" w:hint="default"/>
      </w:rPr>
    </w:lvl>
    <w:lvl w:ilvl="8" w:tplc="041B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4897091"/>
    <w:multiLevelType w:val="multilevel"/>
    <w:tmpl w:val="30B26B00"/>
    <w:lvl w:ilvl="0">
      <w:start w:val="1"/>
      <w:numFmt w:val="upperLetter"/>
      <w:lvlText w:val="%1."/>
      <w:lvlJc w:val="left"/>
      <w:pPr>
        <w:ind w:left="2991" w:hanging="432"/>
      </w:pPr>
      <w:rPr>
        <w:rFonts w:hint="default"/>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val="0"/>
        <w:sz w:val="26"/>
        <w:szCs w:val="26"/>
      </w:rPr>
    </w:lvl>
    <w:lvl w:ilvl="3">
      <w:start w:val="1"/>
      <w:numFmt w:val="decimal"/>
      <w:lvlText w:val="%1.%2.%3.%4"/>
      <w:lvlJc w:val="left"/>
      <w:pPr>
        <w:ind w:left="3423" w:hanging="864"/>
      </w:pPr>
      <w:rPr>
        <w:rFonts w:hint="default"/>
      </w:rPr>
    </w:lvl>
    <w:lvl w:ilvl="4">
      <w:start w:val="1"/>
      <w:numFmt w:val="decimal"/>
      <w:lvlText w:val="%1.%2.%3.%4.%5"/>
      <w:lvlJc w:val="left"/>
      <w:pPr>
        <w:ind w:left="3567" w:hanging="1008"/>
      </w:pPr>
      <w:rPr>
        <w:rFonts w:hint="default"/>
      </w:rPr>
    </w:lvl>
    <w:lvl w:ilvl="5">
      <w:start w:val="1"/>
      <w:numFmt w:val="decimal"/>
      <w:lvlText w:val="%1.%2.%3.%4.%5.%6"/>
      <w:lvlJc w:val="left"/>
      <w:pPr>
        <w:ind w:left="3711" w:hanging="1152"/>
      </w:pPr>
      <w:rPr>
        <w:rFonts w:hint="default"/>
      </w:rPr>
    </w:lvl>
    <w:lvl w:ilvl="6">
      <w:start w:val="1"/>
      <w:numFmt w:val="decimal"/>
      <w:lvlText w:val="%1.%2.%3.%4.%5.%6.%7"/>
      <w:lvlJc w:val="left"/>
      <w:pPr>
        <w:ind w:left="3855" w:hanging="1296"/>
      </w:pPr>
      <w:rPr>
        <w:rFonts w:hint="default"/>
      </w:rPr>
    </w:lvl>
    <w:lvl w:ilvl="7">
      <w:start w:val="1"/>
      <w:numFmt w:val="decimal"/>
      <w:lvlText w:val="%1.%2.%3.%4.%5.%6.%7.%8"/>
      <w:lvlJc w:val="left"/>
      <w:pPr>
        <w:ind w:left="3999" w:hanging="1440"/>
      </w:pPr>
      <w:rPr>
        <w:rFonts w:hint="default"/>
      </w:rPr>
    </w:lvl>
    <w:lvl w:ilvl="8">
      <w:start w:val="1"/>
      <w:numFmt w:val="decimal"/>
      <w:lvlText w:val="%1.%2.%3.%4.%5.%6.%7.%8.%9"/>
      <w:lvlJc w:val="left"/>
      <w:pPr>
        <w:ind w:left="4143" w:hanging="1584"/>
      </w:pPr>
      <w:rPr>
        <w:rFonts w:hint="default"/>
      </w:rPr>
    </w:lvl>
  </w:abstractNum>
  <w:abstractNum w:abstractNumId="14" w15:restartNumberingAfterBreak="0">
    <w:nsid w:val="16137E0E"/>
    <w:multiLevelType w:val="hybridMultilevel"/>
    <w:tmpl w:val="5854194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16B731A6"/>
    <w:multiLevelType w:val="hybridMultilevel"/>
    <w:tmpl w:val="55AE6A1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47182C"/>
    <w:multiLevelType w:val="hybridMultilevel"/>
    <w:tmpl w:val="41280DFC"/>
    <w:lvl w:ilvl="0" w:tplc="041B0001">
      <w:start w:val="1"/>
      <w:numFmt w:val="bullet"/>
      <w:lvlText w:val=""/>
      <w:lvlJc w:val="left"/>
      <w:pPr>
        <w:ind w:left="900" w:hanging="360"/>
      </w:pPr>
      <w:rPr>
        <w:rFonts w:ascii="Symbol" w:hAnsi="Symbol" w:hint="default"/>
      </w:rPr>
    </w:lvl>
    <w:lvl w:ilvl="1" w:tplc="041B0003">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17" w15:restartNumberingAfterBreak="0">
    <w:nsid w:val="1E583A7F"/>
    <w:multiLevelType w:val="hybridMultilevel"/>
    <w:tmpl w:val="48BA8D28"/>
    <w:lvl w:ilvl="0" w:tplc="75CECA38">
      <w:start w:val="42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25D35C2E"/>
    <w:multiLevelType w:val="hybridMultilevel"/>
    <w:tmpl w:val="4582D9E0"/>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293370"/>
    <w:multiLevelType w:val="multilevel"/>
    <w:tmpl w:val="1234A89C"/>
    <w:lvl w:ilvl="0">
      <w:start w:val="1"/>
      <w:numFmt w:val="bullet"/>
      <w:lvlText w:val="-"/>
      <w:lvlJc w:val="left"/>
      <w:pPr>
        <w:ind w:left="1069" w:hanging="360"/>
      </w:pPr>
      <w:rPr>
        <w:rFonts w:ascii="Arial" w:eastAsia="Times New Roman" w:hAnsi="Arial" w:cs="Arial" w:hint="default"/>
        <w:sz w:val="22"/>
      </w:rPr>
    </w:lvl>
    <w:lvl w:ilvl="1">
      <w:start w:val="1"/>
      <w:numFmt w:val="bullet"/>
      <w:lvlText w:val=""/>
      <w:lvlJc w:val="left"/>
      <w:pPr>
        <w:ind w:left="1429" w:hanging="360"/>
      </w:pPr>
      <w:rPr>
        <w:rFonts w:ascii="Wingdings" w:hAnsi="Wingdings" w:hint="default"/>
      </w:rPr>
    </w:lvl>
    <w:lvl w:ilvl="2">
      <w:start w:val="1"/>
      <w:numFmt w:val="bullet"/>
      <w:lvlText w:val=""/>
      <w:lvlJc w:val="left"/>
      <w:pPr>
        <w:ind w:left="1789" w:hanging="360"/>
      </w:pPr>
      <w:rPr>
        <w:rFonts w:ascii="Wingdings" w:hAnsi="Wingdings" w:hint="default"/>
      </w:rPr>
    </w:lvl>
    <w:lvl w:ilvl="3">
      <w:start w:val="1"/>
      <w:numFmt w:val="bullet"/>
      <w:lvlText w:val=""/>
      <w:lvlJc w:val="left"/>
      <w:pPr>
        <w:ind w:left="2149" w:hanging="360"/>
      </w:pPr>
      <w:rPr>
        <w:rFonts w:ascii="Symbol" w:hAnsi="Symbol" w:hint="default"/>
      </w:rPr>
    </w:lvl>
    <w:lvl w:ilvl="4">
      <w:start w:val="1"/>
      <w:numFmt w:val="bullet"/>
      <w:lvlText w:val=""/>
      <w:lvlJc w:val="left"/>
      <w:pPr>
        <w:ind w:left="2509" w:hanging="360"/>
      </w:pPr>
      <w:rPr>
        <w:rFonts w:ascii="Symbol" w:hAnsi="Symbol" w:hint="default"/>
      </w:rPr>
    </w:lvl>
    <w:lvl w:ilvl="5">
      <w:start w:val="1"/>
      <w:numFmt w:val="bullet"/>
      <w:lvlText w:val=""/>
      <w:lvlJc w:val="left"/>
      <w:pPr>
        <w:ind w:left="2869" w:hanging="360"/>
      </w:pPr>
      <w:rPr>
        <w:rFonts w:ascii="Wingdings" w:hAnsi="Wingdings" w:hint="default"/>
      </w:rPr>
    </w:lvl>
    <w:lvl w:ilvl="6">
      <w:start w:val="1"/>
      <w:numFmt w:val="bullet"/>
      <w:lvlText w:val=""/>
      <w:lvlJc w:val="left"/>
      <w:pPr>
        <w:ind w:left="3229" w:hanging="360"/>
      </w:pPr>
      <w:rPr>
        <w:rFonts w:ascii="Wingdings" w:hAnsi="Wingdings" w:hint="default"/>
      </w:rPr>
    </w:lvl>
    <w:lvl w:ilvl="7">
      <w:start w:val="1"/>
      <w:numFmt w:val="bullet"/>
      <w:lvlText w:val=""/>
      <w:lvlJc w:val="left"/>
      <w:pPr>
        <w:ind w:left="3589" w:hanging="360"/>
      </w:pPr>
      <w:rPr>
        <w:rFonts w:ascii="Symbol" w:hAnsi="Symbol" w:hint="default"/>
      </w:rPr>
    </w:lvl>
    <w:lvl w:ilvl="8">
      <w:start w:val="1"/>
      <w:numFmt w:val="bullet"/>
      <w:lvlText w:val=""/>
      <w:lvlJc w:val="left"/>
      <w:pPr>
        <w:ind w:left="3949" w:hanging="360"/>
      </w:pPr>
      <w:rPr>
        <w:rFonts w:ascii="Symbol" w:hAnsi="Symbol" w:hint="default"/>
      </w:rPr>
    </w:lvl>
  </w:abstractNum>
  <w:abstractNum w:abstractNumId="20" w15:restartNumberingAfterBreak="0">
    <w:nsid w:val="31233685"/>
    <w:multiLevelType w:val="hybridMultilevel"/>
    <w:tmpl w:val="87F445B2"/>
    <w:lvl w:ilvl="0" w:tplc="8C16BBE0">
      <w:start w:val="451"/>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67F6FFB"/>
    <w:multiLevelType w:val="multilevel"/>
    <w:tmpl w:val="6DF4C526"/>
    <w:lvl w:ilvl="0">
      <w:start w:val="1"/>
      <w:numFmt w:val="upperLetter"/>
      <w:lvlText w:val="%1."/>
      <w:lvlJc w:val="left"/>
      <w:pPr>
        <w:ind w:left="2991" w:hanging="432"/>
      </w:pPr>
      <w:rPr>
        <w:rFonts w:hint="default"/>
      </w:rPr>
    </w:lvl>
    <w:lvl w:ilvl="1">
      <w:start w:val="1"/>
      <w:numFmt w:val="decimal"/>
      <w:lvlText w:val="%1.%2"/>
      <w:lvlJc w:val="left"/>
      <w:pPr>
        <w:ind w:left="3135" w:hanging="576"/>
      </w:pPr>
    </w:lvl>
    <w:lvl w:ilvl="2">
      <w:start w:val="1"/>
      <w:numFmt w:val="decimal"/>
      <w:lvlText w:val="%1.%2.%3"/>
      <w:lvlJc w:val="left"/>
      <w:pPr>
        <w:ind w:left="3279" w:hanging="720"/>
      </w:pPr>
    </w:lvl>
    <w:lvl w:ilvl="3">
      <w:start w:val="1"/>
      <w:numFmt w:val="decimal"/>
      <w:lvlText w:val="%1.%2.%3.%4"/>
      <w:lvlJc w:val="left"/>
      <w:pPr>
        <w:ind w:left="3423" w:hanging="864"/>
      </w:pPr>
    </w:lvl>
    <w:lvl w:ilvl="4">
      <w:start w:val="1"/>
      <w:numFmt w:val="decimal"/>
      <w:lvlText w:val="%1.%2.%3.%4.%5"/>
      <w:lvlJc w:val="left"/>
      <w:pPr>
        <w:ind w:left="3567" w:hanging="1008"/>
      </w:pPr>
    </w:lvl>
    <w:lvl w:ilvl="5">
      <w:start w:val="1"/>
      <w:numFmt w:val="decimal"/>
      <w:lvlText w:val="%1.%2.%3.%4.%5.%6"/>
      <w:lvlJc w:val="left"/>
      <w:pPr>
        <w:ind w:left="3711" w:hanging="1152"/>
      </w:pPr>
    </w:lvl>
    <w:lvl w:ilvl="6">
      <w:start w:val="1"/>
      <w:numFmt w:val="decimal"/>
      <w:lvlText w:val="%1.%2.%3.%4.%5.%6.%7"/>
      <w:lvlJc w:val="left"/>
      <w:pPr>
        <w:ind w:left="3855" w:hanging="1296"/>
      </w:pPr>
    </w:lvl>
    <w:lvl w:ilvl="7">
      <w:start w:val="1"/>
      <w:numFmt w:val="decimal"/>
      <w:lvlText w:val="%1.%2.%3.%4.%5.%6.%7.%8"/>
      <w:lvlJc w:val="left"/>
      <w:pPr>
        <w:ind w:left="3999" w:hanging="1440"/>
      </w:pPr>
    </w:lvl>
    <w:lvl w:ilvl="8">
      <w:start w:val="1"/>
      <w:numFmt w:val="decimal"/>
      <w:lvlText w:val="%1.%2.%3.%4.%5.%6.%7.%8.%9"/>
      <w:lvlJc w:val="left"/>
      <w:pPr>
        <w:ind w:left="4143" w:hanging="1584"/>
      </w:pPr>
    </w:lvl>
  </w:abstractNum>
  <w:abstractNum w:abstractNumId="22" w15:restartNumberingAfterBreak="0">
    <w:nsid w:val="36AD423D"/>
    <w:multiLevelType w:val="hybridMultilevel"/>
    <w:tmpl w:val="A4863216"/>
    <w:lvl w:ilvl="0" w:tplc="04FA56A4">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F61CAB"/>
    <w:multiLevelType w:val="hybridMultilevel"/>
    <w:tmpl w:val="F80813E0"/>
    <w:lvl w:ilvl="0" w:tplc="E9C4C3E2">
      <w:start w:val="1"/>
      <w:numFmt w:val="bullet"/>
      <w:lvlText w:val="•"/>
      <w:lvlJc w:val="left"/>
      <w:pPr>
        <w:tabs>
          <w:tab w:val="num" w:pos="928"/>
        </w:tabs>
        <w:ind w:left="928" w:hanging="360"/>
      </w:pPr>
      <w:rPr>
        <w:rFonts w:ascii="Arial" w:hAnsi="Arial" w:hint="default"/>
      </w:rPr>
    </w:lvl>
    <w:lvl w:ilvl="1" w:tplc="33467AF0" w:tentative="1">
      <w:start w:val="1"/>
      <w:numFmt w:val="bullet"/>
      <w:lvlText w:val="•"/>
      <w:lvlJc w:val="left"/>
      <w:pPr>
        <w:tabs>
          <w:tab w:val="num" w:pos="1440"/>
        </w:tabs>
        <w:ind w:left="1440" w:hanging="360"/>
      </w:pPr>
      <w:rPr>
        <w:rFonts w:ascii="Arial" w:hAnsi="Arial" w:hint="default"/>
      </w:rPr>
    </w:lvl>
    <w:lvl w:ilvl="2" w:tplc="E766CD26" w:tentative="1">
      <w:start w:val="1"/>
      <w:numFmt w:val="bullet"/>
      <w:lvlText w:val="•"/>
      <w:lvlJc w:val="left"/>
      <w:pPr>
        <w:tabs>
          <w:tab w:val="num" w:pos="2160"/>
        </w:tabs>
        <w:ind w:left="2160" w:hanging="360"/>
      </w:pPr>
      <w:rPr>
        <w:rFonts w:ascii="Arial" w:hAnsi="Arial" w:hint="default"/>
      </w:rPr>
    </w:lvl>
    <w:lvl w:ilvl="3" w:tplc="AF54DD32" w:tentative="1">
      <w:start w:val="1"/>
      <w:numFmt w:val="bullet"/>
      <w:lvlText w:val="•"/>
      <w:lvlJc w:val="left"/>
      <w:pPr>
        <w:tabs>
          <w:tab w:val="num" w:pos="2880"/>
        </w:tabs>
        <w:ind w:left="2880" w:hanging="360"/>
      </w:pPr>
      <w:rPr>
        <w:rFonts w:ascii="Arial" w:hAnsi="Arial" w:hint="default"/>
      </w:rPr>
    </w:lvl>
    <w:lvl w:ilvl="4" w:tplc="5CEC2162" w:tentative="1">
      <w:start w:val="1"/>
      <w:numFmt w:val="bullet"/>
      <w:lvlText w:val="•"/>
      <w:lvlJc w:val="left"/>
      <w:pPr>
        <w:tabs>
          <w:tab w:val="num" w:pos="3600"/>
        </w:tabs>
        <w:ind w:left="3600" w:hanging="360"/>
      </w:pPr>
      <w:rPr>
        <w:rFonts w:ascii="Arial" w:hAnsi="Arial" w:hint="default"/>
      </w:rPr>
    </w:lvl>
    <w:lvl w:ilvl="5" w:tplc="0ABC2DB4" w:tentative="1">
      <w:start w:val="1"/>
      <w:numFmt w:val="bullet"/>
      <w:lvlText w:val="•"/>
      <w:lvlJc w:val="left"/>
      <w:pPr>
        <w:tabs>
          <w:tab w:val="num" w:pos="4320"/>
        </w:tabs>
        <w:ind w:left="4320" w:hanging="360"/>
      </w:pPr>
      <w:rPr>
        <w:rFonts w:ascii="Arial" w:hAnsi="Arial" w:hint="default"/>
      </w:rPr>
    </w:lvl>
    <w:lvl w:ilvl="6" w:tplc="B358D1B0" w:tentative="1">
      <w:start w:val="1"/>
      <w:numFmt w:val="bullet"/>
      <w:lvlText w:val="•"/>
      <w:lvlJc w:val="left"/>
      <w:pPr>
        <w:tabs>
          <w:tab w:val="num" w:pos="5040"/>
        </w:tabs>
        <w:ind w:left="5040" w:hanging="360"/>
      </w:pPr>
      <w:rPr>
        <w:rFonts w:ascii="Arial" w:hAnsi="Arial" w:hint="default"/>
      </w:rPr>
    </w:lvl>
    <w:lvl w:ilvl="7" w:tplc="C7500322" w:tentative="1">
      <w:start w:val="1"/>
      <w:numFmt w:val="bullet"/>
      <w:lvlText w:val="•"/>
      <w:lvlJc w:val="left"/>
      <w:pPr>
        <w:tabs>
          <w:tab w:val="num" w:pos="5760"/>
        </w:tabs>
        <w:ind w:left="5760" w:hanging="360"/>
      </w:pPr>
      <w:rPr>
        <w:rFonts w:ascii="Arial" w:hAnsi="Arial" w:hint="default"/>
      </w:rPr>
    </w:lvl>
    <w:lvl w:ilvl="8" w:tplc="8D9E577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9CD23F8"/>
    <w:multiLevelType w:val="hybridMultilevel"/>
    <w:tmpl w:val="96E6639E"/>
    <w:lvl w:ilvl="0" w:tplc="041B0017">
      <w:start w:val="1"/>
      <w:numFmt w:val="lowerLetter"/>
      <w:lvlText w:val="%1)"/>
      <w:lvlJc w:val="left"/>
      <w:pPr>
        <w:ind w:left="1260" w:hanging="360"/>
      </w:pPr>
      <w:rPr>
        <w:rFonts w:hint="default"/>
      </w:r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25" w15:restartNumberingAfterBreak="0">
    <w:nsid w:val="3AB72CB5"/>
    <w:multiLevelType w:val="multilevel"/>
    <w:tmpl w:val="8FB473C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Arial" w:eastAsia="Times New Roman" w:hAnsi="Arial" w:cs="Arial" w:hint="default"/>
        <w:sz w:val="2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3D6F7A43"/>
    <w:multiLevelType w:val="hybridMultilevel"/>
    <w:tmpl w:val="3E36197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EBF68E8"/>
    <w:multiLevelType w:val="multilevel"/>
    <w:tmpl w:val="2152ADA6"/>
    <w:lvl w:ilvl="0">
      <w:start w:val="1"/>
      <w:numFmt w:val="decimal"/>
      <w:lvlText w:val="%1."/>
      <w:lvlJc w:val="left"/>
      <w:pPr>
        <w:ind w:left="360" w:hanging="360"/>
      </w:pPr>
    </w:lvl>
    <w:lvl w:ilvl="1">
      <w:start w:val="1"/>
      <w:numFmt w:val="decimal"/>
      <w:pStyle w:val="Nadpis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0275A35"/>
    <w:multiLevelType w:val="hybridMultilevel"/>
    <w:tmpl w:val="4ECA133A"/>
    <w:lvl w:ilvl="0" w:tplc="041B0015">
      <w:start w:val="1"/>
      <w:numFmt w:val="upperLetter"/>
      <w:lvlText w:val="%1."/>
      <w:lvlJc w:val="left"/>
      <w:pPr>
        <w:ind w:left="900" w:hanging="360"/>
      </w:p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29" w15:restartNumberingAfterBreak="0">
    <w:nsid w:val="420A2A09"/>
    <w:multiLevelType w:val="hybridMultilevel"/>
    <w:tmpl w:val="9E664B0A"/>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3973B2E"/>
    <w:multiLevelType w:val="multilevel"/>
    <w:tmpl w:val="3094E988"/>
    <w:lvl w:ilvl="0">
      <w:start w:val="1"/>
      <w:numFmt w:val="bullet"/>
      <w:lvlText w:val="-"/>
      <w:lvlJc w:val="left"/>
      <w:pPr>
        <w:tabs>
          <w:tab w:val="num" w:pos="667"/>
        </w:tabs>
        <w:ind w:left="667" w:hanging="405"/>
      </w:pPr>
      <w:rPr>
        <w:rFonts w:ascii="Arial" w:eastAsia="Times New Roman" w:hAnsi="Arial" w:cs="Arial" w:hint="default"/>
        <w:sz w:val="22"/>
      </w:rPr>
    </w:lvl>
    <w:lvl w:ilvl="1">
      <w:start w:val="1"/>
      <w:numFmt w:val="bullet"/>
      <w:lvlText w:val="-"/>
      <w:lvlJc w:val="left"/>
      <w:pPr>
        <w:tabs>
          <w:tab w:val="num" w:pos="1266"/>
        </w:tabs>
        <w:ind w:left="1266" w:hanging="720"/>
      </w:pPr>
      <w:rPr>
        <w:rFonts w:ascii="Arial" w:eastAsia="Times New Roman" w:hAnsi="Arial" w:cs="Arial" w:hint="default"/>
        <w:sz w:val="22"/>
      </w:rPr>
    </w:lvl>
    <w:lvl w:ilvl="2">
      <w:start w:val="1"/>
      <w:numFmt w:val="decimal"/>
      <w:lvlText w:val="%1.%2.%3"/>
      <w:lvlJc w:val="left"/>
      <w:pPr>
        <w:tabs>
          <w:tab w:val="num" w:pos="1550"/>
        </w:tabs>
        <w:ind w:left="1550" w:hanging="720"/>
      </w:pPr>
      <w:rPr>
        <w:rFonts w:hint="default"/>
      </w:rPr>
    </w:lvl>
    <w:lvl w:ilvl="3">
      <w:start w:val="1"/>
      <w:numFmt w:val="decimal"/>
      <w:lvlText w:val="%1.%2.%3.%4"/>
      <w:lvlJc w:val="left"/>
      <w:pPr>
        <w:tabs>
          <w:tab w:val="num" w:pos="2194"/>
        </w:tabs>
        <w:ind w:left="2194" w:hanging="1080"/>
      </w:pPr>
      <w:rPr>
        <w:rFonts w:hint="default"/>
      </w:rPr>
    </w:lvl>
    <w:lvl w:ilvl="4">
      <w:start w:val="1"/>
      <w:numFmt w:val="decimal"/>
      <w:lvlText w:val="%1.%2.%3.%4.%5"/>
      <w:lvlJc w:val="left"/>
      <w:pPr>
        <w:tabs>
          <w:tab w:val="num" w:pos="2838"/>
        </w:tabs>
        <w:ind w:left="2838" w:hanging="1440"/>
      </w:pPr>
      <w:rPr>
        <w:rFonts w:hint="default"/>
      </w:rPr>
    </w:lvl>
    <w:lvl w:ilvl="5">
      <w:start w:val="1"/>
      <w:numFmt w:val="decimal"/>
      <w:lvlText w:val="%1.%2.%3.%4.%5.%6"/>
      <w:lvlJc w:val="left"/>
      <w:pPr>
        <w:tabs>
          <w:tab w:val="num" w:pos="3122"/>
        </w:tabs>
        <w:ind w:left="3122" w:hanging="1440"/>
      </w:pPr>
      <w:rPr>
        <w:rFonts w:hint="default"/>
      </w:rPr>
    </w:lvl>
    <w:lvl w:ilvl="6">
      <w:start w:val="1"/>
      <w:numFmt w:val="decimal"/>
      <w:lvlText w:val="%1.%2.%3.%4.%5.%6.%7"/>
      <w:lvlJc w:val="left"/>
      <w:pPr>
        <w:tabs>
          <w:tab w:val="num" w:pos="3766"/>
        </w:tabs>
        <w:ind w:left="3766" w:hanging="1800"/>
      </w:pPr>
      <w:rPr>
        <w:rFonts w:hint="default"/>
      </w:rPr>
    </w:lvl>
    <w:lvl w:ilvl="7">
      <w:start w:val="1"/>
      <w:numFmt w:val="decimal"/>
      <w:lvlText w:val="%1.%2.%3.%4.%5.%6.%7.%8"/>
      <w:lvlJc w:val="left"/>
      <w:pPr>
        <w:tabs>
          <w:tab w:val="num" w:pos="4050"/>
        </w:tabs>
        <w:ind w:left="4050" w:hanging="1800"/>
      </w:pPr>
      <w:rPr>
        <w:rFonts w:hint="default"/>
      </w:rPr>
    </w:lvl>
    <w:lvl w:ilvl="8">
      <w:start w:val="1"/>
      <w:numFmt w:val="decimal"/>
      <w:lvlText w:val="%1.%2.%3.%4.%5.%6.%7.%8.%9"/>
      <w:lvlJc w:val="left"/>
      <w:pPr>
        <w:tabs>
          <w:tab w:val="num" w:pos="4694"/>
        </w:tabs>
        <w:ind w:left="4694" w:hanging="2160"/>
      </w:pPr>
      <w:rPr>
        <w:rFonts w:hint="default"/>
      </w:rPr>
    </w:lvl>
  </w:abstractNum>
  <w:abstractNum w:abstractNumId="31" w15:restartNumberingAfterBreak="0">
    <w:nsid w:val="44B34779"/>
    <w:multiLevelType w:val="hybridMultilevel"/>
    <w:tmpl w:val="83C6B6C4"/>
    <w:lvl w:ilvl="0" w:tplc="5E122EE6">
      <w:start w:val="5"/>
      <w:numFmt w:val="bullet"/>
      <w:lvlText w:val="-"/>
      <w:lvlJc w:val="left"/>
      <w:pPr>
        <w:ind w:left="540" w:hanging="360"/>
      </w:pPr>
      <w:rPr>
        <w:rFonts w:ascii="Arial" w:eastAsia="Times New Roman" w:hAnsi="Arial" w:cs="Arial" w:hint="default"/>
      </w:rPr>
    </w:lvl>
    <w:lvl w:ilvl="1" w:tplc="041B0003">
      <w:start w:val="1"/>
      <w:numFmt w:val="bullet"/>
      <w:lvlText w:val="o"/>
      <w:lvlJc w:val="left"/>
      <w:pPr>
        <w:ind w:left="1260" w:hanging="360"/>
      </w:pPr>
      <w:rPr>
        <w:rFonts w:ascii="Courier New" w:hAnsi="Courier New" w:cs="Courier New" w:hint="default"/>
      </w:rPr>
    </w:lvl>
    <w:lvl w:ilvl="2" w:tplc="041B0005">
      <w:start w:val="1"/>
      <w:numFmt w:val="bullet"/>
      <w:lvlText w:val=""/>
      <w:lvlJc w:val="left"/>
      <w:pPr>
        <w:ind w:left="1980" w:hanging="360"/>
      </w:pPr>
      <w:rPr>
        <w:rFonts w:ascii="Wingdings" w:hAnsi="Wingdings" w:hint="default"/>
      </w:rPr>
    </w:lvl>
    <w:lvl w:ilvl="3" w:tplc="041B0001" w:tentative="1">
      <w:start w:val="1"/>
      <w:numFmt w:val="bullet"/>
      <w:lvlText w:val=""/>
      <w:lvlJc w:val="left"/>
      <w:pPr>
        <w:ind w:left="2700" w:hanging="360"/>
      </w:pPr>
      <w:rPr>
        <w:rFonts w:ascii="Symbol" w:hAnsi="Symbol" w:hint="default"/>
      </w:rPr>
    </w:lvl>
    <w:lvl w:ilvl="4" w:tplc="041B0003" w:tentative="1">
      <w:start w:val="1"/>
      <w:numFmt w:val="bullet"/>
      <w:lvlText w:val="o"/>
      <w:lvlJc w:val="left"/>
      <w:pPr>
        <w:ind w:left="3420" w:hanging="360"/>
      </w:pPr>
      <w:rPr>
        <w:rFonts w:ascii="Courier New" w:hAnsi="Courier New" w:cs="Courier New" w:hint="default"/>
      </w:rPr>
    </w:lvl>
    <w:lvl w:ilvl="5" w:tplc="041B0005" w:tentative="1">
      <w:start w:val="1"/>
      <w:numFmt w:val="bullet"/>
      <w:lvlText w:val=""/>
      <w:lvlJc w:val="left"/>
      <w:pPr>
        <w:ind w:left="4140" w:hanging="360"/>
      </w:pPr>
      <w:rPr>
        <w:rFonts w:ascii="Wingdings" w:hAnsi="Wingdings" w:hint="default"/>
      </w:rPr>
    </w:lvl>
    <w:lvl w:ilvl="6" w:tplc="041B0001" w:tentative="1">
      <w:start w:val="1"/>
      <w:numFmt w:val="bullet"/>
      <w:lvlText w:val=""/>
      <w:lvlJc w:val="left"/>
      <w:pPr>
        <w:ind w:left="4860" w:hanging="360"/>
      </w:pPr>
      <w:rPr>
        <w:rFonts w:ascii="Symbol" w:hAnsi="Symbol" w:hint="default"/>
      </w:rPr>
    </w:lvl>
    <w:lvl w:ilvl="7" w:tplc="041B0003" w:tentative="1">
      <w:start w:val="1"/>
      <w:numFmt w:val="bullet"/>
      <w:lvlText w:val="o"/>
      <w:lvlJc w:val="left"/>
      <w:pPr>
        <w:ind w:left="5580" w:hanging="360"/>
      </w:pPr>
      <w:rPr>
        <w:rFonts w:ascii="Courier New" w:hAnsi="Courier New" w:cs="Courier New" w:hint="default"/>
      </w:rPr>
    </w:lvl>
    <w:lvl w:ilvl="8" w:tplc="041B0005" w:tentative="1">
      <w:start w:val="1"/>
      <w:numFmt w:val="bullet"/>
      <w:lvlText w:val=""/>
      <w:lvlJc w:val="left"/>
      <w:pPr>
        <w:ind w:left="6300" w:hanging="360"/>
      </w:pPr>
      <w:rPr>
        <w:rFonts w:ascii="Wingdings" w:hAnsi="Wingdings" w:hint="default"/>
      </w:rPr>
    </w:lvl>
  </w:abstractNum>
  <w:abstractNum w:abstractNumId="32" w15:restartNumberingAfterBreak="0">
    <w:nsid w:val="4545306A"/>
    <w:multiLevelType w:val="multilevel"/>
    <w:tmpl w:val="5C0A4464"/>
    <w:lvl w:ilvl="0">
      <w:start w:val="1"/>
      <w:numFmt w:val="upperLetter"/>
      <w:pStyle w:val="LAI-normal1"/>
      <w:suff w:val="space"/>
      <w:lvlText w:val="%1."/>
      <w:lvlJc w:val="left"/>
      <w:pPr>
        <w:ind w:left="284" w:hanging="284"/>
      </w:pPr>
      <w:rPr>
        <w:rFonts w:hint="default"/>
        <w:sz w:val="24"/>
        <w:szCs w:val="24"/>
      </w:rPr>
    </w:lvl>
    <w:lvl w:ilvl="1">
      <w:start w:val="1"/>
      <w:numFmt w:val="lowerLetter"/>
      <w:suff w:val="space"/>
      <w:lvlText w:val="%2."/>
      <w:lvlJc w:val="left"/>
      <w:pPr>
        <w:ind w:left="460" w:hanging="233"/>
      </w:pPr>
      <w:rPr>
        <w:rFonts w:hint="default"/>
        <w:b w:val="0"/>
        <w:i w:val="0"/>
        <w:sz w:val="24"/>
        <w:szCs w:val="24"/>
      </w:rPr>
    </w:lvl>
    <w:lvl w:ilvl="2">
      <w:start w:val="1"/>
      <w:numFmt w:val="bullet"/>
      <w:suff w:val="space"/>
      <w:lvlText w:val="-"/>
      <w:lvlJc w:val="left"/>
      <w:pPr>
        <w:ind w:left="487" w:firstLine="23"/>
      </w:pPr>
      <w:rPr>
        <w:rFonts w:ascii="Times New Roman" w:hAnsi="Times New Roman" w:cs="Times New Roman" w:hint="default"/>
      </w:rPr>
    </w:lvl>
    <w:lvl w:ilvl="3">
      <w:start w:val="1"/>
      <w:numFmt w:val="decimal"/>
      <w:lvlText w:val="%1.%2.%3.%4."/>
      <w:lvlJc w:val="left"/>
      <w:pPr>
        <w:tabs>
          <w:tab w:val="num" w:pos="2143"/>
        </w:tabs>
        <w:ind w:left="991" w:hanging="648"/>
      </w:pPr>
      <w:rPr>
        <w:rFonts w:hint="default"/>
      </w:rPr>
    </w:lvl>
    <w:lvl w:ilvl="4">
      <w:start w:val="1"/>
      <w:numFmt w:val="decimal"/>
      <w:lvlText w:val="%1.%2.%3.%4.%5."/>
      <w:lvlJc w:val="left"/>
      <w:pPr>
        <w:tabs>
          <w:tab w:val="num" w:pos="2863"/>
        </w:tabs>
        <w:ind w:left="1495" w:hanging="792"/>
      </w:pPr>
      <w:rPr>
        <w:rFonts w:hint="default"/>
      </w:rPr>
    </w:lvl>
    <w:lvl w:ilvl="5">
      <w:start w:val="1"/>
      <w:numFmt w:val="decimal"/>
      <w:lvlText w:val="%1.%2.%3.%4.%5.%6."/>
      <w:lvlJc w:val="left"/>
      <w:pPr>
        <w:tabs>
          <w:tab w:val="num" w:pos="3943"/>
        </w:tabs>
        <w:ind w:left="1999" w:hanging="936"/>
      </w:pPr>
      <w:rPr>
        <w:rFonts w:hint="default"/>
      </w:rPr>
    </w:lvl>
    <w:lvl w:ilvl="6">
      <w:start w:val="1"/>
      <w:numFmt w:val="decimal"/>
      <w:lvlText w:val="%1.%2.%3.%4.%5.%6.%7."/>
      <w:lvlJc w:val="left"/>
      <w:pPr>
        <w:tabs>
          <w:tab w:val="num" w:pos="4663"/>
        </w:tabs>
        <w:ind w:left="2503" w:hanging="1080"/>
      </w:pPr>
      <w:rPr>
        <w:rFonts w:hint="default"/>
      </w:rPr>
    </w:lvl>
    <w:lvl w:ilvl="7">
      <w:start w:val="1"/>
      <w:numFmt w:val="decimal"/>
      <w:lvlText w:val="%1.%2.%3.%4.%5.%6.%7.%8."/>
      <w:lvlJc w:val="left"/>
      <w:pPr>
        <w:tabs>
          <w:tab w:val="num" w:pos="5383"/>
        </w:tabs>
        <w:ind w:left="3007" w:hanging="1224"/>
      </w:pPr>
      <w:rPr>
        <w:rFonts w:hint="default"/>
      </w:rPr>
    </w:lvl>
    <w:lvl w:ilvl="8">
      <w:start w:val="1"/>
      <w:numFmt w:val="decimal"/>
      <w:lvlText w:val="%1.%2.%3.%4.%5.%6.%7.%8.%9."/>
      <w:lvlJc w:val="left"/>
      <w:pPr>
        <w:tabs>
          <w:tab w:val="num" w:pos="6103"/>
        </w:tabs>
        <w:ind w:left="3583" w:hanging="1440"/>
      </w:pPr>
      <w:rPr>
        <w:rFonts w:hint="default"/>
      </w:rPr>
    </w:lvl>
  </w:abstractNum>
  <w:abstractNum w:abstractNumId="33" w15:restartNumberingAfterBreak="0">
    <w:nsid w:val="4CFF1821"/>
    <w:multiLevelType w:val="hybridMultilevel"/>
    <w:tmpl w:val="968C09BC"/>
    <w:lvl w:ilvl="0" w:tplc="87C0397C">
      <w:start w:val="1"/>
      <w:numFmt w:val="decimal"/>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4" w15:restartNumberingAfterBreak="0">
    <w:nsid w:val="4DA31B33"/>
    <w:multiLevelType w:val="hybridMultilevel"/>
    <w:tmpl w:val="7966C2A6"/>
    <w:lvl w:ilvl="0" w:tplc="8C16BBE0">
      <w:start w:val="451"/>
      <w:numFmt w:val="bullet"/>
      <w:lvlText w:val="-"/>
      <w:lvlJc w:val="left"/>
      <w:pPr>
        <w:ind w:left="900" w:hanging="360"/>
      </w:pPr>
      <w:rPr>
        <w:rFonts w:ascii="Arial" w:eastAsia="Times New Roman" w:hAnsi="Arial" w:cs="Arial"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5" w15:restartNumberingAfterBreak="0">
    <w:nsid w:val="58673411"/>
    <w:multiLevelType w:val="multilevel"/>
    <w:tmpl w:val="6DF4C526"/>
    <w:lvl w:ilvl="0">
      <w:start w:val="1"/>
      <w:numFmt w:val="upperLetter"/>
      <w:lvlText w:val="%1."/>
      <w:lvlJc w:val="left"/>
      <w:pPr>
        <w:ind w:left="2991" w:hanging="432"/>
      </w:pPr>
      <w:rPr>
        <w:rFonts w:hint="default"/>
      </w:rPr>
    </w:lvl>
    <w:lvl w:ilvl="1">
      <w:start w:val="1"/>
      <w:numFmt w:val="decimal"/>
      <w:lvlText w:val="%1.%2"/>
      <w:lvlJc w:val="left"/>
      <w:pPr>
        <w:ind w:left="3135" w:hanging="576"/>
      </w:pPr>
    </w:lvl>
    <w:lvl w:ilvl="2">
      <w:start w:val="1"/>
      <w:numFmt w:val="decimal"/>
      <w:lvlText w:val="%1.%2.%3"/>
      <w:lvlJc w:val="left"/>
      <w:pPr>
        <w:ind w:left="3279" w:hanging="720"/>
      </w:pPr>
    </w:lvl>
    <w:lvl w:ilvl="3">
      <w:start w:val="1"/>
      <w:numFmt w:val="decimal"/>
      <w:lvlText w:val="%1.%2.%3.%4"/>
      <w:lvlJc w:val="left"/>
      <w:pPr>
        <w:ind w:left="3423" w:hanging="864"/>
      </w:pPr>
    </w:lvl>
    <w:lvl w:ilvl="4">
      <w:start w:val="1"/>
      <w:numFmt w:val="decimal"/>
      <w:lvlText w:val="%1.%2.%3.%4.%5"/>
      <w:lvlJc w:val="left"/>
      <w:pPr>
        <w:ind w:left="3567" w:hanging="1008"/>
      </w:pPr>
    </w:lvl>
    <w:lvl w:ilvl="5">
      <w:start w:val="1"/>
      <w:numFmt w:val="decimal"/>
      <w:lvlText w:val="%1.%2.%3.%4.%5.%6"/>
      <w:lvlJc w:val="left"/>
      <w:pPr>
        <w:ind w:left="3711" w:hanging="1152"/>
      </w:pPr>
    </w:lvl>
    <w:lvl w:ilvl="6">
      <w:start w:val="1"/>
      <w:numFmt w:val="decimal"/>
      <w:lvlText w:val="%1.%2.%3.%4.%5.%6.%7"/>
      <w:lvlJc w:val="left"/>
      <w:pPr>
        <w:ind w:left="3855" w:hanging="1296"/>
      </w:pPr>
    </w:lvl>
    <w:lvl w:ilvl="7">
      <w:start w:val="1"/>
      <w:numFmt w:val="decimal"/>
      <w:lvlText w:val="%1.%2.%3.%4.%5.%6.%7.%8"/>
      <w:lvlJc w:val="left"/>
      <w:pPr>
        <w:ind w:left="3999" w:hanging="1440"/>
      </w:pPr>
    </w:lvl>
    <w:lvl w:ilvl="8">
      <w:start w:val="1"/>
      <w:numFmt w:val="decimal"/>
      <w:lvlText w:val="%1.%2.%3.%4.%5.%6.%7.%8.%9"/>
      <w:lvlJc w:val="left"/>
      <w:pPr>
        <w:ind w:left="4143" w:hanging="1584"/>
      </w:pPr>
    </w:lvl>
  </w:abstractNum>
  <w:abstractNum w:abstractNumId="36" w15:restartNumberingAfterBreak="0">
    <w:nsid w:val="5A6D40E8"/>
    <w:multiLevelType w:val="hybridMultilevel"/>
    <w:tmpl w:val="770ECFF6"/>
    <w:lvl w:ilvl="0" w:tplc="8C16BBE0">
      <w:start w:val="451"/>
      <w:numFmt w:val="bullet"/>
      <w:lvlText w:val="-"/>
      <w:lvlJc w:val="left"/>
      <w:pPr>
        <w:ind w:left="1042" w:hanging="360"/>
      </w:pPr>
      <w:rPr>
        <w:rFonts w:ascii="Arial" w:eastAsia="Times New Roman" w:hAnsi="Arial" w:cs="Arial" w:hint="default"/>
      </w:rPr>
    </w:lvl>
    <w:lvl w:ilvl="1" w:tplc="041B0003">
      <w:start w:val="1"/>
      <w:numFmt w:val="bullet"/>
      <w:lvlText w:val="o"/>
      <w:lvlJc w:val="left"/>
      <w:pPr>
        <w:ind w:left="1582" w:hanging="360"/>
      </w:pPr>
      <w:rPr>
        <w:rFonts w:ascii="Courier New" w:hAnsi="Courier New" w:cs="Courier New" w:hint="default"/>
      </w:rPr>
    </w:lvl>
    <w:lvl w:ilvl="2" w:tplc="041B0005">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15:restartNumberingAfterBreak="0">
    <w:nsid w:val="5DE96BC0"/>
    <w:multiLevelType w:val="hybridMultilevel"/>
    <w:tmpl w:val="BCC213FE"/>
    <w:lvl w:ilvl="0" w:tplc="041B0001">
      <w:start w:val="1"/>
      <w:numFmt w:val="bullet"/>
      <w:lvlText w:val=""/>
      <w:lvlJc w:val="left"/>
      <w:pPr>
        <w:tabs>
          <w:tab w:val="num" w:pos="540"/>
        </w:tabs>
        <w:ind w:left="540" w:hanging="360"/>
      </w:pPr>
      <w:rPr>
        <w:rFonts w:ascii="Symbol" w:hAnsi="Symbol" w:hint="default"/>
      </w:rPr>
    </w:lvl>
    <w:lvl w:ilvl="1" w:tplc="041B0003">
      <w:start w:val="1"/>
      <w:numFmt w:val="bullet"/>
      <w:lvlText w:val="o"/>
      <w:lvlJc w:val="left"/>
      <w:pPr>
        <w:tabs>
          <w:tab w:val="num" w:pos="1260"/>
        </w:tabs>
        <w:ind w:left="1260" w:hanging="360"/>
      </w:pPr>
      <w:rPr>
        <w:rFonts w:ascii="Courier New" w:hAnsi="Courier New" w:cs="Courier New" w:hint="default"/>
      </w:rPr>
    </w:lvl>
    <w:lvl w:ilvl="2" w:tplc="041B0005">
      <w:start w:val="1"/>
      <w:numFmt w:val="bullet"/>
      <w:lvlText w:val=""/>
      <w:lvlJc w:val="left"/>
      <w:pPr>
        <w:tabs>
          <w:tab w:val="num" w:pos="1980"/>
        </w:tabs>
        <w:ind w:left="198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rPr>
    </w:lvl>
    <w:lvl w:ilvl="4" w:tplc="041B0003" w:tentative="1">
      <w:start w:val="1"/>
      <w:numFmt w:val="bullet"/>
      <w:lvlText w:val="o"/>
      <w:lvlJc w:val="left"/>
      <w:pPr>
        <w:tabs>
          <w:tab w:val="num" w:pos="3420"/>
        </w:tabs>
        <w:ind w:left="3420" w:hanging="360"/>
      </w:pPr>
      <w:rPr>
        <w:rFonts w:ascii="Courier New" w:hAnsi="Courier New" w:cs="Courier New" w:hint="default"/>
      </w:rPr>
    </w:lvl>
    <w:lvl w:ilvl="5" w:tplc="041B0005" w:tentative="1">
      <w:start w:val="1"/>
      <w:numFmt w:val="bullet"/>
      <w:lvlText w:val=""/>
      <w:lvlJc w:val="left"/>
      <w:pPr>
        <w:tabs>
          <w:tab w:val="num" w:pos="4140"/>
        </w:tabs>
        <w:ind w:left="4140" w:hanging="360"/>
      </w:pPr>
      <w:rPr>
        <w:rFonts w:ascii="Wingdings" w:hAnsi="Wingdings" w:hint="default"/>
      </w:rPr>
    </w:lvl>
    <w:lvl w:ilvl="6" w:tplc="041B0001" w:tentative="1">
      <w:start w:val="1"/>
      <w:numFmt w:val="bullet"/>
      <w:lvlText w:val=""/>
      <w:lvlJc w:val="left"/>
      <w:pPr>
        <w:tabs>
          <w:tab w:val="num" w:pos="4860"/>
        </w:tabs>
        <w:ind w:left="4860" w:hanging="360"/>
      </w:pPr>
      <w:rPr>
        <w:rFonts w:ascii="Symbol" w:hAnsi="Symbol" w:hint="default"/>
      </w:rPr>
    </w:lvl>
    <w:lvl w:ilvl="7" w:tplc="041B0003" w:tentative="1">
      <w:start w:val="1"/>
      <w:numFmt w:val="bullet"/>
      <w:lvlText w:val="o"/>
      <w:lvlJc w:val="left"/>
      <w:pPr>
        <w:tabs>
          <w:tab w:val="num" w:pos="5580"/>
        </w:tabs>
        <w:ind w:left="5580" w:hanging="360"/>
      </w:pPr>
      <w:rPr>
        <w:rFonts w:ascii="Courier New" w:hAnsi="Courier New" w:cs="Courier New" w:hint="default"/>
      </w:rPr>
    </w:lvl>
    <w:lvl w:ilvl="8" w:tplc="041B0005" w:tentative="1">
      <w:start w:val="1"/>
      <w:numFmt w:val="bullet"/>
      <w:lvlText w:val=""/>
      <w:lvlJc w:val="left"/>
      <w:pPr>
        <w:tabs>
          <w:tab w:val="num" w:pos="6300"/>
        </w:tabs>
        <w:ind w:left="6300" w:hanging="360"/>
      </w:pPr>
      <w:rPr>
        <w:rFonts w:ascii="Wingdings" w:hAnsi="Wingdings" w:hint="default"/>
      </w:rPr>
    </w:lvl>
  </w:abstractNum>
  <w:abstractNum w:abstractNumId="38" w15:restartNumberingAfterBreak="0">
    <w:nsid w:val="65D4465F"/>
    <w:multiLevelType w:val="hybridMultilevel"/>
    <w:tmpl w:val="F982AF5A"/>
    <w:lvl w:ilvl="0" w:tplc="041B000F">
      <w:start w:val="1"/>
      <w:numFmt w:val="decimal"/>
      <w:lvlText w:val="%1."/>
      <w:lvlJc w:val="left"/>
      <w:pPr>
        <w:tabs>
          <w:tab w:val="num" w:pos="720"/>
        </w:tabs>
        <w:ind w:left="720" w:hanging="360"/>
      </w:pPr>
      <w:rPr>
        <w:rFonts w:hint="default"/>
      </w:rPr>
    </w:lvl>
    <w:lvl w:ilvl="1" w:tplc="041B0001">
      <w:start w:val="1"/>
      <w:numFmt w:val="bullet"/>
      <w:lvlText w:val="-"/>
      <w:lvlJc w:val="left"/>
      <w:pPr>
        <w:tabs>
          <w:tab w:val="num" w:pos="1440"/>
        </w:tabs>
        <w:ind w:left="1440" w:hanging="360"/>
      </w:pPr>
      <w:rPr>
        <w:rFonts w:ascii="Arial" w:eastAsia="Times New Roman" w:hAnsi="Arial" w:cs="Arial" w:hint="default"/>
        <w:sz w:val="22"/>
      </w:rPr>
    </w:lvl>
    <w:lvl w:ilvl="2" w:tplc="041B0003">
      <w:start w:val="1"/>
      <w:numFmt w:val="bullet"/>
      <w:lvlText w:val="o"/>
      <w:lvlJc w:val="left"/>
      <w:pPr>
        <w:tabs>
          <w:tab w:val="num" w:pos="2340"/>
        </w:tabs>
        <w:ind w:left="2340" w:hanging="360"/>
      </w:pPr>
      <w:rPr>
        <w:rFonts w:ascii="Courier New" w:hAnsi="Courier New" w:cs="Courier New"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0A11F7"/>
    <w:multiLevelType w:val="multilevel"/>
    <w:tmpl w:val="98382486"/>
    <w:lvl w:ilvl="0">
      <w:start w:val="1"/>
      <w:numFmt w:val="upperLetter"/>
      <w:pStyle w:val="Nadpis1P"/>
      <w:lvlText w:val="%1."/>
      <w:lvlJc w:val="left"/>
      <w:pPr>
        <w:ind w:left="432" w:hanging="432"/>
      </w:pPr>
      <w:rPr>
        <w:rFonts w:hint="default"/>
        <w:sz w:val="32"/>
        <w:szCs w:val="32"/>
      </w:rPr>
    </w:lvl>
    <w:lvl w:ilvl="1">
      <w:start w:val="1"/>
      <w:numFmt w:val="decimal"/>
      <w:pStyle w:val="Nadpis2P"/>
      <w:lvlText w:val="%1.%2"/>
      <w:lvlJc w:val="left"/>
      <w:pPr>
        <w:ind w:left="0" w:firstLine="0"/>
      </w:pPr>
      <w:rPr>
        <w:rFonts w:hint="default"/>
      </w:rPr>
    </w:lvl>
    <w:lvl w:ilvl="2">
      <w:start w:val="1"/>
      <w:numFmt w:val="decimal"/>
      <w:pStyle w:val="Nadpis3P"/>
      <w:lvlText w:val="%1.%2.%3"/>
      <w:lvlJc w:val="left"/>
      <w:pPr>
        <w:ind w:left="3279" w:hanging="720"/>
      </w:pPr>
      <w:rPr>
        <w:rFonts w:hint="default"/>
        <w:b w:val="0"/>
        <w:sz w:val="26"/>
        <w:szCs w:val="26"/>
      </w:rPr>
    </w:lvl>
    <w:lvl w:ilvl="3">
      <w:start w:val="1"/>
      <w:numFmt w:val="decimal"/>
      <w:lvlText w:val="%1.%2.%3.%4"/>
      <w:lvlJc w:val="left"/>
      <w:pPr>
        <w:ind w:left="3423" w:hanging="864"/>
      </w:pPr>
      <w:rPr>
        <w:rFonts w:hint="default"/>
      </w:rPr>
    </w:lvl>
    <w:lvl w:ilvl="4">
      <w:start w:val="1"/>
      <w:numFmt w:val="decimal"/>
      <w:lvlText w:val="%1.%2.%3.%4.%5"/>
      <w:lvlJc w:val="left"/>
      <w:pPr>
        <w:ind w:left="3567" w:hanging="1008"/>
      </w:pPr>
      <w:rPr>
        <w:rFonts w:hint="default"/>
      </w:rPr>
    </w:lvl>
    <w:lvl w:ilvl="5">
      <w:start w:val="1"/>
      <w:numFmt w:val="decimal"/>
      <w:lvlText w:val="%1.%2.%3.%4.%5.%6"/>
      <w:lvlJc w:val="left"/>
      <w:pPr>
        <w:ind w:left="3711" w:hanging="1152"/>
      </w:pPr>
      <w:rPr>
        <w:rFonts w:hint="default"/>
      </w:rPr>
    </w:lvl>
    <w:lvl w:ilvl="6">
      <w:start w:val="1"/>
      <w:numFmt w:val="decimal"/>
      <w:lvlText w:val="%1.%2.%3.%4.%5.%6.%7"/>
      <w:lvlJc w:val="left"/>
      <w:pPr>
        <w:ind w:left="3855" w:hanging="1296"/>
      </w:pPr>
      <w:rPr>
        <w:rFonts w:hint="default"/>
      </w:rPr>
    </w:lvl>
    <w:lvl w:ilvl="7">
      <w:start w:val="1"/>
      <w:numFmt w:val="decimal"/>
      <w:lvlText w:val="%1.%2.%3.%4.%5.%6.%7.%8"/>
      <w:lvlJc w:val="left"/>
      <w:pPr>
        <w:ind w:left="3999" w:hanging="1440"/>
      </w:pPr>
      <w:rPr>
        <w:rFonts w:hint="default"/>
      </w:rPr>
    </w:lvl>
    <w:lvl w:ilvl="8">
      <w:start w:val="1"/>
      <w:numFmt w:val="decimal"/>
      <w:lvlText w:val="%1.%2.%3.%4.%5.%6.%7.%8.%9"/>
      <w:lvlJc w:val="left"/>
      <w:pPr>
        <w:ind w:left="4143" w:hanging="1584"/>
      </w:pPr>
      <w:rPr>
        <w:rFonts w:hint="default"/>
      </w:rPr>
    </w:lvl>
  </w:abstractNum>
  <w:abstractNum w:abstractNumId="40" w15:restartNumberingAfterBreak="0">
    <w:nsid w:val="694F449F"/>
    <w:multiLevelType w:val="hybridMultilevel"/>
    <w:tmpl w:val="95AC6666"/>
    <w:lvl w:ilvl="0" w:tplc="041B0001">
      <w:start w:val="1"/>
      <w:numFmt w:val="bullet"/>
      <w:lvlText w:val=""/>
      <w:lvlJc w:val="left"/>
      <w:pPr>
        <w:ind w:left="540" w:hanging="360"/>
      </w:pPr>
      <w:rPr>
        <w:rFonts w:ascii="Symbol" w:hAnsi="Symbol" w:hint="default"/>
      </w:rPr>
    </w:lvl>
    <w:lvl w:ilvl="1" w:tplc="041B0003">
      <w:start w:val="1"/>
      <w:numFmt w:val="bullet"/>
      <w:lvlText w:val="o"/>
      <w:lvlJc w:val="left"/>
      <w:pPr>
        <w:ind w:left="1260" w:hanging="360"/>
      </w:pPr>
      <w:rPr>
        <w:rFonts w:ascii="Courier New" w:hAnsi="Courier New" w:cs="Courier New" w:hint="default"/>
      </w:rPr>
    </w:lvl>
    <w:lvl w:ilvl="2" w:tplc="041B0005">
      <w:start w:val="1"/>
      <w:numFmt w:val="bullet"/>
      <w:lvlText w:val=""/>
      <w:lvlJc w:val="left"/>
      <w:pPr>
        <w:ind w:left="1980" w:hanging="360"/>
      </w:pPr>
      <w:rPr>
        <w:rFonts w:ascii="Wingdings" w:hAnsi="Wingdings" w:hint="default"/>
      </w:rPr>
    </w:lvl>
    <w:lvl w:ilvl="3" w:tplc="041B0001" w:tentative="1">
      <w:start w:val="1"/>
      <w:numFmt w:val="bullet"/>
      <w:lvlText w:val=""/>
      <w:lvlJc w:val="left"/>
      <w:pPr>
        <w:ind w:left="2700" w:hanging="360"/>
      </w:pPr>
      <w:rPr>
        <w:rFonts w:ascii="Symbol" w:hAnsi="Symbol" w:hint="default"/>
      </w:rPr>
    </w:lvl>
    <w:lvl w:ilvl="4" w:tplc="041B0003" w:tentative="1">
      <w:start w:val="1"/>
      <w:numFmt w:val="bullet"/>
      <w:lvlText w:val="o"/>
      <w:lvlJc w:val="left"/>
      <w:pPr>
        <w:ind w:left="3420" w:hanging="360"/>
      </w:pPr>
      <w:rPr>
        <w:rFonts w:ascii="Courier New" w:hAnsi="Courier New" w:cs="Courier New" w:hint="default"/>
      </w:rPr>
    </w:lvl>
    <w:lvl w:ilvl="5" w:tplc="041B0005" w:tentative="1">
      <w:start w:val="1"/>
      <w:numFmt w:val="bullet"/>
      <w:lvlText w:val=""/>
      <w:lvlJc w:val="left"/>
      <w:pPr>
        <w:ind w:left="4140" w:hanging="360"/>
      </w:pPr>
      <w:rPr>
        <w:rFonts w:ascii="Wingdings" w:hAnsi="Wingdings" w:hint="default"/>
      </w:rPr>
    </w:lvl>
    <w:lvl w:ilvl="6" w:tplc="041B0001" w:tentative="1">
      <w:start w:val="1"/>
      <w:numFmt w:val="bullet"/>
      <w:lvlText w:val=""/>
      <w:lvlJc w:val="left"/>
      <w:pPr>
        <w:ind w:left="4860" w:hanging="360"/>
      </w:pPr>
      <w:rPr>
        <w:rFonts w:ascii="Symbol" w:hAnsi="Symbol" w:hint="default"/>
      </w:rPr>
    </w:lvl>
    <w:lvl w:ilvl="7" w:tplc="041B0003" w:tentative="1">
      <w:start w:val="1"/>
      <w:numFmt w:val="bullet"/>
      <w:lvlText w:val="o"/>
      <w:lvlJc w:val="left"/>
      <w:pPr>
        <w:ind w:left="5580" w:hanging="360"/>
      </w:pPr>
      <w:rPr>
        <w:rFonts w:ascii="Courier New" w:hAnsi="Courier New" w:cs="Courier New" w:hint="default"/>
      </w:rPr>
    </w:lvl>
    <w:lvl w:ilvl="8" w:tplc="041B0005" w:tentative="1">
      <w:start w:val="1"/>
      <w:numFmt w:val="bullet"/>
      <w:lvlText w:val=""/>
      <w:lvlJc w:val="left"/>
      <w:pPr>
        <w:ind w:left="6300" w:hanging="360"/>
      </w:pPr>
      <w:rPr>
        <w:rFonts w:ascii="Wingdings" w:hAnsi="Wingdings" w:hint="default"/>
      </w:rPr>
    </w:lvl>
  </w:abstractNum>
  <w:abstractNum w:abstractNumId="41" w15:restartNumberingAfterBreak="0">
    <w:nsid w:val="6C0F569B"/>
    <w:multiLevelType w:val="multilevel"/>
    <w:tmpl w:val="7BD414B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Arial" w:eastAsia="Times New Roman" w:hAnsi="Arial" w:cs="Arial" w:hint="default"/>
        <w:sz w:val="2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6D800F60"/>
    <w:multiLevelType w:val="multilevel"/>
    <w:tmpl w:val="20688B4E"/>
    <w:lvl w:ilvl="0">
      <w:start w:val="6"/>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6F056FE9"/>
    <w:multiLevelType w:val="hybridMultilevel"/>
    <w:tmpl w:val="342AA354"/>
    <w:lvl w:ilvl="0" w:tplc="FFFFFFFF">
      <w:start w:val="1"/>
      <w:numFmt w:val="bullet"/>
      <w:lvlText w:val=""/>
      <w:lvlJc w:val="left"/>
      <w:pPr>
        <w:tabs>
          <w:tab w:val="num" w:pos="1800"/>
        </w:tabs>
        <w:ind w:left="1800" w:hanging="360"/>
      </w:pPr>
      <w:rPr>
        <w:rFonts w:ascii="Symbol" w:hAnsi="Symbol" w:hint="default"/>
      </w:rPr>
    </w:lvl>
    <w:lvl w:ilvl="1" w:tplc="FFFFFFFF">
      <w:start w:val="1"/>
      <w:numFmt w:val="bullet"/>
      <w:lvlText w:val="o"/>
      <w:lvlJc w:val="left"/>
      <w:pPr>
        <w:tabs>
          <w:tab w:val="num" w:pos="2520"/>
        </w:tabs>
        <w:ind w:left="2520" w:hanging="360"/>
      </w:pPr>
      <w:rPr>
        <w:rFonts w:ascii="Courier New" w:hAnsi="Courier New" w:cs="Courier New" w:hint="default"/>
      </w:rPr>
    </w:lvl>
    <w:lvl w:ilvl="2" w:tplc="FFFFFFFF">
      <w:start w:val="1"/>
      <w:numFmt w:val="bullet"/>
      <w:lvlText w:val=""/>
      <w:lvlJc w:val="left"/>
      <w:pPr>
        <w:tabs>
          <w:tab w:val="num" w:pos="3240"/>
        </w:tabs>
        <w:ind w:left="3240" w:hanging="360"/>
      </w:pPr>
      <w:rPr>
        <w:rFonts w:ascii="Wingdings" w:hAnsi="Wingdings" w:hint="default"/>
      </w:rPr>
    </w:lvl>
    <w:lvl w:ilvl="3" w:tplc="FFFFFFFF">
      <w:start w:val="1"/>
      <w:numFmt w:val="bullet"/>
      <w:lvlText w:val="o"/>
      <w:lvlJc w:val="left"/>
      <w:pPr>
        <w:tabs>
          <w:tab w:val="num" w:pos="3960"/>
        </w:tabs>
        <w:ind w:left="3960" w:hanging="360"/>
      </w:pPr>
      <w:rPr>
        <w:rFonts w:ascii="Courier New" w:hAnsi="Courier New" w:cs="Courier New"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4" w15:restartNumberingAfterBreak="0">
    <w:nsid w:val="75CE3CEE"/>
    <w:multiLevelType w:val="hybridMultilevel"/>
    <w:tmpl w:val="CA92F602"/>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24939498">
    <w:abstractNumId w:val="13"/>
  </w:num>
  <w:num w:numId="2" w16cid:durableId="947859313">
    <w:abstractNumId w:val="5"/>
  </w:num>
  <w:num w:numId="3" w16cid:durableId="1055397201">
    <w:abstractNumId w:val="4"/>
  </w:num>
  <w:num w:numId="4" w16cid:durableId="1481769420">
    <w:abstractNumId w:val="3"/>
  </w:num>
  <w:num w:numId="5" w16cid:durableId="2016957264">
    <w:abstractNumId w:val="2"/>
  </w:num>
  <w:num w:numId="6" w16cid:durableId="727802644">
    <w:abstractNumId w:val="1"/>
  </w:num>
  <w:num w:numId="7" w16cid:durableId="455409706">
    <w:abstractNumId w:val="0"/>
  </w:num>
  <w:num w:numId="8" w16cid:durableId="1477261767">
    <w:abstractNumId w:val="32"/>
  </w:num>
  <w:num w:numId="9" w16cid:durableId="249431603">
    <w:abstractNumId w:val="10"/>
  </w:num>
  <w:num w:numId="10" w16cid:durableId="954097058">
    <w:abstractNumId w:val="12"/>
  </w:num>
  <w:num w:numId="11" w16cid:durableId="864489912">
    <w:abstractNumId w:val="37"/>
  </w:num>
  <w:num w:numId="12" w16cid:durableId="257834388">
    <w:abstractNumId w:val="23"/>
  </w:num>
  <w:num w:numId="13" w16cid:durableId="385496981">
    <w:abstractNumId w:val="20"/>
  </w:num>
  <w:num w:numId="14" w16cid:durableId="283385625">
    <w:abstractNumId w:val="31"/>
  </w:num>
  <w:num w:numId="15" w16cid:durableId="1516189563">
    <w:abstractNumId w:val="7"/>
  </w:num>
  <w:num w:numId="16" w16cid:durableId="1691638749">
    <w:abstractNumId w:val="43"/>
  </w:num>
  <w:num w:numId="17" w16cid:durableId="840704039">
    <w:abstractNumId w:val="6"/>
  </w:num>
  <w:num w:numId="18" w16cid:durableId="1088035741">
    <w:abstractNumId w:val="38"/>
  </w:num>
  <w:num w:numId="19" w16cid:durableId="202600475">
    <w:abstractNumId w:val="26"/>
  </w:num>
  <w:num w:numId="20" w16cid:durableId="1986349669">
    <w:abstractNumId w:val="14"/>
  </w:num>
  <w:num w:numId="21" w16cid:durableId="773743790">
    <w:abstractNumId w:val="9"/>
  </w:num>
  <w:num w:numId="22" w16cid:durableId="772044972">
    <w:abstractNumId w:val="41"/>
  </w:num>
  <w:num w:numId="23" w16cid:durableId="1882206648">
    <w:abstractNumId w:val="25"/>
  </w:num>
  <w:num w:numId="24" w16cid:durableId="1650935306">
    <w:abstractNumId w:val="19"/>
  </w:num>
  <w:num w:numId="25" w16cid:durableId="845286395">
    <w:abstractNumId w:val="21"/>
  </w:num>
  <w:num w:numId="26" w16cid:durableId="1258636701">
    <w:abstractNumId w:val="33"/>
  </w:num>
  <w:num w:numId="27" w16cid:durableId="753673924">
    <w:abstractNumId w:val="34"/>
  </w:num>
  <w:num w:numId="28" w16cid:durableId="1264144609">
    <w:abstractNumId w:val="36"/>
  </w:num>
  <w:num w:numId="29" w16cid:durableId="547448250">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80637368">
    <w:abstractNumId w:val="40"/>
  </w:num>
  <w:num w:numId="31" w16cid:durableId="1260479154">
    <w:abstractNumId w:val="17"/>
  </w:num>
  <w:num w:numId="32" w16cid:durableId="788859934">
    <w:abstractNumId w:val="44"/>
  </w:num>
  <w:num w:numId="33" w16cid:durableId="1437212494">
    <w:abstractNumId w:val="22"/>
  </w:num>
  <w:num w:numId="34" w16cid:durableId="1217937317">
    <w:abstractNumId w:val="28"/>
  </w:num>
  <w:num w:numId="35" w16cid:durableId="2005740569">
    <w:abstractNumId w:val="27"/>
  </w:num>
  <w:num w:numId="36" w16cid:durableId="907421982">
    <w:abstractNumId w:val="29"/>
  </w:num>
  <w:num w:numId="37" w16cid:durableId="1714310757">
    <w:abstractNumId w:val="11"/>
  </w:num>
  <w:num w:numId="38" w16cid:durableId="602079432">
    <w:abstractNumId w:val="24"/>
  </w:num>
  <w:num w:numId="39" w16cid:durableId="984892807">
    <w:abstractNumId w:val="15"/>
  </w:num>
  <w:num w:numId="40" w16cid:durableId="1557157823">
    <w:abstractNumId w:val="30"/>
  </w:num>
  <w:num w:numId="41" w16cid:durableId="1614288150">
    <w:abstractNumId w:val="8"/>
  </w:num>
  <w:num w:numId="42" w16cid:durableId="1947345034">
    <w:abstractNumId w:val="18"/>
  </w:num>
  <w:num w:numId="43" w16cid:durableId="1757020618">
    <w:abstractNumId w:val="13"/>
    <w:lvlOverride w:ilvl="0">
      <w:startOverride w:val="1"/>
    </w:lvlOverride>
    <w:lvlOverride w:ilvl="1">
      <w:startOverride w:val="8"/>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76449576">
    <w:abstractNumId w:val="16"/>
  </w:num>
  <w:num w:numId="45" w16cid:durableId="692196973">
    <w:abstractNumId w:val="39"/>
  </w:num>
  <w:num w:numId="46" w16cid:durableId="1914316968">
    <w:abstractNumId w:val="39"/>
  </w:num>
  <w:num w:numId="47" w16cid:durableId="611403725">
    <w:abstractNumId w:val="35"/>
  </w:num>
  <w:num w:numId="48" w16cid:durableId="16563700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36573418">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451">
      <o:colormru v:ext="edit" colors="#f96,#f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BA"/>
    <w:rsid w:val="000008A5"/>
    <w:rsid w:val="00000B06"/>
    <w:rsid w:val="00001784"/>
    <w:rsid w:val="00001840"/>
    <w:rsid w:val="000028C4"/>
    <w:rsid w:val="000033AA"/>
    <w:rsid w:val="000036E1"/>
    <w:rsid w:val="0000491C"/>
    <w:rsid w:val="00005B1E"/>
    <w:rsid w:val="00006311"/>
    <w:rsid w:val="0000696F"/>
    <w:rsid w:val="0000754D"/>
    <w:rsid w:val="00007A93"/>
    <w:rsid w:val="00010293"/>
    <w:rsid w:val="00010751"/>
    <w:rsid w:val="0001316E"/>
    <w:rsid w:val="000136A5"/>
    <w:rsid w:val="00013C8C"/>
    <w:rsid w:val="000141B8"/>
    <w:rsid w:val="00014532"/>
    <w:rsid w:val="00014EAC"/>
    <w:rsid w:val="000154C6"/>
    <w:rsid w:val="00017B34"/>
    <w:rsid w:val="0002039D"/>
    <w:rsid w:val="000213A9"/>
    <w:rsid w:val="0002149B"/>
    <w:rsid w:val="00021A62"/>
    <w:rsid w:val="0002233D"/>
    <w:rsid w:val="000226BD"/>
    <w:rsid w:val="000246C8"/>
    <w:rsid w:val="000246EA"/>
    <w:rsid w:val="00025A78"/>
    <w:rsid w:val="00027030"/>
    <w:rsid w:val="00027EEF"/>
    <w:rsid w:val="0003022C"/>
    <w:rsid w:val="00032F82"/>
    <w:rsid w:val="00033561"/>
    <w:rsid w:val="00034809"/>
    <w:rsid w:val="00035669"/>
    <w:rsid w:val="00035EE5"/>
    <w:rsid w:val="00037849"/>
    <w:rsid w:val="00037C8D"/>
    <w:rsid w:val="000401A5"/>
    <w:rsid w:val="00041007"/>
    <w:rsid w:val="000425A9"/>
    <w:rsid w:val="000429C0"/>
    <w:rsid w:val="0004372E"/>
    <w:rsid w:val="000446BA"/>
    <w:rsid w:val="00044C1D"/>
    <w:rsid w:val="00044DEA"/>
    <w:rsid w:val="000470C1"/>
    <w:rsid w:val="000477A7"/>
    <w:rsid w:val="0005107B"/>
    <w:rsid w:val="00051E76"/>
    <w:rsid w:val="000520A0"/>
    <w:rsid w:val="00052AE0"/>
    <w:rsid w:val="00053D9C"/>
    <w:rsid w:val="00054007"/>
    <w:rsid w:val="0005489B"/>
    <w:rsid w:val="00054DC3"/>
    <w:rsid w:val="00055469"/>
    <w:rsid w:val="000559D0"/>
    <w:rsid w:val="00056F51"/>
    <w:rsid w:val="00057F7C"/>
    <w:rsid w:val="000601B7"/>
    <w:rsid w:val="000604FA"/>
    <w:rsid w:val="00060CF2"/>
    <w:rsid w:val="00060EB9"/>
    <w:rsid w:val="00062AFD"/>
    <w:rsid w:val="00063B28"/>
    <w:rsid w:val="000641AB"/>
    <w:rsid w:val="000645C3"/>
    <w:rsid w:val="000645EE"/>
    <w:rsid w:val="00064CDD"/>
    <w:rsid w:val="00065148"/>
    <w:rsid w:val="00066BF8"/>
    <w:rsid w:val="00067C6C"/>
    <w:rsid w:val="00067F18"/>
    <w:rsid w:val="000702A8"/>
    <w:rsid w:val="00070456"/>
    <w:rsid w:val="000704E5"/>
    <w:rsid w:val="000713D9"/>
    <w:rsid w:val="00071DF2"/>
    <w:rsid w:val="00072CB9"/>
    <w:rsid w:val="00072D4F"/>
    <w:rsid w:val="00073FCA"/>
    <w:rsid w:val="0007556E"/>
    <w:rsid w:val="0007582F"/>
    <w:rsid w:val="00075CDF"/>
    <w:rsid w:val="00076098"/>
    <w:rsid w:val="00076203"/>
    <w:rsid w:val="00076637"/>
    <w:rsid w:val="00081061"/>
    <w:rsid w:val="000815E4"/>
    <w:rsid w:val="000822F1"/>
    <w:rsid w:val="00082558"/>
    <w:rsid w:val="00082C9B"/>
    <w:rsid w:val="000835F4"/>
    <w:rsid w:val="00083744"/>
    <w:rsid w:val="00083E26"/>
    <w:rsid w:val="00084EA6"/>
    <w:rsid w:val="00085A8D"/>
    <w:rsid w:val="00085DBB"/>
    <w:rsid w:val="000869C9"/>
    <w:rsid w:val="00086B22"/>
    <w:rsid w:val="0008750F"/>
    <w:rsid w:val="00087869"/>
    <w:rsid w:val="0008796A"/>
    <w:rsid w:val="00087C33"/>
    <w:rsid w:val="0009049A"/>
    <w:rsid w:val="00091460"/>
    <w:rsid w:val="0009213C"/>
    <w:rsid w:val="000927BB"/>
    <w:rsid w:val="00092EFC"/>
    <w:rsid w:val="00093C35"/>
    <w:rsid w:val="000943FA"/>
    <w:rsid w:val="00094CD8"/>
    <w:rsid w:val="00095674"/>
    <w:rsid w:val="00095FF1"/>
    <w:rsid w:val="000A0E99"/>
    <w:rsid w:val="000A154D"/>
    <w:rsid w:val="000A1C9B"/>
    <w:rsid w:val="000A2DC8"/>
    <w:rsid w:val="000A2E6D"/>
    <w:rsid w:val="000A56CA"/>
    <w:rsid w:val="000A5B11"/>
    <w:rsid w:val="000A5E3B"/>
    <w:rsid w:val="000A5E4B"/>
    <w:rsid w:val="000A63E8"/>
    <w:rsid w:val="000A6425"/>
    <w:rsid w:val="000A66E8"/>
    <w:rsid w:val="000A6BC3"/>
    <w:rsid w:val="000A6CB4"/>
    <w:rsid w:val="000A7203"/>
    <w:rsid w:val="000A7E2F"/>
    <w:rsid w:val="000B06BB"/>
    <w:rsid w:val="000B08C1"/>
    <w:rsid w:val="000B0ACF"/>
    <w:rsid w:val="000B0C7A"/>
    <w:rsid w:val="000B0F94"/>
    <w:rsid w:val="000B1A1B"/>
    <w:rsid w:val="000B2D30"/>
    <w:rsid w:val="000B2E29"/>
    <w:rsid w:val="000B3E72"/>
    <w:rsid w:val="000B4557"/>
    <w:rsid w:val="000B48F1"/>
    <w:rsid w:val="000B515A"/>
    <w:rsid w:val="000B5968"/>
    <w:rsid w:val="000B5BE0"/>
    <w:rsid w:val="000B60EE"/>
    <w:rsid w:val="000B6434"/>
    <w:rsid w:val="000C0D1C"/>
    <w:rsid w:val="000C30AC"/>
    <w:rsid w:val="000C3133"/>
    <w:rsid w:val="000C31A8"/>
    <w:rsid w:val="000C477A"/>
    <w:rsid w:val="000C5C35"/>
    <w:rsid w:val="000C651C"/>
    <w:rsid w:val="000C7325"/>
    <w:rsid w:val="000C7BA1"/>
    <w:rsid w:val="000C7ED6"/>
    <w:rsid w:val="000D0CAE"/>
    <w:rsid w:val="000D10F4"/>
    <w:rsid w:val="000D1548"/>
    <w:rsid w:val="000D16A2"/>
    <w:rsid w:val="000D1E5C"/>
    <w:rsid w:val="000D3450"/>
    <w:rsid w:val="000D3F24"/>
    <w:rsid w:val="000D4F22"/>
    <w:rsid w:val="000D4F37"/>
    <w:rsid w:val="000D5ED5"/>
    <w:rsid w:val="000D5F22"/>
    <w:rsid w:val="000D6ABA"/>
    <w:rsid w:val="000D7B87"/>
    <w:rsid w:val="000E04BD"/>
    <w:rsid w:val="000E0BFB"/>
    <w:rsid w:val="000E334C"/>
    <w:rsid w:val="000E5186"/>
    <w:rsid w:val="000E5362"/>
    <w:rsid w:val="000E55B4"/>
    <w:rsid w:val="000E6813"/>
    <w:rsid w:val="000E7796"/>
    <w:rsid w:val="000F04EE"/>
    <w:rsid w:val="000F0507"/>
    <w:rsid w:val="000F0967"/>
    <w:rsid w:val="000F1346"/>
    <w:rsid w:val="000F1AED"/>
    <w:rsid w:val="000F1AF3"/>
    <w:rsid w:val="000F28ED"/>
    <w:rsid w:val="000F4891"/>
    <w:rsid w:val="000F5175"/>
    <w:rsid w:val="000F639E"/>
    <w:rsid w:val="000F6A38"/>
    <w:rsid w:val="000F6E18"/>
    <w:rsid w:val="000F7885"/>
    <w:rsid w:val="0010175E"/>
    <w:rsid w:val="0010235F"/>
    <w:rsid w:val="001026BD"/>
    <w:rsid w:val="0010469A"/>
    <w:rsid w:val="00104A39"/>
    <w:rsid w:val="001054DC"/>
    <w:rsid w:val="001056C9"/>
    <w:rsid w:val="00105A26"/>
    <w:rsid w:val="00105CA6"/>
    <w:rsid w:val="001062B8"/>
    <w:rsid w:val="00106303"/>
    <w:rsid w:val="00107E41"/>
    <w:rsid w:val="0011068A"/>
    <w:rsid w:val="0011068D"/>
    <w:rsid w:val="001106B9"/>
    <w:rsid w:val="00110E2A"/>
    <w:rsid w:val="00110FAE"/>
    <w:rsid w:val="00111D5D"/>
    <w:rsid w:val="001121D7"/>
    <w:rsid w:val="001135BE"/>
    <w:rsid w:val="00113AF8"/>
    <w:rsid w:val="00113C8B"/>
    <w:rsid w:val="0011627B"/>
    <w:rsid w:val="00116522"/>
    <w:rsid w:val="0011671F"/>
    <w:rsid w:val="00116C0E"/>
    <w:rsid w:val="00116E3C"/>
    <w:rsid w:val="00117DC2"/>
    <w:rsid w:val="00120021"/>
    <w:rsid w:val="00121A2C"/>
    <w:rsid w:val="0012273A"/>
    <w:rsid w:val="00122933"/>
    <w:rsid w:val="00122C4E"/>
    <w:rsid w:val="00122F8E"/>
    <w:rsid w:val="00123EE6"/>
    <w:rsid w:val="00124C14"/>
    <w:rsid w:val="00125A7D"/>
    <w:rsid w:val="00125C68"/>
    <w:rsid w:val="00126F48"/>
    <w:rsid w:val="00126FD1"/>
    <w:rsid w:val="0012746A"/>
    <w:rsid w:val="00131089"/>
    <w:rsid w:val="0013155E"/>
    <w:rsid w:val="001316E3"/>
    <w:rsid w:val="001318BD"/>
    <w:rsid w:val="00131939"/>
    <w:rsid w:val="00131C28"/>
    <w:rsid w:val="001325BE"/>
    <w:rsid w:val="001340B0"/>
    <w:rsid w:val="00136203"/>
    <w:rsid w:val="00136FE2"/>
    <w:rsid w:val="00137909"/>
    <w:rsid w:val="00140377"/>
    <w:rsid w:val="0014157C"/>
    <w:rsid w:val="001427A3"/>
    <w:rsid w:val="00142EFA"/>
    <w:rsid w:val="00144139"/>
    <w:rsid w:val="001441A5"/>
    <w:rsid w:val="0014490D"/>
    <w:rsid w:val="0014551F"/>
    <w:rsid w:val="00145E07"/>
    <w:rsid w:val="001461BC"/>
    <w:rsid w:val="00146CEF"/>
    <w:rsid w:val="00146D90"/>
    <w:rsid w:val="00146E56"/>
    <w:rsid w:val="00147C4F"/>
    <w:rsid w:val="001505B4"/>
    <w:rsid w:val="00150802"/>
    <w:rsid w:val="0015232B"/>
    <w:rsid w:val="00153405"/>
    <w:rsid w:val="00153B3B"/>
    <w:rsid w:val="00154ECC"/>
    <w:rsid w:val="0015505F"/>
    <w:rsid w:val="00155F72"/>
    <w:rsid w:val="00156587"/>
    <w:rsid w:val="00156F3C"/>
    <w:rsid w:val="00157B90"/>
    <w:rsid w:val="00161542"/>
    <w:rsid w:val="00163492"/>
    <w:rsid w:val="001638E5"/>
    <w:rsid w:val="0016454C"/>
    <w:rsid w:val="00164B3A"/>
    <w:rsid w:val="00164B4C"/>
    <w:rsid w:val="00165334"/>
    <w:rsid w:val="00165641"/>
    <w:rsid w:val="001656DC"/>
    <w:rsid w:val="001659BA"/>
    <w:rsid w:val="00165F6F"/>
    <w:rsid w:val="00166337"/>
    <w:rsid w:val="0016684D"/>
    <w:rsid w:val="00166A53"/>
    <w:rsid w:val="001671BF"/>
    <w:rsid w:val="001675AF"/>
    <w:rsid w:val="00167AC9"/>
    <w:rsid w:val="00167DB6"/>
    <w:rsid w:val="00170F9A"/>
    <w:rsid w:val="001714A7"/>
    <w:rsid w:val="00171CAB"/>
    <w:rsid w:val="00172CE0"/>
    <w:rsid w:val="00173F97"/>
    <w:rsid w:val="00174EA9"/>
    <w:rsid w:val="00175385"/>
    <w:rsid w:val="00175BDE"/>
    <w:rsid w:val="00175C3E"/>
    <w:rsid w:val="0017628E"/>
    <w:rsid w:val="00176BC4"/>
    <w:rsid w:val="00176CF6"/>
    <w:rsid w:val="001773F8"/>
    <w:rsid w:val="00177623"/>
    <w:rsid w:val="00177746"/>
    <w:rsid w:val="00180A2E"/>
    <w:rsid w:val="00180D77"/>
    <w:rsid w:val="00180E93"/>
    <w:rsid w:val="00180FB8"/>
    <w:rsid w:val="0018116E"/>
    <w:rsid w:val="0018174F"/>
    <w:rsid w:val="00181AF1"/>
    <w:rsid w:val="0018208E"/>
    <w:rsid w:val="00182591"/>
    <w:rsid w:val="00182ADB"/>
    <w:rsid w:val="00182FC0"/>
    <w:rsid w:val="00184933"/>
    <w:rsid w:val="00184A53"/>
    <w:rsid w:val="00184B34"/>
    <w:rsid w:val="00184BC6"/>
    <w:rsid w:val="001853D2"/>
    <w:rsid w:val="001856D5"/>
    <w:rsid w:val="00186076"/>
    <w:rsid w:val="00186BB6"/>
    <w:rsid w:val="001875B9"/>
    <w:rsid w:val="00187A3E"/>
    <w:rsid w:val="00187EBC"/>
    <w:rsid w:val="00190373"/>
    <w:rsid w:val="0019184C"/>
    <w:rsid w:val="001918A2"/>
    <w:rsid w:val="00191C60"/>
    <w:rsid w:val="00191D63"/>
    <w:rsid w:val="00193A3A"/>
    <w:rsid w:val="00194362"/>
    <w:rsid w:val="00195426"/>
    <w:rsid w:val="00196861"/>
    <w:rsid w:val="00196E86"/>
    <w:rsid w:val="0019755A"/>
    <w:rsid w:val="0019783F"/>
    <w:rsid w:val="001A0E86"/>
    <w:rsid w:val="001A0FE2"/>
    <w:rsid w:val="001A121C"/>
    <w:rsid w:val="001A1A25"/>
    <w:rsid w:val="001A286E"/>
    <w:rsid w:val="001A2D13"/>
    <w:rsid w:val="001A3182"/>
    <w:rsid w:val="001A3336"/>
    <w:rsid w:val="001A3627"/>
    <w:rsid w:val="001A3969"/>
    <w:rsid w:val="001A3A61"/>
    <w:rsid w:val="001A3D91"/>
    <w:rsid w:val="001A3E48"/>
    <w:rsid w:val="001A411C"/>
    <w:rsid w:val="001A5CB7"/>
    <w:rsid w:val="001A63D5"/>
    <w:rsid w:val="001A75A5"/>
    <w:rsid w:val="001A7689"/>
    <w:rsid w:val="001B05A3"/>
    <w:rsid w:val="001B0ED7"/>
    <w:rsid w:val="001B2085"/>
    <w:rsid w:val="001B3104"/>
    <w:rsid w:val="001B339E"/>
    <w:rsid w:val="001B35DC"/>
    <w:rsid w:val="001B3912"/>
    <w:rsid w:val="001B422F"/>
    <w:rsid w:val="001B44E5"/>
    <w:rsid w:val="001B47A8"/>
    <w:rsid w:val="001B4949"/>
    <w:rsid w:val="001B53C3"/>
    <w:rsid w:val="001B6767"/>
    <w:rsid w:val="001B6F7C"/>
    <w:rsid w:val="001B6FAC"/>
    <w:rsid w:val="001B7016"/>
    <w:rsid w:val="001B749C"/>
    <w:rsid w:val="001B788F"/>
    <w:rsid w:val="001C0874"/>
    <w:rsid w:val="001C0BE6"/>
    <w:rsid w:val="001C1C3D"/>
    <w:rsid w:val="001C217E"/>
    <w:rsid w:val="001C2388"/>
    <w:rsid w:val="001C23F0"/>
    <w:rsid w:val="001C2F22"/>
    <w:rsid w:val="001C304B"/>
    <w:rsid w:val="001C41F1"/>
    <w:rsid w:val="001C4C34"/>
    <w:rsid w:val="001C6165"/>
    <w:rsid w:val="001C73DB"/>
    <w:rsid w:val="001C7F32"/>
    <w:rsid w:val="001D0C85"/>
    <w:rsid w:val="001D0CBC"/>
    <w:rsid w:val="001D1034"/>
    <w:rsid w:val="001D22B8"/>
    <w:rsid w:val="001D2DBB"/>
    <w:rsid w:val="001D301C"/>
    <w:rsid w:val="001D34B4"/>
    <w:rsid w:val="001D3C36"/>
    <w:rsid w:val="001D3F4B"/>
    <w:rsid w:val="001D4D1E"/>
    <w:rsid w:val="001D4D37"/>
    <w:rsid w:val="001D4E83"/>
    <w:rsid w:val="001D50F8"/>
    <w:rsid w:val="001D55A1"/>
    <w:rsid w:val="001D55E9"/>
    <w:rsid w:val="001D6527"/>
    <w:rsid w:val="001D6920"/>
    <w:rsid w:val="001D6C3E"/>
    <w:rsid w:val="001D7A58"/>
    <w:rsid w:val="001E01A7"/>
    <w:rsid w:val="001E09DA"/>
    <w:rsid w:val="001E0A71"/>
    <w:rsid w:val="001E1309"/>
    <w:rsid w:val="001E1B4F"/>
    <w:rsid w:val="001E1BC0"/>
    <w:rsid w:val="001E1E6F"/>
    <w:rsid w:val="001E2822"/>
    <w:rsid w:val="001E2C6E"/>
    <w:rsid w:val="001E2CA3"/>
    <w:rsid w:val="001E2CA9"/>
    <w:rsid w:val="001E2F33"/>
    <w:rsid w:val="001E2FDA"/>
    <w:rsid w:val="001E308A"/>
    <w:rsid w:val="001E3306"/>
    <w:rsid w:val="001E334F"/>
    <w:rsid w:val="001E346A"/>
    <w:rsid w:val="001E35C5"/>
    <w:rsid w:val="001E47E2"/>
    <w:rsid w:val="001E5AB9"/>
    <w:rsid w:val="001E5E3C"/>
    <w:rsid w:val="001E6956"/>
    <w:rsid w:val="001E7006"/>
    <w:rsid w:val="001F06C9"/>
    <w:rsid w:val="001F0D1D"/>
    <w:rsid w:val="001F0D9A"/>
    <w:rsid w:val="001F1CF4"/>
    <w:rsid w:val="001F2181"/>
    <w:rsid w:val="001F27D2"/>
    <w:rsid w:val="001F337C"/>
    <w:rsid w:val="001F3746"/>
    <w:rsid w:val="001F425E"/>
    <w:rsid w:val="001F44C1"/>
    <w:rsid w:val="001F4B3E"/>
    <w:rsid w:val="001F5901"/>
    <w:rsid w:val="001F5D25"/>
    <w:rsid w:val="001F5FA7"/>
    <w:rsid w:val="001F6CCA"/>
    <w:rsid w:val="001F7D53"/>
    <w:rsid w:val="00200B1B"/>
    <w:rsid w:val="0020180A"/>
    <w:rsid w:val="002023E5"/>
    <w:rsid w:val="0020261B"/>
    <w:rsid w:val="002030EF"/>
    <w:rsid w:val="0020350C"/>
    <w:rsid w:val="00204023"/>
    <w:rsid w:val="00204562"/>
    <w:rsid w:val="00204729"/>
    <w:rsid w:val="00204744"/>
    <w:rsid w:val="0020483A"/>
    <w:rsid w:val="002100BA"/>
    <w:rsid w:val="00210302"/>
    <w:rsid w:val="002117AF"/>
    <w:rsid w:val="00211B9D"/>
    <w:rsid w:val="00212176"/>
    <w:rsid w:val="00212A20"/>
    <w:rsid w:val="00212CF7"/>
    <w:rsid w:val="00212D2F"/>
    <w:rsid w:val="00212EAC"/>
    <w:rsid w:val="00213D37"/>
    <w:rsid w:val="00214F65"/>
    <w:rsid w:val="00216145"/>
    <w:rsid w:val="0021631E"/>
    <w:rsid w:val="00216BB3"/>
    <w:rsid w:val="00217681"/>
    <w:rsid w:val="00217843"/>
    <w:rsid w:val="00217A99"/>
    <w:rsid w:val="00220D08"/>
    <w:rsid w:val="00220F62"/>
    <w:rsid w:val="00221AB6"/>
    <w:rsid w:val="0022271A"/>
    <w:rsid w:val="00222833"/>
    <w:rsid w:val="00223B18"/>
    <w:rsid w:val="0022443B"/>
    <w:rsid w:val="00225849"/>
    <w:rsid w:val="00226617"/>
    <w:rsid w:val="00226A80"/>
    <w:rsid w:val="00226C6E"/>
    <w:rsid w:val="00227B36"/>
    <w:rsid w:val="00227EB4"/>
    <w:rsid w:val="002305F3"/>
    <w:rsid w:val="00230A22"/>
    <w:rsid w:val="00230F25"/>
    <w:rsid w:val="00231194"/>
    <w:rsid w:val="00231CDD"/>
    <w:rsid w:val="00232728"/>
    <w:rsid w:val="002336BA"/>
    <w:rsid w:val="002346F5"/>
    <w:rsid w:val="00234781"/>
    <w:rsid w:val="00234A78"/>
    <w:rsid w:val="00234C5F"/>
    <w:rsid w:val="00234CFD"/>
    <w:rsid w:val="00234E91"/>
    <w:rsid w:val="00235CC7"/>
    <w:rsid w:val="002363E9"/>
    <w:rsid w:val="0023676F"/>
    <w:rsid w:val="002368F7"/>
    <w:rsid w:val="002407A7"/>
    <w:rsid w:val="0024104B"/>
    <w:rsid w:val="00241276"/>
    <w:rsid w:val="002418E2"/>
    <w:rsid w:val="00241BA8"/>
    <w:rsid w:val="00242197"/>
    <w:rsid w:val="00242332"/>
    <w:rsid w:val="00242BC2"/>
    <w:rsid w:val="002433D1"/>
    <w:rsid w:val="0024518D"/>
    <w:rsid w:val="0024568A"/>
    <w:rsid w:val="00245F4C"/>
    <w:rsid w:val="00246254"/>
    <w:rsid w:val="00246D70"/>
    <w:rsid w:val="00247034"/>
    <w:rsid w:val="002474E4"/>
    <w:rsid w:val="0024780F"/>
    <w:rsid w:val="00247E8B"/>
    <w:rsid w:val="00250261"/>
    <w:rsid w:val="00251121"/>
    <w:rsid w:val="00251844"/>
    <w:rsid w:val="0025203E"/>
    <w:rsid w:val="0025316B"/>
    <w:rsid w:val="002533B8"/>
    <w:rsid w:val="0025376D"/>
    <w:rsid w:val="00253FB7"/>
    <w:rsid w:val="002546F3"/>
    <w:rsid w:val="002549C6"/>
    <w:rsid w:val="00254B3A"/>
    <w:rsid w:val="00255EBC"/>
    <w:rsid w:val="002562AA"/>
    <w:rsid w:val="00256969"/>
    <w:rsid w:val="00256E5D"/>
    <w:rsid w:val="00257423"/>
    <w:rsid w:val="00257475"/>
    <w:rsid w:val="002602DA"/>
    <w:rsid w:val="00260C99"/>
    <w:rsid w:val="00261020"/>
    <w:rsid w:val="00261365"/>
    <w:rsid w:val="0026174D"/>
    <w:rsid w:val="00261E0F"/>
    <w:rsid w:val="00262149"/>
    <w:rsid w:val="00263005"/>
    <w:rsid w:val="0026327A"/>
    <w:rsid w:val="00263794"/>
    <w:rsid w:val="00263D4A"/>
    <w:rsid w:val="00263DDC"/>
    <w:rsid w:val="00264081"/>
    <w:rsid w:val="00264151"/>
    <w:rsid w:val="0026532A"/>
    <w:rsid w:val="00265796"/>
    <w:rsid w:val="00265E5C"/>
    <w:rsid w:val="00266EE6"/>
    <w:rsid w:val="002728FF"/>
    <w:rsid w:val="002737FA"/>
    <w:rsid w:val="0027380D"/>
    <w:rsid w:val="002748A6"/>
    <w:rsid w:val="00274C15"/>
    <w:rsid w:val="00274E64"/>
    <w:rsid w:val="00275484"/>
    <w:rsid w:val="00275BE3"/>
    <w:rsid w:val="00281364"/>
    <w:rsid w:val="00282420"/>
    <w:rsid w:val="00282F27"/>
    <w:rsid w:val="00284067"/>
    <w:rsid w:val="00284490"/>
    <w:rsid w:val="002848E1"/>
    <w:rsid w:val="00284904"/>
    <w:rsid w:val="00284BF8"/>
    <w:rsid w:val="002860A1"/>
    <w:rsid w:val="0028696E"/>
    <w:rsid w:val="0028699D"/>
    <w:rsid w:val="00287647"/>
    <w:rsid w:val="00287A03"/>
    <w:rsid w:val="00287DE0"/>
    <w:rsid w:val="00290168"/>
    <w:rsid w:val="00290B8B"/>
    <w:rsid w:val="002910C0"/>
    <w:rsid w:val="0029279E"/>
    <w:rsid w:val="00293512"/>
    <w:rsid w:val="00293C1D"/>
    <w:rsid w:val="00293DDF"/>
    <w:rsid w:val="00293F65"/>
    <w:rsid w:val="002947B2"/>
    <w:rsid w:val="00295841"/>
    <w:rsid w:val="00295BFA"/>
    <w:rsid w:val="00297787"/>
    <w:rsid w:val="002979EA"/>
    <w:rsid w:val="002A0CDB"/>
    <w:rsid w:val="002A11E1"/>
    <w:rsid w:val="002A25F8"/>
    <w:rsid w:val="002A4BBA"/>
    <w:rsid w:val="002A50D9"/>
    <w:rsid w:val="002A50F7"/>
    <w:rsid w:val="002A51E9"/>
    <w:rsid w:val="002A524F"/>
    <w:rsid w:val="002A5E38"/>
    <w:rsid w:val="002A63D8"/>
    <w:rsid w:val="002A67D0"/>
    <w:rsid w:val="002A6ED2"/>
    <w:rsid w:val="002A72E5"/>
    <w:rsid w:val="002A76D6"/>
    <w:rsid w:val="002B0BD0"/>
    <w:rsid w:val="002B0F80"/>
    <w:rsid w:val="002B121A"/>
    <w:rsid w:val="002B13BA"/>
    <w:rsid w:val="002B1745"/>
    <w:rsid w:val="002B1909"/>
    <w:rsid w:val="002B196C"/>
    <w:rsid w:val="002B1F44"/>
    <w:rsid w:val="002B2607"/>
    <w:rsid w:val="002B4069"/>
    <w:rsid w:val="002B4559"/>
    <w:rsid w:val="002B49CE"/>
    <w:rsid w:val="002B5358"/>
    <w:rsid w:val="002B597B"/>
    <w:rsid w:val="002B6890"/>
    <w:rsid w:val="002B70D4"/>
    <w:rsid w:val="002B73CE"/>
    <w:rsid w:val="002B75FF"/>
    <w:rsid w:val="002B79B3"/>
    <w:rsid w:val="002C05D4"/>
    <w:rsid w:val="002C0D3E"/>
    <w:rsid w:val="002C1A65"/>
    <w:rsid w:val="002C1B17"/>
    <w:rsid w:val="002C257F"/>
    <w:rsid w:val="002C2F66"/>
    <w:rsid w:val="002C324A"/>
    <w:rsid w:val="002C3678"/>
    <w:rsid w:val="002C3B21"/>
    <w:rsid w:val="002C486B"/>
    <w:rsid w:val="002C4DF5"/>
    <w:rsid w:val="002C5235"/>
    <w:rsid w:val="002C6311"/>
    <w:rsid w:val="002C6CF9"/>
    <w:rsid w:val="002C6FA0"/>
    <w:rsid w:val="002D128A"/>
    <w:rsid w:val="002D13CC"/>
    <w:rsid w:val="002D1C02"/>
    <w:rsid w:val="002D1E11"/>
    <w:rsid w:val="002D249D"/>
    <w:rsid w:val="002D3AA2"/>
    <w:rsid w:val="002D3CC7"/>
    <w:rsid w:val="002D40C6"/>
    <w:rsid w:val="002D5B33"/>
    <w:rsid w:val="002D6045"/>
    <w:rsid w:val="002D7C0E"/>
    <w:rsid w:val="002E1037"/>
    <w:rsid w:val="002E12A8"/>
    <w:rsid w:val="002E1418"/>
    <w:rsid w:val="002E15D5"/>
    <w:rsid w:val="002E2F5D"/>
    <w:rsid w:val="002E3EE7"/>
    <w:rsid w:val="002E499E"/>
    <w:rsid w:val="002E5AAB"/>
    <w:rsid w:val="002E6F51"/>
    <w:rsid w:val="002E7B89"/>
    <w:rsid w:val="002F06D6"/>
    <w:rsid w:val="002F0933"/>
    <w:rsid w:val="002F0DF4"/>
    <w:rsid w:val="002F170E"/>
    <w:rsid w:val="002F1A72"/>
    <w:rsid w:val="002F2110"/>
    <w:rsid w:val="002F2592"/>
    <w:rsid w:val="002F2F8D"/>
    <w:rsid w:val="002F3ECC"/>
    <w:rsid w:val="002F3ED6"/>
    <w:rsid w:val="002F436B"/>
    <w:rsid w:val="002F4FB1"/>
    <w:rsid w:val="002F5115"/>
    <w:rsid w:val="002F572C"/>
    <w:rsid w:val="002F685D"/>
    <w:rsid w:val="002F6AD4"/>
    <w:rsid w:val="0030044C"/>
    <w:rsid w:val="00300A5A"/>
    <w:rsid w:val="00301059"/>
    <w:rsid w:val="00301AF5"/>
    <w:rsid w:val="003024C1"/>
    <w:rsid w:val="003025E0"/>
    <w:rsid w:val="003026B8"/>
    <w:rsid w:val="00302CF2"/>
    <w:rsid w:val="00302D96"/>
    <w:rsid w:val="003031C6"/>
    <w:rsid w:val="00303888"/>
    <w:rsid w:val="00303CE8"/>
    <w:rsid w:val="00303E0D"/>
    <w:rsid w:val="0030433E"/>
    <w:rsid w:val="0030451B"/>
    <w:rsid w:val="003057D5"/>
    <w:rsid w:val="00306EA0"/>
    <w:rsid w:val="0030760D"/>
    <w:rsid w:val="003124A5"/>
    <w:rsid w:val="003130E6"/>
    <w:rsid w:val="00313F76"/>
    <w:rsid w:val="003150DB"/>
    <w:rsid w:val="00315426"/>
    <w:rsid w:val="00316A8C"/>
    <w:rsid w:val="00316C97"/>
    <w:rsid w:val="00320018"/>
    <w:rsid w:val="003200BF"/>
    <w:rsid w:val="00320C95"/>
    <w:rsid w:val="00321325"/>
    <w:rsid w:val="003215A8"/>
    <w:rsid w:val="003216E8"/>
    <w:rsid w:val="00321CA8"/>
    <w:rsid w:val="003221CD"/>
    <w:rsid w:val="00323755"/>
    <w:rsid w:val="003237F1"/>
    <w:rsid w:val="00324F3A"/>
    <w:rsid w:val="00325C45"/>
    <w:rsid w:val="00325CEC"/>
    <w:rsid w:val="00325FCB"/>
    <w:rsid w:val="00325FE9"/>
    <w:rsid w:val="003260FE"/>
    <w:rsid w:val="003262ED"/>
    <w:rsid w:val="00326A77"/>
    <w:rsid w:val="00326C03"/>
    <w:rsid w:val="00326C2B"/>
    <w:rsid w:val="00326D7C"/>
    <w:rsid w:val="00326D8B"/>
    <w:rsid w:val="00327BCA"/>
    <w:rsid w:val="00330BE9"/>
    <w:rsid w:val="00332348"/>
    <w:rsid w:val="00334807"/>
    <w:rsid w:val="0033544A"/>
    <w:rsid w:val="00336521"/>
    <w:rsid w:val="00336CF6"/>
    <w:rsid w:val="0033770B"/>
    <w:rsid w:val="00337F57"/>
    <w:rsid w:val="00340A2B"/>
    <w:rsid w:val="003415C4"/>
    <w:rsid w:val="0034183E"/>
    <w:rsid w:val="00341934"/>
    <w:rsid w:val="00341B12"/>
    <w:rsid w:val="00341C53"/>
    <w:rsid w:val="00341FA4"/>
    <w:rsid w:val="003420A4"/>
    <w:rsid w:val="0034250A"/>
    <w:rsid w:val="00343526"/>
    <w:rsid w:val="00343539"/>
    <w:rsid w:val="0034391E"/>
    <w:rsid w:val="00343CD2"/>
    <w:rsid w:val="00343D92"/>
    <w:rsid w:val="00344668"/>
    <w:rsid w:val="00344CAB"/>
    <w:rsid w:val="00345105"/>
    <w:rsid w:val="003462BC"/>
    <w:rsid w:val="00346303"/>
    <w:rsid w:val="003464D5"/>
    <w:rsid w:val="003466C6"/>
    <w:rsid w:val="003473BB"/>
    <w:rsid w:val="0035041F"/>
    <w:rsid w:val="00350ACA"/>
    <w:rsid w:val="00350D20"/>
    <w:rsid w:val="00351A37"/>
    <w:rsid w:val="00351E3D"/>
    <w:rsid w:val="00352F4C"/>
    <w:rsid w:val="00354614"/>
    <w:rsid w:val="00354EE0"/>
    <w:rsid w:val="00355776"/>
    <w:rsid w:val="00355D7E"/>
    <w:rsid w:val="00355ED0"/>
    <w:rsid w:val="00356869"/>
    <w:rsid w:val="003569AB"/>
    <w:rsid w:val="00356D53"/>
    <w:rsid w:val="00356E43"/>
    <w:rsid w:val="00360A52"/>
    <w:rsid w:val="00360AC3"/>
    <w:rsid w:val="00360B16"/>
    <w:rsid w:val="003613AF"/>
    <w:rsid w:val="0036154B"/>
    <w:rsid w:val="003628AB"/>
    <w:rsid w:val="003629B1"/>
    <w:rsid w:val="003631BE"/>
    <w:rsid w:val="003632F8"/>
    <w:rsid w:val="00363658"/>
    <w:rsid w:val="00363984"/>
    <w:rsid w:val="00363F7D"/>
    <w:rsid w:val="00364DCB"/>
    <w:rsid w:val="00365151"/>
    <w:rsid w:val="00367620"/>
    <w:rsid w:val="00371CC3"/>
    <w:rsid w:val="00374354"/>
    <w:rsid w:val="00374469"/>
    <w:rsid w:val="00374704"/>
    <w:rsid w:val="0037557F"/>
    <w:rsid w:val="00375793"/>
    <w:rsid w:val="003768AA"/>
    <w:rsid w:val="00376F3E"/>
    <w:rsid w:val="00380811"/>
    <w:rsid w:val="00380CED"/>
    <w:rsid w:val="003819E1"/>
    <w:rsid w:val="00381A68"/>
    <w:rsid w:val="00382B67"/>
    <w:rsid w:val="0038321E"/>
    <w:rsid w:val="00383CCA"/>
    <w:rsid w:val="00384610"/>
    <w:rsid w:val="00387FAB"/>
    <w:rsid w:val="003905C7"/>
    <w:rsid w:val="00390AA8"/>
    <w:rsid w:val="00391340"/>
    <w:rsid w:val="003916A0"/>
    <w:rsid w:val="00391F0B"/>
    <w:rsid w:val="00392188"/>
    <w:rsid w:val="003922DC"/>
    <w:rsid w:val="003938F1"/>
    <w:rsid w:val="00393AC8"/>
    <w:rsid w:val="00394DFD"/>
    <w:rsid w:val="003955DC"/>
    <w:rsid w:val="00397845"/>
    <w:rsid w:val="003A04A2"/>
    <w:rsid w:val="003A0768"/>
    <w:rsid w:val="003A10EB"/>
    <w:rsid w:val="003A13CC"/>
    <w:rsid w:val="003A21C0"/>
    <w:rsid w:val="003A39ED"/>
    <w:rsid w:val="003A4286"/>
    <w:rsid w:val="003A439C"/>
    <w:rsid w:val="003A49EC"/>
    <w:rsid w:val="003A4B49"/>
    <w:rsid w:val="003A4D4A"/>
    <w:rsid w:val="003A6B4F"/>
    <w:rsid w:val="003A6B71"/>
    <w:rsid w:val="003A6FBA"/>
    <w:rsid w:val="003A72DF"/>
    <w:rsid w:val="003A7412"/>
    <w:rsid w:val="003A7A36"/>
    <w:rsid w:val="003B0482"/>
    <w:rsid w:val="003B07A7"/>
    <w:rsid w:val="003B0E31"/>
    <w:rsid w:val="003B1B9E"/>
    <w:rsid w:val="003B248E"/>
    <w:rsid w:val="003B2592"/>
    <w:rsid w:val="003B277B"/>
    <w:rsid w:val="003B2CED"/>
    <w:rsid w:val="003B3508"/>
    <w:rsid w:val="003B4C8E"/>
    <w:rsid w:val="003B4FC4"/>
    <w:rsid w:val="003B52CC"/>
    <w:rsid w:val="003B57DB"/>
    <w:rsid w:val="003B6B08"/>
    <w:rsid w:val="003B70DB"/>
    <w:rsid w:val="003C0509"/>
    <w:rsid w:val="003C073A"/>
    <w:rsid w:val="003C0FBC"/>
    <w:rsid w:val="003C193F"/>
    <w:rsid w:val="003C2533"/>
    <w:rsid w:val="003C34F5"/>
    <w:rsid w:val="003C487D"/>
    <w:rsid w:val="003C50EF"/>
    <w:rsid w:val="003C60D0"/>
    <w:rsid w:val="003C6862"/>
    <w:rsid w:val="003C6A78"/>
    <w:rsid w:val="003C6A9F"/>
    <w:rsid w:val="003D14E1"/>
    <w:rsid w:val="003D2281"/>
    <w:rsid w:val="003D2316"/>
    <w:rsid w:val="003D2443"/>
    <w:rsid w:val="003D2678"/>
    <w:rsid w:val="003D29AB"/>
    <w:rsid w:val="003D35F7"/>
    <w:rsid w:val="003D3824"/>
    <w:rsid w:val="003D4598"/>
    <w:rsid w:val="003D4893"/>
    <w:rsid w:val="003D5053"/>
    <w:rsid w:val="003D515C"/>
    <w:rsid w:val="003D5F59"/>
    <w:rsid w:val="003D66BD"/>
    <w:rsid w:val="003D6850"/>
    <w:rsid w:val="003D74E3"/>
    <w:rsid w:val="003E18D3"/>
    <w:rsid w:val="003E1E9D"/>
    <w:rsid w:val="003E31ED"/>
    <w:rsid w:val="003E38DB"/>
    <w:rsid w:val="003E3BBA"/>
    <w:rsid w:val="003E423F"/>
    <w:rsid w:val="003E4256"/>
    <w:rsid w:val="003E431B"/>
    <w:rsid w:val="003E435D"/>
    <w:rsid w:val="003E5395"/>
    <w:rsid w:val="003E53A5"/>
    <w:rsid w:val="003E5455"/>
    <w:rsid w:val="003E643D"/>
    <w:rsid w:val="003E65E7"/>
    <w:rsid w:val="003E6A17"/>
    <w:rsid w:val="003E7436"/>
    <w:rsid w:val="003E7E8E"/>
    <w:rsid w:val="003F0010"/>
    <w:rsid w:val="003F14AD"/>
    <w:rsid w:val="003F19BA"/>
    <w:rsid w:val="003F1C15"/>
    <w:rsid w:val="003F1CD2"/>
    <w:rsid w:val="003F239A"/>
    <w:rsid w:val="003F2CAA"/>
    <w:rsid w:val="003F31A0"/>
    <w:rsid w:val="003F7BF2"/>
    <w:rsid w:val="0040024D"/>
    <w:rsid w:val="00400BF7"/>
    <w:rsid w:val="004010F4"/>
    <w:rsid w:val="004018D5"/>
    <w:rsid w:val="00401FA3"/>
    <w:rsid w:val="00402255"/>
    <w:rsid w:val="00402C4B"/>
    <w:rsid w:val="00403B81"/>
    <w:rsid w:val="00404812"/>
    <w:rsid w:val="004055B1"/>
    <w:rsid w:val="00405A45"/>
    <w:rsid w:val="00406A8D"/>
    <w:rsid w:val="004070CB"/>
    <w:rsid w:val="004102CB"/>
    <w:rsid w:val="00410553"/>
    <w:rsid w:val="00411145"/>
    <w:rsid w:val="004113D4"/>
    <w:rsid w:val="00411C17"/>
    <w:rsid w:val="0041235E"/>
    <w:rsid w:val="0041285B"/>
    <w:rsid w:val="00412C61"/>
    <w:rsid w:val="00412D7B"/>
    <w:rsid w:val="00414CEF"/>
    <w:rsid w:val="004164DA"/>
    <w:rsid w:val="004177BF"/>
    <w:rsid w:val="0041787A"/>
    <w:rsid w:val="00417DD5"/>
    <w:rsid w:val="00420A5B"/>
    <w:rsid w:val="004215F0"/>
    <w:rsid w:val="00423670"/>
    <w:rsid w:val="00423896"/>
    <w:rsid w:val="00423A8C"/>
    <w:rsid w:val="00423E7C"/>
    <w:rsid w:val="00423F99"/>
    <w:rsid w:val="004240B9"/>
    <w:rsid w:val="00424C76"/>
    <w:rsid w:val="00425086"/>
    <w:rsid w:val="004260A8"/>
    <w:rsid w:val="00426E03"/>
    <w:rsid w:val="0042727A"/>
    <w:rsid w:val="00427DFC"/>
    <w:rsid w:val="00427E3B"/>
    <w:rsid w:val="00431610"/>
    <w:rsid w:val="004317B9"/>
    <w:rsid w:val="0043182C"/>
    <w:rsid w:val="004319D4"/>
    <w:rsid w:val="00431BDE"/>
    <w:rsid w:val="0043200D"/>
    <w:rsid w:val="00432523"/>
    <w:rsid w:val="00433100"/>
    <w:rsid w:val="004334C6"/>
    <w:rsid w:val="00433D70"/>
    <w:rsid w:val="00434163"/>
    <w:rsid w:val="00434B60"/>
    <w:rsid w:val="00434F67"/>
    <w:rsid w:val="00435713"/>
    <w:rsid w:val="004358D9"/>
    <w:rsid w:val="00436126"/>
    <w:rsid w:val="004364D0"/>
    <w:rsid w:val="0043689F"/>
    <w:rsid w:val="0043714D"/>
    <w:rsid w:val="004378C0"/>
    <w:rsid w:val="004400C7"/>
    <w:rsid w:val="004406D9"/>
    <w:rsid w:val="00440A3F"/>
    <w:rsid w:val="00440E79"/>
    <w:rsid w:val="004411DC"/>
    <w:rsid w:val="0044143B"/>
    <w:rsid w:val="00441F22"/>
    <w:rsid w:val="00443259"/>
    <w:rsid w:val="00443961"/>
    <w:rsid w:val="00443D89"/>
    <w:rsid w:val="004444B3"/>
    <w:rsid w:val="004473B3"/>
    <w:rsid w:val="00447701"/>
    <w:rsid w:val="00447875"/>
    <w:rsid w:val="00447F13"/>
    <w:rsid w:val="00450814"/>
    <w:rsid w:val="00450B94"/>
    <w:rsid w:val="00451435"/>
    <w:rsid w:val="00451BDA"/>
    <w:rsid w:val="004520AC"/>
    <w:rsid w:val="0045241A"/>
    <w:rsid w:val="00452C7F"/>
    <w:rsid w:val="004530A7"/>
    <w:rsid w:val="004538D4"/>
    <w:rsid w:val="00454B85"/>
    <w:rsid w:val="00455AC1"/>
    <w:rsid w:val="004576A9"/>
    <w:rsid w:val="00457813"/>
    <w:rsid w:val="00457834"/>
    <w:rsid w:val="00457F85"/>
    <w:rsid w:val="00460285"/>
    <w:rsid w:val="00461196"/>
    <w:rsid w:val="00461B1C"/>
    <w:rsid w:val="00461B5B"/>
    <w:rsid w:val="00462355"/>
    <w:rsid w:val="00462D07"/>
    <w:rsid w:val="004638E6"/>
    <w:rsid w:val="00464A7C"/>
    <w:rsid w:val="00465FE7"/>
    <w:rsid w:val="004670C9"/>
    <w:rsid w:val="004701C1"/>
    <w:rsid w:val="00470946"/>
    <w:rsid w:val="00471484"/>
    <w:rsid w:val="00471740"/>
    <w:rsid w:val="00471BE0"/>
    <w:rsid w:val="00472366"/>
    <w:rsid w:val="004724BF"/>
    <w:rsid w:val="004729FF"/>
    <w:rsid w:val="00473AF8"/>
    <w:rsid w:val="0047499B"/>
    <w:rsid w:val="004762DC"/>
    <w:rsid w:val="00477EB3"/>
    <w:rsid w:val="00480101"/>
    <w:rsid w:val="0048231A"/>
    <w:rsid w:val="004836D9"/>
    <w:rsid w:val="00484A64"/>
    <w:rsid w:val="00484A65"/>
    <w:rsid w:val="00485183"/>
    <w:rsid w:val="00485C94"/>
    <w:rsid w:val="00485DB2"/>
    <w:rsid w:val="004862BA"/>
    <w:rsid w:val="004866D8"/>
    <w:rsid w:val="00486B64"/>
    <w:rsid w:val="00486B76"/>
    <w:rsid w:val="004929C9"/>
    <w:rsid w:val="004932A5"/>
    <w:rsid w:val="004939B1"/>
    <w:rsid w:val="0049454F"/>
    <w:rsid w:val="00494CF0"/>
    <w:rsid w:val="00495DFD"/>
    <w:rsid w:val="00496422"/>
    <w:rsid w:val="004968FB"/>
    <w:rsid w:val="00496D68"/>
    <w:rsid w:val="004A1126"/>
    <w:rsid w:val="004A1764"/>
    <w:rsid w:val="004A1954"/>
    <w:rsid w:val="004A2955"/>
    <w:rsid w:val="004A2C03"/>
    <w:rsid w:val="004A30C7"/>
    <w:rsid w:val="004A49B6"/>
    <w:rsid w:val="004A4F3B"/>
    <w:rsid w:val="004A4F8C"/>
    <w:rsid w:val="004A6F5C"/>
    <w:rsid w:val="004B0BF2"/>
    <w:rsid w:val="004B2573"/>
    <w:rsid w:val="004B2D5D"/>
    <w:rsid w:val="004B37E4"/>
    <w:rsid w:val="004B3A6A"/>
    <w:rsid w:val="004B477F"/>
    <w:rsid w:val="004B4B0A"/>
    <w:rsid w:val="004B4EF0"/>
    <w:rsid w:val="004B5416"/>
    <w:rsid w:val="004B6F16"/>
    <w:rsid w:val="004C0142"/>
    <w:rsid w:val="004C01E8"/>
    <w:rsid w:val="004C180F"/>
    <w:rsid w:val="004C234C"/>
    <w:rsid w:val="004C2678"/>
    <w:rsid w:val="004C297A"/>
    <w:rsid w:val="004C44EB"/>
    <w:rsid w:val="004C4739"/>
    <w:rsid w:val="004C52D9"/>
    <w:rsid w:val="004C5841"/>
    <w:rsid w:val="004C58D7"/>
    <w:rsid w:val="004C5D00"/>
    <w:rsid w:val="004C7FCE"/>
    <w:rsid w:val="004D0742"/>
    <w:rsid w:val="004D1160"/>
    <w:rsid w:val="004D14AF"/>
    <w:rsid w:val="004D1AED"/>
    <w:rsid w:val="004D1F9E"/>
    <w:rsid w:val="004D2019"/>
    <w:rsid w:val="004D2DC5"/>
    <w:rsid w:val="004D36AA"/>
    <w:rsid w:val="004D4373"/>
    <w:rsid w:val="004D4482"/>
    <w:rsid w:val="004D4696"/>
    <w:rsid w:val="004D4B87"/>
    <w:rsid w:val="004D58B9"/>
    <w:rsid w:val="004D662C"/>
    <w:rsid w:val="004D724A"/>
    <w:rsid w:val="004D73E3"/>
    <w:rsid w:val="004D78CA"/>
    <w:rsid w:val="004E068B"/>
    <w:rsid w:val="004E07F4"/>
    <w:rsid w:val="004E1167"/>
    <w:rsid w:val="004E1576"/>
    <w:rsid w:val="004E1DD4"/>
    <w:rsid w:val="004E1F98"/>
    <w:rsid w:val="004E225F"/>
    <w:rsid w:val="004E2565"/>
    <w:rsid w:val="004E30A6"/>
    <w:rsid w:val="004E43A5"/>
    <w:rsid w:val="004E4C0A"/>
    <w:rsid w:val="004E58EB"/>
    <w:rsid w:val="004E5EAC"/>
    <w:rsid w:val="004E60B3"/>
    <w:rsid w:val="004E684E"/>
    <w:rsid w:val="004F0B0B"/>
    <w:rsid w:val="004F13C5"/>
    <w:rsid w:val="004F150E"/>
    <w:rsid w:val="004F3CC2"/>
    <w:rsid w:val="004F403F"/>
    <w:rsid w:val="004F4539"/>
    <w:rsid w:val="004F573D"/>
    <w:rsid w:val="004F5B3F"/>
    <w:rsid w:val="004F5F37"/>
    <w:rsid w:val="004F644A"/>
    <w:rsid w:val="004F726D"/>
    <w:rsid w:val="004F74B7"/>
    <w:rsid w:val="004F7642"/>
    <w:rsid w:val="004F7756"/>
    <w:rsid w:val="004F7F09"/>
    <w:rsid w:val="00500842"/>
    <w:rsid w:val="00500892"/>
    <w:rsid w:val="00500C5C"/>
    <w:rsid w:val="00500F8D"/>
    <w:rsid w:val="005014BC"/>
    <w:rsid w:val="005015BB"/>
    <w:rsid w:val="00501C96"/>
    <w:rsid w:val="005024D2"/>
    <w:rsid w:val="005030B2"/>
    <w:rsid w:val="00503D0D"/>
    <w:rsid w:val="00503F63"/>
    <w:rsid w:val="00503F8A"/>
    <w:rsid w:val="00504249"/>
    <w:rsid w:val="005042E2"/>
    <w:rsid w:val="0050494F"/>
    <w:rsid w:val="00505382"/>
    <w:rsid w:val="00505D56"/>
    <w:rsid w:val="00505FE5"/>
    <w:rsid w:val="005061F9"/>
    <w:rsid w:val="005065C5"/>
    <w:rsid w:val="00506702"/>
    <w:rsid w:val="00506FA9"/>
    <w:rsid w:val="0050746E"/>
    <w:rsid w:val="00507F19"/>
    <w:rsid w:val="00510215"/>
    <w:rsid w:val="00510637"/>
    <w:rsid w:val="005109A1"/>
    <w:rsid w:val="00510F18"/>
    <w:rsid w:val="00511161"/>
    <w:rsid w:val="00511BB8"/>
    <w:rsid w:val="00511DE3"/>
    <w:rsid w:val="00512B07"/>
    <w:rsid w:val="005134B2"/>
    <w:rsid w:val="00516071"/>
    <w:rsid w:val="005165C3"/>
    <w:rsid w:val="0051722C"/>
    <w:rsid w:val="00517239"/>
    <w:rsid w:val="00517DAF"/>
    <w:rsid w:val="005208B4"/>
    <w:rsid w:val="00520B50"/>
    <w:rsid w:val="005212CC"/>
    <w:rsid w:val="00521E4E"/>
    <w:rsid w:val="00523ABB"/>
    <w:rsid w:val="00523D40"/>
    <w:rsid w:val="00525B05"/>
    <w:rsid w:val="005265D5"/>
    <w:rsid w:val="005268BE"/>
    <w:rsid w:val="005274A4"/>
    <w:rsid w:val="00527A31"/>
    <w:rsid w:val="00531C3A"/>
    <w:rsid w:val="00533126"/>
    <w:rsid w:val="0053320A"/>
    <w:rsid w:val="00534CBA"/>
    <w:rsid w:val="0053574F"/>
    <w:rsid w:val="005361CD"/>
    <w:rsid w:val="005364B5"/>
    <w:rsid w:val="00537048"/>
    <w:rsid w:val="0053717C"/>
    <w:rsid w:val="005413D5"/>
    <w:rsid w:val="0054217C"/>
    <w:rsid w:val="0054575B"/>
    <w:rsid w:val="0054580A"/>
    <w:rsid w:val="0054597B"/>
    <w:rsid w:val="00545F4C"/>
    <w:rsid w:val="005464DB"/>
    <w:rsid w:val="00547730"/>
    <w:rsid w:val="00547B4C"/>
    <w:rsid w:val="00547C16"/>
    <w:rsid w:val="00550BB5"/>
    <w:rsid w:val="00550FAE"/>
    <w:rsid w:val="00551031"/>
    <w:rsid w:val="00553153"/>
    <w:rsid w:val="00553759"/>
    <w:rsid w:val="00553EF1"/>
    <w:rsid w:val="005544D5"/>
    <w:rsid w:val="00554844"/>
    <w:rsid w:val="00555150"/>
    <w:rsid w:val="0055564E"/>
    <w:rsid w:val="0055731D"/>
    <w:rsid w:val="005573C4"/>
    <w:rsid w:val="00557B04"/>
    <w:rsid w:val="00560D8F"/>
    <w:rsid w:val="00560FF5"/>
    <w:rsid w:val="00561CA4"/>
    <w:rsid w:val="00562151"/>
    <w:rsid w:val="005621B5"/>
    <w:rsid w:val="0056222D"/>
    <w:rsid w:val="00562F41"/>
    <w:rsid w:val="00563191"/>
    <w:rsid w:val="005644D8"/>
    <w:rsid w:val="005647F6"/>
    <w:rsid w:val="00564C27"/>
    <w:rsid w:val="0056515B"/>
    <w:rsid w:val="0056516D"/>
    <w:rsid w:val="00565B12"/>
    <w:rsid w:val="00565D5D"/>
    <w:rsid w:val="0056649A"/>
    <w:rsid w:val="00567F3C"/>
    <w:rsid w:val="00570977"/>
    <w:rsid w:val="00570C72"/>
    <w:rsid w:val="005715FB"/>
    <w:rsid w:val="00571809"/>
    <w:rsid w:val="0057188B"/>
    <w:rsid w:val="00572246"/>
    <w:rsid w:val="005733F1"/>
    <w:rsid w:val="00573763"/>
    <w:rsid w:val="00573A15"/>
    <w:rsid w:val="00574593"/>
    <w:rsid w:val="0057543C"/>
    <w:rsid w:val="00575E52"/>
    <w:rsid w:val="00576366"/>
    <w:rsid w:val="0057663B"/>
    <w:rsid w:val="00580253"/>
    <w:rsid w:val="0058030B"/>
    <w:rsid w:val="00580CC8"/>
    <w:rsid w:val="00580E9A"/>
    <w:rsid w:val="00580F8A"/>
    <w:rsid w:val="00581127"/>
    <w:rsid w:val="00581BA5"/>
    <w:rsid w:val="00582C42"/>
    <w:rsid w:val="00583602"/>
    <w:rsid w:val="00583C2F"/>
    <w:rsid w:val="005841E9"/>
    <w:rsid w:val="00584351"/>
    <w:rsid w:val="00584BA1"/>
    <w:rsid w:val="005852B3"/>
    <w:rsid w:val="00585C21"/>
    <w:rsid w:val="00586A8C"/>
    <w:rsid w:val="00587184"/>
    <w:rsid w:val="00587384"/>
    <w:rsid w:val="00587F41"/>
    <w:rsid w:val="0059008C"/>
    <w:rsid w:val="00590A2E"/>
    <w:rsid w:val="00591AFC"/>
    <w:rsid w:val="00591BE9"/>
    <w:rsid w:val="005921C8"/>
    <w:rsid w:val="0059296C"/>
    <w:rsid w:val="00594827"/>
    <w:rsid w:val="005952CE"/>
    <w:rsid w:val="00595973"/>
    <w:rsid w:val="00595EC5"/>
    <w:rsid w:val="005963F7"/>
    <w:rsid w:val="0059644B"/>
    <w:rsid w:val="0059674E"/>
    <w:rsid w:val="0059717F"/>
    <w:rsid w:val="00597AD0"/>
    <w:rsid w:val="00597EAE"/>
    <w:rsid w:val="005A02F1"/>
    <w:rsid w:val="005A0E3F"/>
    <w:rsid w:val="005A1CE6"/>
    <w:rsid w:val="005A1ED6"/>
    <w:rsid w:val="005A2233"/>
    <w:rsid w:val="005A2359"/>
    <w:rsid w:val="005A2545"/>
    <w:rsid w:val="005A3605"/>
    <w:rsid w:val="005A5010"/>
    <w:rsid w:val="005A6677"/>
    <w:rsid w:val="005A73CF"/>
    <w:rsid w:val="005A7534"/>
    <w:rsid w:val="005A776E"/>
    <w:rsid w:val="005A7C1B"/>
    <w:rsid w:val="005B0DB6"/>
    <w:rsid w:val="005B21D7"/>
    <w:rsid w:val="005B2EBB"/>
    <w:rsid w:val="005B3086"/>
    <w:rsid w:val="005B3977"/>
    <w:rsid w:val="005B5432"/>
    <w:rsid w:val="005B5911"/>
    <w:rsid w:val="005B5CA6"/>
    <w:rsid w:val="005B6EC6"/>
    <w:rsid w:val="005B700E"/>
    <w:rsid w:val="005B74A9"/>
    <w:rsid w:val="005B7588"/>
    <w:rsid w:val="005B785E"/>
    <w:rsid w:val="005C0775"/>
    <w:rsid w:val="005C0FAF"/>
    <w:rsid w:val="005C1889"/>
    <w:rsid w:val="005C28FD"/>
    <w:rsid w:val="005C2A7D"/>
    <w:rsid w:val="005C424C"/>
    <w:rsid w:val="005C4A69"/>
    <w:rsid w:val="005C53E3"/>
    <w:rsid w:val="005C540E"/>
    <w:rsid w:val="005C5BB6"/>
    <w:rsid w:val="005C68B5"/>
    <w:rsid w:val="005C70B6"/>
    <w:rsid w:val="005C7533"/>
    <w:rsid w:val="005C77B5"/>
    <w:rsid w:val="005C7FC5"/>
    <w:rsid w:val="005D0E06"/>
    <w:rsid w:val="005D1D4E"/>
    <w:rsid w:val="005D1D99"/>
    <w:rsid w:val="005D1EA4"/>
    <w:rsid w:val="005D270E"/>
    <w:rsid w:val="005D2939"/>
    <w:rsid w:val="005D2DC7"/>
    <w:rsid w:val="005D3C11"/>
    <w:rsid w:val="005D4705"/>
    <w:rsid w:val="005D54D7"/>
    <w:rsid w:val="005D6610"/>
    <w:rsid w:val="005D7118"/>
    <w:rsid w:val="005D7B93"/>
    <w:rsid w:val="005E076B"/>
    <w:rsid w:val="005E07B4"/>
    <w:rsid w:val="005E0EFA"/>
    <w:rsid w:val="005E1248"/>
    <w:rsid w:val="005E1509"/>
    <w:rsid w:val="005E15FF"/>
    <w:rsid w:val="005E178E"/>
    <w:rsid w:val="005E199A"/>
    <w:rsid w:val="005E1C11"/>
    <w:rsid w:val="005E2877"/>
    <w:rsid w:val="005E28D2"/>
    <w:rsid w:val="005E3554"/>
    <w:rsid w:val="005E35FB"/>
    <w:rsid w:val="005E4229"/>
    <w:rsid w:val="005E486A"/>
    <w:rsid w:val="005E5E14"/>
    <w:rsid w:val="005E5EDD"/>
    <w:rsid w:val="005E68CB"/>
    <w:rsid w:val="005E6B71"/>
    <w:rsid w:val="005E6CB4"/>
    <w:rsid w:val="005E7AE0"/>
    <w:rsid w:val="005F0BDB"/>
    <w:rsid w:val="005F14F2"/>
    <w:rsid w:val="005F165F"/>
    <w:rsid w:val="005F1978"/>
    <w:rsid w:val="005F3207"/>
    <w:rsid w:val="005F3D4B"/>
    <w:rsid w:val="005F44B4"/>
    <w:rsid w:val="005F51F3"/>
    <w:rsid w:val="005F5828"/>
    <w:rsid w:val="005F60E5"/>
    <w:rsid w:val="005F63A9"/>
    <w:rsid w:val="005F6CC9"/>
    <w:rsid w:val="005F6E41"/>
    <w:rsid w:val="005F6E61"/>
    <w:rsid w:val="005F76A6"/>
    <w:rsid w:val="005F7A0D"/>
    <w:rsid w:val="005F7EC1"/>
    <w:rsid w:val="0060046A"/>
    <w:rsid w:val="00600566"/>
    <w:rsid w:val="006009AF"/>
    <w:rsid w:val="00601965"/>
    <w:rsid w:val="00604185"/>
    <w:rsid w:val="0060462B"/>
    <w:rsid w:val="00604B61"/>
    <w:rsid w:val="00604E42"/>
    <w:rsid w:val="00604F80"/>
    <w:rsid w:val="006051CA"/>
    <w:rsid w:val="00605986"/>
    <w:rsid w:val="00606546"/>
    <w:rsid w:val="00606BB4"/>
    <w:rsid w:val="00610FC7"/>
    <w:rsid w:val="00610FDE"/>
    <w:rsid w:val="00611059"/>
    <w:rsid w:val="00611A94"/>
    <w:rsid w:val="00612368"/>
    <w:rsid w:val="006131D3"/>
    <w:rsid w:val="006131D4"/>
    <w:rsid w:val="00613662"/>
    <w:rsid w:val="006137D6"/>
    <w:rsid w:val="00615107"/>
    <w:rsid w:val="006160D5"/>
    <w:rsid w:val="00616164"/>
    <w:rsid w:val="00616AA8"/>
    <w:rsid w:val="00616BC6"/>
    <w:rsid w:val="00617410"/>
    <w:rsid w:val="00617FB2"/>
    <w:rsid w:val="00620385"/>
    <w:rsid w:val="00620A12"/>
    <w:rsid w:val="00620DD9"/>
    <w:rsid w:val="006215C5"/>
    <w:rsid w:val="00621B79"/>
    <w:rsid w:val="006224BE"/>
    <w:rsid w:val="006247EF"/>
    <w:rsid w:val="00624B79"/>
    <w:rsid w:val="00624EB5"/>
    <w:rsid w:val="00625655"/>
    <w:rsid w:val="00625F2F"/>
    <w:rsid w:val="006260BB"/>
    <w:rsid w:val="00626114"/>
    <w:rsid w:val="006300A3"/>
    <w:rsid w:val="00630513"/>
    <w:rsid w:val="00630C7D"/>
    <w:rsid w:val="0063198F"/>
    <w:rsid w:val="00632399"/>
    <w:rsid w:val="00632538"/>
    <w:rsid w:val="00632714"/>
    <w:rsid w:val="006334DD"/>
    <w:rsid w:val="006344DE"/>
    <w:rsid w:val="00635AA4"/>
    <w:rsid w:val="00635D1D"/>
    <w:rsid w:val="00636B8B"/>
    <w:rsid w:val="0063710B"/>
    <w:rsid w:val="0063730E"/>
    <w:rsid w:val="006376AF"/>
    <w:rsid w:val="0064073D"/>
    <w:rsid w:val="00640945"/>
    <w:rsid w:val="00640FD5"/>
    <w:rsid w:val="00641061"/>
    <w:rsid w:val="00644102"/>
    <w:rsid w:val="006452A6"/>
    <w:rsid w:val="00645A02"/>
    <w:rsid w:val="00645CDB"/>
    <w:rsid w:val="00645FCD"/>
    <w:rsid w:val="006464EC"/>
    <w:rsid w:val="006466AD"/>
    <w:rsid w:val="00646986"/>
    <w:rsid w:val="00646C48"/>
    <w:rsid w:val="006477AE"/>
    <w:rsid w:val="00647A0F"/>
    <w:rsid w:val="0065082F"/>
    <w:rsid w:val="0065091A"/>
    <w:rsid w:val="00650BB7"/>
    <w:rsid w:val="00650EC8"/>
    <w:rsid w:val="0065151A"/>
    <w:rsid w:val="006518B1"/>
    <w:rsid w:val="006519DD"/>
    <w:rsid w:val="00651BA1"/>
    <w:rsid w:val="00651E09"/>
    <w:rsid w:val="00651FF9"/>
    <w:rsid w:val="00652629"/>
    <w:rsid w:val="00652989"/>
    <w:rsid w:val="00652BE4"/>
    <w:rsid w:val="0065356A"/>
    <w:rsid w:val="006539C7"/>
    <w:rsid w:val="00653AFB"/>
    <w:rsid w:val="00654297"/>
    <w:rsid w:val="00655364"/>
    <w:rsid w:val="0065542A"/>
    <w:rsid w:val="00656184"/>
    <w:rsid w:val="00660F69"/>
    <w:rsid w:val="0066186F"/>
    <w:rsid w:val="00661AEC"/>
    <w:rsid w:val="00661CE6"/>
    <w:rsid w:val="006622FD"/>
    <w:rsid w:val="00662CD4"/>
    <w:rsid w:val="00662F24"/>
    <w:rsid w:val="0066300F"/>
    <w:rsid w:val="0066357B"/>
    <w:rsid w:val="00663A13"/>
    <w:rsid w:val="00663C13"/>
    <w:rsid w:val="00664985"/>
    <w:rsid w:val="00665747"/>
    <w:rsid w:val="00665A56"/>
    <w:rsid w:val="00666153"/>
    <w:rsid w:val="006668C9"/>
    <w:rsid w:val="00667B85"/>
    <w:rsid w:val="00670164"/>
    <w:rsid w:val="00670866"/>
    <w:rsid w:val="00670A22"/>
    <w:rsid w:val="00670E32"/>
    <w:rsid w:val="00670FC7"/>
    <w:rsid w:val="0067196D"/>
    <w:rsid w:val="00672B0E"/>
    <w:rsid w:val="006735BA"/>
    <w:rsid w:val="006736D7"/>
    <w:rsid w:val="00674ACD"/>
    <w:rsid w:val="00674DD2"/>
    <w:rsid w:val="0067530C"/>
    <w:rsid w:val="0067576F"/>
    <w:rsid w:val="00677873"/>
    <w:rsid w:val="00677936"/>
    <w:rsid w:val="00677FB5"/>
    <w:rsid w:val="00680184"/>
    <w:rsid w:val="00681DC4"/>
    <w:rsid w:val="00681FC9"/>
    <w:rsid w:val="00682BB1"/>
    <w:rsid w:val="00684A6C"/>
    <w:rsid w:val="00684C17"/>
    <w:rsid w:val="00685275"/>
    <w:rsid w:val="006852AC"/>
    <w:rsid w:val="00686868"/>
    <w:rsid w:val="006869D9"/>
    <w:rsid w:val="00686E26"/>
    <w:rsid w:val="00686E75"/>
    <w:rsid w:val="00686FDC"/>
    <w:rsid w:val="006870F9"/>
    <w:rsid w:val="006872D3"/>
    <w:rsid w:val="006901E4"/>
    <w:rsid w:val="006902F1"/>
    <w:rsid w:val="006916B4"/>
    <w:rsid w:val="0069219F"/>
    <w:rsid w:val="0069387D"/>
    <w:rsid w:val="006938C9"/>
    <w:rsid w:val="0069391F"/>
    <w:rsid w:val="00693C52"/>
    <w:rsid w:val="00694671"/>
    <w:rsid w:val="00694A9F"/>
    <w:rsid w:val="00695244"/>
    <w:rsid w:val="0069607F"/>
    <w:rsid w:val="00696787"/>
    <w:rsid w:val="00696A46"/>
    <w:rsid w:val="00697B4D"/>
    <w:rsid w:val="006A0423"/>
    <w:rsid w:val="006A05FE"/>
    <w:rsid w:val="006A0EAB"/>
    <w:rsid w:val="006A2963"/>
    <w:rsid w:val="006A2F01"/>
    <w:rsid w:val="006A4902"/>
    <w:rsid w:val="006A4B59"/>
    <w:rsid w:val="006A50CA"/>
    <w:rsid w:val="006A5BD3"/>
    <w:rsid w:val="006A6D37"/>
    <w:rsid w:val="006A7559"/>
    <w:rsid w:val="006A7D51"/>
    <w:rsid w:val="006B12ED"/>
    <w:rsid w:val="006B26F6"/>
    <w:rsid w:val="006B2B15"/>
    <w:rsid w:val="006B2E65"/>
    <w:rsid w:val="006B301A"/>
    <w:rsid w:val="006B3097"/>
    <w:rsid w:val="006B34FC"/>
    <w:rsid w:val="006B435D"/>
    <w:rsid w:val="006B4C0A"/>
    <w:rsid w:val="006B4C2A"/>
    <w:rsid w:val="006B5431"/>
    <w:rsid w:val="006B5673"/>
    <w:rsid w:val="006B5809"/>
    <w:rsid w:val="006B6C93"/>
    <w:rsid w:val="006B6F2F"/>
    <w:rsid w:val="006B7635"/>
    <w:rsid w:val="006B7E09"/>
    <w:rsid w:val="006C036D"/>
    <w:rsid w:val="006C0550"/>
    <w:rsid w:val="006C0830"/>
    <w:rsid w:val="006C0EDF"/>
    <w:rsid w:val="006C0EF1"/>
    <w:rsid w:val="006C25BE"/>
    <w:rsid w:val="006C2BD9"/>
    <w:rsid w:val="006C2F26"/>
    <w:rsid w:val="006C3EB2"/>
    <w:rsid w:val="006C40B9"/>
    <w:rsid w:val="006C426D"/>
    <w:rsid w:val="006C5338"/>
    <w:rsid w:val="006C5A10"/>
    <w:rsid w:val="006C60F1"/>
    <w:rsid w:val="006C6724"/>
    <w:rsid w:val="006C72D0"/>
    <w:rsid w:val="006C7C0B"/>
    <w:rsid w:val="006D125D"/>
    <w:rsid w:val="006D1EC2"/>
    <w:rsid w:val="006D1FC7"/>
    <w:rsid w:val="006D2D75"/>
    <w:rsid w:val="006D2EFB"/>
    <w:rsid w:val="006D31FC"/>
    <w:rsid w:val="006D34AF"/>
    <w:rsid w:val="006D3906"/>
    <w:rsid w:val="006D50EE"/>
    <w:rsid w:val="006D5311"/>
    <w:rsid w:val="006D567D"/>
    <w:rsid w:val="006D59E6"/>
    <w:rsid w:val="006D5C43"/>
    <w:rsid w:val="006D5F2F"/>
    <w:rsid w:val="006D6E6F"/>
    <w:rsid w:val="006D791B"/>
    <w:rsid w:val="006E057F"/>
    <w:rsid w:val="006E0D91"/>
    <w:rsid w:val="006E0F8E"/>
    <w:rsid w:val="006E106C"/>
    <w:rsid w:val="006E1669"/>
    <w:rsid w:val="006E2FDA"/>
    <w:rsid w:val="006E3CA3"/>
    <w:rsid w:val="006E48D2"/>
    <w:rsid w:val="006E4BFD"/>
    <w:rsid w:val="006E5E11"/>
    <w:rsid w:val="006E64B3"/>
    <w:rsid w:val="006E70F2"/>
    <w:rsid w:val="006E76AC"/>
    <w:rsid w:val="006F01DF"/>
    <w:rsid w:val="006F09DF"/>
    <w:rsid w:val="006F0D35"/>
    <w:rsid w:val="006F1687"/>
    <w:rsid w:val="006F16A1"/>
    <w:rsid w:val="006F1A01"/>
    <w:rsid w:val="006F1C52"/>
    <w:rsid w:val="006F1D22"/>
    <w:rsid w:val="006F3385"/>
    <w:rsid w:val="006F437B"/>
    <w:rsid w:val="006F4FF7"/>
    <w:rsid w:val="006F515E"/>
    <w:rsid w:val="006F53F1"/>
    <w:rsid w:val="006F63B9"/>
    <w:rsid w:val="006F69BE"/>
    <w:rsid w:val="006F6D20"/>
    <w:rsid w:val="006F70B1"/>
    <w:rsid w:val="006F7FAC"/>
    <w:rsid w:val="007007C9"/>
    <w:rsid w:val="007007CE"/>
    <w:rsid w:val="007016F6"/>
    <w:rsid w:val="00701EBC"/>
    <w:rsid w:val="0070400E"/>
    <w:rsid w:val="0070459F"/>
    <w:rsid w:val="00704806"/>
    <w:rsid w:val="00705619"/>
    <w:rsid w:val="00705A45"/>
    <w:rsid w:val="00705B54"/>
    <w:rsid w:val="0070659B"/>
    <w:rsid w:val="007066AD"/>
    <w:rsid w:val="007102DF"/>
    <w:rsid w:val="0071105F"/>
    <w:rsid w:val="007116DF"/>
    <w:rsid w:val="00711741"/>
    <w:rsid w:val="007120DF"/>
    <w:rsid w:val="0071278D"/>
    <w:rsid w:val="00712899"/>
    <w:rsid w:val="0071381E"/>
    <w:rsid w:val="00713F4A"/>
    <w:rsid w:val="007145CE"/>
    <w:rsid w:val="007146FA"/>
    <w:rsid w:val="00714CE7"/>
    <w:rsid w:val="0071505B"/>
    <w:rsid w:val="0071549C"/>
    <w:rsid w:val="00715963"/>
    <w:rsid w:val="00716594"/>
    <w:rsid w:val="00716FB9"/>
    <w:rsid w:val="007176F8"/>
    <w:rsid w:val="00717CE0"/>
    <w:rsid w:val="0072012A"/>
    <w:rsid w:val="00721173"/>
    <w:rsid w:val="007214A4"/>
    <w:rsid w:val="0072156D"/>
    <w:rsid w:val="00721CE1"/>
    <w:rsid w:val="00721D95"/>
    <w:rsid w:val="007221EF"/>
    <w:rsid w:val="007229F4"/>
    <w:rsid w:val="00722F0F"/>
    <w:rsid w:val="00723115"/>
    <w:rsid w:val="00723127"/>
    <w:rsid w:val="00723F06"/>
    <w:rsid w:val="0072456C"/>
    <w:rsid w:val="00724BE8"/>
    <w:rsid w:val="007250C2"/>
    <w:rsid w:val="007278CB"/>
    <w:rsid w:val="00730A31"/>
    <w:rsid w:val="00731104"/>
    <w:rsid w:val="007318B3"/>
    <w:rsid w:val="007321A1"/>
    <w:rsid w:val="00732616"/>
    <w:rsid w:val="00732B81"/>
    <w:rsid w:val="00732F6F"/>
    <w:rsid w:val="0073362E"/>
    <w:rsid w:val="0073391A"/>
    <w:rsid w:val="00734494"/>
    <w:rsid w:val="00734682"/>
    <w:rsid w:val="0073535C"/>
    <w:rsid w:val="007353C9"/>
    <w:rsid w:val="007354D6"/>
    <w:rsid w:val="007356B0"/>
    <w:rsid w:val="00735F6E"/>
    <w:rsid w:val="0073625B"/>
    <w:rsid w:val="00736FFA"/>
    <w:rsid w:val="0073794F"/>
    <w:rsid w:val="007401A9"/>
    <w:rsid w:val="00741F74"/>
    <w:rsid w:val="00742121"/>
    <w:rsid w:val="0074237F"/>
    <w:rsid w:val="00744D2D"/>
    <w:rsid w:val="00745105"/>
    <w:rsid w:val="00745281"/>
    <w:rsid w:val="00745CB4"/>
    <w:rsid w:val="00745D88"/>
    <w:rsid w:val="00746C52"/>
    <w:rsid w:val="0074721C"/>
    <w:rsid w:val="00747693"/>
    <w:rsid w:val="00747BB4"/>
    <w:rsid w:val="00747CDE"/>
    <w:rsid w:val="007516E7"/>
    <w:rsid w:val="007516F4"/>
    <w:rsid w:val="00751A50"/>
    <w:rsid w:val="00751EA7"/>
    <w:rsid w:val="0075290D"/>
    <w:rsid w:val="00752DBA"/>
    <w:rsid w:val="00753A8B"/>
    <w:rsid w:val="00754221"/>
    <w:rsid w:val="007545FF"/>
    <w:rsid w:val="00754D9B"/>
    <w:rsid w:val="00755042"/>
    <w:rsid w:val="00755C6C"/>
    <w:rsid w:val="00757E86"/>
    <w:rsid w:val="00760536"/>
    <w:rsid w:val="00760741"/>
    <w:rsid w:val="00762527"/>
    <w:rsid w:val="007626DF"/>
    <w:rsid w:val="007628E2"/>
    <w:rsid w:val="00762ED7"/>
    <w:rsid w:val="007647C1"/>
    <w:rsid w:val="00764C0D"/>
    <w:rsid w:val="0076571F"/>
    <w:rsid w:val="00765725"/>
    <w:rsid w:val="00765A1D"/>
    <w:rsid w:val="00765FD3"/>
    <w:rsid w:val="0076602E"/>
    <w:rsid w:val="007669C8"/>
    <w:rsid w:val="00766F11"/>
    <w:rsid w:val="007674EF"/>
    <w:rsid w:val="00767DE0"/>
    <w:rsid w:val="00767E1D"/>
    <w:rsid w:val="007704E4"/>
    <w:rsid w:val="00771853"/>
    <w:rsid w:val="00772661"/>
    <w:rsid w:val="00772C5A"/>
    <w:rsid w:val="00773134"/>
    <w:rsid w:val="007740EB"/>
    <w:rsid w:val="00777259"/>
    <w:rsid w:val="00777414"/>
    <w:rsid w:val="00777A41"/>
    <w:rsid w:val="00777B8F"/>
    <w:rsid w:val="00777C6E"/>
    <w:rsid w:val="007816A7"/>
    <w:rsid w:val="00781E00"/>
    <w:rsid w:val="0078358A"/>
    <w:rsid w:val="00783CE6"/>
    <w:rsid w:val="00784373"/>
    <w:rsid w:val="00785629"/>
    <w:rsid w:val="00790509"/>
    <w:rsid w:val="00790C79"/>
    <w:rsid w:val="00790EAF"/>
    <w:rsid w:val="00790F03"/>
    <w:rsid w:val="00791685"/>
    <w:rsid w:val="00791B8A"/>
    <w:rsid w:val="007923C9"/>
    <w:rsid w:val="00792506"/>
    <w:rsid w:val="00792847"/>
    <w:rsid w:val="00792D85"/>
    <w:rsid w:val="00792E2B"/>
    <w:rsid w:val="0079328C"/>
    <w:rsid w:val="007938AE"/>
    <w:rsid w:val="00794732"/>
    <w:rsid w:val="0079666B"/>
    <w:rsid w:val="0079696F"/>
    <w:rsid w:val="00797B98"/>
    <w:rsid w:val="00797D02"/>
    <w:rsid w:val="00797D5F"/>
    <w:rsid w:val="007A0B1D"/>
    <w:rsid w:val="007A0E8F"/>
    <w:rsid w:val="007A1455"/>
    <w:rsid w:val="007A155C"/>
    <w:rsid w:val="007A19FA"/>
    <w:rsid w:val="007A1ABA"/>
    <w:rsid w:val="007A1D81"/>
    <w:rsid w:val="007A1F5B"/>
    <w:rsid w:val="007A27CC"/>
    <w:rsid w:val="007A2D50"/>
    <w:rsid w:val="007A3424"/>
    <w:rsid w:val="007A4725"/>
    <w:rsid w:val="007A47CF"/>
    <w:rsid w:val="007A4887"/>
    <w:rsid w:val="007A54D5"/>
    <w:rsid w:val="007A5604"/>
    <w:rsid w:val="007A616D"/>
    <w:rsid w:val="007A619C"/>
    <w:rsid w:val="007A67D0"/>
    <w:rsid w:val="007A6825"/>
    <w:rsid w:val="007A70E7"/>
    <w:rsid w:val="007B0CD5"/>
    <w:rsid w:val="007B1190"/>
    <w:rsid w:val="007B1279"/>
    <w:rsid w:val="007B1FEB"/>
    <w:rsid w:val="007B25C5"/>
    <w:rsid w:val="007B2E0B"/>
    <w:rsid w:val="007B2E41"/>
    <w:rsid w:val="007B3081"/>
    <w:rsid w:val="007B4142"/>
    <w:rsid w:val="007B5480"/>
    <w:rsid w:val="007B5A64"/>
    <w:rsid w:val="007B6110"/>
    <w:rsid w:val="007B72CD"/>
    <w:rsid w:val="007B72DA"/>
    <w:rsid w:val="007B7510"/>
    <w:rsid w:val="007B7835"/>
    <w:rsid w:val="007B7A89"/>
    <w:rsid w:val="007C0327"/>
    <w:rsid w:val="007C0F02"/>
    <w:rsid w:val="007C126C"/>
    <w:rsid w:val="007C1693"/>
    <w:rsid w:val="007C2180"/>
    <w:rsid w:val="007C29A6"/>
    <w:rsid w:val="007C3B78"/>
    <w:rsid w:val="007C3EFC"/>
    <w:rsid w:val="007C4CAC"/>
    <w:rsid w:val="007C4E17"/>
    <w:rsid w:val="007C4F78"/>
    <w:rsid w:val="007C6CB5"/>
    <w:rsid w:val="007C7C30"/>
    <w:rsid w:val="007C7EEF"/>
    <w:rsid w:val="007D14CD"/>
    <w:rsid w:val="007D1E13"/>
    <w:rsid w:val="007D2181"/>
    <w:rsid w:val="007D2BFB"/>
    <w:rsid w:val="007D2FD8"/>
    <w:rsid w:val="007D3B41"/>
    <w:rsid w:val="007D3F7A"/>
    <w:rsid w:val="007D57D9"/>
    <w:rsid w:val="007D67D9"/>
    <w:rsid w:val="007D6DBC"/>
    <w:rsid w:val="007D6E37"/>
    <w:rsid w:val="007D736A"/>
    <w:rsid w:val="007E070B"/>
    <w:rsid w:val="007E1297"/>
    <w:rsid w:val="007E168E"/>
    <w:rsid w:val="007E235F"/>
    <w:rsid w:val="007E30B1"/>
    <w:rsid w:val="007E33B5"/>
    <w:rsid w:val="007E37AE"/>
    <w:rsid w:val="007E37DD"/>
    <w:rsid w:val="007E3A89"/>
    <w:rsid w:val="007E540C"/>
    <w:rsid w:val="007E660A"/>
    <w:rsid w:val="007E695B"/>
    <w:rsid w:val="007F0511"/>
    <w:rsid w:val="007F0E2E"/>
    <w:rsid w:val="007F1351"/>
    <w:rsid w:val="007F32A5"/>
    <w:rsid w:val="007F335F"/>
    <w:rsid w:val="007F343E"/>
    <w:rsid w:val="007F3491"/>
    <w:rsid w:val="007F3827"/>
    <w:rsid w:val="007F3939"/>
    <w:rsid w:val="007F4DE1"/>
    <w:rsid w:val="007F5841"/>
    <w:rsid w:val="007F6309"/>
    <w:rsid w:val="007F6D27"/>
    <w:rsid w:val="007F6FCE"/>
    <w:rsid w:val="007F7541"/>
    <w:rsid w:val="007F78F4"/>
    <w:rsid w:val="007F7CE3"/>
    <w:rsid w:val="007F7F72"/>
    <w:rsid w:val="0080033F"/>
    <w:rsid w:val="008007DA"/>
    <w:rsid w:val="00800B18"/>
    <w:rsid w:val="0080119F"/>
    <w:rsid w:val="00801862"/>
    <w:rsid w:val="008018FB"/>
    <w:rsid w:val="008019D7"/>
    <w:rsid w:val="00801C43"/>
    <w:rsid w:val="0080270D"/>
    <w:rsid w:val="00802BA9"/>
    <w:rsid w:val="008033F9"/>
    <w:rsid w:val="00803D61"/>
    <w:rsid w:val="008040C5"/>
    <w:rsid w:val="008058DC"/>
    <w:rsid w:val="00805FE3"/>
    <w:rsid w:val="00806C50"/>
    <w:rsid w:val="008072AD"/>
    <w:rsid w:val="00807FD5"/>
    <w:rsid w:val="00810BE8"/>
    <w:rsid w:val="00811BD8"/>
    <w:rsid w:val="00811C09"/>
    <w:rsid w:val="00812978"/>
    <w:rsid w:val="00812DDB"/>
    <w:rsid w:val="00812E07"/>
    <w:rsid w:val="00813F0D"/>
    <w:rsid w:val="00814426"/>
    <w:rsid w:val="00816319"/>
    <w:rsid w:val="00816791"/>
    <w:rsid w:val="008168BD"/>
    <w:rsid w:val="00816ABC"/>
    <w:rsid w:val="00816DAA"/>
    <w:rsid w:val="00817017"/>
    <w:rsid w:val="00817267"/>
    <w:rsid w:val="008178D1"/>
    <w:rsid w:val="00817E2B"/>
    <w:rsid w:val="00820371"/>
    <w:rsid w:val="008209AB"/>
    <w:rsid w:val="008214E2"/>
    <w:rsid w:val="00821FCC"/>
    <w:rsid w:val="00822999"/>
    <w:rsid w:val="0082309E"/>
    <w:rsid w:val="0082410D"/>
    <w:rsid w:val="00824E4C"/>
    <w:rsid w:val="00825EF0"/>
    <w:rsid w:val="00827227"/>
    <w:rsid w:val="00827275"/>
    <w:rsid w:val="00830532"/>
    <w:rsid w:val="00831563"/>
    <w:rsid w:val="0083181B"/>
    <w:rsid w:val="00831B28"/>
    <w:rsid w:val="00831E60"/>
    <w:rsid w:val="00832362"/>
    <w:rsid w:val="008326F9"/>
    <w:rsid w:val="00833351"/>
    <w:rsid w:val="0083403F"/>
    <w:rsid w:val="00834D8B"/>
    <w:rsid w:val="008351D8"/>
    <w:rsid w:val="008353B5"/>
    <w:rsid w:val="00836B0A"/>
    <w:rsid w:val="00837579"/>
    <w:rsid w:val="0084002B"/>
    <w:rsid w:val="008406E5"/>
    <w:rsid w:val="0084126A"/>
    <w:rsid w:val="00841439"/>
    <w:rsid w:val="0084288E"/>
    <w:rsid w:val="00842FF3"/>
    <w:rsid w:val="00843293"/>
    <w:rsid w:val="00843D55"/>
    <w:rsid w:val="00845A53"/>
    <w:rsid w:val="00845E09"/>
    <w:rsid w:val="00847C72"/>
    <w:rsid w:val="008518EF"/>
    <w:rsid w:val="00852888"/>
    <w:rsid w:val="00854600"/>
    <w:rsid w:val="00855ED5"/>
    <w:rsid w:val="008572D5"/>
    <w:rsid w:val="00857EAE"/>
    <w:rsid w:val="00857FF9"/>
    <w:rsid w:val="00860249"/>
    <w:rsid w:val="00860DF2"/>
    <w:rsid w:val="00861505"/>
    <w:rsid w:val="008616ED"/>
    <w:rsid w:val="00861B49"/>
    <w:rsid w:val="00861E84"/>
    <w:rsid w:val="008621FC"/>
    <w:rsid w:val="00863B45"/>
    <w:rsid w:val="00864865"/>
    <w:rsid w:val="00865891"/>
    <w:rsid w:val="00865D96"/>
    <w:rsid w:val="00865FA2"/>
    <w:rsid w:val="00866FCB"/>
    <w:rsid w:val="00871105"/>
    <w:rsid w:val="00871837"/>
    <w:rsid w:val="0087215D"/>
    <w:rsid w:val="00872669"/>
    <w:rsid w:val="00872A11"/>
    <w:rsid w:val="00873B04"/>
    <w:rsid w:val="00873EA8"/>
    <w:rsid w:val="00874FBA"/>
    <w:rsid w:val="00875F22"/>
    <w:rsid w:val="00875FE7"/>
    <w:rsid w:val="00876378"/>
    <w:rsid w:val="00877AAE"/>
    <w:rsid w:val="00877E96"/>
    <w:rsid w:val="0088218E"/>
    <w:rsid w:val="00882CAA"/>
    <w:rsid w:val="00883068"/>
    <w:rsid w:val="00883630"/>
    <w:rsid w:val="00884708"/>
    <w:rsid w:val="00884A4F"/>
    <w:rsid w:val="00884B84"/>
    <w:rsid w:val="00884E94"/>
    <w:rsid w:val="00885107"/>
    <w:rsid w:val="00885EC8"/>
    <w:rsid w:val="00885F03"/>
    <w:rsid w:val="00885FAE"/>
    <w:rsid w:val="0088637D"/>
    <w:rsid w:val="00886B31"/>
    <w:rsid w:val="00887EA6"/>
    <w:rsid w:val="00890257"/>
    <w:rsid w:val="008902C3"/>
    <w:rsid w:val="0089067F"/>
    <w:rsid w:val="008912D3"/>
    <w:rsid w:val="00891596"/>
    <w:rsid w:val="00892232"/>
    <w:rsid w:val="008923D6"/>
    <w:rsid w:val="0089268F"/>
    <w:rsid w:val="00892F72"/>
    <w:rsid w:val="00894A95"/>
    <w:rsid w:val="00894C70"/>
    <w:rsid w:val="00895394"/>
    <w:rsid w:val="008958F0"/>
    <w:rsid w:val="00895CB2"/>
    <w:rsid w:val="00895F75"/>
    <w:rsid w:val="0089637B"/>
    <w:rsid w:val="0089700F"/>
    <w:rsid w:val="00897242"/>
    <w:rsid w:val="00897F9A"/>
    <w:rsid w:val="008A01CD"/>
    <w:rsid w:val="008A15CB"/>
    <w:rsid w:val="008A16A9"/>
    <w:rsid w:val="008A196D"/>
    <w:rsid w:val="008A251C"/>
    <w:rsid w:val="008A33A7"/>
    <w:rsid w:val="008A3469"/>
    <w:rsid w:val="008A3F1A"/>
    <w:rsid w:val="008A461A"/>
    <w:rsid w:val="008A4A25"/>
    <w:rsid w:val="008A4B2B"/>
    <w:rsid w:val="008A540A"/>
    <w:rsid w:val="008A555D"/>
    <w:rsid w:val="008A55D4"/>
    <w:rsid w:val="008A697F"/>
    <w:rsid w:val="008A70CD"/>
    <w:rsid w:val="008A70FA"/>
    <w:rsid w:val="008B05AB"/>
    <w:rsid w:val="008B1CD9"/>
    <w:rsid w:val="008B1FE6"/>
    <w:rsid w:val="008B3F6A"/>
    <w:rsid w:val="008B42D1"/>
    <w:rsid w:val="008B447C"/>
    <w:rsid w:val="008B4E13"/>
    <w:rsid w:val="008B50F1"/>
    <w:rsid w:val="008B5897"/>
    <w:rsid w:val="008B5B97"/>
    <w:rsid w:val="008B5E2B"/>
    <w:rsid w:val="008B5EE4"/>
    <w:rsid w:val="008B7846"/>
    <w:rsid w:val="008B7CB1"/>
    <w:rsid w:val="008C05B7"/>
    <w:rsid w:val="008C1346"/>
    <w:rsid w:val="008C1698"/>
    <w:rsid w:val="008C2145"/>
    <w:rsid w:val="008C3582"/>
    <w:rsid w:val="008C3B5A"/>
    <w:rsid w:val="008C431D"/>
    <w:rsid w:val="008C44BB"/>
    <w:rsid w:val="008C5293"/>
    <w:rsid w:val="008C56C2"/>
    <w:rsid w:val="008C6897"/>
    <w:rsid w:val="008C704E"/>
    <w:rsid w:val="008C77E4"/>
    <w:rsid w:val="008D0071"/>
    <w:rsid w:val="008D0A00"/>
    <w:rsid w:val="008D1309"/>
    <w:rsid w:val="008D21EC"/>
    <w:rsid w:val="008D3254"/>
    <w:rsid w:val="008D3730"/>
    <w:rsid w:val="008D394D"/>
    <w:rsid w:val="008D39AB"/>
    <w:rsid w:val="008D3CBD"/>
    <w:rsid w:val="008D43E2"/>
    <w:rsid w:val="008D4405"/>
    <w:rsid w:val="008D4469"/>
    <w:rsid w:val="008D5565"/>
    <w:rsid w:val="008D5880"/>
    <w:rsid w:val="008D6253"/>
    <w:rsid w:val="008D7C8C"/>
    <w:rsid w:val="008D7FEE"/>
    <w:rsid w:val="008E12A2"/>
    <w:rsid w:val="008E1382"/>
    <w:rsid w:val="008E155D"/>
    <w:rsid w:val="008E15D1"/>
    <w:rsid w:val="008E2C30"/>
    <w:rsid w:val="008E2E1B"/>
    <w:rsid w:val="008E2E81"/>
    <w:rsid w:val="008E3554"/>
    <w:rsid w:val="008E422A"/>
    <w:rsid w:val="008E459B"/>
    <w:rsid w:val="008E4945"/>
    <w:rsid w:val="008E4BD3"/>
    <w:rsid w:val="008E4FA4"/>
    <w:rsid w:val="008E59E2"/>
    <w:rsid w:val="008E5EF9"/>
    <w:rsid w:val="008E6AE1"/>
    <w:rsid w:val="008E7339"/>
    <w:rsid w:val="008E738D"/>
    <w:rsid w:val="008E781D"/>
    <w:rsid w:val="008E7D2E"/>
    <w:rsid w:val="008F0484"/>
    <w:rsid w:val="008F06CA"/>
    <w:rsid w:val="008F0B4F"/>
    <w:rsid w:val="008F0BA1"/>
    <w:rsid w:val="008F1C20"/>
    <w:rsid w:val="008F3D18"/>
    <w:rsid w:val="008F48FA"/>
    <w:rsid w:val="008F4A57"/>
    <w:rsid w:val="008F4D09"/>
    <w:rsid w:val="008F4DCE"/>
    <w:rsid w:val="008F5473"/>
    <w:rsid w:val="008F59DC"/>
    <w:rsid w:val="008F6AF5"/>
    <w:rsid w:val="008F6CA6"/>
    <w:rsid w:val="00900676"/>
    <w:rsid w:val="00900B2D"/>
    <w:rsid w:val="0090106A"/>
    <w:rsid w:val="00901BF1"/>
    <w:rsid w:val="00901C62"/>
    <w:rsid w:val="0090321A"/>
    <w:rsid w:val="009048DA"/>
    <w:rsid w:val="00904F72"/>
    <w:rsid w:val="00906013"/>
    <w:rsid w:val="0090615A"/>
    <w:rsid w:val="009063A3"/>
    <w:rsid w:val="00906560"/>
    <w:rsid w:val="0090660D"/>
    <w:rsid w:val="009067F4"/>
    <w:rsid w:val="0090697E"/>
    <w:rsid w:val="00906BE8"/>
    <w:rsid w:val="00907207"/>
    <w:rsid w:val="00912D9A"/>
    <w:rsid w:val="00913063"/>
    <w:rsid w:val="009134BA"/>
    <w:rsid w:val="00913C87"/>
    <w:rsid w:val="00913DF7"/>
    <w:rsid w:val="00914725"/>
    <w:rsid w:val="00914D22"/>
    <w:rsid w:val="009158DA"/>
    <w:rsid w:val="00915DD1"/>
    <w:rsid w:val="00917200"/>
    <w:rsid w:val="00917B5F"/>
    <w:rsid w:val="00917E07"/>
    <w:rsid w:val="0092177E"/>
    <w:rsid w:val="0092204E"/>
    <w:rsid w:val="0092319D"/>
    <w:rsid w:val="00924D60"/>
    <w:rsid w:val="00926333"/>
    <w:rsid w:val="00926E9D"/>
    <w:rsid w:val="0092716E"/>
    <w:rsid w:val="009278DF"/>
    <w:rsid w:val="00931444"/>
    <w:rsid w:val="009320A3"/>
    <w:rsid w:val="009321B5"/>
    <w:rsid w:val="00932CC4"/>
    <w:rsid w:val="00932F14"/>
    <w:rsid w:val="0093300B"/>
    <w:rsid w:val="009338E5"/>
    <w:rsid w:val="0093409D"/>
    <w:rsid w:val="0093451D"/>
    <w:rsid w:val="00934851"/>
    <w:rsid w:val="00934977"/>
    <w:rsid w:val="00934D6D"/>
    <w:rsid w:val="009352A5"/>
    <w:rsid w:val="009362E8"/>
    <w:rsid w:val="009368AB"/>
    <w:rsid w:val="00936BEC"/>
    <w:rsid w:val="0093754C"/>
    <w:rsid w:val="0094023D"/>
    <w:rsid w:val="009405C0"/>
    <w:rsid w:val="009407FB"/>
    <w:rsid w:val="00940864"/>
    <w:rsid w:val="00940D65"/>
    <w:rsid w:val="00941921"/>
    <w:rsid w:val="0094270D"/>
    <w:rsid w:val="00942853"/>
    <w:rsid w:val="00942AD8"/>
    <w:rsid w:val="00945AD6"/>
    <w:rsid w:val="00945B80"/>
    <w:rsid w:val="00945C10"/>
    <w:rsid w:val="00946398"/>
    <w:rsid w:val="00947172"/>
    <w:rsid w:val="00947DC7"/>
    <w:rsid w:val="00950C4C"/>
    <w:rsid w:val="00950F58"/>
    <w:rsid w:val="00951985"/>
    <w:rsid w:val="00952CA4"/>
    <w:rsid w:val="00953BDE"/>
    <w:rsid w:val="009542AB"/>
    <w:rsid w:val="009543D8"/>
    <w:rsid w:val="00954BA3"/>
    <w:rsid w:val="0095510D"/>
    <w:rsid w:val="0095524E"/>
    <w:rsid w:val="00955A31"/>
    <w:rsid w:val="00955BF9"/>
    <w:rsid w:val="00956C50"/>
    <w:rsid w:val="00956C52"/>
    <w:rsid w:val="00957901"/>
    <w:rsid w:val="009609FA"/>
    <w:rsid w:val="00960F8A"/>
    <w:rsid w:val="00961AD4"/>
    <w:rsid w:val="00962952"/>
    <w:rsid w:val="009629EF"/>
    <w:rsid w:val="00964C42"/>
    <w:rsid w:val="0096547A"/>
    <w:rsid w:val="00965610"/>
    <w:rsid w:val="0097183E"/>
    <w:rsid w:val="00971CA0"/>
    <w:rsid w:val="0097228D"/>
    <w:rsid w:val="0097254C"/>
    <w:rsid w:val="00972A61"/>
    <w:rsid w:val="0097346D"/>
    <w:rsid w:val="00973537"/>
    <w:rsid w:val="009737F9"/>
    <w:rsid w:val="00976181"/>
    <w:rsid w:val="00976E3E"/>
    <w:rsid w:val="009778BA"/>
    <w:rsid w:val="00977F39"/>
    <w:rsid w:val="00980589"/>
    <w:rsid w:val="00980AB2"/>
    <w:rsid w:val="00984256"/>
    <w:rsid w:val="00985168"/>
    <w:rsid w:val="009871CB"/>
    <w:rsid w:val="00987BF6"/>
    <w:rsid w:val="00987E53"/>
    <w:rsid w:val="009926D1"/>
    <w:rsid w:val="00992C0C"/>
    <w:rsid w:val="00992C5F"/>
    <w:rsid w:val="009944D7"/>
    <w:rsid w:val="00994884"/>
    <w:rsid w:val="00995695"/>
    <w:rsid w:val="00995A06"/>
    <w:rsid w:val="009961D2"/>
    <w:rsid w:val="0099683F"/>
    <w:rsid w:val="009973BB"/>
    <w:rsid w:val="00997863"/>
    <w:rsid w:val="009A06C9"/>
    <w:rsid w:val="009A1227"/>
    <w:rsid w:val="009A1446"/>
    <w:rsid w:val="009A1D0F"/>
    <w:rsid w:val="009A2160"/>
    <w:rsid w:val="009A247E"/>
    <w:rsid w:val="009A2C09"/>
    <w:rsid w:val="009A3074"/>
    <w:rsid w:val="009A3960"/>
    <w:rsid w:val="009A45EB"/>
    <w:rsid w:val="009A4BF6"/>
    <w:rsid w:val="009A5067"/>
    <w:rsid w:val="009A6794"/>
    <w:rsid w:val="009A71DA"/>
    <w:rsid w:val="009A7ADB"/>
    <w:rsid w:val="009A7EC9"/>
    <w:rsid w:val="009B085E"/>
    <w:rsid w:val="009B214A"/>
    <w:rsid w:val="009B21A1"/>
    <w:rsid w:val="009B275E"/>
    <w:rsid w:val="009B28DB"/>
    <w:rsid w:val="009B36CE"/>
    <w:rsid w:val="009B4343"/>
    <w:rsid w:val="009B4D2A"/>
    <w:rsid w:val="009B50C0"/>
    <w:rsid w:val="009B50DB"/>
    <w:rsid w:val="009B6936"/>
    <w:rsid w:val="009B71A8"/>
    <w:rsid w:val="009B77BC"/>
    <w:rsid w:val="009B7B46"/>
    <w:rsid w:val="009C0BDD"/>
    <w:rsid w:val="009C1DD0"/>
    <w:rsid w:val="009C384F"/>
    <w:rsid w:val="009C42C6"/>
    <w:rsid w:val="009C5192"/>
    <w:rsid w:val="009C519B"/>
    <w:rsid w:val="009C55F0"/>
    <w:rsid w:val="009C5633"/>
    <w:rsid w:val="009C5D1C"/>
    <w:rsid w:val="009C6C66"/>
    <w:rsid w:val="009C7CF7"/>
    <w:rsid w:val="009C7FE7"/>
    <w:rsid w:val="009D072A"/>
    <w:rsid w:val="009D0A2B"/>
    <w:rsid w:val="009D0FAE"/>
    <w:rsid w:val="009D0FDF"/>
    <w:rsid w:val="009D13CC"/>
    <w:rsid w:val="009D3C29"/>
    <w:rsid w:val="009D41B6"/>
    <w:rsid w:val="009D48FA"/>
    <w:rsid w:val="009D4A0A"/>
    <w:rsid w:val="009D5925"/>
    <w:rsid w:val="009D6C1A"/>
    <w:rsid w:val="009E0023"/>
    <w:rsid w:val="009E00CB"/>
    <w:rsid w:val="009E028A"/>
    <w:rsid w:val="009E02A7"/>
    <w:rsid w:val="009E04AF"/>
    <w:rsid w:val="009E095C"/>
    <w:rsid w:val="009E1681"/>
    <w:rsid w:val="009E2723"/>
    <w:rsid w:val="009E30D9"/>
    <w:rsid w:val="009E3D1F"/>
    <w:rsid w:val="009E51CC"/>
    <w:rsid w:val="009E5603"/>
    <w:rsid w:val="009E56DB"/>
    <w:rsid w:val="009E5959"/>
    <w:rsid w:val="009E5A61"/>
    <w:rsid w:val="009E5CD1"/>
    <w:rsid w:val="009E612C"/>
    <w:rsid w:val="009E6653"/>
    <w:rsid w:val="009E6D8C"/>
    <w:rsid w:val="009E709B"/>
    <w:rsid w:val="009F04FE"/>
    <w:rsid w:val="009F0A22"/>
    <w:rsid w:val="009F3C77"/>
    <w:rsid w:val="009F3DAC"/>
    <w:rsid w:val="009F4224"/>
    <w:rsid w:val="009F4543"/>
    <w:rsid w:val="009F5322"/>
    <w:rsid w:val="009F60D9"/>
    <w:rsid w:val="009F6969"/>
    <w:rsid w:val="009F725D"/>
    <w:rsid w:val="009F7780"/>
    <w:rsid w:val="00A011BF"/>
    <w:rsid w:val="00A01BC1"/>
    <w:rsid w:val="00A02E26"/>
    <w:rsid w:val="00A03E83"/>
    <w:rsid w:val="00A04C21"/>
    <w:rsid w:val="00A06230"/>
    <w:rsid w:val="00A06BFC"/>
    <w:rsid w:val="00A06FB9"/>
    <w:rsid w:val="00A1092F"/>
    <w:rsid w:val="00A1100D"/>
    <w:rsid w:val="00A112DC"/>
    <w:rsid w:val="00A125C4"/>
    <w:rsid w:val="00A13391"/>
    <w:rsid w:val="00A13E9A"/>
    <w:rsid w:val="00A15043"/>
    <w:rsid w:val="00A16763"/>
    <w:rsid w:val="00A17175"/>
    <w:rsid w:val="00A17B1D"/>
    <w:rsid w:val="00A2183A"/>
    <w:rsid w:val="00A21C1D"/>
    <w:rsid w:val="00A21C8B"/>
    <w:rsid w:val="00A22004"/>
    <w:rsid w:val="00A224D6"/>
    <w:rsid w:val="00A22655"/>
    <w:rsid w:val="00A2650C"/>
    <w:rsid w:val="00A26D2C"/>
    <w:rsid w:val="00A26EF0"/>
    <w:rsid w:val="00A27058"/>
    <w:rsid w:val="00A274C5"/>
    <w:rsid w:val="00A27AA4"/>
    <w:rsid w:val="00A27B0C"/>
    <w:rsid w:val="00A27CDA"/>
    <w:rsid w:val="00A3080B"/>
    <w:rsid w:val="00A31912"/>
    <w:rsid w:val="00A32047"/>
    <w:rsid w:val="00A32295"/>
    <w:rsid w:val="00A32623"/>
    <w:rsid w:val="00A32940"/>
    <w:rsid w:val="00A32D0A"/>
    <w:rsid w:val="00A338FE"/>
    <w:rsid w:val="00A3413D"/>
    <w:rsid w:val="00A34476"/>
    <w:rsid w:val="00A347B3"/>
    <w:rsid w:val="00A3487B"/>
    <w:rsid w:val="00A353EA"/>
    <w:rsid w:val="00A35709"/>
    <w:rsid w:val="00A3646D"/>
    <w:rsid w:val="00A37EED"/>
    <w:rsid w:val="00A40836"/>
    <w:rsid w:val="00A4166D"/>
    <w:rsid w:val="00A4183D"/>
    <w:rsid w:val="00A41967"/>
    <w:rsid w:val="00A42717"/>
    <w:rsid w:val="00A42A90"/>
    <w:rsid w:val="00A4307B"/>
    <w:rsid w:val="00A4340F"/>
    <w:rsid w:val="00A44501"/>
    <w:rsid w:val="00A44BB1"/>
    <w:rsid w:val="00A45E9B"/>
    <w:rsid w:val="00A465B9"/>
    <w:rsid w:val="00A46647"/>
    <w:rsid w:val="00A4709B"/>
    <w:rsid w:val="00A4734C"/>
    <w:rsid w:val="00A47F71"/>
    <w:rsid w:val="00A5001E"/>
    <w:rsid w:val="00A5080D"/>
    <w:rsid w:val="00A52079"/>
    <w:rsid w:val="00A52536"/>
    <w:rsid w:val="00A5279D"/>
    <w:rsid w:val="00A52D74"/>
    <w:rsid w:val="00A52DCB"/>
    <w:rsid w:val="00A55337"/>
    <w:rsid w:val="00A557C7"/>
    <w:rsid w:val="00A55DBB"/>
    <w:rsid w:val="00A55EFA"/>
    <w:rsid w:val="00A55FF5"/>
    <w:rsid w:val="00A56ED1"/>
    <w:rsid w:val="00A57039"/>
    <w:rsid w:val="00A609DD"/>
    <w:rsid w:val="00A60DDA"/>
    <w:rsid w:val="00A61583"/>
    <w:rsid w:val="00A6228D"/>
    <w:rsid w:val="00A62C56"/>
    <w:rsid w:val="00A63259"/>
    <w:rsid w:val="00A64E0F"/>
    <w:rsid w:val="00A65190"/>
    <w:rsid w:val="00A66008"/>
    <w:rsid w:val="00A6611A"/>
    <w:rsid w:val="00A6617B"/>
    <w:rsid w:val="00A662E4"/>
    <w:rsid w:val="00A66A6F"/>
    <w:rsid w:val="00A70E2B"/>
    <w:rsid w:val="00A70ED9"/>
    <w:rsid w:val="00A70F22"/>
    <w:rsid w:val="00A7151D"/>
    <w:rsid w:val="00A71E84"/>
    <w:rsid w:val="00A72710"/>
    <w:rsid w:val="00A735A5"/>
    <w:rsid w:val="00A74829"/>
    <w:rsid w:val="00A7502B"/>
    <w:rsid w:val="00A75956"/>
    <w:rsid w:val="00A7656A"/>
    <w:rsid w:val="00A766DA"/>
    <w:rsid w:val="00A76CE8"/>
    <w:rsid w:val="00A772BF"/>
    <w:rsid w:val="00A80065"/>
    <w:rsid w:val="00A80A0F"/>
    <w:rsid w:val="00A819FE"/>
    <w:rsid w:val="00A82380"/>
    <w:rsid w:val="00A8361C"/>
    <w:rsid w:val="00A8394D"/>
    <w:rsid w:val="00A839DA"/>
    <w:rsid w:val="00A83A71"/>
    <w:rsid w:val="00A83F1F"/>
    <w:rsid w:val="00A8418D"/>
    <w:rsid w:val="00A8461E"/>
    <w:rsid w:val="00A86608"/>
    <w:rsid w:val="00A87031"/>
    <w:rsid w:val="00A87582"/>
    <w:rsid w:val="00A87646"/>
    <w:rsid w:val="00A9040F"/>
    <w:rsid w:val="00A90713"/>
    <w:rsid w:val="00A90B67"/>
    <w:rsid w:val="00A94088"/>
    <w:rsid w:val="00A965B3"/>
    <w:rsid w:val="00A96968"/>
    <w:rsid w:val="00A96B37"/>
    <w:rsid w:val="00A96BFD"/>
    <w:rsid w:val="00A96EF4"/>
    <w:rsid w:val="00A974AA"/>
    <w:rsid w:val="00A97A40"/>
    <w:rsid w:val="00A97DE7"/>
    <w:rsid w:val="00AA0078"/>
    <w:rsid w:val="00AA0704"/>
    <w:rsid w:val="00AA0929"/>
    <w:rsid w:val="00AA09E5"/>
    <w:rsid w:val="00AA2017"/>
    <w:rsid w:val="00AA3669"/>
    <w:rsid w:val="00AA39B2"/>
    <w:rsid w:val="00AA40D7"/>
    <w:rsid w:val="00AA4192"/>
    <w:rsid w:val="00AA42C2"/>
    <w:rsid w:val="00AA4416"/>
    <w:rsid w:val="00AA46EF"/>
    <w:rsid w:val="00AA5561"/>
    <w:rsid w:val="00AA65E0"/>
    <w:rsid w:val="00AA6C20"/>
    <w:rsid w:val="00AA7253"/>
    <w:rsid w:val="00AA75C5"/>
    <w:rsid w:val="00AB042D"/>
    <w:rsid w:val="00AB09B1"/>
    <w:rsid w:val="00AB1402"/>
    <w:rsid w:val="00AB17FB"/>
    <w:rsid w:val="00AB18F7"/>
    <w:rsid w:val="00AB1BB0"/>
    <w:rsid w:val="00AB1E58"/>
    <w:rsid w:val="00AB269F"/>
    <w:rsid w:val="00AB283E"/>
    <w:rsid w:val="00AB2A09"/>
    <w:rsid w:val="00AB4798"/>
    <w:rsid w:val="00AB5C7A"/>
    <w:rsid w:val="00AB5CBE"/>
    <w:rsid w:val="00AB6232"/>
    <w:rsid w:val="00AB6276"/>
    <w:rsid w:val="00AB754A"/>
    <w:rsid w:val="00AC00BD"/>
    <w:rsid w:val="00AC016E"/>
    <w:rsid w:val="00AC0174"/>
    <w:rsid w:val="00AC0A0F"/>
    <w:rsid w:val="00AC0A96"/>
    <w:rsid w:val="00AC36DC"/>
    <w:rsid w:val="00AC425D"/>
    <w:rsid w:val="00AC43E8"/>
    <w:rsid w:val="00AC4EA9"/>
    <w:rsid w:val="00AC5968"/>
    <w:rsid w:val="00AC5DA3"/>
    <w:rsid w:val="00AC73DC"/>
    <w:rsid w:val="00AD07CB"/>
    <w:rsid w:val="00AD1F12"/>
    <w:rsid w:val="00AD2067"/>
    <w:rsid w:val="00AD2697"/>
    <w:rsid w:val="00AD2BB1"/>
    <w:rsid w:val="00AD324F"/>
    <w:rsid w:val="00AD4333"/>
    <w:rsid w:val="00AD4782"/>
    <w:rsid w:val="00AD5692"/>
    <w:rsid w:val="00AD60DD"/>
    <w:rsid w:val="00AD6764"/>
    <w:rsid w:val="00AD6D90"/>
    <w:rsid w:val="00AD7807"/>
    <w:rsid w:val="00AE0187"/>
    <w:rsid w:val="00AE090C"/>
    <w:rsid w:val="00AE196E"/>
    <w:rsid w:val="00AE1C1B"/>
    <w:rsid w:val="00AE2B6C"/>
    <w:rsid w:val="00AE2ED1"/>
    <w:rsid w:val="00AE3EB8"/>
    <w:rsid w:val="00AE4729"/>
    <w:rsid w:val="00AE510B"/>
    <w:rsid w:val="00AE523A"/>
    <w:rsid w:val="00AE52CB"/>
    <w:rsid w:val="00AF023E"/>
    <w:rsid w:val="00AF0758"/>
    <w:rsid w:val="00AF09ED"/>
    <w:rsid w:val="00AF0B51"/>
    <w:rsid w:val="00AF0DF3"/>
    <w:rsid w:val="00AF1C98"/>
    <w:rsid w:val="00AF2AAF"/>
    <w:rsid w:val="00AF2C0F"/>
    <w:rsid w:val="00AF4ADC"/>
    <w:rsid w:val="00AF514C"/>
    <w:rsid w:val="00AF61D8"/>
    <w:rsid w:val="00AF659F"/>
    <w:rsid w:val="00AF70FA"/>
    <w:rsid w:val="00B00124"/>
    <w:rsid w:val="00B003F2"/>
    <w:rsid w:val="00B00AC0"/>
    <w:rsid w:val="00B00B27"/>
    <w:rsid w:val="00B01A23"/>
    <w:rsid w:val="00B028F9"/>
    <w:rsid w:val="00B03DCD"/>
    <w:rsid w:val="00B04381"/>
    <w:rsid w:val="00B052A2"/>
    <w:rsid w:val="00B05E4A"/>
    <w:rsid w:val="00B06124"/>
    <w:rsid w:val="00B10696"/>
    <w:rsid w:val="00B1071D"/>
    <w:rsid w:val="00B10826"/>
    <w:rsid w:val="00B10ABB"/>
    <w:rsid w:val="00B12104"/>
    <w:rsid w:val="00B12935"/>
    <w:rsid w:val="00B129DC"/>
    <w:rsid w:val="00B12C4A"/>
    <w:rsid w:val="00B12CB3"/>
    <w:rsid w:val="00B1392F"/>
    <w:rsid w:val="00B13BBA"/>
    <w:rsid w:val="00B13E99"/>
    <w:rsid w:val="00B14479"/>
    <w:rsid w:val="00B1571C"/>
    <w:rsid w:val="00B1587B"/>
    <w:rsid w:val="00B160EA"/>
    <w:rsid w:val="00B16CEC"/>
    <w:rsid w:val="00B1753E"/>
    <w:rsid w:val="00B179D1"/>
    <w:rsid w:val="00B20E6F"/>
    <w:rsid w:val="00B20EA7"/>
    <w:rsid w:val="00B21F2E"/>
    <w:rsid w:val="00B22914"/>
    <w:rsid w:val="00B2299B"/>
    <w:rsid w:val="00B22CA5"/>
    <w:rsid w:val="00B22F25"/>
    <w:rsid w:val="00B2344B"/>
    <w:rsid w:val="00B2396B"/>
    <w:rsid w:val="00B239D6"/>
    <w:rsid w:val="00B23B23"/>
    <w:rsid w:val="00B23B5B"/>
    <w:rsid w:val="00B25321"/>
    <w:rsid w:val="00B25F9C"/>
    <w:rsid w:val="00B25FAD"/>
    <w:rsid w:val="00B267B0"/>
    <w:rsid w:val="00B268A2"/>
    <w:rsid w:val="00B277EA"/>
    <w:rsid w:val="00B3045A"/>
    <w:rsid w:val="00B30DC1"/>
    <w:rsid w:val="00B30DDD"/>
    <w:rsid w:val="00B31262"/>
    <w:rsid w:val="00B31DCD"/>
    <w:rsid w:val="00B32D4E"/>
    <w:rsid w:val="00B33BBD"/>
    <w:rsid w:val="00B33CEF"/>
    <w:rsid w:val="00B353A3"/>
    <w:rsid w:val="00B363C4"/>
    <w:rsid w:val="00B36DAF"/>
    <w:rsid w:val="00B372C7"/>
    <w:rsid w:val="00B3738C"/>
    <w:rsid w:val="00B37EC5"/>
    <w:rsid w:val="00B4015E"/>
    <w:rsid w:val="00B40E93"/>
    <w:rsid w:val="00B41072"/>
    <w:rsid w:val="00B41E6C"/>
    <w:rsid w:val="00B41E97"/>
    <w:rsid w:val="00B41F2C"/>
    <w:rsid w:val="00B423BD"/>
    <w:rsid w:val="00B42B43"/>
    <w:rsid w:val="00B42FB7"/>
    <w:rsid w:val="00B43CD7"/>
    <w:rsid w:val="00B43D28"/>
    <w:rsid w:val="00B43D8B"/>
    <w:rsid w:val="00B44133"/>
    <w:rsid w:val="00B455CC"/>
    <w:rsid w:val="00B45966"/>
    <w:rsid w:val="00B45ADC"/>
    <w:rsid w:val="00B45D27"/>
    <w:rsid w:val="00B465D1"/>
    <w:rsid w:val="00B46676"/>
    <w:rsid w:val="00B46F5B"/>
    <w:rsid w:val="00B47B0A"/>
    <w:rsid w:val="00B47DCE"/>
    <w:rsid w:val="00B50281"/>
    <w:rsid w:val="00B502B7"/>
    <w:rsid w:val="00B50693"/>
    <w:rsid w:val="00B5084F"/>
    <w:rsid w:val="00B514E0"/>
    <w:rsid w:val="00B51629"/>
    <w:rsid w:val="00B51FAB"/>
    <w:rsid w:val="00B535FE"/>
    <w:rsid w:val="00B539AB"/>
    <w:rsid w:val="00B54279"/>
    <w:rsid w:val="00B55EF9"/>
    <w:rsid w:val="00B56211"/>
    <w:rsid w:val="00B563A7"/>
    <w:rsid w:val="00B56C3F"/>
    <w:rsid w:val="00B56E9D"/>
    <w:rsid w:val="00B60762"/>
    <w:rsid w:val="00B60FC3"/>
    <w:rsid w:val="00B6119F"/>
    <w:rsid w:val="00B624FD"/>
    <w:rsid w:val="00B64125"/>
    <w:rsid w:val="00B6428E"/>
    <w:rsid w:val="00B648A8"/>
    <w:rsid w:val="00B64A97"/>
    <w:rsid w:val="00B6527D"/>
    <w:rsid w:val="00B66810"/>
    <w:rsid w:val="00B669B5"/>
    <w:rsid w:val="00B670A1"/>
    <w:rsid w:val="00B6748C"/>
    <w:rsid w:val="00B67718"/>
    <w:rsid w:val="00B678F7"/>
    <w:rsid w:val="00B70072"/>
    <w:rsid w:val="00B70272"/>
    <w:rsid w:val="00B70737"/>
    <w:rsid w:val="00B70D45"/>
    <w:rsid w:val="00B714D6"/>
    <w:rsid w:val="00B71D04"/>
    <w:rsid w:val="00B71E43"/>
    <w:rsid w:val="00B71ECD"/>
    <w:rsid w:val="00B7298F"/>
    <w:rsid w:val="00B73280"/>
    <w:rsid w:val="00B73FEC"/>
    <w:rsid w:val="00B7489D"/>
    <w:rsid w:val="00B757D6"/>
    <w:rsid w:val="00B75896"/>
    <w:rsid w:val="00B80CFC"/>
    <w:rsid w:val="00B8109D"/>
    <w:rsid w:val="00B8273B"/>
    <w:rsid w:val="00B82C23"/>
    <w:rsid w:val="00B82F55"/>
    <w:rsid w:val="00B8322C"/>
    <w:rsid w:val="00B83A78"/>
    <w:rsid w:val="00B83ABD"/>
    <w:rsid w:val="00B83EC4"/>
    <w:rsid w:val="00B8558F"/>
    <w:rsid w:val="00B85BE7"/>
    <w:rsid w:val="00B85D98"/>
    <w:rsid w:val="00B864E6"/>
    <w:rsid w:val="00B86B88"/>
    <w:rsid w:val="00B903BA"/>
    <w:rsid w:val="00B906BA"/>
    <w:rsid w:val="00B90972"/>
    <w:rsid w:val="00B91BC3"/>
    <w:rsid w:val="00B92473"/>
    <w:rsid w:val="00B92CAF"/>
    <w:rsid w:val="00B93603"/>
    <w:rsid w:val="00B93F62"/>
    <w:rsid w:val="00B94DAD"/>
    <w:rsid w:val="00B9519A"/>
    <w:rsid w:val="00B95299"/>
    <w:rsid w:val="00B95335"/>
    <w:rsid w:val="00B9534F"/>
    <w:rsid w:val="00B9535C"/>
    <w:rsid w:val="00B96DE6"/>
    <w:rsid w:val="00BA08FA"/>
    <w:rsid w:val="00BA34A2"/>
    <w:rsid w:val="00BA40D2"/>
    <w:rsid w:val="00BA4411"/>
    <w:rsid w:val="00BA463D"/>
    <w:rsid w:val="00BA4672"/>
    <w:rsid w:val="00BA4889"/>
    <w:rsid w:val="00BA6507"/>
    <w:rsid w:val="00BA6A79"/>
    <w:rsid w:val="00BA6B67"/>
    <w:rsid w:val="00BA716B"/>
    <w:rsid w:val="00BB0EF9"/>
    <w:rsid w:val="00BB1356"/>
    <w:rsid w:val="00BB1A75"/>
    <w:rsid w:val="00BB27E6"/>
    <w:rsid w:val="00BB3164"/>
    <w:rsid w:val="00BB4003"/>
    <w:rsid w:val="00BB4021"/>
    <w:rsid w:val="00BB63DA"/>
    <w:rsid w:val="00BB7BC4"/>
    <w:rsid w:val="00BC01DD"/>
    <w:rsid w:val="00BC08E8"/>
    <w:rsid w:val="00BC0995"/>
    <w:rsid w:val="00BC0E10"/>
    <w:rsid w:val="00BC11C0"/>
    <w:rsid w:val="00BC1C84"/>
    <w:rsid w:val="00BC30B8"/>
    <w:rsid w:val="00BC31F7"/>
    <w:rsid w:val="00BC33B5"/>
    <w:rsid w:val="00BC4222"/>
    <w:rsid w:val="00BC441D"/>
    <w:rsid w:val="00BC4C89"/>
    <w:rsid w:val="00BC5346"/>
    <w:rsid w:val="00BC7365"/>
    <w:rsid w:val="00BD05CE"/>
    <w:rsid w:val="00BD1C64"/>
    <w:rsid w:val="00BD31F0"/>
    <w:rsid w:val="00BD32FF"/>
    <w:rsid w:val="00BD3620"/>
    <w:rsid w:val="00BD3A46"/>
    <w:rsid w:val="00BD3D54"/>
    <w:rsid w:val="00BD3FA3"/>
    <w:rsid w:val="00BD4FF8"/>
    <w:rsid w:val="00BD5428"/>
    <w:rsid w:val="00BD7134"/>
    <w:rsid w:val="00BD76CE"/>
    <w:rsid w:val="00BD78B6"/>
    <w:rsid w:val="00BE0160"/>
    <w:rsid w:val="00BE088B"/>
    <w:rsid w:val="00BE0E87"/>
    <w:rsid w:val="00BE11FE"/>
    <w:rsid w:val="00BE160E"/>
    <w:rsid w:val="00BE1912"/>
    <w:rsid w:val="00BE2663"/>
    <w:rsid w:val="00BE26EE"/>
    <w:rsid w:val="00BE3AFE"/>
    <w:rsid w:val="00BE3B64"/>
    <w:rsid w:val="00BE4381"/>
    <w:rsid w:val="00BE5576"/>
    <w:rsid w:val="00BE6069"/>
    <w:rsid w:val="00BE6759"/>
    <w:rsid w:val="00BE7043"/>
    <w:rsid w:val="00BE7A1B"/>
    <w:rsid w:val="00BE7BD5"/>
    <w:rsid w:val="00BF0B6B"/>
    <w:rsid w:val="00BF190C"/>
    <w:rsid w:val="00BF1BDC"/>
    <w:rsid w:val="00BF271C"/>
    <w:rsid w:val="00BF426C"/>
    <w:rsid w:val="00BF49A8"/>
    <w:rsid w:val="00BF4DE9"/>
    <w:rsid w:val="00BF5365"/>
    <w:rsid w:val="00BF6577"/>
    <w:rsid w:val="00C0030C"/>
    <w:rsid w:val="00C017A3"/>
    <w:rsid w:val="00C02511"/>
    <w:rsid w:val="00C02812"/>
    <w:rsid w:val="00C02AC9"/>
    <w:rsid w:val="00C038FF"/>
    <w:rsid w:val="00C03AF6"/>
    <w:rsid w:val="00C04062"/>
    <w:rsid w:val="00C04321"/>
    <w:rsid w:val="00C04D3C"/>
    <w:rsid w:val="00C04DC1"/>
    <w:rsid w:val="00C05811"/>
    <w:rsid w:val="00C05DF9"/>
    <w:rsid w:val="00C06629"/>
    <w:rsid w:val="00C06F23"/>
    <w:rsid w:val="00C0751B"/>
    <w:rsid w:val="00C10B23"/>
    <w:rsid w:val="00C10B9E"/>
    <w:rsid w:val="00C10D11"/>
    <w:rsid w:val="00C11B19"/>
    <w:rsid w:val="00C11C7B"/>
    <w:rsid w:val="00C1259C"/>
    <w:rsid w:val="00C13713"/>
    <w:rsid w:val="00C13C83"/>
    <w:rsid w:val="00C14B8C"/>
    <w:rsid w:val="00C14EE6"/>
    <w:rsid w:val="00C15EC1"/>
    <w:rsid w:val="00C1653B"/>
    <w:rsid w:val="00C1682C"/>
    <w:rsid w:val="00C16ABA"/>
    <w:rsid w:val="00C1721B"/>
    <w:rsid w:val="00C173CD"/>
    <w:rsid w:val="00C17718"/>
    <w:rsid w:val="00C17EB5"/>
    <w:rsid w:val="00C17F7A"/>
    <w:rsid w:val="00C2096F"/>
    <w:rsid w:val="00C20A3F"/>
    <w:rsid w:val="00C211E3"/>
    <w:rsid w:val="00C2128C"/>
    <w:rsid w:val="00C216BB"/>
    <w:rsid w:val="00C2192F"/>
    <w:rsid w:val="00C22969"/>
    <w:rsid w:val="00C229BC"/>
    <w:rsid w:val="00C22AD6"/>
    <w:rsid w:val="00C24206"/>
    <w:rsid w:val="00C24458"/>
    <w:rsid w:val="00C245EA"/>
    <w:rsid w:val="00C2504A"/>
    <w:rsid w:val="00C254D5"/>
    <w:rsid w:val="00C25BA7"/>
    <w:rsid w:val="00C265CC"/>
    <w:rsid w:val="00C27808"/>
    <w:rsid w:val="00C3037F"/>
    <w:rsid w:val="00C30C40"/>
    <w:rsid w:val="00C30E0E"/>
    <w:rsid w:val="00C3140D"/>
    <w:rsid w:val="00C314F0"/>
    <w:rsid w:val="00C31C04"/>
    <w:rsid w:val="00C31F0C"/>
    <w:rsid w:val="00C32D7C"/>
    <w:rsid w:val="00C35DCA"/>
    <w:rsid w:val="00C36158"/>
    <w:rsid w:val="00C3646E"/>
    <w:rsid w:val="00C36D4E"/>
    <w:rsid w:val="00C3711C"/>
    <w:rsid w:val="00C37200"/>
    <w:rsid w:val="00C37D3A"/>
    <w:rsid w:val="00C40015"/>
    <w:rsid w:val="00C40138"/>
    <w:rsid w:val="00C4035D"/>
    <w:rsid w:val="00C4073B"/>
    <w:rsid w:val="00C4111E"/>
    <w:rsid w:val="00C41327"/>
    <w:rsid w:val="00C4179F"/>
    <w:rsid w:val="00C42611"/>
    <w:rsid w:val="00C42617"/>
    <w:rsid w:val="00C42EF2"/>
    <w:rsid w:val="00C42FB4"/>
    <w:rsid w:val="00C4418D"/>
    <w:rsid w:val="00C445C8"/>
    <w:rsid w:val="00C44B52"/>
    <w:rsid w:val="00C4594A"/>
    <w:rsid w:val="00C45D76"/>
    <w:rsid w:val="00C4602A"/>
    <w:rsid w:val="00C468DA"/>
    <w:rsid w:val="00C477C5"/>
    <w:rsid w:val="00C50238"/>
    <w:rsid w:val="00C50AD4"/>
    <w:rsid w:val="00C5105B"/>
    <w:rsid w:val="00C515EE"/>
    <w:rsid w:val="00C51A5D"/>
    <w:rsid w:val="00C51F8F"/>
    <w:rsid w:val="00C52866"/>
    <w:rsid w:val="00C52B64"/>
    <w:rsid w:val="00C536D9"/>
    <w:rsid w:val="00C5390D"/>
    <w:rsid w:val="00C53C61"/>
    <w:rsid w:val="00C54B72"/>
    <w:rsid w:val="00C55094"/>
    <w:rsid w:val="00C55685"/>
    <w:rsid w:val="00C56151"/>
    <w:rsid w:val="00C566F8"/>
    <w:rsid w:val="00C568E8"/>
    <w:rsid w:val="00C56B91"/>
    <w:rsid w:val="00C570AC"/>
    <w:rsid w:val="00C571CC"/>
    <w:rsid w:val="00C575BA"/>
    <w:rsid w:val="00C617D7"/>
    <w:rsid w:val="00C625A4"/>
    <w:rsid w:val="00C637E5"/>
    <w:rsid w:val="00C64131"/>
    <w:rsid w:val="00C6489D"/>
    <w:rsid w:val="00C64D8E"/>
    <w:rsid w:val="00C659FD"/>
    <w:rsid w:val="00C65E4D"/>
    <w:rsid w:val="00C66216"/>
    <w:rsid w:val="00C66441"/>
    <w:rsid w:val="00C664CA"/>
    <w:rsid w:val="00C671EB"/>
    <w:rsid w:val="00C678D5"/>
    <w:rsid w:val="00C700FF"/>
    <w:rsid w:val="00C704C1"/>
    <w:rsid w:val="00C70AA4"/>
    <w:rsid w:val="00C71A37"/>
    <w:rsid w:val="00C71D03"/>
    <w:rsid w:val="00C7208F"/>
    <w:rsid w:val="00C74259"/>
    <w:rsid w:val="00C74996"/>
    <w:rsid w:val="00C750FD"/>
    <w:rsid w:val="00C75432"/>
    <w:rsid w:val="00C761D2"/>
    <w:rsid w:val="00C76CD7"/>
    <w:rsid w:val="00C77161"/>
    <w:rsid w:val="00C7787D"/>
    <w:rsid w:val="00C805A8"/>
    <w:rsid w:val="00C80EDA"/>
    <w:rsid w:val="00C81B81"/>
    <w:rsid w:val="00C81DC8"/>
    <w:rsid w:val="00C81F16"/>
    <w:rsid w:val="00C829FE"/>
    <w:rsid w:val="00C82C61"/>
    <w:rsid w:val="00C8315D"/>
    <w:rsid w:val="00C832A9"/>
    <w:rsid w:val="00C835CC"/>
    <w:rsid w:val="00C83F07"/>
    <w:rsid w:val="00C84461"/>
    <w:rsid w:val="00C848A6"/>
    <w:rsid w:val="00C85681"/>
    <w:rsid w:val="00C859E1"/>
    <w:rsid w:val="00C86416"/>
    <w:rsid w:val="00C87072"/>
    <w:rsid w:val="00C8785A"/>
    <w:rsid w:val="00C90B06"/>
    <w:rsid w:val="00C9134E"/>
    <w:rsid w:val="00C9149E"/>
    <w:rsid w:val="00C9158B"/>
    <w:rsid w:val="00C9207C"/>
    <w:rsid w:val="00C92DE5"/>
    <w:rsid w:val="00C9401C"/>
    <w:rsid w:val="00C941DE"/>
    <w:rsid w:val="00C95548"/>
    <w:rsid w:val="00C956E8"/>
    <w:rsid w:val="00C9599F"/>
    <w:rsid w:val="00C96CEF"/>
    <w:rsid w:val="00C97CE0"/>
    <w:rsid w:val="00CA02F1"/>
    <w:rsid w:val="00CA2EEC"/>
    <w:rsid w:val="00CA32BE"/>
    <w:rsid w:val="00CA34F4"/>
    <w:rsid w:val="00CA3995"/>
    <w:rsid w:val="00CA3FFC"/>
    <w:rsid w:val="00CA4CC7"/>
    <w:rsid w:val="00CA5517"/>
    <w:rsid w:val="00CA7313"/>
    <w:rsid w:val="00CB0A35"/>
    <w:rsid w:val="00CB1133"/>
    <w:rsid w:val="00CB12DA"/>
    <w:rsid w:val="00CB14D4"/>
    <w:rsid w:val="00CB2E9A"/>
    <w:rsid w:val="00CB3278"/>
    <w:rsid w:val="00CB33EE"/>
    <w:rsid w:val="00CB377A"/>
    <w:rsid w:val="00CB3862"/>
    <w:rsid w:val="00CB43F7"/>
    <w:rsid w:val="00CB4427"/>
    <w:rsid w:val="00CB4755"/>
    <w:rsid w:val="00CB4836"/>
    <w:rsid w:val="00CB4855"/>
    <w:rsid w:val="00CB58C3"/>
    <w:rsid w:val="00CB5F09"/>
    <w:rsid w:val="00CB5F16"/>
    <w:rsid w:val="00CB61E9"/>
    <w:rsid w:val="00CB645D"/>
    <w:rsid w:val="00CB6BAD"/>
    <w:rsid w:val="00CB6E28"/>
    <w:rsid w:val="00CB7D02"/>
    <w:rsid w:val="00CC0ABD"/>
    <w:rsid w:val="00CC0B42"/>
    <w:rsid w:val="00CC19BB"/>
    <w:rsid w:val="00CC1CAF"/>
    <w:rsid w:val="00CC2065"/>
    <w:rsid w:val="00CC2549"/>
    <w:rsid w:val="00CC2BC6"/>
    <w:rsid w:val="00CC2F6E"/>
    <w:rsid w:val="00CC41B0"/>
    <w:rsid w:val="00CC4496"/>
    <w:rsid w:val="00CC57FF"/>
    <w:rsid w:val="00CC6823"/>
    <w:rsid w:val="00CC7946"/>
    <w:rsid w:val="00CC7D50"/>
    <w:rsid w:val="00CC7DD7"/>
    <w:rsid w:val="00CD052A"/>
    <w:rsid w:val="00CD067D"/>
    <w:rsid w:val="00CD1AA2"/>
    <w:rsid w:val="00CD2C61"/>
    <w:rsid w:val="00CD3DC3"/>
    <w:rsid w:val="00CD3F7B"/>
    <w:rsid w:val="00CD529A"/>
    <w:rsid w:val="00CD5749"/>
    <w:rsid w:val="00CD63D2"/>
    <w:rsid w:val="00CD642A"/>
    <w:rsid w:val="00CD7D24"/>
    <w:rsid w:val="00CE0449"/>
    <w:rsid w:val="00CE0915"/>
    <w:rsid w:val="00CE0AE0"/>
    <w:rsid w:val="00CE38CA"/>
    <w:rsid w:val="00CE412D"/>
    <w:rsid w:val="00CE42BB"/>
    <w:rsid w:val="00CE5812"/>
    <w:rsid w:val="00CE61C9"/>
    <w:rsid w:val="00CE6AB0"/>
    <w:rsid w:val="00CE7116"/>
    <w:rsid w:val="00CE74E2"/>
    <w:rsid w:val="00CE7A85"/>
    <w:rsid w:val="00CF01D5"/>
    <w:rsid w:val="00CF13DE"/>
    <w:rsid w:val="00CF1444"/>
    <w:rsid w:val="00CF1513"/>
    <w:rsid w:val="00CF1B49"/>
    <w:rsid w:val="00CF3324"/>
    <w:rsid w:val="00CF56CA"/>
    <w:rsid w:val="00CF6573"/>
    <w:rsid w:val="00CF6575"/>
    <w:rsid w:val="00D0030D"/>
    <w:rsid w:val="00D0049C"/>
    <w:rsid w:val="00D007BD"/>
    <w:rsid w:val="00D010E1"/>
    <w:rsid w:val="00D0227C"/>
    <w:rsid w:val="00D024DE"/>
    <w:rsid w:val="00D031EE"/>
    <w:rsid w:val="00D0338E"/>
    <w:rsid w:val="00D04F66"/>
    <w:rsid w:val="00D04FB9"/>
    <w:rsid w:val="00D05985"/>
    <w:rsid w:val="00D060AF"/>
    <w:rsid w:val="00D07595"/>
    <w:rsid w:val="00D1029A"/>
    <w:rsid w:val="00D10D0C"/>
    <w:rsid w:val="00D113A1"/>
    <w:rsid w:val="00D11558"/>
    <w:rsid w:val="00D11624"/>
    <w:rsid w:val="00D11782"/>
    <w:rsid w:val="00D12A8A"/>
    <w:rsid w:val="00D13B0A"/>
    <w:rsid w:val="00D144A8"/>
    <w:rsid w:val="00D1467B"/>
    <w:rsid w:val="00D15336"/>
    <w:rsid w:val="00D154B6"/>
    <w:rsid w:val="00D17647"/>
    <w:rsid w:val="00D17A91"/>
    <w:rsid w:val="00D17EEA"/>
    <w:rsid w:val="00D20CBC"/>
    <w:rsid w:val="00D227DD"/>
    <w:rsid w:val="00D231E1"/>
    <w:rsid w:val="00D232A1"/>
    <w:rsid w:val="00D236E3"/>
    <w:rsid w:val="00D23F06"/>
    <w:rsid w:val="00D24966"/>
    <w:rsid w:val="00D24CDF"/>
    <w:rsid w:val="00D24EDB"/>
    <w:rsid w:val="00D25433"/>
    <w:rsid w:val="00D26262"/>
    <w:rsid w:val="00D2626D"/>
    <w:rsid w:val="00D26526"/>
    <w:rsid w:val="00D27ADE"/>
    <w:rsid w:val="00D27CCC"/>
    <w:rsid w:val="00D3070D"/>
    <w:rsid w:val="00D31648"/>
    <w:rsid w:val="00D31F43"/>
    <w:rsid w:val="00D323BB"/>
    <w:rsid w:val="00D32B97"/>
    <w:rsid w:val="00D33B11"/>
    <w:rsid w:val="00D33E91"/>
    <w:rsid w:val="00D33FF2"/>
    <w:rsid w:val="00D343D1"/>
    <w:rsid w:val="00D345E6"/>
    <w:rsid w:val="00D348BB"/>
    <w:rsid w:val="00D351FC"/>
    <w:rsid w:val="00D35ABD"/>
    <w:rsid w:val="00D35DC6"/>
    <w:rsid w:val="00D35DE4"/>
    <w:rsid w:val="00D362E2"/>
    <w:rsid w:val="00D36902"/>
    <w:rsid w:val="00D36CC7"/>
    <w:rsid w:val="00D37075"/>
    <w:rsid w:val="00D374E4"/>
    <w:rsid w:val="00D37963"/>
    <w:rsid w:val="00D37F62"/>
    <w:rsid w:val="00D40759"/>
    <w:rsid w:val="00D40EC0"/>
    <w:rsid w:val="00D40EE8"/>
    <w:rsid w:val="00D416C4"/>
    <w:rsid w:val="00D41A99"/>
    <w:rsid w:val="00D41BAF"/>
    <w:rsid w:val="00D422B0"/>
    <w:rsid w:val="00D42B84"/>
    <w:rsid w:val="00D4479B"/>
    <w:rsid w:val="00D449DD"/>
    <w:rsid w:val="00D45EF9"/>
    <w:rsid w:val="00D46C88"/>
    <w:rsid w:val="00D46E1E"/>
    <w:rsid w:val="00D4793B"/>
    <w:rsid w:val="00D506E3"/>
    <w:rsid w:val="00D50A7D"/>
    <w:rsid w:val="00D51539"/>
    <w:rsid w:val="00D51E6B"/>
    <w:rsid w:val="00D52171"/>
    <w:rsid w:val="00D5235C"/>
    <w:rsid w:val="00D54B88"/>
    <w:rsid w:val="00D5515B"/>
    <w:rsid w:val="00D55856"/>
    <w:rsid w:val="00D56468"/>
    <w:rsid w:val="00D565E4"/>
    <w:rsid w:val="00D576CE"/>
    <w:rsid w:val="00D6025D"/>
    <w:rsid w:val="00D60C56"/>
    <w:rsid w:val="00D619B1"/>
    <w:rsid w:val="00D61B57"/>
    <w:rsid w:val="00D6259C"/>
    <w:rsid w:val="00D63156"/>
    <w:rsid w:val="00D63BFD"/>
    <w:rsid w:val="00D63EC9"/>
    <w:rsid w:val="00D6400F"/>
    <w:rsid w:val="00D64853"/>
    <w:rsid w:val="00D648F1"/>
    <w:rsid w:val="00D65CB9"/>
    <w:rsid w:val="00D67293"/>
    <w:rsid w:val="00D70DD7"/>
    <w:rsid w:val="00D70EE3"/>
    <w:rsid w:val="00D71825"/>
    <w:rsid w:val="00D71B1D"/>
    <w:rsid w:val="00D726C3"/>
    <w:rsid w:val="00D73A4A"/>
    <w:rsid w:val="00D73E3B"/>
    <w:rsid w:val="00D74E0E"/>
    <w:rsid w:val="00D752BF"/>
    <w:rsid w:val="00D753D0"/>
    <w:rsid w:val="00D757AC"/>
    <w:rsid w:val="00D76B8C"/>
    <w:rsid w:val="00D77E9F"/>
    <w:rsid w:val="00D803D5"/>
    <w:rsid w:val="00D808CE"/>
    <w:rsid w:val="00D810BD"/>
    <w:rsid w:val="00D81797"/>
    <w:rsid w:val="00D818CF"/>
    <w:rsid w:val="00D823FE"/>
    <w:rsid w:val="00D82E16"/>
    <w:rsid w:val="00D83383"/>
    <w:rsid w:val="00D83A65"/>
    <w:rsid w:val="00D83DE2"/>
    <w:rsid w:val="00D83FCC"/>
    <w:rsid w:val="00D845F5"/>
    <w:rsid w:val="00D84AC4"/>
    <w:rsid w:val="00D84F97"/>
    <w:rsid w:val="00D8586E"/>
    <w:rsid w:val="00D85B10"/>
    <w:rsid w:val="00D85F6D"/>
    <w:rsid w:val="00D86319"/>
    <w:rsid w:val="00D87B33"/>
    <w:rsid w:val="00D87B6D"/>
    <w:rsid w:val="00D87DC5"/>
    <w:rsid w:val="00D90442"/>
    <w:rsid w:val="00D90838"/>
    <w:rsid w:val="00D9087C"/>
    <w:rsid w:val="00D91734"/>
    <w:rsid w:val="00D92372"/>
    <w:rsid w:val="00D92D6F"/>
    <w:rsid w:val="00D932C0"/>
    <w:rsid w:val="00D93816"/>
    <w:rsid w:val="00D965C2"/>
    <w:rsid w:val="00D96A56"/>
    <w:rsid w:val="00D96AB2"/>
    <w:rsid w:val="00D977FB"/>
    <w:rsid w:val="00DA0446"/>
    <w:rsid w:val="00DA11CA"/>
    <w:rsid w:val="00DA15F7"/>
    <w:rsid w:val="00DA1854"/>
    <w:rsid w:val="00DA35CC"/>
    <w:rsid w:val="00DA42EC"/>
    <w:rsid w:val="00DA45A8"/>
    <w:rsid w:val="00DA555A"/>
    <w:rsid w:val="00DA5D40"/>
    <w:rsid w:val="00DA66B7"/>
    <w:rsid w:val="00DA69A8"/>
    <w:rsid w:val="00DA6DC9"/>
    <w:rsid w:val="00DA6E46"/>
    <w:rsid w:val="00DA7968"/>
    <w:rsid w:val="00DA7AA1"/>
    <w:rsid w:val="00DA7C7D"/>
    <w:rsid w:val="00DA7D3D"/>
    <w:rsid w:val="00DB020D"/>
    <w:rsid w:val="00DB0DBE"/>
    <w:rsid w:val="00DB0E0A"/>
    <w:rsid w:val="00DB2985"/>
    <w:rsid w:val="00DB345C"/>
    <w:rsid w:val="00DB3893"/>
    <w:rsid w:val="00DB4EBD"/>
    <w:rsid w:val="00DB610F"/>
    <w:rsid w:val="00DB64CC"/>
    <w:rsid w:val="00DB653E"/>
    <w:rsid w:val="00DB6CF4"/>
    <w:rsid w:val="00DB7146"/>
    <w:rsid w:val="00DC08F9"/>
    <w:rsid w:val="00DC0C27"/>
    <w:rsid w:val="00DC179C"/>
    <w:rsid w:val="00DC17C2"/>
    <w:rsid w:val="00DC201E"/>
    <w:rsid w:val="00DC22C4"/>
    <w:rsid w:val="00DC2421"/>
    <w:rsid w:val="00DC2DAE"/>
    <w:rsid w:val="00DC3801"/>
    <w:rsid w:val="00DC3EB1"/>
    <w:rsid w:val="00DC4333"/>
    <w:rsid w:val="00DC50B5"/>
    <w:rsid w:val="00DC56B3"/>
    <w:rsid w:val="00DC5A9C"/>
    <w:rsid w:val="00DC6244"/>
    <w:rsid w:val="00DC7347"/>
    <w:rsid w:val="00DC76F2"/>
    <w:rsid w:val="00DD2126"/>
    <w:rsid w:val="00DD2396"/>
    <w:rsid w:val="00DD2409"/>
    <w:rsid w:val="00DD2BF4"/>
    <w:rsid w:val="00DD3556"/>
    <w:rsid w:val="00DD3E5E"/>
    <w:rsid w:val="00DD42AA"/>
    <w:rsid w:val="00DD4580"/>
    <w:rsid w:val="00DD4850"/>
    <w:rsid w:val="00DD5AC8"/>
    <w:rsid w:val="00DD5B4F"/>
    <w:rsid w:val="00DD5CB1"/>
    <w:rsid w:val="00DD5EF5"/>
    <w:rsid w:val="00DD6481"/>
    <w:rsid w:val="00DD6CC5"/>
    <w:rsid w:val="00DD75D6"/>
    <w:rsid w:val="00DE0896"/>
    <w:rsid w:val="00DE0A19"/>
    <w:rsid w:val="00DE0AE4"/>
    <w:rsid w:val="00DE1084"/>
    <w:rsid w:val="00DE122D"/>
    <w:rsid w:val="00DE15F6"/>
    <w:rsid w:val="00DE2593"/>
    <w:rsid w:val="00DE2C23"/>
    <w:rsid w:val="00DE2CB2"/>
    <w:rsid w:val="00DE3243"/>
    <w:rsid w:val="00DE3607"/>
    <w:rsid w:val="00DE37FE"/>
    <w:rsid w:val="00DE393A"/>
    <w:rsid w:val="00DE4069"/>
    <w:rsid w:val="00DE4869"/>
    <w:rsid w:val="00DE548F"/>
    <w:rsid w:val="00DE5FB1"/>
    <w:rsid w:val="00DE6D4B"/>
    <w:rsid w:val="00DE6E68"/>
    <w:rsid w:val="00DF0DFA"/>
    <w:rsid w:val="00DF1008"/>
    <w:rsid w:val="00DF11D0"/>
    <w:rsid w:val="00DF13C6"/>
    <w:rsid w:val="00DF171C"/>
    <w:rsid w:val="00DF29B1"/>
    <w:rsid w:val="00DF2AF0"/>
    <w:rsid w:val="00DF3286"/>
    <w:rsid w:val="00DF33EC"/>
    <w:rsid w:val="00DF3609"/>
    <w:rsid w:val="00DF40A8"/>
    <w:rsid w:val="00DF414A"/>
    <w:rsid w:val="00DF459E"/>
    <w:rsid w:val="00DF57F2"/>
    <w:rsid w:val="00DF67AC"/>
    <w:rsid w:val="00DF6AC3"/>
    <w:rsid w:val="00DF7420"/>
    <w:rsid w:val="00DF7606"/>
    <w:rsid w:val="00E00004"/>
    <w:rsid w:val="00E007F5"/>
    <w:rsid w:val="00E01AA1"/>
    <w:rsid w:val="00E01B23"/>
    <w:rsid w:val="00E02063"/>
    <w:rsid w:val="00E02279"/>
    <w:rsid w:val="00E039C5"/>
    <w:rsid w:val="00E04522"/>
    <w:rsid w:val="00E04802"/>
    <w:rsid w:val="00E05F23"/>
    <w:rsid w:val="00E0650F"/>
    <w:rsid w:val="00E06FD5"/>
    <w:rsid w:val="00E07084"/>
    <w:rsid w:val="00E074F0"/>
    <w:rsid w:val="00E075CE"/>
    <w:rsid w:val="00E10A42"/>
    <w:rsid w:val="00E10CBF"/>
    <w:rsid w:val="00E10E16"/>
    <w:rsid w:val="00E10FEB"/>
    <w:rsid w:val="00E1110E"/>
    <w:rsid w:val="00E112D1"/>
    <w:rsid w:val="00E11458"/>
    <w:rsid w:val="00E114B1"/>
    <w:rsid w:val="00E13A4C"/>
    <w:rsid w:val="00E149A5"/>
    <w:rsid w:val="00E15261"/>
    <w:rsid w:val="00E152B6"/>
    <w:rsid w:val="00E15D13"/>
    <w:rsid w:val="00E1635A"/>
    <w:rsid w:val="00E163E3"/>
    <w:rsid w:val="00E1643B"/>
    <w:rsid w:val="00E16EEF"/>
    <w:rsid w:val="00E17B9B"/>
    <w:rsid w:val="00E201D1"/>
    <w:rsid w:val="00E20A18"/>
    <w:rsid w:val="00E211EB"/>
    <w:rsid w:val="00E21B04"/>
    <w:rsid w:val="00E21D40"/>
    <w:rsid w:val="00E22997"/>
    <w:rsid w:val="00E22A86"/>
    <w:rsid w:val="00E22F22"/>
    <w:rsid w:val="00E24F98"/>
    <w:rsid w:val="00E25234"/>
    <w:rsid w:val="00E2563C"/>
    <w:rsid w:val="00E260D2"/>
    <w:rsid w:val="00E26DF3"/>
    <w:rsid w:val="00E27D98"/>
    <w:rsid w:val="00E3081D"/>
    <w:rsid w:val="00E30AF1"/>
    <w:rsid w:val="00E31247"/>
    <w:rsid w:val="00E31984"/>
    <w:rsid w:val="00E31B1C"/>
    <w:rsid w:val="00E32D18"/>
    <w:rsid w:val="00E32F4E"/>
    <w:rsid w:val="00E33514"/>
    <w:rsid w:val="00E336A6"/>
    <w:rsid w:val="00E33A73"/>
    <w:rsid w:val="00E34278"/>
    <w:rsid w:val="00E34282"/>
    <w:rsid w:val="00E351E9"/>
    <w:rsid w:val="00E3544A"/>
    <w:rsid w:val="00E370BC"/>
    <w:rsid w:val="00E37698"/>
    <w:rsid w:val="00E4046E"/>
    <w:rsid w:val="00E41506"/>
    <w:rsid w:val="00E4151B"/>
    <w:rsid w:val="00E416C1"/>
    <w:rsid w:val="00E41B2E"/>
    <w:rsid w:val="00E41CC4"/>
    <w:rsid w:val="00E424E9"/>
    <w:rsid w:val="00E42B30"/>
    <w:rsid w:val="00E43B13"/>
    <w:rsid w:val="00E43C3A"/>
    <w:rsid w:val="00E45168"/>
    <w:rsid w:val="00E45970"/>
    <w:rsid w:val="00E503FC"/>
    <w:rsid w:val="00E506D8"/>
    <w:rsid w:val="00E51826"/>
    <w:rsid w:val="00E5191B"/>
    <w:rsid w:val="00E51DED"/>
    <w:rsid w:val="00E5213B"/>
    <w:rsid w:val="00E522A3"/>
    <w:rsid w:val="00E528F9"/>
    <w:rsid w:val="00E53718"/>
    <w:rsid w:val="00E538FB"/>
    <w:rsid w:val="00E53D54"/>
    <w:rsid w:val="00E55CA8"/>
    <w:rsid w:val="00E56F4E"/>
    <w:rsid w:val="00E57149"/>
    <w:rsid w:val="00E60B2B"/>
    <w:rsid w:val="00E61D1D"/>
    <w:rsid w:val="00E61D87"/>
    <w:rsid w:val="00E6452A"/>
    <w:rsid w:val="00E64645"/>
    <w:rsid w:val="00E64B81"/>
    <w:rsid w:val="00E660DB"/>
    <w:rsid w:val="00E66FD1"/>
    <w:rsid w:val="00E67510"/>
    <w:rsid w:val="00E67E35"/>
    <w:rsid w:val="00E70171"/>
    <w:rsid w:val="00E702AF"/>
    <w:rsid w:val="00E706AB"/>
    <w:rsid w:val="00E70882"/>
    <w:rsid w:val="00E71347"/>
    <w:rsid w:val="00E714A7"/>
    <w:rsid w:val="00E71971"/>
    <w:rsid w:val="00E71ADC"/>
    <w:rsid w:val="00E71C51"/>
    <w:rsid w:val="00E7201D"/>
    <w:rsid w:val="00E7224B"/>
    <w:rsid w:val="00E72318"/>
    <w:rsid w:val="00E72436"/>
    <w:rsid w:val="00E726D7"/>
    <w:rsid w:val="00E731CE"/>
    <w:rsid w:val="00E741FC"/>
    <w:rsid w:val="00E74F12"/>
    <w:rsid w:val="00E75C99"/>
    <w:rsid w:val="00E76528"/>
    <w:rsid w:val="00E767B5"/>
    <w:rsid w:val="00E76ABA"/>
    <w:rsid w:val="00E76F9B"/>
    <w:rsid w:val="00E7736C"/>
    <w:rsid w:val="00E77BF6"/>
    <w:rsid w:val="00E81264"/>
    <w:rsid w:val="00E81780"/>
    <w:rsid w:val="00E8222D"/>
    <w:rsid w:val="00E82979"/>
    <w:rsid w:val="00E835AF"/>
    <w:rsid w:val="00E839C7"/>
    <w:rsid w:val="00E83D96"/>
    <w:rsid w:val="00E85986"/>
    <w:rsid w:val="00E861D5"/>
    <w:rsid w:val="00E86684"/>
    <w:rsid w:val="00E86B3C"/>
    <w:rsid w:val="00E91102"/>
    <w:rsid w:val="00E91AD2"/>
    <w:rsid w:val="00E9202D"/>
    <w:rsid w:val="00E9217D"/>
    <w:rsid w:val="00E926A0"/>
    <w:rsid w:val="00E935BA"/>
    <w:rsid w:val="00E948F3"/>
    <w:rsid w:val="00E94BE8"/>
    <w:rsid w:val="00E94C69"/>
    <w:rsid w:val="00E94DEE"/>
    <w:rsid w:val="00E956A2"/>
    <w:rsid w:val="00E95B28"/>
    <w:rsid w:val="00E96DC4"/>
    <w:rsid w:val="00E97CEE"/>
    <w:rsid w:val="00EA00B4"/>
    <w:rsid w:val="00EA0C3E"/>
    <w:rsid w:val="00EA1F98"/>
    <w:rsid w:val="00EA2068"/>
    <w:rsid w:val="00EA2C1C"/>
    <w:rsid w:val="00EA2E3E"/>
    <w:rsid w:val="00EA4830"/>
    <w:rsid w:val="00EA4C85"/>
    <w:rsid w:val="00EA531E"/>
    <w:rsid w:val="00EA61B6"/>
    <w:rsid w:val="00EA6732"/>
    <w:rsid w:val="00EA6A82"/>
    <w:rsid w:val="00EA7307"/>
    <w:rsid w:val="00EB2AA3"/>
    <w:rsid w:val="00EB2EEC"/>
    <w:rsid w:val="00EB4A3D"/>
    <w:rsid w:val="00EB4E13"/>
    <w:rsid w:val="00EB5A0D"/>
    <w:rsid w:val="00EB678B"/>
    <w:rsid w:val="00EB71EA"/>
    <w:rsid w:val="00EB7DBE"/>
    <w:rsid w:val="00EC26E2"/>
    <w:rsid w:val="00EC2C68"/>
    <w:rsid w:val="00EC2DCA"/>
    <w:rsid w:val="00EC4B2C"/>
    <w:rsid w:val="00EC6075"/>
    <w:rsid w:val="00EC6B11"/>
    <w:rsid w:val="00EC6E62"/>
    <w:rsid w:val="00EC7054"/>
    <w:rsid w:val="00EC71D4"/>
    <w:rsid w:val="00EC745B"/>
    <w:rsid w:val="00ED1017"/>
    <w:rsid w:val="00ED17AC"/>
    <w:rsid w:val="00ED18D2"/>
    <w:rsid w:val="00ED1B77"/>
    <w:rsid w:val="00ED20DE"/>
    <w:rsid w:val="00ED21B4"/>
    <w:rsid w:val="00ED4201"/>
    <w:rsid w:val="00ED4D70"/>
    <w:rsid w:val="00ED4DE3"/>
    <w:rsid w:val="00ED4FCE"/>
    <w:rsid w:val="00ED6736"/>
    <w:rsid w:val="00EE005A"/>
    <w:rsid w:val="00EE07C7"/>
    <w:rsid w:val="00EE0A31"/>
    <w:rsid w:val="00EE0E5E"/>
    <w:rsid w:val="00EE28EB"/>
    <w:rsid w:val="00EE2CEE"/>
    <w:rsid w:val="00EE3C64"/>
    <w:rsid w:val="00EE4083"/>
    <w:rsid w:val="00EE4876"/>
    <w:rsid w:val="00EE4BD9"/>
    <w:rsid w:val="00EE587F"/>
    <w:rsid w:val="00EE6238"/>
    <w:rsid w:val="00EE6B91"/>
    <w:rsid w:val="00EE6B9A"/>
    <w:rsid w:val="00EF03E0"/>
    <w:rsid w:val="00EF03F0"/>
    <w:rsid w:val="00EF07CE"/>
    <w:rsid w:val="00EF0A1C"/>
    <w:rsid w:val="00EF0FCA"/>
    <w:rsid w:val="00EF105A"/>
    <w:rsid w:val="00EF1CEB"/>
    <w:rsid w:val="00EF2BA9"/>
    <w:rsid w:val="00EF335D"/>
    <w:rsid w:val="00EF3970"/>
    <w:rsid w:val="00EF3CE7"/>
    <w:rsid w:val="00EF44D8"/>
    <w:rsid w:val="00EF4958"/>
    <w:rsid w:val="00EF5746"/>
    <w:rsid w:val="00EF5A68"/>
    <w:rsid w:val="00EF60A9"/>
    <w:rsid w:val="00EF6116"/>
    <w:rsid w:val="00EF6AB9"/>
    <w:rsid w:val="00F0049C"/>
    <w:rsid w:val="00F00951"/>
    <w:rsid w:val="00F00A4A"/>
    <w:rsid w:val="00F00B2F"/>
    <w:rsid w:val="00F01683"/>
    <w:rsid w:val="00F01B99"/>
    <w:rsid w:val="00F02001"/>
    <w:rsid w:val="00F02A6B"/>
    <w:rsid w:val="00F02FA5"/>
    <w:rsid w:val="00F03068"/>
    <w:rsid w:val="00F044E4"/>
    <w:rsid w:val="00F04C7A"/>
    <w:rsid w:val="00F0565B"/>
    <w:rsid w:val="00F06305"/>
    <w:rsid w:val="00F0653F"/>
    <w:rsid w:val="00F06A41"/>
    <w:rsid w:val="00F06B55"/>
    <w:rsid w:val="00F06DA7"/>
    <w:rsid w:val="00F06E31"/>
    <w:rsid w:val="00F076C8"/>
    <w:rsid w:val="00F07FC8"/>
    <w:rsid w:val="00F10020"/>
    <w:rsid w:val="00F1094E"/>
    <w:rsid w:val="00F10CF2"/>
    <w:rsid w:val="00F1123C"/>
    <w:rsid w:val="00F11E84"/>
    <w:rsid w:val="00F12782"/>
    <w:rsid w:val="00F1344A"/>
    <w:rsid w:val="00F1432C"/>
    <w:rsid w:val="00F14582"/>
    <w:rsid w:val="00F146B3"/>
    <w:rsid w:val="00F14A4B"/>
    <w:rsid w:val="00F14D81"/>
    <w:rsid w:val="00F1553E"/>
    <w:rsid w:val="00F16931"/>
    <w:rsid w:val="00F17273"/>
    <w:rsid w:val="00F173B7"/>
    <w:rsid w:val="00F179A2"/>
    <w:rsid w:val="00F17A2E"/>
    <w:rsid w:val="00F20215"/>
    <w:rsid w:val="00F207C1"/>
    <w:rsid w:val="00F2111B"/>
    <w:rsid w:val="00F213B8"/>
    <w:rsid w:val="00F26891"/>
    <w:rsid w:val="00F26B68"/>
    <w:rsid w:val="00F27153"/>
    <w:rsid w:val="00F27808"/>
    <w:rsid w:val="00F306B7"/>
    <w:rsid w:val="00F30A6D"/>
    <w:rsid w:val="00F31A7D"/>
    <w:rsid w:val="00F33E02"/>
    <w:rsid w:val="00F33E73"/>
    <w:rsid w:val="00F34D7F"/>
    <w:rsid w:val="00F35206"/>
    <w:rsid w:val="00F36138"/>
    <w:rsid w:val="00F365B3"/>
    <w:rsid w:val="00F36D9D"/>
    <w:rsid w:val="00F378AE"/>
    <w:rsid w:val="00F40D0D"/>
    <w:rsid w:val="00F411F8"/>
    <w:rsid w:val="00F414FD"/>
    <w:rsid w:val="00F41F7B"/>
    <w:rsid w:val="00F42E03"/>
    <w:rsid w:val="00F42ED8"/>
    <w:rsid w:val="00F432EA"/>
    <w:rsid w:val="00F4342F"/>
    <w:rsid w:val="00F43ACD"/>
    <w:rsid w:val="00F43CF7"/>
    <w:rsid w:val="00F4453C"/>
    <w:rsid w:val="00F4507A"/>
    <w:rsid w:val="00F45224"/>
    <w:rsid w:val="00F4615C"/>
    <w:rsid w:val="00F46512"/>
    <w:rsid w:val="00F47254"/>
    <w:rsid w:val="00F47A8E"/>
    <w:rsid w:val="00F47D94"/>
    <w:rsid w:val="00F5055C"/>
    <w:rsid w:val="00F50A3F"/>
    <w:rsid w:val="00F5185C"/>
    <w:rsid w:val="00F5188A"/>
    <w:rsid w:val="00F53F38"/>
    <w:rsid w:val="00F54D02"/>
    <w:rsid w:val="00F55E74"/>
    <w:rsid w:val="00F56243"/>
    <w:rsid w:val="00F563F0"/>
    <w:rsid w:val="00F56828"/>
    <w:rsid w:val="00F568C7"/>
    <w:rsid w:val="00F56A8C"/>
    <w:rsid w:val="00F56BAB"/>
    <w:rsid w:val="00F61840"/>
    <w:rsid w:val="00F62704"/>
    <w:rsid w:val="00F62E82"/>
    <w:rsid w:val="00F64F92"/>
    <w:rsid w:val="00F6559B"/>
    <w:rsid w:val="00F65B67"/>
    <w:rsid w:val="00F65C19"/>
    <w:rsid w:val="00F65FE4"/>
    <w:rsid w:val="00F668CE"/>
    <w:rsid w:val="00F67A09"/>
    <w:rsid w:val="00F67BB3"/>
    <w:rsid w:val="00F71250"/>
    <w:rsid w:val="00F71594"/>
    <w:rsid w:val="00F729D3"/>
    <w:rsid w:val="00F72E6B"/>
    <w:rsid w:val="00F73588"/>
    <w:rsid w:val="00F75C46"/>
    <w:rsid w:val="00F75D78"/>
    <w:rsid w:val="00F7705E"/>
    <w:rsid w:val="00F8171C"/>
    <w:rsid w:val="00F822E3"/>
    <w:rsid w:val="00F8248B"/>
    <w:rsid w:val="00F82908"/>
    <w:rsid w:val="00F82A10"/>
    <w:rsid w:val="00F82AB4"/>
    <w:rsid w:val="00F82B5F"/>
    <w:rsid w:val="00F82E6A"/>
    <w:rsid w:val="00F83705"/>
    <w:rsid w:val="00F839E0"/>
    <w:rsid w:val="00F84AD2"/>
    <w:rsid w:val="00F84AE3"/>
    <w:rsid w:val="00F86086"/>
    <w:rsid w:val="00F863ED"/>
    <w:rsid w:val="00F87702"/>
    <w:rsid w:val="00F878D0"/>
    <w:rsid w:val="00F9094B"/>
    <w:rsid w:val="00F90B11"/>
    <w:rsid w:val="00F91270"/>
    <w:rsid w:val="00F91AB7"/>
    <w:rsid w:val="00F91B8E"/>
    <w:rsid w:val="00F91C6B"/>
    <w:rsid w:val="00F91EF7"/>
    <w:rsid w:val="00F923E1"/>
    <w:rsid w:val="00F9255D"/>
    <w:rsid w:val="00F929BD"/>
    <w:rsid w:val="00F93C85"/>
    <w:rsid w:val="00F94970"/>
    <w:rsid w:val="00F95064"/>
    <w:rsid w:val="00F95BEE"/>
    <w:rsid w:val="00F96183"/>
    <w:rsid w:val="00F96707"/>
    <w:rsid w:val="00F97018"/>
    <w:rsid w:val="00F97AD0"/>
    <w:rsid w:val="00FA00A3"/>
    <w:rsid w:val="00FA07E2"/>
    <w:rsid w:val="00FA0F43"/>
    <w:rsid w:val="00FA10C7"/>
    <w:rsid w:val="00FA1347"/>
    <w:rsid w:val="00FA2C93"/>
    <w:rsid w:val="00FA5117"/>
    <w:rsid w:val="00FA56B9"/>
    <w:rsid w:val="00FA6004"/>
    <w:rsid w:val="00FA68D2"/>
    <w:rsid w:val="00FB0408"/>
    <w:rsid w:val="00FB0C65"/>
    <w:rsid w:val="00FB0E46"/>
    <w:rsid w:val="00FB1D6A"/>
    <w:rsid w:val="00FB248E"/>
    <w:rsid w:val="00FB29EF"/>
    <w:rsid w:val="00FB3703"/>
    <w:rsid w:val="00FB3821"/>
    <w:rsid w:val="00FB40A0"/>
    <w:rsid w:val="00FB521B"/>
    <w:rsid w:val="00FB5B08"/>
    <w:rsid w:val="00FB6375"/>
    <w:rsid w:val="00FB681B"/>
    <w:rsid w:val="00FB6C1A"/>
    <w:rsid w:val="00FB72A0"/>
    <w:rsid w:val="00FB7536"/>
    <w:rsid w:val="00FC0385"/>
    <w:rsid w:val="00FC0454"/>
    <w:rsid w:val="00FC10FE"/>
    <w:rsid w:val="00FC2330"/>
    <w:rsid w:val="00FC302B"/>
    <w:rsid w:val="00FC355F"/>
    <w:rsid w:val="00FC36D8"/>
    <w:rsid w:val="00FC46FA"/>
    <w:rsid w:val="00FC4736"/>
    <w:rsid w:val="00FC58BD"/>
    <w:rsid w:val="00FC5B1B"/>
    <w:rsid w:val="00FC6228"/>
    <w:rsid w:val="00FC7129"/>
    <w:rsid w:val="00FC775E"/>
    <w:rsid w:val="00FD0146"/>
    <w:rsid w:val="00FD0AF8"/>
    <w:rsid w:val="00FD1383"/>
    <w:rsid w:val="00FD1446"/>
    <w:rsid w:val="00FD1677"/>
    <w:rsid w:val="00FD1C7B"/>
    <w:rsid w:val="00FD3636"/>
    <w:rsid w:val="00FD39A5"/>
    <w:rsid w:val="00FD44E1"/>
    <w:rsid w:val="00FD4B22"/>
    <w:rsid w:val="00FD4D37"/>
    <w:rsid w:val="00FD5A32"/>
    <w:rsid w:val="00FD652F"/>
    <w:rsid w:val="00FD6ECE"/>
    <w:rsid w:val="00FD6FE7"/>
    <w:rsid w:val="00FD7051"/>
    <w:rsid w:val="00FD7C60"/>
    <w:rsid w:val="00FD7D2A"/>
    <w:rsid w:val="00FD7E5A"/>
    <w:rsid w:val="00FE097A"/>
    <w:rsid w:val="00FE0AC2"/>
    <w:rsid w:val="00FE10F7"/>
    <w:rsid w:val="00FE184A"/>
    <w:rsid w:val="00FE19D7"/>
    <w:rsid w:val="00FE23B0"/>
    <w:rsid w:val="00FE2758"/>
    <w:rsid w:val="00FE37BD"/>
    <w:rsid w:val="00FE3AF3"/>
    <w:rsid w:val="00FE452A"/>
    <w:rsid w:val="00FE4F3A"/>
    <w:rsid w:val="00FE5257"/>
    <w:rsid w:val="00FE6313"/>
    <w:rsid w:val="00FE6780"/>
    <w:rsid w:val="00FE6829"/>
    <w:rsid w:val="00FE7796"/>
    <w:rsid w:val="00FE78E3"/>
    <w:rsid w:val="00FE7BB6"/>
    <w:rsid w:val="00FF0220"/>
    <w:rsid w:val="00FF0670"/>
    <w:rsid w:val="00FF0682"/>
    <w:rsid w:val="00FF14DD"/>
    <w:rsid w:val="00FF20D2"/>
    <w:rsid w:val="00FF2619"/>
    <w:rsid w:val="00FF2830"/>
    <w:rsid w:val="00FF2CD5"/>
    <w:rsid w:val="00FF3130"/>
    <w:rsid w:val="00FF358B"/>
    <w:rsid w:val="00FF3CA6"/>
    <w:rsid w:val="00FF4CC5"/>
    <w:rsid w:val="00FF5298"/>
    <w:rsid w:val="00FF54DC"/>
    <w:rsid w:val="00FF6273"/>
    <w:rsid w:val="00FF7AF7"/>
    <w:rsid w:val="00FF7E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451">
      <o:colormru v:ext="edit" colors="#f96,#fcf"/>
    </o:shapedefaults>
    <o:shapelayout v:ext="edit">
      <o:idmap v:ext="edit" data="2"/>
    </o:shapelayout>
  </w:shapeDefaults>
  <w:decimalSymbol w:val=","/>
  <w:listSeparator w:val=";"/>
  <w14:docId w14:val="23580BF5"/>
  <w15:docId w15:val="{C5DE27AB-B619-432C-AAEB-FD93C50F4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05E4A"/>
    <w:pPr>
      <w:spacing w:after="120"/>
    </w:pPr>
    <w:rPr>
      <w:rFonts w:ascii="Arial" w:hAnsi="Arial"/>
      <w:sz w:val="22"/>
      <w:szCs w:val="24"/>
      <w:lang w:eastAsia="en-US"/>
    </w:rPr>
  </w:style>
  <w:style w:type="paragraph" w:styleId="Nadpis1">
    <w:name w:val="heading 1"/>
    <w:basedOn w:val="Normlny"/>
    <w:next w:val="Normlny"/>
    <w:qFormat/>
    <w:rsid w:val="005E199A"/>
    <w:pPr>
      <w:keepNext/>
      <w:pageBreakBefore/>
      <w:shd w:val="clear" w:color="auto" w:fill="FFFFFF"/>
      <w:spacing w:after="0"/>
      <w:outlineLvl w:val="0"/>
    </w:pPr>
    <w:rPr>
      <w:rFonts w:cs="Arial"/>
      <w:b/>
      <w:bCs/>
      <w:caps/>
      <w:color w:val="000080"/>
      <w:kern w:val="32"/>
      <w:sz w:val="32"/>
      <w:szCs w:val="32"/>
    </w:rPr>
  </w:style>
  <w:style w:type="paragraph" w:styleId="Nadpis2">
    <w:name w:val="heading 2"/>
    <w:basedOn w:val="Nadpis1"/>
    <w:next w:val="Normlny"/>
    <w:link w:val="Nadpis2Char"/>
    <w:qFormat/>
    <w:rsid w:val="005E199A"/>
    <w:pPr>
      <w:pageBreakBefore w:val="0"/>
      <w:numPr>
        <w:ilvl w:val="1"/>
        <w:numId w:val="35"/>
      </w:numPr>
      <w:spacing w:line="360" w:lineRule="auto"/>
      <w:outlineLvl w:val="1"/>
    </w:pPr>
    <w:rPr>
      <w:b w:val="0"/>
      <w:bCs w:val="0"/>
      <w:iCs/>
      <w:caps w:val="0"/>
      <w:noProof/>
      <w:sz w:val="28"/>
      <w:szCs w:val="28"/>
    </w:rPr>
  </w:style>
  <w:style w:type="paragraph" w:styleId="Nadpis3">
    <w:name w:val="heading 3"/>
    <w:basedOn w:val="Nadpis1"/>
    <w:next w:val="Normlny"/>
    <w:link w:val="Nadpis3Char"/>
    <w:qFormat/>
    <w:rsid w:val="002E6F51"/>
    <w:pPr>
      <w:pageBreakBefore w:val="0"/>
      <w:numPr>
        <w:ilvl w:val="2"/>
      </w:numPr>
      <w:tabs>
        <w:tab w:val="left" w:pos="1077"/>
      </w:tabs>
      <w:spacing w:after="60"/>
      <w:outlineLvl w:val="2"/>
    </w:pPr>
    <w:rPr>
      <w:bCs w:val="0"/>
      <w:caps w:val="0"/>
      <w:sz w:val="26"/>
      <w:szCs w:val="26"/>
    </w:rPr>
  </w:style>
  <w:style w:type="paragraph" w:styleId="Nadpis4">
    <w:name w:val="heading 4"/>
    <w:basedOn w:val="Nadpis3"/>
    <w:next w:val="Normlny"/>
    <w:qFormat/>
    <w:rsid w:val="002E6F51"/>
    <w:pPr>
      <w:keepNext w:val="0"/>
      <w:numPr>
        <w:ilvl w:val="3"/>
      </w:numPr>
      <w:shd w:val="clear" w:color="auto" w:fill="auto"/>
      <w:outlineLvl w:val="3"/>
    </w:pPr>
    <w:rPr>
      <w:b w:val="0"/>
      <w:bCs/>
      <w:color w:val="auto"/>
      <w:sz w:val="22"/>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sah1">
    <w:name w:val="toc 1"/>
    <w:basedOn w:val="Normlny"/>
    <w:next w:val="Normlny"/>
    <w:autoRedefine/>
    <w:uiPriority w:val="39"/>
    <w:rsid w:val="002336BA"/>
  </w:style>
  <w:style w:type="paragraph" w:styleId="Hlavika">
    <w:name w:val="header"/>
    <w:basedOn w:val="Normlny"/>
    <w:rsid w:val="002336BA"/>
    <w:pPr>
      <w:tabs>
        <w:tab w:val="center" w:pos="4536"/>
        <w:tab w:val="right" w:pos="9072"/>
      </w:tabs>
    </w:pPr>
    <w:rPr>
      <w:sz w:val="18"/>
    </w:rPr>
  </w:style>
  <w:style w:type="paragraph" w:styleId="Popis">
    <w:name w:val="caption"/>
    <w:basedOn w:val="Normlny"/>
    <w:next w:val="Normlny"/>
    <w:qFormat/>
    <w:rsid w:val="002336BA"/>
    <w:pPr>
      <w:spacing w:before="120"/>
    </w:pPr>
    <w:rPr>
      <w:b/>
      <w:bCs/>
      <w:sz w:val="20"/>
      <w:szCs w:val="20"/>
    </w:rPr>
  </w:style>
  <w:style w:type="paragraph" w:styleId="Zkladntext">
    <w:name w:val="Body Text"/>
    <w:basedOn w:val="Normlny"/>
    <w:rsid w:val="002336BA"/>
    <w:pPr>
      <w:jc w:val="both"/>
    </w:pPr>
  </w:style>
  <w:style w:type="table" w:styleId="Mriekatabuky">
    <w:name w:val="Table Grid"/>
    <w:basedOn w:val="Normlnatabuka"/>
    <w:rsid w:val="002336BA"/>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D32FF"/>
    <w:pPr>
      <w:ind w:left="220"/>
    </w:pPr>
  </w:style>
  <w:style w:type="character" w:styleId="Hypertextovprepojenie">
    <w:name w:val="Hyperlink"/>
    <w:basedOn w:val="Predvolenpsmoodseku"/>
    <w:uiPriority w:val="99"/>
    <w:rsid w:val="00BD32FF"/>
    <w:rPr>
      <w:color w:val="0000FF"/>
      <w:u w:val="single"/>
    </w:rPr>
  </w:style>
  <w:style w:type="paragraph" w:styleId="Zoznamobrzkov">
    <w:name w:val="table of figures"/>
    <w:basedOn w:val="Normlny"/>
    <w:next w:val="Normlny"/>
    <w:semiHidden/>
    <w:rsid w:val="00B669B5"/>
  </w:style>
  <w:style w:type="paragraph" w:styleId="Pta">
    <w:name w:val="footer"/>
    <w:basedOn w:val="Normlny"/>
    <w:rsid w:val="00380811"/>
    <w:pPr>
      <w:tabs>
        <w:tab w:val="center" w:pos="4536"/>
        <w:tab w:val="right" w:pos="9072"/>
      </w:tabs>
    </w:pPr>
  </w:style>
  <w:style w:type="character" w:styleId="slostrany">
    <w:name w:val="page number"/>
    <w:basedOn w:val="Predvolenpsmoodseku"/>
    <w:rsid w:val="00B92473"/>
  </w:style>
  <w:style w:type="paragraph" w:styleId="Zoznamsodrkami">
    <w:name w:val="List Bullet"/>
    <w:basedOn w:val="Normlny"/>
    <w:rsid w:val="001E3306"/>
    <w:pPr>
      <w:numPr>
        <w:numId w:val="2"/>
      </w:numPr>
      <w:ind w:left="357" w:hanging="357"/>
    </w:pPr>
    <w:rPr>
      <w:szCs w:val="20"/>
      <w:lang w:eastAsia="cs-CZ"/>
    </w:rPr>
  </w:style>
  <w:style w:type="character" w:styleId="Odkaznakomentr">
    <w:name w:val="annotation reference"/>
    <w:basedOn w:val="Predvolenpsmoodseku"/>
    <w:semiHidden/>
    <w:rsid w:val="009F4224"/>
    <w:rPr>
      <w:sz w:val="16"/>
      <w:szCs w:val="16"/>
    </w:rPr>
  </w:style>
  <w:style w:type="paragraph" w:styleId="Textkomentra">
    <w:name w:val="annotation text"/>
    <w:basedOn w:val="Normlny"/>
    <w:semiHidden/>
    <w:rsid w:val="009F4224"/>
    <w:rPr>
      <w:sz w:val="20"/>
      <w:szCs w:val="20"/>
    </w:rPr>
  </w:style>
  <w:style w:type="paragraph" w:styleId="Predmetkomentra">
    <w:name w:val="annotation subject"/>
    <w:basedOn w:val="Textkomentra"/>
    <w:next w:val="Textkomentra"/>
    <w:semiHidden/>
    <w:rsid w:val="009F4224"/>
    <w:rPr>
      <w:b/>
      <w:bCs/>
    </w:rPr>
  </w:style>
  <w:style w:type="paragraph" w:styleId="Textbubliny">
    <w:name w:val="Balloon Text"/>
    <w:basedOn w:val="Normlny"/>
    <w:semiHidden/>
    <w:rsid w:val="009F4224"/>
    <w:rPr>
      <w:rFonts w:ascii="Tahoma" w:hAnsi="Tahoma" w:cs="Tahoma"/>
      <w:sz w:val="16"/>
      <w:szCs w:val="16"/>
    </w:rPr>
  </w:style>
  <w:style w:type="paragraph" w:styleId="Zoznamsodrkami2">
    <w:name w:val="List Bullet 2"/>
    <w:basedOn w:val="Normlny"/>
    <w:rsid w:val="001D55A1"/>
    <w:pPr>
      <w:numPr>
        <w:numId w:val="3"/>
      </w:numPr>
      <w:spacing w:after="0"/>
    </w:pPr>
    <w:rPr>
      <w:szCs w:val="20"/>
      <w:lang w:eastAsia="cs-CZ"/>
    </w:rPr>
  </w:style>
  <w:style w:type="paragraph" w:styleId="Zoznamsodrkami3">
    <w:name w:val="List Bullet 3"/>
    <w:basedOn w:val="Normlny"/>
    <w:rsid w:val="001D55A1"/>
    <w:pPr>
      <w:numPr>
        <w:numId w:val="4"/>
      </w:numPr>
      <w:spacing w:after="0"/>
    </w:pPr>
    <w:rPr>
      <w:szCs w:val="20"/>
      <w:lang w:eastAsia="cs-CZ"/>
    </w:rPr>
  </w:style>
  <w:style w:type="paragraph" w:styleId="Zoznamsodrkami4">
    <w:name w:val="List Bullet 4"/>
    <w:basedOn w:val="Normlny"/>
    <w:rsid w:val="001D55A1"/>
    <w:pPr>
      <w:numPr>
        <w:numId w:val="5"/>
      </w:numPr>
      <w:spacing w:after="0"/>
    </w:pPr>
    <w:rPr>
      <w:szCs w:val="20"/>
      <w:lang w:eastAsia="cs-CZ"/>
    </w:rPr>
  </w:style>
  <w:style w:type="paragraph" w:styleId="Zoznamsodrkami5">
    <w:name w:val="List Bullet 5"/>
    <w:basedOn w:val="Normlny"/>
    <w:rsid w:val="001D55A1"/>
    <w:pPr>
      <w:numPr>
        <w:numId w:val="6"/>
      </w:numPr>
      <w:spacing w:after="0"/>
    </w:pPr>
    <w:rPr>
      <w:szCs w:val="20"/>
      <w:lang w:eastAsia="cs-CZ"/>
    </w:rPr>
  </w:style>
  <w:style w:type="paragraph" w:styleId="slovanzoznam5">
    <w:name w:val="List Number 5"/>
    <w:basedOn w:val="Normlny"/>
    <w:rsid w:val="001D55A1"/>
    <w:pPr>
      <w:numPr>
        <w:numId w:val="7"/>
      </w:numPr>
      <w:spacing w:after="0"/>
    </w:pPr>
    <w:rPr>
      <w:szCs w:val="20"/>
      <w:lang w:eastAsia="cs-CZ"/>
    </w:rPr>
  </w:style>
  <w:style w:type="paragraph" w:styleId="Textpoznmkypodiarou">
    <w:name w:val="footnote text"/>
    <w:basedOn w:val="Normlny"/>
    <w:rsid w:val="001D55A1"/>
    <w:pPr>
      <w:spacing w:after="0"/>
    </w:pPr>
    <w:rPr>
      <w:rFonts w:ascii="Times New Roman" w:hAnsi="Times New Roman"/>
      <w:sz w:val="20"/>
      <w:szCs w:val="20"/>
      <w:lang w:eastAsia="cs-CZ"/>
    </w:rPr>
  </w:style>
  <w:style w:type="character" w:styleId="Zvraznenie">
    <w:name w:val="Emphasis"/>
    <w:basedOn w:val="Predvolenpsmoodseku"/>
    <w:uiPriority w:val="20"/>
    <w:qFormat/>
    <w:rsid w:val="001D55A1"/>
    <w:rPr>
      <w:i/>
      <w:iCs/>
    </w:rPr>
  </w:style>
  <w:style w:type="paragraph" w:styleId="Register2">
    <w:name w:val="index 2"/>
    <w:basedOn w:val="Normlny"/>
    <w:next w:val="Normlny"/>
    <w:autoRedefine/>
    <w:semiHidden/>
    <w:rsid w:val="001D55A1"/>
    <w:pPr>
      <w:spacing w:after="0"/>
      <w:ind w:left="288"/>
    </w:pPr>
    <w:rPr>
      <w:sz w:val="20"/>
      <w:szCs w:val="20"/>
      <w:lang w:val="en-GB"/>
    </w:rPr>
  </w:style>
  <w:style w:type="paragraph" w:customStyle="1" w:styleId="LAI-normal1">
    <w:name w:val="LAI-normal1"/>
    <w:basedOn w:val="Normlny"/>
    <w:rsid w:val="00D33B11"/>
    <w:pPr>
      <w:numPr>
        <w:numId w:val="8"/>
      </w:numPr>
      <w:spacing w:after="0"/>
    </w:pPr>
    <w:rPr>
      <w:rFonts w:ascii="Times New Roman" w:hAnsi="Times New Roman"/>
      <w:sz w:val="24"/>
      <w:lang w:eastAsia="sk-SK"/>
    </w:rPr>
  </w:style>
  <w:style w:type="paragraph" w:customStyle="1" w:styleId="LAI-heading0">
    <w:name w:val="LAI-heading0"/>
    <w:basedOn w:val="Normlny"/>
    <w:next w:val="Normlny"/>
    <w:rsid w:val="00C761D2"/>
    <w:pPr>
      <w:spacing w:after="0"/>
      <w:jc w:val="center"/>
    </w:pPr>
    <w:rPr>
      <w:rFonts w:ascii="Times New Roman" w:hAnsi="Times New Roman"/>
      <w:b/>
      <w:sz w:val="32"/>
      <w:lang w:eastAsia="sk-SK"/>
    </w:rPr>
  </w:style>
  <w:style w:type="paragraph" w:customStyle="1" w:styleId="LAI-heading1">
    <w:name w:val="LAI-heading1"/>
    <w:basedOn w:val="Nadpis1"/>
    <w:next w:val="LAI-normal1"/>
    <w:rsid w:val="00C761D2"/>
    <w:pPr>
      <w:pageBreakBefore w:val="0"/>
      <w:numPr>
        <w:ilvl w:val="1"/>
        <w:numId w:val="9"/>
      </w:numPr>
      <w:shd w:val="clear" w:color="auto" w:fill="auto"/>
      <w:spacing w:before="240" w:after="60"/>
    </w:pPr>
    <w:rPr>
      <w:caps w:val="0"/>
      <w:color w:val="auto"/>
      <w:lang w:eastAsia="sk-SK"/>
    </w:rPr>
  </w:style>
  <w:style w:type="paragraph" w:customStyle="1" w:styleId="LAI-heading2">
    <w:name w:val="LAI-heading2"/>
    <w:basedOn w:val="Nadpis2"/>
    <w:next w:val="Normlny"/>
    <w:rsid w:val="00C761D2"/>
    <w:pPr>
      <w:numPr>
        <w:ilvl w:val="2"/>
        <w:numId w:val="9"/>
      </w:numPr>
      <w:shd w:val="clear" w:color="auto" w:fill="auto"/>
      <w:spacing w:before="240" w:after="60"/>
    </w:pPr>
    <w:rPr>
      <w:b/>
      <w:bCs/>
      <w:color w:val="auto"/>
      <w:kern w:val="0"/>
      <w:sz w:val="24"/>
      <w:lang w:eastAsia="sk-SK"/>
    </w:rPr>
  </w:style>
  <w:style w:type="paragraph" w:styleId="Zarkazkladnhotextu2">
    <w:name w:val="Body Text Indent 2"/>
    <w:basedOn w:val="Normlny"/>
    <w:rsid w:val="00C761D2"/>
    <w:pPr>
      <w:spacing w:line="480" w:lineRule="auto"/>
      <w:ind w:left="283"/>
    </w:pPr>
    <w:rPr>
      <w:rFonts w:ascii="Times New Roman" w:hAnsi="Times New Roman"/>
      <w:sz w:val="24"/>
      <w:lang w:eastAsia="sk-SK"/>
    </w:rPr>
  </w:style>
  <w:style w:type="paragraph" w:styleId="Obsah3">
    <w:name w:val="toc 3"/>
    <w:basedOn w:val="Normlny"/>
    <w:next w:val="Normlny"/>
    <w:autoRedefine/>
    <w:semiHidden/>
    <w:rsid w:val="00BC31F7"/>
    <w:pPr>
      <w:ind w:left="440"/>
    </w:pPr>
  </w:style>
  <w:style w:type="paragraph" w:styleId="Obsah4">
    <w:name w:val="toc 4"/>
    <w:basedOn w:val="Normlny"/>
    <w:next w:val="Normlny"/>
    <w:autoRedefine/>
    <w:semiHidden/>
    <w:rsid w:val="00BC31F7"/>
    <w:pPr>
      <w:ind w:left="660"/>
    </w:pPr>
  </w:style>
  <w:style w:type="character" w:styleId="PouitHypertextovPrepojenie">
    <w:name w:val="FollowedHyperlink"/>
    <w:basedOn w:val="Predvolenpsmoodseku"/>
    <w:rsid w:val="003F1CD2"/>
    <w:rPr>
      <w:color w:val="800080"/>
      <w:u w:val="single"/>
    </w:rPr>
  </w:style>
  <w:style w:type="character" w:customStyle="1" w:styleId="EmailStyle461">
    <w:name w:val="EmailStyle461"/>
    <w:basedOn w:val="Predvolenpsmoodseku"/>
    <w:semiHidden/>
    <w:rsid w:val="00092EFC"/>
    <w:rPr>
      <w:rFonts w:ascii="Arial" w:hAnsi="Arial" w:cs="Arial"/>
      <w:color w:val="000080"/>
      <w:sz w:val="20"/>
      <w:szCs w:val="20"/>
    </w:rPr>
  </w:style>
  <w:style w:type="character" w:customStyle="1" w:styleId="tx1">
    <w:name w:val="tx1"/>
    <w:basedOn w:val="Predvolenpsmoodseku"/>
    <w:rsid w:val="0082410D"/>
    <w:rPr>
      <w:b/>
      <w:bCs/>
    </w:rPr>
  </w:style>
  <w:style w:type="character" w:customStyle="1" w:styleId="t1">
    <w:name w:val="t1"/>
    <w:basedOn w:val="Predvolenpsmoodseku"/>
    <w:rsid w:val="0082410D"/>
    <w:rPr>
      <w:color w:val="990000"/>
    </w:rPr>
  </w:style>
  <w:style w:type="character" w:customStyle="1" w:styleId="Nadpis3Char">
    <w:name w:val="Nadpis 3 Char"/>
    <w:basedOn w:val="Predvolenpsmoodseku"/>
    <w:link w:val="Nadpis3"/>
    <w:rsid w:val="00FD0146"/>
    <w:rPr>
      <w:rFonts w:ascii="Arial" w:hAnsi="Arial" w:cs="Arial"/>
      <w:b/>
      <w:color w:val="000080"/>
      <w:kern w:val="32"/>
      <w:sz w:val="26"/>
      <w:szCs w:val="26"/>
      <w:shd w:val="clear" w:color="auto" w:fill="FFFFFF"/>
      <w:lang w:eastAsia="en-US"/>
    </w:rPr>
  </w:style>
  <w:style w:type="paragraph" w:customStyle="1" w:styleId="CharCharChar">
    <w:name w:val="Char Char Char"/>
    <w:basedOn w:val="Normlny"/>
    <w:rsid w:val="00523D40"/>
    <w:pPr>
      <w:spacing w:after="0"/>
    </w:pPr>
    <w:rPr>
      <w:rFonts w:ascii="Times New Roman" w:hAnsi="Times New Roman"/>
      <w:sz w:val="24"/>
      <w:lang w:val="pl-PL" w:eastAsia="pl-PL"/>
    </w:rPr>
  </w:style>
  <w:style w:type="paragraph" w:styleId="Obyajntext">
    <w:name w:val="Plain Text"/>
    <w:basedOn w:val="Normlny"/>
    <w:link w:val="ObyajntextChar"/>
    <w:uiPriority w:val="99"/>
    <w:unhideWhenUsed/>
    <w:rsid w:val="002030EF"/>
    <w:pPr>
      <w:spacing w:after="0"/>
    </w:pPr>
    <w:rPr>
      <w:rFonts w:ascii="Consolas" w:eastAsia="Calibri" w:hAnsi="Consolas"/>
      <w:sz w:val="21"/>
      <w:szCs w:val="21"/>
    </w:rPr>
  </w:style>
  <w:style w:type="character" w:customStyle="1" w:styleId="ObyajntextChar">
    <w:name w:val="Obyčajný text Char"/>
    <w:basedOn w:val="Predvolenpsmoodseku"/>
    <w:link w:val="Obyajntext"/>
    <w:uiPriority w:val="99"/>
    <w:rsid w:val="002030EF"/>
    <w:rPr>
      <w:rFonts w:ascii="Consolas" w:eastAsia="Calibri" w:hAnsi="Consolas" w:cs="Times New Roman"/>
      <w:sz w:val="21"/>
      <w:szCs w:val="21"/>
      <w:lang w:eastAsia="en-US"/>
    </w:rPr>
  </w:style>
  <w:style w:type="paragraph" w:styleId="Revzia">
    <w:name w:val="Revision"/>
    <w:hidden/>
    <w:uiPriority w:val="99"/>
    <w:semiHidden/>
    <w:rsid w:val="00E76ABA"/>
    <w:rPr>
      <w:rFonts w:ascii="Arial" w:hAnsi="Arial"/>
      <w:sz w:val="22"/>
      <w:szCs w:val="24"/>
      <w:lang w:eastAsia="en-US"/>
    </w:rPr>
  </w:style>
  <w:style w:type="paragraph" w:styleId="Normlnywebov">
    <w:name w:val="Normal (Web)"/>
    <w:basedOn w:val="Normlny"/>
    <w:uiPriority w:val="99"/>
    <w:unhideWhenUsed/>
    <w:rsid w:val="00821FCC"/>
    <w:pPr>
      <w:spacing w:before="100" w:beforeAutospacing="1" w:after="100" w:afterAutospacing="1"/>
    </w:pPr>
    <w:rPr>
      <w:rFonts w:ascii="Times New Roman" w:hAnsi="Times New Roman"/>
      <w:sz w:val="24"/>
      <w:lang w:eastAsia="sk-SK"/>
    </w:rPr>
  </w:style>
  <w:style w:type="paragraph" w:styleId="Odsekzoznamu">
    <w:name w:val="List Paragraph"/>
    <w:basedOn w:val="Normlny"/>
    <w:uiPriority w:val="34"/>
    <w:qFormat/>
    <w:rsid w:val="00122C4E"/>
    <w:pPr>
      <w:spacing w:after="0"/>
      <w:ind w:left="720"/>
      <w:contextualSpacing/>
    </w:pPr>
    <w:rPr>
      <w:rFonts w:ascii="Times New Roman" w:hAnsi="Times New Roman"/>
      <w:sz w:val="24"/>
      <w:lang w:eastAsia="sk-SK"/>
    </w:rPr>
  </w:style>
  <w:style w:type="paragraph" w:customStyle="1" w:styleId="Default">
    <w:name w:val="Default"/>
    <w:rsid w:val="003B07A7"/>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5E199A"/>
    <w:rPr>
      <w:rFonts w:ascii="Arial" w:hAnsi="Arial" w:cs="Arial"/>
      <w:iCs/>
      <w:noProof/>
      <w:color w:val="000080"/>
      <w:kern w:val="32"/>
      <w:sz w:val="28"/>
      <w:szCs w:val="28"/>
      <w:shd w:val="clear" w:color="auto" w:fill="FFFFFF"/>
      <w:lang w:eastAsia="en-US"/>
    </w:rPr>
  </w:style>
  <w:style w:type="paragraph" w:styleId="truktradokumentu">
    <w:name w:val="Document Map"/>
    <w:basedOn w:val="Normlny"/>
    <w:link w:val="truktradokumentuChar"/>
    <w:rsid w:val="007D2FD8"/>
    <w:pPr>
      <w:spacing w:after="0"/>
    </w:pPr>
    <w:rPr>
      <w:rFonts w:ascii="Tahoma" w:hAnsi="Tahoma" w:cs="Tahoma"/>
      <w:sz w:val="16"/>
      <w:szCs w:val="16"/>
    </w:rPr>
  </w:style>
  <w:style w:type="character" w:customStyle="1" w:styleId="truktradokumentuChar">
    <w:name w:val="Štruktúra dokumentu Char"/>
    <w:basedOn w:val="Predvolenpsmoodseku"/>
    <w:link w:val="truktradokumentu"/>
    <w:rsid w:val="007D2FD8"/>
    <w:rPr>
      <w:rFonts w:ascii="Tahoma" w:hAnsi="Tahoma" w:cs="Tahoma"/>
      <w:sz w:val="16"/>
      <w:szCs w:val="16"/>
      <w:lang w:eastAsia="en-US"/>
    </w:rPr>
  </w:style>
  <w:style w:type="paragraph" w:customStyle="1" w:styleId="TableStyle">
    <w:name w:val="TableStyle"/>
    <w:basedOn w:val="Normlny"/>
    <w:uiPriority w:val="99"/>
    <w:rsid w:val="006B5809"/>
    <w:pPr>
      <w:autoSpaceDE w:val="0"/>
      <w:autoSpaceDN w:val="0"/>
      <w:adjustRightInd w:val="0"/>
      <w:spacing w:after="0"/>
      <w:jc w:val="center"/>
    </w:pPr>
    <w:rPr>
      <w:rFonts w:ascii="Calibri" w:hAnsi="Calibri" w:cs="Calibri"/>
      <w:color w:val="000000"/>
      <w:sz w:val="20"/>
      <w:szCs w:val="20"/>
      <w:lang w:eastAsia="sk-SK"/>
    </w:rPr>
  </w:style>
  <w:style w:type="paragraph" w:customStyle="1" w:styleId="Nadpis2P">
    <w:name w:val="Nadpis 2P"/>
    <w:basedOn w:val="Nadpis2"/>
    <w:link w:val="Nadpis2PChar"/>
    <w:qFormat/>
    <w:rsid w:val="00B160EA"/>
    <w:pPr>
      <w:numPr>
        <w:numId w:val="45"/>
      </w:numPr>
      <w:ind w:left="578" w:hanging="578"/>
    </w:pPr>
  </w:style>
  <w:style w:type="paragraph" w:customStyle="1" w:styleId="Nadpis1P">
    <w:name w:val="Nadpis 1P"/>
    <w:basedOn w:val="Nadpis2"/>
    <w:qFormat/>
    <w:rsid w:val="0008750F"/>
    <w:pPr>
      <w:numPr>
        <w:ilvl w:val="0"/>
        <w:numId w:val="45"/>
      </w:numPr>
    </w:pPr>
    <w:rPr>
      <w:b/>
      <w:sz w:val="32"/>
      <w:szCs w:val="32"/>
    </w:rPr>
  </w:style>
  <w:style w:type="paragraph" w:styleId="Textvysvetlivky">
    <w:name w:val="endnote text"/>
    <w:basedOn w:val="Normlny"/>
    <w:link w:val="TextvysvetlivkyChar"/>
    <w:rsid w:val="00784373"/>
    <w:pPr>
      <w:spacing w:after="0"/>
    </w:pPr>
    <w:rPr>
      <w:sz w:val="20"/>
      <w:szCs w:val="20"/>
    </w:rPr>
  </w:style>
  <w:style w:type="character" w:customStyle="1" w:styleId="TextvysvetlivkyChar">
    <w:name w:val="Text vysvetlivky Char"/>
    <w:basedOn w:val="Predvolenpsmoodseku"/>
    <w:link w:val="Textvysvetlivky"/>
    <w:rsid w:val="00784373"/>
    <w:rPr>
      <w:rFonts w:ascii="Arial" w:hAnsi="Arial"/>
      <w:lang w:eastAsia="en-US"/>
    </w:rPr>
  </w:style>
  <w:style w:type="character" w:styleId="Odkaznavysvetlivku">
    <w:name w:val="endnote reference"/>
    <w:basedOn w:val="Predvolenpsmoodseku"/>
    <w:rsid w:val="00784373"/>
    <w:rPr>
      <w:vertAlign w:val="superscript"/>
    </w:rPr>
  </w:style>
  <w:style w:type="paragraph" w:customStyle="1" w:styleId="Nadpis3P">
    <w:name w:val="Nadpis 3P"/>
    <w:basedOn w:val="Nadpis2P"/>
    <w:link w:val="Nadpis3PChar"/>
    <w:qFormat/>
    <w:rsid w:val="00DE4869"/>
    <w:pPr>
      <w:numPr>
        <w:ilvl w:val="2"/>
      </w:numPr>
      <w:ind w:left="720"/>
    </w:pPr>
    <w:rPr>
      <w:sz w:val="26"/>
      <w:szCs w:val="26"/>
    </w:rPr>
  </w:style>
  <w:style w:type="character" w:customStyle="1" w:styleId="Nadpis2PChar">
    <w:name w:val="Nadpis 2P Char"/>
    <w:basedOn w:val="Nadpis2Char"/>
    <w:link w:val="Nadpis2P"/>
    <w:rsid w:val="00B160EA"/>
    <w:rPr>
      <w:rFonts w:ascii="Arial" w:hAnsi="Arial" w:cs="Arial"/>
      <w:iCs/>
      <w:noProof/>
      <w:color w:val="000080"/>
      <w:kern w:val="32"/>
      <w:sz w:val="28"/>
      <w:szCs w:val="28"/>
      <w:shd w:val="clear" w:color="auto" w:fill="FFFFFF"/>
      <w:lang w:eastAsia="en-US"/>
    </w:rPr>
  </w:style>
  <w:style w:type="character" w:customStyle="1" w:styleId="Nadpis3PChar">
    <w:name w:val="Nadpis 3P Char"/>
    <w:basedOn w:val="Nadpis2PChar"/>
    <w:link w:val="Nadpis3P"/>
    <w:rsid w:val="00DE4869"/>
    <w:rPr>
      <w:rFonts w:ascii="Arial" w:hAnsi="Arial" w:cs="Arial"/>
      <w:iCs/>
      <w:noProof/>
      <w:color w:val="000080"/>
      <w:kern w:val="32"/>
      <w:sz w:val="26"/>
      <w:szCs w:val="26"/>
      <w:shd w:val="clear" w:color="auto" w:fill="FFFFFF"/>
      <w:lang w:eastAsia="en-US"/>
    </w:rPr>
  </w:style>
  <w:style w:type="character" w:customStyle="1" w:styleId="Nevyrieenzmienka1">
    <w:name w:val="Nevyriešená zmienka1"/>
    <w:basedOn w:val="Predvolenpsmoodseku"/>
    <w:uiPriority w:val="99"/>
    <w:semiHidden/>
    <w:unhideWhenUsed/>
    <w:rsid w:val="00DE548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8381">
      <w:bodyDiv w:val="1"/>
      <w:marLeft w:val="0"/>
      <w:marRight w:val="0"/>
      <w:marTop w:val="0"/>
      <w:marBottom w:val="0"/>
      <w:divBdr>
        <w:top w:val="none" w:sz="0" w:space="0" w:color="auto"/>
        <w:left w:val="none" w:sz="0" w:space="0" w:color="auto"/>
        <w:bottom w:val="none" w:sz="0" w:space="0" w:color="auto"/>
        <w:right w:val="none" w:sz="0" w:space="0" w:color="auto"/>
      </w:divBdr>
    </w:div>
    <w:div w:id="111487355">
      <w:bodyDiv w:val="1"/>
      <w:marLeft w:val="0"/>
      <w:marRight w:val="0"/>
      <w:marTop w:val="0"/>
      <w:marBottom w:val="0"/>
      <w:divBdr>
        <w:top w:val="none" w:sz="0" w:space="0" w:color="auto"/>
        <w:left w:val="none" w:sz="0" w:space="0" w:color="auto"/>
        <w:bottom w:val="none" w:sz="0" w:space="0" w:color="auto"/>
        <w:right w:val="none" w:sz="0" w:space="0" w:color="auto"/>
      </w:divBdr>
    </w:div>
    <w:div w:id="117452631">
      <w:bodyDiv w:val="1"/>
      <w:marLeft w:val="0"/>
      <w:marRight w:val="0"/>
      <w:marTop w:val="0"/>
      <w:marBottom w:val="0"/>
      <w:divBdr>
        <w:top w:val="none" w:sz="0" w:space="0" w:color="auto"/>
        <w:left w:val="none" w:sz="0" w:space="0" w:color="auto"/>
        <w:bottom w:val="none" w:sz="0" w:space="0" w:color="auto"/>
        <w:right w:val="none" w:sz="0" w:space="0" w:color="auto"/>
      </w:divBdr>
    </w:div>
    <w:div w:id="136922214">
      <w:bodyDiv w:val="1"/>
      <w:marLeft w:val="0"/>
      <w:marRight w:val="0"/>
      <w:marTop w:val="0"/>
      <w:marBottom w:val="0"/>
      <w:divBdr>
        <w:top w:val="none" w:sz="0" w:space="0" w:color="auto"/>
        <w:left w:val="none" w:sz="0" w:space="0" w:color="auto"/>
        <w:bottom w:val="none" w:sz="0" w:space="0" w:color="auto"/>
        <w:right w:val="none" w:sz="0" w:space="0" w:color="auto"/>
      </w:divBdr>
    </w:div>
    <w:div w:id="137455727">
      <w:bodyDiv w:val="1"/>
      <w:marLeft w:val="0"/>
      <w:marRight w:val="0"/>
      <w:marTop w:val="0"/>
      <w:marBottom w:val="0"/>
      <w:divBdr>
        <w:top w:val="none" w:sz="0" w:space="0" w:color="auto"/>
        <w:left w:val="none" w:sz="0" w:space="0" w:color="auto"/>
        <w:bottom w:val="none" w:sz="0" w:space="0" w:color="auto"/>
        <w:right w:val="none" w:sz="0" w:space="0" w:color="auto"/>
      </w:divBdr>
    </w:div>
    <w:div w:id="144662686">
      <w:bodyDiv w:val="1"/>
      <w:marLeft w:val="0"/>
      <w:marRight w:val="0"/>
      <w:marTop w:val="0"/>
      <w:marBottom w:val="0"/>
      <w:divBdr>
        <w:top w:val="none" w:sz="0" w:space="0" w:color="auto"/>
        <w:left w:val="none" w:sz="0" w:space="0" w:color="auto"/>
        <w:bottom w:val="none" w:sz="0" w:space="0" w:color="auto"/>
        <w:right w:val="none" w:sz="0" w:space="0" w:color="auto"/>
      </w:divBdr>
    </w:div>
    <w:div w:id="226961823">
      <w:bodyDiv w:val="1"/>
      <w:marLeft w:val="0"/>
      <w:marRight w:val="0"/>
      <w:marTop w:val="0"/>
      <w:marBottom w:val="0"/>
      <w:divBdr>
        <w:top w:val="none" w:sz="0" w:space="0" w:color="auto"/>
        <w:left w:val="none" w:sz="0" w:space="0" w:color="auto"/>
        <w:bottom w:val="none" w:sz="0" w:space="0" w:color="auto"/>
        <w:right w:val="none" w:sz="0" w:space="0" w:color="auto"/>
      </w:divBdr>
    </w:div>
    <w:div w:id="311719555">
      <w:bodyDiv w:val="1"/>
      <w:marLeft w:val="0"/>
      <w:marRight w:val="0"/>
      <w:marTop w:val="0"/>
      <w:marBottom w:val="0"/>
      <w:divBdr>
        <w:top w:val="none" w:sz="0" w:space="0" w:color="auto"/>
        <w:left w:val="none" w:sz="0" w:space="0" w:color="auto"/>
        <w:bottom w:val="none" w:sz="0" w:space="0" w:color="auto"/>
        <w:right w:val="none" w:sz="0" w:space="0" w:color="auto"/>
      </w:divBdr>
    </w:div>
    <w:div w:id="319820251">
      <w:bodyDiv w:val="1"/>
      <w:marLeft w:val="0"/>
      <w:marRight w:val="0"/>
      <w:marTop w:val="0"/>
      <w:marBottom w:val="0"/>
      <w:divBdr>
        <w:top w:val="none" w:sz="0" w:space="0" w:color="auto"/>
        <w:left w:val="none" w:sz="0" w:space="0" w:color="auto"/>
        <w:bottom w:val="none" w:sz="0" w:space="0" w:color="auto"/>
        <w:right w:val="none" w:sz="0" w:space="0" w:color="auto"/>
      </w:divBdr>
      <w:divsChild>
        <w:div w:id="1304966128">
          <w:marLeft w:val="0"/>
          <w:marRight w:val="0"/>
          <w:marTop w:val="0"/>
          <w:marBottom w:val="0"/>
          <w:divBdr>
            <w:top w:val="none" w:sz="0" w:space="0" w:color="auto"/>
            <w:left w:val="none" w:sz="0" w:space="0" w:color="auto"/>
            <w:bottom w:val="none" w:sz="0" w:space="0" w:color="auto"/>
            <w:right w:val="none" w:sz="0" w:space="0" w:color="auto"/>
          </w:divBdr>
        </w:div>
      </w:divsChild>
    </w:div>
    <w:div w:id="331953141">
      <w:bodyDiv w:val="1"/>
      <w:marLeft w:val="0"/>
      <w:marRight w:val="0"/>
      <w:marTop w:val="0"/>
      <w:marBottom w:val="0"/>
      <w:divBdr>
        <w:top w:val="none" w:sz="0" w:space="0" w:color="auto"/>
        <w:left w:val="none" w:sz="0" w:space="0" w:color="auto"/>
        <w:bottom w:val="none" w:sz="0" w:space="0" w:color="auto"/>
        <w:right w:val="none" w:sz="0" w:space="0" w:color="auto"/>
      </w:divBdr>
    </w:div>
    <w:div w:id="370230566">
      <w:bodyDiv w:val="1"/>
      <w:marLeft w:val="0"/>
      <w:marRight w:val="0"/>
      <w:marTop w:val="0"/>
      <w:marBottom w:val="0"/>
      <w:divBdr>
        <w:top w:val="none" w:sz="0" w:space="0" w:color="auto"/>
        <w:left w:val="none" w:sz="0" w:space="0" w:color="auto"/>
        <w:bottom w:val="none" w:sz="0" w:space="0" w:color="auto"/>
        <w:right w:val="none" w:sz="0" w:space="0" w:color="auto"/>
      </w:divBdr>
      <w:divsChild>
        <w:div w:id="1112701994">
          <w:marLeft w:val="0"/>
          <w:marRight w:val="0"/>
          <w:marTop w:val="0"/>
          <w:marBottom w:val="0"/>
          <w:divBdr>
            <w:top w:val="none" w:sz="0" w:space="0" w:color="auto"/>
            <w:left w:val="none" w:sz="0" w:space="0" w:color="auto"/>
            <w:bottom w:val="none" w:sz="0" w:space="0" w:color="auto"/>
            <w:right w:val="none" w:sz="0" w:space="0" w:color="auto"/>
          </w:divBdr>
          <w:divsChild>
            <w:div w:id="1057817722">
              <w:marLeft w:val="0"/>
              <w:marRight w:val="0"/>
              <w:marTop w:val="0"/>
              <w:marBottom w:val="0"/>
              <w:divBdr>
                <w:top w:val="none" w:sz="0" w:space="0" w:color="auto"/>
                <w:left w:val="none" w:sz="0" w:space="0" w:color="auto"/>
                <w:bottom w:val="none" w:sz="0" w:space="0" w:color="auto"/>
                <w:right w:val="none" w:sz="0" w:space="0" w:color="auto"/>
              </w:divBdr>
            </w:div>
            <w:div w:id="210680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12596">
      <w:bodyDiv w:val="1"/>
      <w:marLeft w:val="0"/>
      <w:marRight w:val="0"/>
      <w:marTop w:val="0"/>
      <w:marBottom w:val="0"/>
      <w:divBdr>
        <w:top w:val="none" w:sz="0" w:space="0" w:color="auto"/>
        <w:left w:val="none" w:sz="0" w:space="0" w:color="auto"/>
        <w:bottom w:val="none" w:sz="0" w:space="0" w:color="auto"/>
        <w:right w:val="none" w:sz="0" w:space="0" w:color="auto"/>
      </w:divBdr>
    </w:div>
    <w:div w:id="488442167">
      <w:bodyDiv w:val="1"/>
      <w:marLeft w:val="0"/>
      <w:marRight w:val="0"/>
      <w:marTop w:val="0"/>
      <w:marBottom w:val="0"/>
      <w:divBdr>
        <w:top w:val="none" w:sz="0" w:space="0" w:color="auto"/>
        <w:left w:val="none" w:sz="0" w:space="0" w:color="auto"/>
        <w:bottom w:val="none" w:sz="0" w:space="0" w:color="auto"/>
        <w:right w:val="none" w:sz="0" w:space="0" w:color="auto"/>
      </w:divBdr>
    </w:div>
    <w:div w:id="497690759">
      <w:bodyDiv w:val="1"/>
      <w:marLeft w:val="0"/>
      <w:marRight w:val="0"/>
      <w:marTop w:val="0"/>
      <w:marBottom w:val="0"/>
      <w:divBdr>
        <w:top w:val="none" w:sz="0" w:space="0" w:color="auto"/>
        <w:left w:val="none" w:sz="0" w:space="0" w:color="auto"/>
        <w:bottom w:val="none" w:sz="0" w:space="0" w:color="auto"/>
        <w:right w:val="none" w:sz="0" w:space="0" w:color="auto"/>
      </w:divBdr>
      <w:divsChild>
        <w:div w:id="1469786159">
          <w:marLeft w:val="0"/>
          <w:marRight w:val="0"/>
          <w:marTop w:val="0"/>
          <w:marBottom w:val="0"/>
          <w:divBdr>
            <w:top w:val="none" w:sz="0" w:space="0" w:color="auto"/>
            <w:left w:val="none" w:sz="0" w:space="0" w:color="auto"/>
            <w:bottom w:val="none" w:sz="0" w:space="0" w:color="auto"/>
            <w:right w:val="none" w:sz="0" w:space="0" w:color="auto"/>
          </w:divBdr>
          <w:divsChild>
            <w:div w:id="739325706">
              <w:marLeft w:val="0"/>
              <w:marRight w:val="0"/>
              <w:marTop w:val="0"/>
              <w:marBottom w:val="0"/>
              <w:divBdr>
                <w:top w:val="none" w:sz="0" w:space="0" w:color="auto"/>
                <w:left w:val="none" w:sz="0" w:space="0" w:color="auto"/>
                <w:bottom w:val="none" w:sz="0" w:space="0" w:color="auto"/>
                <w:right w:val="none" w:sz="0" w:space="0" w:color="auto"/>
              </w:divBdr>
            </w:div>
            <w:div w:id="114126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35575">
      <w:bodyDiv w:val="1"/>
      <w:marLeft w:val="0"/>
      <w:marRight w:val="0"/>
      <w:marTop w:val="0"/>
      <w:marBottom w:val="0"/>
      <w:divBdr>
        <w:top w:val="none" w:sz="0" w:space="0" w:color="auto"/>
        <w:left w:val="none" w:sz="0" w:space="0" w:color="auto"/>
        <w:bottom w:val="none" w:sz="0" w:space="0" w:color="auto"/>
        <w:right w:val="none" w:sz="0" w:space="0" w:color="auto"/>
      </w:divBdr>
    </w:div>
    <w:div w:id="608004958">
      <w:bodyDiv w:val="1"/>
      <w:marLeft w:val="0"/>
      <w:marRight w:val="0"/>
      <w:marTop w:val="0"/>
      <w:marBottom w:val="0"/>
      <w:divBdr>
        <w:top w:val="none" w:sz="0" w:space="0" w:color="auto"/>
        <w:left w:val="none" w:sz="0" w:space="0" w:color="auto"/>
        <w:bottom w:val="none" w:sz="0" w:space="0" w:color="auto"/>
        <w:right w:val="none" w:sz="0" w:space="0" w:color="auto"/>
      </w:divBdr>
    </w:div>
    <w:div w:id="611981236">
      <w:bodyDiv w:val="1"/>
      <w:marLeft w:val="0"/>
      <w:marRight w:val="0"/>
      <w:marTop w:val="0"/>
      <w:marBottom w:val="0"/>
      <w:divBdr>
        <w:top w:val="none" w:sz="0" w:space="0" w:color="auto"/>
        <w:left w:val="none" w:sz="0" w:space="0" w:color="auto"/>
        <w:bottom w:val="none" w:sz="0" w:space="0" w:color="auto"/>
        <w:right w:val="none" w:sz="0" w:space="0" w:color="auto"/>
      </w:divBdr>
    </w:div>
    <w:div w:id="641077853">
      <w:bodyDiv w:val="1"/>
      <w:marLeft w:val="0"/>
      <w:marRight w:val="0"/>
      <w:marTop w:val="0"/>
      <w:marBottom w:val="0"/>
      <w:divBdr>
        <w:top w:val="none" w:sz="0" w:space="0" w:color="auto"/>
        <w:left w:val="none" w:sz="0" w:space="0" w:color="auto"/>
        <w:bottom w:val="none" w:sz="0" w:space="0" w:color="auto"/>
        <w:right w:val="none" w:sz="0" w:space="0" w:color="auto"/>
      </w:divBdr>
    </w:div>
    <w:div w:id="705255732">
      <w:bodyDiv w:val="1"/>
      <w:marLeft w:val="0"/>
      <w:marRight w:val="0"/>
      <w:marTop w:val="0"/>
      <w:marBottom w:val="0"/>
      <w:divBdr>
        <w:top w:val="none" w:sz="0" w:space="0" w:color="auto"/>
        <w:left w:val="none" w:sz="0" w:space="0" w:color="auto"/>
        <w:bottom w:val="none" w:sz="0" w:space="0" w:color="auto"/>
        <w:right w:val="none" w:sz="0" w:space="0" w:color="auto"/>
      </w:divBdr>
    </w:div>
    <w:div w:id="765153086">
      <w:bodyDiv w:val="1"/>
      <w:marLeft w:val="0"/>
      <w:marRight w:val="0"/>
      <w:marTop w:val="0"/>
      <w:marBottom w:val="0"/>
      <w:divBdr>
        <w:top w:val="none" w:sz="0" w:space="0" w:color="auto"/>
        <w:left w:val="none" w:sz="0" w:space="0" w:color="auto"/>
        <w:bottom w:val="none" w:sz="0" w:space="0" w:color="auto"/>
        <w:right w:val="none" w:sz="0" w:space="0" w:color="auto"/>
      </w:divBdr>
    </w:div>
    <w:div w:id="781385815">
      <w:bodyDiv w:val="1"/>
      <w:marLeft w:val="0"/>
      <w:marRight w:val="0"/>
      <w:marTop w:val="0"/>
      <w:marBottom w:val="0"/>
      <w:divBdr>
        <w:top w:val="none" w:sz="0" w:space="0" w:color="auto"/>
        <w:left w:val="none" w:sz="0" w:space="0" w:color="auto"/>
        <w:bottom w:val="none" w:sz="0" w:space="0" w:color="auto"/>
        <w:right w:val="none" w:sz="0" w:space="0" w:color="auto"/>
      </w:divBdr>
    </w:div>
    <w:div w:id="799225158">
      <w:bodyDiv w:val="1"/>
      <w:marLeft w:val="0"/>
      <w:marRight w:val="0"/>
      <w:marTop w:val="0"/>
      <w:marBottom w:val="0"/>
      <w:divBdr>
        <w:top w:val="none" w:sz="0" w:space="0" w:color="auto"/>
        <w:left w:val="none" w:sz="0" w:space="0" w:color="auto"/>
        <w:bottom w:val="none" w:sz="0" w:space="0" w:color="auto"/>
        <w:right w:val="none" w:sz="0" w:space="0" w:color="auto"/>
      </w:divBdr>
    </w:div>
    <w:div w:id="864485974">
      <w:bodyDiv w:val="1"/>
      <w:marLeft w:val="0"/>
      <w:marRight w:val="0"/>
      <w:marTop w:val="45"/>
      <w:marBottom w:val="45"/>
      <w:divBdr>
        <w:top w:val="none" w:sz="0" w:space="0" w:color="auto"/>
        <w:left w:val="none" w:sz="0" w:space="0" w:color="auto"/>
        <w:bottom w:val="none" w:sz="0" w:space="0" w:color="auto"/>
        <w:right w:val="none" w:sz="0" w:space="0" w:color="auto"/>
      </w:divBdr>
      <w:divsChild>
        <w:div w:id="111214713">
          <w:marLeft w:val="0"/>
          <w:marRight w:val="0"/>
          <w:marTop w:val="0"/>
          <w:marBottom w:val="0"/>
          <w:divBdr>
            <w:top w:val="none" w:sz="0" w:space="0" w:color="auto"/>
            <w:left w:val="none" w:sz="0" w:space="0" w:color="auto"/>
            <w:bottom w:val="none" w:sz="0" w:space="0" w:color="auto"/>
            <w:right w:val="none" w:sz="0" w:space="0" w:color="auto"/>
          </w:divBdr>
          <w:divsChild>
            <w:div w:id="152141566">
              <w:marLeft w:val="0"/>
              <w:marRight w:val="0"/>
              <w:marTop w:val="0"/>
              <w:marBottom w:val="0"/>
              <w:divBdr>
                <w:top w:val="none" w:sz="0" w:space="0" w:color="auto"/>
                <w:left w:val="none" w:sz="0" w:space="0" w:color="auto"/>
                <w:bottom w:val="none" w:sz="0" w:space="0" w:color="auto"/>
                <w:right w:val="none" w:sz="0" w:space="0" w:color="auto"/>
              </w:divBdr>
              <w:divsChild>
                <w:div w:id="1797867952">
                  <w:marLeft w:val="0"/>
                  <w:marRight w:val="0"/>
                  <w:marTop w:val="0"/>
                  <w:marBottom w:val="0"/>
                  <w:divBdr>
                    <w:top w:val="none" w:sz="0" w:space="0" w:color="auto"/>
                    <w:left w:val="none" w:sz="0" w:space="0" w:color="auto"/>
                    <w:bottom w:val="none" w:sz="0" w:space="0" w:color="auto"/>
                    <w:right w:val="none" w:sz="0" w:space="0" w:color="auto"/>
                  </w:divBdr>
                  <w:divsChild>
                    <w:div w:id="1911378178">
                      <w:marLeft w:val="0"/>
                      <w:marRight w:val="0"/>
                      <w:marTop w:val="0"/>
                      <w:marBottom w:val="0"/>
                      <w:divBdr>
                        <w:top w:val="none" w:sz="0" w:space="0" w:color="auto"/>
                        <w:left w:val="none" w:sz="0" w:space="0" w:color="auto"/>
                        <w:bottom w:val="none" w:sz="0" w:space="0" w:color="auto"/>
                        <w:right w:val="none" w:sz="0" w:space="0" w:color="auto"/>
                      </w:divBdr>
                      <w:divsChild>
                        <w:div w:id="1251306783">
                          <w:marLeft w:val="0"/>
                          <w:marRight w:val="0"/>
                          <w:marTop w:val="0"/>
                          <w:marBottom w:val="0"/>
                          <w:divBdr>
                            <w:top w:val="none" w:sz="0" w:space="0" w:color="auto"/>
                            <w:left w:val="none" w:sz="0" w:space="0" w:color="auto"/>
                            <w:bottom w:val="none" w:sz="0" w:space="0" w:color="auto"/>
                            <w:right w:val="none" w:sz="0" w:space="0" w:color="auto"/>
                          </w:divBdr>
                          <w:divsChild>
                            <w:div w:id="785467983">
                              <w:marLeft w:val="2385"/>
                              <w:marRight w:val="3960"/>
                              <w:marTop w:val="0"/>
                              <w:marBottom w:val="0"/>
                              <w:divBdr>
                                <w:top w:val="none" w:sz="0" w:space="0" w:color="auto"/>
                                <w:left w:val="single" w:sz="6" w:space="0" w:color="D3E1F9"/>
                                <w:bottom w:val="none" w:sz="0" w:space="0" w:color="auto"/>
                                <w:right w:val="none" w:sz="0" w:space="0" w:color="auto"/>
                              </w:divBdr>
                              <w:divsChild>
                                <w:div w:id="1241677364">
                                  <w:marLeft w:val="0"/>
                                  <w:marRight w:val="0"/>
                                  <w:marTop w:val="0"/>
                                  <w:marBottom w:val="0"/>
                                  <w:divBdr>
                                    <w:top w:val="none" w:sz="0" w:space="0" w:color="auto"/>
                                    <w:left w:val="none" w:sz="0" w:space="0" w:color="auto"/>
                                    <w:bottom w:val="none" w:sz="0" w:space="0" w:color="auto"/>
                                    <w:right w:val="none" w:sz="0" w:space="0" w:color="auto"/>
                                  </w:divBdr>
                                  <w:divsChild>
                                    <w:div w:id="2046977733">
                                      <w:marLeft w:val="0"/>
                                      <w:marRight w:val="0"/>
                                      <w:marTop w:val="0"/>
                                      <w:marBottom w:val="0"/>
                                      <w:divBdr>
                                        <w:top w:val="none" w:sz="0" w:space="0" w:color="auto"/>
                                        <w:left w:val="none" w:sz="0" w:space="0" w:color="auto"/>
                                        <w:bottom w:val="none" w:sz="0" w:space="0" w:color="auto"/>
                                        <w:right w:val="none" w:sz="0" w:space="0" w:color="auto"/>
                                      </w:divBdr>
                                      <w:divsChild>
                                        <w:div w:id="132962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614633">
      <w:bodyDiv w:val="1"/>
      <w:marLeft w:val="0"/>
      <w:marRight w:val="0"/>
      <w:marTop w:val="0"/>
      <w:marBottom w:val="0"/>
      <w:divBdr>
        <w:top w:val="none" w:sz="0" w:space="0" w:color="auto"/>
        <w:left w:val="none" w:sz="0" w:space="0" w:color="auto"/>
        <w:bottom w:val="none" w:sz="0" w:space="0" w:color="auto"/>
        <w:right w:val="none" w:sz="0" w:space="0" w:color="auto"/>
      </w:divBdr>
    </w:div>
    <w:div w:id="926115988">
      <w:bodyDiv w:val="1"/>
      <w:marLeft w:val="0"/>
      <w:marRight w:val="0"/>
      <w:marTop w:val="0"/>
      <w:marBottom w:val="0"/>
      <w:divBdr>
        <w:top w:val="none" w:sz="0" w:space="0" w:color="auto"/>
        <w:left w:val="none" w:sz="0" w:space="0" w:color="auto"/>
        <w:bottom w:val="none" w:sz="0" w:space="0" w:color="auto"/>
        <w:right w:val="none" w:sz="0" w:space="0" w:color="auto"/>
      </w:divBdr>
    </w:div>
    <w:div w:id="1006247556">
      <w:bodyDiv w:val="1"/>
      <w:marLeft w:val="0"/>
      <w:marRight w:val="0"/>
      <w:marTop w:val="0"/>
      <w:marBottom w:val="0"/>
      <w:divBdr>
        <w:top w:val="none" w:sz="0" w:space="0" w:color="auto"/>
        <w:left w:val="none" w:sz="0" w:space="0" w:color="auto"/>
        <w:bottom w:val="none" w:sz="0" w:space="0" w:color="auto"/>
        <w:right w:val="none" w:sz="0" w:space="0" w:color="auto"/>
      </w:divBdr>
    </w:div>
    <w:div w:id="1007706660">
      <w:bodyDiv w:val="1"/>
      <w:marLeft w:val="0"/>
      <w:marRight w:val="0"/>
      <w:marTop w:val="0"/>
      <w:marBottom w:val="0"/>
      <w:divBdr>
        <w:top w:val="none" w:sz="0" w:space="0" w:color="auto"/>
        <w:left w:val="none" w:sz="0" w:space="0" w:color="auto"/>
        <w:bottom w:val="none" w:sz="0" w:space="0" w:color="auto"/>
        <w:right w:val="none" w:sz="0" w:space="0" w:color="auto"/>
      </w:divBdr>
    </w:div>
    <w:div w:id="1024287540">
      <w:bodyDiv w:val="1"/>
      <w:marLeft w:val="0"/>
      <w:marRight w:val="0"/>
      <w:marTop w:val="0"/>
      <w:marBottom w:val="0"/>
      <w:divBdr>
        <w:top w:val="none" w:sz="0" w:space="0" w:color="auto"/>
        <w:left w:val="none" w:sz="0" w:space="0" w:color="auto"/>
        <w:bottom w:val="none" w:sz="0" w:space="0" w:color="auto"/>
        <w:right w:val="none" w:sz="0" w:space="0" w:color="auto"/>
      </w:divBdr>
    </w:div>
    <w:div w:id="1038287110">
      <w:bodyDiv w:val="1"/>
      <w:marLeft w:val="0"/>
      <w:marRight w:val="0"/>
      <w:marTop w:val="0"/>
      <w:marBottom w:val="0"/>
      <w:divBdr>
        <w:top w:val="none" w:sz="0" w:space="0" w:color="auto"/>
        <w:left w:val="none" w:sz="0" w:space="0" w:color="auto"/>
        <w:bottom w:val="none" w:sz="0" w:space="0" w:color="auto"/>
        <w:right w:val="none" w:sz="0" w:space="0" w:color="auto"/>
      </w:divBdr>
    </w:div>
    <w:div w:id="1039550956">
      <w:bodyDiv w:val="1"/>
      <w:marLeft w:val="0"/>
      <w:marRight w:val="0"/>
      <w:marTop w:val="0"/>
      <w:marBottom w:val="0"/>
      <w:divBdr>
        <w:top w:val="none" w:sz="0" w:space="0" w:color="auto"/>
        <w:left w:val="none" w:sz="0" w:space="0" w:color="auto"/>
        <w:bottom w:val="none" w:sz="0" w:space="0" w:color="auto"/>
        <w:right w:val="none" w:sz="0" w:space="0" w:color="auto"/>
      </w:divBdr>
      <w:divsChild>
        <w:div w:id="815219338">
          <w:marLeft w:val="0"/>
          <w:marRight w:val="0"/>
          <w:marTop w:val="0"/>
          <w:marBottom w:val="0"/>
          <w:divBdr>
            <w:top w:val="none" w:sz="0" w:space="0" w:color="auto"/>
            <w:left w:val="none" w:sz="0" w:space="0" w:color="auto"/>
            <w:bottom w:val="none" w:sz="0" w:space="0" w:color="auto"/>
            <w:right w:val="none" w:sz="0" w:space="0" w:color="auto"/>
          </w:divBdr>
          <w:divsChild>
            <w:div w:id="688793837">
              <w:marLeft w:val="0"/>
              <w:marRight w:val="0"/>
              <w:marTop w:val="0"/>
              <w:marBottom w:val="0"/>
              <w:divBdr>
                <w:top w:val="none" w:sz="0" w:space="0" w:color="auto"/>
                <w:left w:val="none" w:sz="0" w:space="0" w:color="auto"/>
                <w:bottom w:val="none" w:sz="0" w:space="0" w:color="auto"/>
                <w:right w:val="none" w:sz="0" w:space="0" w:color="auto"/>
              </w:divBdr>
            </w:div>
            <w:div w:id="865408095">
              <w:marLeft w:val="0"/>
              <w:marRight w:val="0"/>
              <w:marTop w:val="0"/>
              <w:marBottom w:val="0"/>
              <w:divBdr>
                <w:top w:val="none" w:sz="0" w:space="0" w:color="auto"/>
                <w:left w:val="none" w:sz="0" w:space="0" w:color="auto"/>
                <w:bottom w:val="none" w:sz="0" w:space="0" w:color="auto"/>
                <w:right w:val="none" w:sz="0" w:space="0" w:color="auto"/>
              </w:divBdr>
            </w:div>
            <w:div w:id="931743190">
              <w:marLeft w:val="0"/>
              <w:marRight w:val="0"/>
              <w:marTop w:val="0"/>
              <w:marBottom w:val="0"/>
              <w:divBdr>
                <w:top w:val="none" w:sz="0" w:space="0" w:color="auto"/>
                <w:left w:val="none" w:sz="0" w:space="0" w:color="auto"/>
                <w:bottom w:val="none" w:sz="0" w:space="0" w:color="auto"/>
                <w:right w:val="none" w:sz="0" w:space="0" w:color="auto"/>
              </w:divBdr>
            </w:div>
            <w:div w:id="9872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849487">
      <w:bodyDiv w:val="1"/>
      <w:marLeft w:val="0"/>
      <w:marRight w:val="0"/>
      <w:marTop w:val="0"/>
      <w:marBottom w:val="0"/>
      <w:divBdr>
        <w:top w:val="none" w:sz="0" w:space="0" w:color="auto"/>
        <w:left w:val="none" w:sz="0" w:space="0" w:color="auto"/>
        <w:bottom w:val="none" w:sz="0" w:space="0" w:color="auto"/>
        <w:right w:val="none" w:sz="0" w:space="0" w:color="auto"/>
      </w:divBdr>
      <w:divsChild>
        <w:div w:id="40902788">
          <w:marLeft w:val="547"/>
          <w:marRight w:val="0"/>
          <w:marTop w:val="82"/>
          <w:marBottom w:val="0"/>
          <w:divBdr>
            <w:top w:val="none" w:sz="0" w:space="0" w:color="auto"/>
            <w:left w:val="none" w:sz="0" w:space="0" w:color="auto"/>
            <w:bottom w:val="none" w:sz="0" w:space="0" w:color="auto"/>
            <w:right w:val="none" w:sz="0" w:space="0" w:color="auto"/>
          </w:divBdr>
        </w:div>
        <w:div w:id="257911290">
          <w:marLeft w:val="547"/>
          <w:marRight w:val="0"/>
          <w:marTop w:val="82"/>
          <w:marBottom w:val="0"/>
          <w:divBdr>
            <w:top w:val="none" w:sz="0" w:space="0" w:color="auto"/>
            <w:left w:val="none" w:sz="0" w:space="0" w:color="auto"/>
            <w:bottom w:val="none" w:sz="0" w:space="0" w:color="auto"/>
            <w:right w:val="none" w:sz="0" w:space="0" w:color="auto"/>
          </w:divBdr>
        </w:div>
        <w:div w:id="1302341255">
          <w:marLeft w:val="1166"/>
          <w:marRight w:val="0"/>
          <w:marTop w:val="72"/>
          <w:marBottom w:val="0"/>
          <w:divBdr>
            <w:top w:val="none" w:sz="0" w:space="0" w:color="auto"/>
            <w:left w:val="none" w:sz="0" w:space="0" w:color="auto"/>
            <w:bottom w:val="none" w:sz="0" w:space="0" w:color="auto"/>
            <w:right w:val="none" w:sz="0" w:space="0" w:color="auto"/>
          </w:divBdr>
        </w:div>
        <w:div w:id="425076267">
          <w:marLeft w:val="1166"/>
          <w:marRight w:val="0"/>
          <w:marTop w:val="72"/>
          <w:marBottom w:val="0"/>
          <w:divBdr>
            <w:top w:val="none" w:sz="0" w:space="0" w:color="auto"/>
            <w:left w:val="none" w:sz="0" w:space="0" w:color="auto"/>
            <w:bottom w:val="none" w:sz="0" w:space="0" w:color="auto"/>
            <w:right w:val="none" w:sz="0" w:space="0" w:color="auto"/>
          </w:divBdr>
        </w:div>
        <w:div w:id="2072535077">
          <w:marLeft w:val="547"/>
          <w:marRight w:val="0"/>
          <w:marTop w:val="82"/>
          <w:marBottom w:val="0"/>
          <w:divBdr>
            <w:top w:val="none" w:sz="0" w:space="0" w:color="auto"/>
            <w:left w:val="none" w:sz="0" w:space="0" w:color="auto"/>
            <w:bottom w:val="none" w:sz="0" w:space="0" w:color="auto"/>
            <w:right w:val="none" w:sz="0" w:space="0" w:color="auto"/>
          </w:divBdr>
        </w:div>
        <w:div w:id="107240970">
          <w:marLeft w:val="1166"/>
          <w:marRight w:val="0"/>
          <w:marTop w:val="72"/>
          <w:marBottom w:val="0"/>
          <w:divBdr>
            <w:top w:val="none" w:sz="0" w:space="0" w:color="auto"/>
            <w:left w:val="none" w:sz="0" w:space="0" w:color="auto"/>
            <w:bottom w:val="none" w:sz="0" w:space="0" w:color="auto"/>
            <w:right w:val="none" w:sz="0" w:space="0" w:color="auto"/>
          </w:divBdr>
        </w:div>
        <w:div w:id="819881234">
          <w:marLeft w:val="547"/>
          <w:marRight w:val="0"/>
          <w:marTop w:val="82"/>
          <w:marBottom w:val="0"/>
          <w:divBdr>
            <w:top w:val="none" w:sz="0" w:space="0" w:color="auto"/>
            <w:left w:val="none" w:sz="0" w:space="0" w:color="auto"/>
            <w:bottom w:val="none" w:sz="0" w:space="0" w:color="auto"/>
            <w:right w:val="none" w:sz="0" w:space="0" w:color="auto"/>
          </w:divBdr>
        </w:div>
        <w:div w:id="317852558">
          <w:marLeft w:val="1166"/>
          <w:marRight w:val="0"/>
          <w:marTop w:val="62"/>
          <w:marBottom w:val="0"/>
          <w:divBdr>
            <w:top w:val="none" w:sz="0" w:space="0" w:color="auto"/>
            <w:left w:val="none" w:sz="0" w:space="0" w:color="auto"/>
            <w:bottom w:val="none" w:sz="0" w:space="0" w:color="auto"/>
            <w:right w:val="none" w:sz="0" w:space="0" w:color="auto"/>
          </w:divBdr>
        </w:div>
      </w:divsChild>
    </w:div>
    <w:div w:id="1137455249">
      <w:bodyDiv w:val="1"/>
      <w:marLeft w:val="0"/>
      <w:marRight w:val="0"/>
      <w:marTop w:val="0"/>
      <w:marBottom w:val="0"/>
      <w:divBdr>
        <w:top w:val="none" w:sz="0" w:space="0" w:color="auto"/>
        <w:left w:val="none" w:sz="0" w:space="0" w:color="auto"/>
        <w:bottom w:val="none" w:sz="0" w:space="0" w:color="auto"/>
        <w:right w:val="none" w:sz="0" w:space="0" w:color="auto"/>
      </w:divBdr>
      <w:divsChild>
        <w:div w:id="1772552998">
          <w:marLeft w:val="0"/>
          <w:marRight w:val="0"/>
          <w:marTop w:val="0"/>
          <w:marBottom w:val="0"/>
          <w:divBdr>
            <w:top w:val="none" w:sz="0" w:space="0" w:color="auto"/>
            <w:left w:val="none" w:sz="0" w:space="0" w:color="auto"/>
            <w:bottom w:val="none" w:sz="0" w:space="0" w:color="auto"/>
            <w:right w:val="none" w:sz="0" w:space="0" w:color="auto"/>
          </w:divBdr>
        </w:div>
      </w:divsChild>
    </w:div>
    <w:div w:id="1147477259">
      <w:bodyDiv w:val="1"/>
      <w:marLeft w:val="0"/>
      <w:marRight w:val="0"/>
      <w:marTop w:val="0"/>
      <w:marBottom w:val="0"/>
      <w:divBdr>
        <w:top w:val="none" w:sz="0" w:space="0" w:color="auto"/>
        <w:left w:val="none" w:sz="0" w:space="0" w:color="auto"/>
        <w:bottom w:val="none" w:sz="0" w:space="0" w:color="auto"/>
        <w:right w:val="none" w:sz="0" w:space="0" w:color="auto"/>
      </w:divBdr>
    </w:div>
    <w:div w:id="1155343403">
      <w:bodyDiv w:val="1"/>
      <w:marLeft w:val="0"/>
      <w:marRight w:val="0"/>
      <w:marTop w:val="0"/>
      <w:marBottom w:val="0"/>
      <w:divBdr>
        <w:top w:val="none" w:sz="0" w:space="0" w:color="auto"/>
        <w:left w:val="none" w:sz="0" w:space="0" w:color="auto"/>
        <w:bottom w:val="none" w:sz="0" w:space="0" w:color="auto"/>
        <w:right w:val="none" w:sz="0" w:space="0" w:color="auto"/>
      </w:divBdr>
    </w:div>
    <w:div w:id="1162625741">
      <w:bodyDiv w:val="1"/>
      <w:marLeft w:val="0"/>
      <w:marRight w:val="0"/>
      <w:marTop w:val="0"/>
      <w:marBottom w:val="0"/>
      <w:divBdr>
        <w:top w:val="none" w:sz="0" w:space="0" w:color="auto"/>
        <w:left w:val="none" w:sz="0" w:space="0" w:color="auto"/>
        <w:bottom w:val="none" w:sz="0" w:space="0" w:color="auto"/>
        <w:right w:val="none" w:sz="0" w:space="0" w:color="auto"/>
      </w:divBdr>
    </w:div>
    <w:div w:id="1169098690">
      <w:bodyDiv w:val="1"/>
      <w:marLeft w:val="0"/>
      <w:marRight w:val="0"/>
      <w:marTop w:val="0"/>
      <w:marBottom w:val="0"/>
      <w:divBdr>
        <w:top w:val="none" w:sz="0" w:space="0" w:color="auto"/>
        <w:left w:val="none" w:sz="0" w:space="0" w:color="auto"/>
        <w:bottom w:val="none" w:sz="0" w:space="0" w:color="auto"/>
        <w:right w:val="none" w:sz="0" w:space="0" w:color="auto"/>
      </w:divBdr>
    </w:div>
    <w:div w:id="1223711718">
      <w:bodyDiv w:val="1"/>
      <w:marLeft w:val="0"/>
      <w:marRight w:val="0"/>
      <w:marTop w:val="0"/>
      <w:marBottom w:val="0"/>
      <w:divBdr>
        <w:top w:val="none" w:sz="0" w:space="0" w:color="auto"/>
        <w:left w:val="none" w:sz="0" w:space="0" w:color="auto"/>
        <w:bottom w:val="none" w:sz="0" w:space="0" w:color="auto"/>
        <w:right w:val="none" w:sz="0" w:space="0" w:color="auto"/>
      </w:divBdr>
    </w:div>
    <w:div w:id="1237663495">
      <w:bodyDiv w:val="1"/>
      <w:marLeft w:val="0"/>
      <w:marRight w:val="0"/>
      <w:marTop w:val="0"/>
      <w:marBottom w:val="0"/>
      <w:divBdr>
        <w:top w:val="none" w:sz="0" w:space="0" w:color="auto"/>
        <w:left w:val="none" w:sz="0" w:space="0" w:color="auto"/>
        <w:bottom w:val="none" w:sz="0" w:space="0" w:color="auto"/>
        <w:right w:val="none" w:sz="0" w:space="0" w:color="auto"/>
      </w:divBdr>
    </w:div>
    <w:div w:id="1239709011">
      <w:bodyDiv w:val="1"/>
      <w:marLeft w:val="0"/>
      <w:marRight w:val="0"/>
      <w:marTop w:val="0"/>
      <w:marBottom w:val="0"/>
      <w:divBdr>
        <w:top w:val="none" w:sz="0" w:space="0" w:color="auto"/>
        <w:left w:val="none" w:sz="0" w:space="0" w:color="auto"/>
        <w:bottom w:val="none" w:sz="0" w:space="0" w:color="auto"/>
        <w:right w:val="none" w:sz="0" w:space="0" w:color="auto"/>
      </w:divBdr>
      <w:divsChild>
        <w:div w:id="460995627">
          <w:marLeft w:val="0"/>
          <w:marRight w:val="0"/>
          <w:marTop w:val="0"/>
          <w:marBottom w:val="0"/>
          <w:divBdr>
            <w:top w:val="none" w:sz="0" w:space="0" w:color="auto"/>
            <w:left w:val="none" w:sz="0" w:space="0" w:color="auto"/>
            <w:bottom w:val="none" w:sz="0" w:space="0" w:color="auto"/>
            <w:right w:val="none" w:sz="0" w:space="0" w:color="auto"/>
          </w:divBdr>
        </w:div>
      </w:divsChild>
    </w:div>
    <w:div w:id="1303776028">
      <w:bodyDiv w:val="1"/>
      <w:marLeft w:val="0"/>
      <w:marRight w:val="0"/>
      <w:marTop w:val="0"/>
      <w:marBottom w:val="0"/>
      <w:divBdr>
        <w:top w:val="none" w:sz="0" w:space="0" w:color="auto"/>
        <w:left w:val="none" w:sz="0" w:space="0" w:color="auto"/>
        <w:bottom w:val="none" w:sz="0" w:space="0" w:color="auto"/>
        <w:right w:val="none" w:sz="0" w:space="0" w:color="auto"/>
      </w:divBdr>
    </w:div>
    <w:div w:id="1346327609">
      <w:bodyDiv w:val="1"/>
      <w:marLeft w:val="0"/>
      <w:marRight w:val="0"/>
      <w:marTop w:val="0"/>
      <w:marBottom w:val="0"/>
      <w:divBdr>
        <w:top w:val="none" w:sz="0" w:space="0" w:color="auto"/>
        <w:left w:val="none" w:sz="0" w:space="0" w:color="auto"/>
        <w:bottom w:val="none" w:sz="0" w:space="0" w:color="auto"/>
        <w:right w:val="none" w:sz="0" w:space="0" w:color="auto"/>
      </w:divBdr>
    </w:div>
    <w:div w:id="1348555282">
      <w:bodyDiv w:val="1"/>
      <w:marLeft w:val="0"/>
      <w:marRight w:val="0"/>
      <w:marTop w:val="0"/>
      <w:marBottom w:val="0"/>
      <w:divBdr>
        <w:top w:val="none" w:sz="0" w:space="0" w:color="auto"/>
        <w:left w:val="none" w:sz="0" w:space="0" w:color="auto"/>
        <w:bottom w:val="none" w:sz="0" w:space="0" w:color="auto"/>
        <w:right w:val="none" w:sz="0" w:space="0" w:color="auto"/>
      </w:divBdr>
    </w:div>
    <w:div w:id="1373115250">
      <w:bodyDiv w:val="1"/>
      <w:marLeft w:val="0"/>
      <w:marRight w:val="0"/>
      <w:marTop w:val="0"/>
      <w:marBottom w:val="0"/>
      <w:divBdr>
        <w:top w:val="none" w:sz="0" w:space="0" w:color="auto"/>
        <w:left w:val="none" w:sz="0" w:space="0" w:color="auto"/>
        <w:bottom w:val="none" w:sz="0" w:space="0" w:color="auto"/>
        <w:right w:val="none" w:sz="0" w:space="0" w:color="auto"/>
      </w:divBdr>
      <w:divsChild>
        <w:div w:id="2007509874">
          <w:marLeft w:val="0"/>
          <w:marRight w:val="0"/>
          <w:marTop w:val="0"/>
          <w:marBottom w:val="0"/>
          <w:divBdr>
            <w:top w:val="none" w:sz="0" w:space="0" w:color="auto"/>
            <w:left w:val="none" w:sz="0" w:space="0" w:color="auto"/>
            <w:bottom w:val="none" w:sz="0" w:space="0" w:color="auto"/>
            <w:right w:val="none" w:sz="0" w:space="0" w:color="auto"/>
          </w:divBdr>
        </w:div>
      </w:divsChild>
    </w:div>
    <w:div w:id="1403063390">
      <w:bodyDiv w:val="1"/>
      <w:marLeft w:val="0"/>
      <w:marRight w:val="0"/>
      <w:marTop w:val="0"/>
      <w:marBottom w:val="0"/>
      <w:divBdr>
        <w:top w:val="none" w:sz="0" w:space="0" w:color="auto"/>
        <w:left w:val="none" w:sz="0" w:space="0" w:color="auto"/>
        <w:bottom w:val="none" w:sz="0" w:space="0" w:color="auto"/>
        <w:right w:val="none" w:sz="0" w:space="0" w:color="auto"/>
      </w:divBdr>
    </w:div>
    <w:div w:id="1404912440">
      <w:bodyDiv w:val="1"/>
      <w:marLeft w:val="0"/>
      <w:marRight w:val="0"/>
      <w:marTop w:val="0"/>
      <w:marBottom w:val="0"/>
      <w:divBdr>
        <w:top w:val="none" w:sz="0" w:space="0" w:color="auto"/>
        <w:left w:val="none" w:sz="0" w:space="0" w:color="auto"/>
        <w:bottom w:val="none" w:sz="0" w:space="0" w:color="auto"/>
        <w:right w:val="none" w:sz="0" w:space="0" w:color="auto"/>
      </w:divBdr>
      <w:divsChild>
        <w:div w:id="468061944">
          <w:marLeft w:val="0"/>
          <w:marRight w:val="0"/>
          <w:marTop w:val="0"/>
          <w:marBottom w:val="0"/>
          <w:divBdr>
            <w:top w:val="none" w:sz="0" w:space="0" w:color="auto"/>
            <w:left w:val="none" w:sz="0" w:space="0" w:color="auto"/>
            <w:bottom w:val="none" w:sz="0" w:space="0" w:color="auto"/>
            <w:right w:val="none" w:sz="0" w:space="0" w:color="auto"/>
          </w:divBdr>
        </w:div>
      </w:divsChild>
    </w:div>
    <w:div w:id="1454592118">
      <w:bodyDiv w:val="1"/>
      <w:marLeft w:val="0"/>
      <w:marRight w:val="0"/>
      <w:marTop w:val="0"/>
      <w:marBottom w:val="0"/>
      <w:divBdr>
        <w:top w:val="none" w:sz="0" w:space="0" w:color="auto"/>
        <w:left w:val="none" w:sz="0" w:space="0" w:color="auto"/>
        <w:bottom w:val="none" w:sz="0" w:space="0" w:color="auto"/>
        <w:right w:val="none" w:sz="0" w:space="0" w:color="auto"/>
      </w:divBdr>
    </w:div>
    <w:div w:id="1473135860">
      <w:bodyDiv w:val="1"/>
      <w:marLeft w:val="0"/>
      <w:marRight w:val="0"/>
      <w:marTop w:val="0"/>
      <w:marBottom w:val="0"/>
      <w:divBdr>
        <w:top w:val="none" w:sz="0" w:space="0" w:color="auto"/>
        <w:left w:val="none" w:sz="0" w:space="0" w:color="auto"/>
        <w:bottom w:val="none" w:sz="0" w:space="0" w:color="auto"/>
        <w:right w:val="none" w:sz="0" w:space="0" w:color="auto"/>
      </w:divBdr>
    </w:div>
    <w:div w:id="1556771513">
      <w:bodyDiv w:val="1"/>
      <w:marLeft w:val="0"/>
      <w:marRight w:val="0"/>
      <w:marTop w:val="0"/>
      <w:marBottom w:val="0"/>
      <w:divBdr>
        <w:top w:val="none" w:sz="0" w:space="0" w:color="auto"/>
        <w:left w:val="none" w:sz="0" w:space="0" w:color="auto"/>
        <w:bottom w:val="none" w:sz="0" w:space="0" w:color="auto"/>
        <w:right w:val="none" w:sz="0" w:space="0" w:color="auto"/>
      </w:divBdr>
      <w:divsChild>
        <w:div w:id="385908377">
          <w:marLeft w:val="0"/>
          <w:marRight w:val="0"/>
          <w:marTop w:val="0"/>
          <w:marBottom w:val="0"/>
          <w:divBdr>
            <w:top w:val="none" w:sz="0" w:space="0" w:color="auto"/>
            <w:left w:val="none" w:sz="0" w:space="0" w:color="auto"/>
            <w:bottom w:val="none" w:sz="0" w:space="0" w:color="auto"/>
            <w:right w:val="none" w:sz="0" w:space="0" w:color="auto"/>
          </w:divBdr>
          <w:divsChild>
            <w:div w:id="909580737">
              <w:marLeft w:val="0"/>
              <w:marRight w:val="0"/>
              <w:marTop w:val="0"/>
              <w:marBottom w:val="0"/>
              <w:divBdr>
                <w:top w:val="none" w:sz="0" w:space="0" w:color="auto"/>
                <w:left w:val="none" w:sz="0" w:space="0" w:color="auto"/>
                <w:bottom w:val="none" w:sz="0" w:space="0" w:color="auto"/>
                <w:right w:val="none" w:sz="0" w:space="0" w:color="auto"/>
              </w:divBdr>
            </w:div>
            <w:div w:id="112488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1606">
      <w:bodyDiv w:val="1"/>
      <w:marLeft w:val="0"/>
      <w:marRight w:val="0"/>
      <w:marTop w:val="0"/>
      <w:marBottom w:val="0"/>
      <w:divBdr>
        <w:top w:val="none" w:sz="0" w:space="0" w:color="auto"/>
        <w:left w:val="none" w:sz="0" w:space="0" w:color="auto"/>
        <w:bottom w:val="none" w:sz="0" w:space="0" w:color="auto"/>
        <w:right w:val="none" w:sz="0" w:space="0" w:color="auto"/>
      </w:divBdr>
    </w:div>
    <w:div w:id="1655910355">
      <w:bodyDiv w:val="1"/>
      <w:marLeft w:val="0"/>
      <w:marRight w:val="0"/>
      <w:marTop w:val="0"/>
      <w:marBottom w:val="0"/>
      <w:divBdr>
        <w:top w:val="none" w:sz="0" w:space="0" w:color="auto"/>
        <w:left w:val="none" w:sz="0" w:space="0" w:color="auto"/>
        <w:bottom w:val="none" w:sz="0" w:space="0" w:color="auto"/>
        <w:right w:val="none" w:sz="0" w:space="0" w:color="auto"/>
      </w:divBdr>
    </w:div>
    <w:div w:id="1667509599">
      <w:bodyDiv w:val="1"/>
      <w:marLeft w:val="0"/>
      <w:marRight w:val="0"/>
      <w:marTop w:val="0"/>
      <w:marBottom w:val="0"/>
      <w:divBdr>
        <w:top w:val="none" w:sz="0" w:space="0" w:color="auto"/>
        <w:left w:val="none" w:sz="0" w:space="0" w:color="auto"/>
        <w:bottom w:val="none" w:sz="0" w:space="0" w:color="auto"/>
        <w:right w:val="none" w:sz="0" w:space="0" w:color="auto"/>
      </w:divBdr>
      <w:divsChild>
        <w:div w:id="748382745">
          <w:marLeft w:val="0"/>
          <w:marRight w:val="0"/>
          <w:marTop w:val="0"/>
          <w:marBottom w:val="0"/>
          <w:divBdr>
            <w:top w:val="none" w:sz="0" w:space="0" w:color="auto"/>
            <w:left w:val="none" w:sz="0" w:space="0" w:color="auto"/>
            <w:bottom w:val="none" w:sz="0" w:space="0" w:color="auto"/>
            <w:right w:val="none" w:sz="0" w:space="0" w:color="auto"/>
          </w:divBdr>
        </w:div>
      </w:divsChild>
    </w:div>
    <w:div w:id="1681161468">
      <w:bodyDiv w:val="1"/>
      <w:marLeft w:val="0"/>
      <w:marRight w:val="0"/>
      <w:marTop w:val="0"/>
      <w:marBottom w:val="0"/>
      <w:divBdr>
        <w:top w:val="none" w:sz="0" w:space="0" w:color="auto"/>
        <w:left w:val="none" w:sz="0" w:space="0" w:color="auto"/>
        <w:bottom w:val="none" w:sz="0" w:space="0" w:color="auto"/>
        <w:right w:val="none" w:sz="0" w:space="0" w:color="auto"/>
      </w:divBdr>
    </w:div>
    <w:div w:id="1697540222">
      <w:bodyDiv w:val="1"/>
      <w:marLeft w:val="0"/>
      <w:marRight w:val="0"/>
      <w:marTop w:val="0"/>
      <w:marBottom w:val="0"/>
      <w:divBdr>
        <w:top w:val="none" w:sz="0" w:space="0" w:color="auto"/>
        <w:left w:val="none" w:sz="0" w:space="0" w:color="auto"/>
        <w:bottom w:val="none" w:sz="0" w:space="0" w:color="auto"/>
        <w:right w:val="none" w:sz="0" w:space="0" w:color="auto"/>
      </w:divBdr>
    </w:div>
    <w:div w:id="1705982324">
      <w:bodyDiv w:val="1"/>
      <w:marLeft w:val="0"/>
      <w:marRight w:val="0"/>
      <w:marTop w:val="0"/>
      <w:marBottom w:val="0"/>
      <w:divBdr>
        <w:top w:val="none" w:sz="0" w:space="0" w:color="auto"/>
        <w:left w:val="none" w:sz="0" w:space="0" w:color="auto"/>
        <w:bottom w:val="none" w:sz="0" w:space="0" w:color="auto"/>
        <w:right w:val="none" w:sz="0" w:space="0" w:color="auto"/>
      </w:divBdr>
    </w:div>
    <w:div w:id="1735619777">
      <w:bodyDiv w:val="1"/>
      <w:marLeft w:val="0"/>
      <w:marRight w:val="0"/>
      <w:marTop w:val="0"/>
      <w:marBottom w:val="0"/>
      <w:divBdr>
        <w:top w:val="none" w:sz="0" w:space="0" w:color="auto"/>
        <w:left w:val="none" w:sz="0" w:space="0" w:color="auto"/>
        <w:bottom w:val="none" w:sz="0" w:space="0" w:color="auto"/>
        <w:right w:val="none" w:sz="0" w:space="0" w:color="auto"/>
      </w:divBdr>
    </w:div>
    <w:div w:id="1856840139">
      <w:bodyDiv w:val="1"/>
      <w:marLeft w:val="0"/>
      <w:marRight w:val="0"/>
      <w:marTop w:val="0"/>
      <w:marBottom w:val="0"/>
      <w:divBdr>
        <w:top w:val="none" w:sz="0" w:space="0" w:color="auto"/>
        <w:left w:val="none" w:sz="0" w:space="0" w:color="auto"/>
        <w:bottom w:val="none" w:sz="0" w:space="0" w:color="auto"/>
        <w:right w:val="none" w:sz="0" w:space="0" w:color="auto"/>
      </w:divBdr>
    </w:div>
    <w:div w:id="1910460165">
      <w:bodyDiv w:val="1"/>
      <w:marLeft w:val="0"/>
      <w:marRight w:val="0"/>
      <w:marTop w:val="0"/>
      <w:marBottom w:val="0"/>
      <w:divBdr>
        <w:top w:val="none" w:sz="0" w:space="0" w:color="auto"/>
        <w:left w:val="none" w:sz="0" w:space="0" w:color="auto"/>
        <w:bottom w:val="none" w:sz="0" w:space="0" w:color="auto"/>
        <w:right w:val="none" w:sz="0" w:space="0" w:color="auto"/>
      </w:divBdr>
      <w:divsChild>
        <w:div w:id="113641595">
          <w:marLeft w:val="0"/>
          <w:marRight w:val="0"/>
          <w:marTop w:val="0"/>
          <w:marBottom w:val="0"/>
          <w:divBdr>
            <w:top w:val="none" w:sz="0" w:space="0" w:color="auto"/>
            <w:left w:val="none" w:sz="0" w:space="0" w:color="auto"/>
            <w:bottom w:val="none" w:sz="0" w:space="0" w:color="auto"/>
            <w:right w:val="none" w:sz="0" w:space="0" w:color="auto"/>
          </w:divBdr>
        </w:div>
      </w:divsChild>
    </w:div>
    <w:div w:id="1941258980">
      <w:bodyDiv w:val="1"/>
      <w:marLeft w:val="0"/>
      <w:marRight w:val="0"/>
      <w:marTop w:val="0"/>
      <w:marBottom w:val="0"/>
      <w:divBdr>
        <w:top w:val="none" w:sz="0" w:space="0" w:color="auto"/>
        <w:left w:val="none" w:sz="0" w:space="0" w:color="auto"/>
        <w:bottom w:val="none" w:sz="0" w:space="0" w:color="auto"/>
        <w:right w:val="none" w:sz="0" w:space="0" w:color="auto"/>
      </w:divBdr>
      <w:divsChild>
        <w:div w:id="1166629821">
          <w:marLeft w:val="0"/>
          <w:marRight w:val="0"/>
          <w:marTop w:val="0"/>
          <w:marBottom w:val="0"/>
          <w:divBdr>
            <w:top w:val="none" w:sz="0" w:space="0" w:color="auto"/>
            <w:left w:val="none" w:sz="0" w:space="0" w:color="auto"/>
            <w:bottom w:val="none" w:sz="0" w:space="0" w:color="auto"/>
            <w:right w:val="none" w:sz="0" w:space="0" w:color="auto"/>
          </w:divBdr>
          <w:divsChild>
            <w:div w:id="348652113">
              <w:marLeft w:val="0"/>
              <w:marRight w:val="0"/>
              <w:marTop w:val="0"/>
              <w:marBottom w:val="0"/>
              <w:divBdr>
                <w:top w:val="none" w:sz="0" w:space="0" w:color="auto"/>
                <w:left w:val="none" w:sz="0" w:space="0" w:color="auto"/>
                <w:bottom w:val="none" w:sz="0" w:space="0" w:color="auto"/>
                <w:right w:val="none" w:sz="0" w:space="0" w:color="auto"/>
              </w:divBdr>
            </w:div>
            <w:div w:id="429738795">
              <w:marLeft w:val="0"/>
              <w:marRight w:val="0"/>
              <w:marTop w:val="0"/>
              <w:marBottom w:val="0"/>
              <w:divBdr>
                <w:top w:val="none" w:sz="0" w:space="0" w:color="auto"/>
                <w:left w:val="none" w:sz="0" w:space="0" w:color="auto"/>
                <w:bottom w:val="none" w:sz="0" w:space="0" w:color="auto"/>
                <w:right w:val="none" w:sz="0" w:space="0" w:color="auto"/>
              </w:divBdr>
            </w:div>
            <w:div w:id="1340234816">
              <w:marLeft w:val="0"/>
              <w:marRight w:val="0"/>
              <w:marTop w:val="0"/>
              <w:marBottom w:val="0"/>
              <w:divBdr>
                <w:top w:val="none" w:sz="0" w:space="0" w:color="auto"/>
                <w:left w:val="none" w:sz="0" w:space="0" w:color="auto"/>
                <w:bottom w:val="none" w:sz="0" w:space="0" w:color="auto"/>
                <w:right w:val="none" w:sz="0" w:space="0" w:color="auto"/>
              </w:divBdr>
            </w:div>
            <w:div w:id="1490320869">
              <w:marLeft w:val="0"/>
              <w:marRight w:val="0"/>
              <w:marTop w:val="0"/>
              <w:marBottom w:val="0"/>
              <w:divBdr>
                <w:top w:val="none" w:sz="0" w:space="0" w:color="auto"/>
                <w:left w:val="none" w:sz="0" w:space="0" w:color="auto"/>
                <w:bottom w:val="none" w:sz="0" w:space="0" w:color="auto"/>
                <w:right w:val="none" w:sz="0" w:space="0" w:color="auto"/>
              </w:divBdr>
            </w:div>
            <w:div w:id="1536625336">
              <w:marLeft w:val="0"/>
              <w:marRight w:val="0"/>
              <w:marTop w:val="0"/>
              <w:marBottom w:val="0"/>
              <w:divBdr>
                <w:top w:val="none" w:sz="0" w:space="0" w:color="auto"/>
                <w:left w:val="none" w:sz="0" w:space="0" w:color="auto"/>
                <w:bottom w:val="none" w:sz="0" w:space="0" w:color="auto"/>
                <w:right w:val="none" w:sz="0" w:space="0" w:color="auto"/>
              </w:divBdr>
            </w:div>
            <w:div w:id="1601135155">
              <w:marLeft w:val="0"/>
              <w:marRight w:val="0"/>
              <w:marTop w:val="0"/>
              <w:marBottom w:val="0"/>
              <w:divBdr>
                <w:top w:val="none" w:sz="0" w:space="0" w:color="auto"/>
                <w:left w:val="none" w:sz="0" w:space="0" w:color="auto"/>
                <w:bottom w:val="none" w:sz="0" w:space="0" w:color="auto"/>
                <w:right w:val="none" w:sz="0" w:space="0" w:color="auto"/>
              </w:divBdr>
            </w:div>
            <w:div w:id="1763918499">
              <w:marLeft w:val="0"/>
              <w:marRight w:val="0"/>
              <w:marTop w:val="0"/>
              <w:marBottom w:val="0"/>
              <w:divBdr>
                <w:top w:val="none" w:sz="0" w:space="0" w:color="auto"/>
                <w:left w:val="none" w:sz="0" w:space="0" w:color="auto"/>
                <w:bottom w:val="none" w:sz="0" w:space="0" w:color="auto"/>
                <w:right w:val="none" w:sz="0" w:space="0" w:color="auto"/>
              </w:divBdr>
            </w:div>
            <w:div w:id="1906261885">
              <w:marLeft w:val="0"/>
              <w:marRight w:val="0"/>
              <w:marTop w:val="0"/>
              <w:marBottom w:val="0"/>
              <w:divBdr>
                <w:top w:val="none" w:sz="0" w:space="0" w:color="auto"/>
                <w:left w:val="none" w:sz="0" w:space="0" w:color="auto"/>
                <w:bottom w:val="none" w:sz="0" w:space="0" w:color="auto"/>
                <w:right w:val="none" w:sz="0" w:space="0" w:color="auto"/>
              </w:divBdr>
            </w:div>
            <w:div w:id="205346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264">
      <w:bodyDiv w:val="1"/>
      <w:marLeft w:val="0"/>
      <w:marRight w:val="0"/>
      <w:marTop w:val="0"/>
      <w:marBottom w:val="0"/>
      <w:divBdr>
        <w:top w:val="none" w:sz="0" w:space="0" w:color="auto"/>
        <w:left w:val="none" w:sz="0" w:space="0" w:color="auto"/>
        <w:bottom w:val="none" w:sz="0" w:space="0" w:color="auto"/>
        <w:right w:val="none" w:sz="0" w:space="0" w:color="auto"/>
      </w:divBdr>
      <w:divsChild>
        <w:div w:id="1367096888">
          <w:marLeft w:val="0"/>
          <w:marRight w:val="0"/>
          <w:marTop w:val="0"/>
          <w:marBottom w:val="0"/>
          <w:divBdr>
            <w:top w:val="none" w:sz="0" w:space="0" w:color="auto"/>
            <w:left w:val="none" w:sz="0" w:space="0" w:color="auto"/>
            <w:bottom w:val="none" w:sz="0" w:space="0" w:color="auto"/>
            <w:right w:val="none" w:sz="0" w:space="0" w:color="auto"/>
          </w:divBdr>
        </w:div>
      </w:divsChild>
    </w:div>
    <w:div w:id="1995258657">
      <w:bodyDiv w:val="1"/>
      <w:marLeft w:val="0"/>
      <w:marRight w:val="0"/>
      <w:marTop w:val="0"/>
      <w:marBottom w:val="0"/>
      <w:divBdr>
        <w:top w:val="none" w:sz="0" w:space="0" w:color="auto"/>
        <w:left w:val="none" w:sz="0" w:space="0" w:color="auto"/>
        <w:bottom w:val="none" w:sz="0" w:space="0" w:color="auto"/>
        <w:right w:val="none" w:sz="0" w:space="0" w:color="auto"/>
      </w:divBdr>
    </w:div>
    <w:div w:id="2019892113">
      <w:bodyDiv w:val="1"/>
      <w:marLeft w:val="0"/>
      <w:marRight w:val="0"/>
      <w:marTop w:val="0"/>
      <w:marBottom w:val="0"/>
      <w:divBdr>
        <w:top w:val="none" w:sz="0" w:space="0" w:color="auto"/>
        <w:left w:val="none" w:sz="0" w:space="0" w:color="auto"/>
        <w:bottom w:val="none" w:sz="0" w:space="0" w:color="auto"/>
        <w:right w:val="none" w:sz="0" w:space="0" w:color="auto"/>
      </w:divBdr>
    </w:div>
    <w:div w:id="2041854129">
      <w:bodyDiv w:val="1"/>
      <w:marLeft w:val="0"/>
      <w:marRight w:val="0"/>
      <w:marTop w:val="0"/>
      <w:marBottom w:val="0"/>
      <w:divBdr>
        <w:top w:val="none" w:sz="0" w:space="0" w:color="auto"/>
        <w:left w:val="none" w:sz="0" w:space="0" w:color="auto"/>
        <w:bottom w:val="none" w:sz="0" w:space="0" w:color="auto"/>
        <w:right w:val="none" w:sz="0" w:space="0" w:color="auto"/>
      </w:divBdr>
    </w:div>
    <w:div w:id="2042898466">
      <w:bodyDiv w:val="1"/>
      <w:marLeft w:val="0"/>
      <w:marRight w:val="0"/>
      <w:marTop w:val="0"/>
      <w:marBottom w:val="0"/>
      <w:divBdr>
        <w:top w:val="none" w:sz="0" w:space="0" w:color="auto"/>
        <w:left w:val="none" w:sz="0" w:space="0" w:color="auto"/>
        <w:bottom w:val="none" w:sz="0" w:space="0" w:color="auto"/>
        <w:right w:val="none" w:sz="0" w:space="0" w:color="auto"/>
      </w:divBdr>
    </w:div>
    <w:div w:id="2048485071">
      <w:bodyDiv w:val="1"/>
      <w:marLeft w:val="0"/>
      <w:marRight w:val="0"/>
      <w:marTop w:val="0"/>
      <w:marBottom w:val="0"/>
      <w:divBdr>
        <w:top w:val="none" w:sz="0" w:space="0" w:color="auto"/>
        <w:left w:val="none" w:sz="0" w:space="0" w:color="auto"/>
        <w:bottom w:val="none" w:sz="0" w:space="0" w:color="auto"/>
        <w:right w:val="none" w:sz="0" w:space="0" w:color="auto"/>
      </w:divBdr>
      <w:divsChild>
        <w:div w:id="597564271">
          <w:marLeft w:val="547"/>
          <w:marRight w:val="0"/>
          <w:marTop w:val="30"/>
          <w:marBottom w:val="30"/>
          <w:divBdr>
            <w:top w:val="none" w:sz="0" w:space="0" w:color="auto"/>
            <w:left w:val="none" w:sz="0" w:space="0" w:color="auto"/>
            <w:bottom w:val="none" w:sz="0" w:space="0" w:color="auto"/>
            <w:right w:val="none" w:sz="0" w:space="0" w:color="auto"/>
          </w:divBdr>
        </w:div>
      </w:divsChild>
    </w:div>
    <w:div w:id="2079546377">
      <w:bodyDiv w:val="1"/>
      <w:marLeft w:val="0"/>
      <w:marRight w:val="0"/>
      <w:marTop w:val="0"/>
      <w:marBottom w:val="0"/>
      <w:divBdr>
        <w:top w:val="none" w:sz="0" w:space="0" w:color="auto"/>
        <w:left w:val="none" w:sz="0" w:space="0" w:color="auto"/>
        <w:bottom w:val="none" w:sz="0" w:space="0" w:color="auto"/>
        <w:right w:val="none" w:sz="0" w:space="0" w:color="auto"/>
      </w:divBdr>
      <w:divsChild>
        <w:div w:id="1321230039">
          <w:marLeft w:val="0"/>
          <w:marRight w:val="0"/>
          <w:marTop w:val="0"/>
          <w:marBottom w:val="0"/>
          <w:divBdr>
            <w:top w:val="none" w:sz="0" w:space="0" w:color="auto"/>
            <w:left w:val="none" w:sz="0" w:space="0" w:color="auto"/>
            <w:bottom w:val="none" w:sz="0" w:space="0" w:color="auto"/>
            <w:right w:val="none" w:sz="0" w:space="0" w:color="auto"/>
          </w:divBdr>
        </w:div>
      </w:divsChild>
    </w:div>
    <w:div w:id="2128576237">
      <w:bodyDiv w:val="1"/>
      <w:marLeft w:val="0"/>
      <w:marRight w:val="0"/>
      <w:marTop w:val="0"/>
      <w:marBottom w:val="0"/>
      <w:divBdr>
        <w:top w:val="none" w:sz="0" w:space="0" w:color="auto"/>
        <w:left w:val="none" w:sz="0" w:space="0" w:color="auto"/>
        <w:bottom w:val="none" w:sz="0" w:space="0" w:color="auto"/>
        <w:right w:val="none" w:sz="0" w:space="0" w:color="auto"/>
      </w:divBdr>
    </w:div>
    <w:div w:id="2138911342">
      <w:bodyDiv w:val="1"/>
      <w:marLeft w:val="0"/>
      <w:marRight w:val="0"/>
      <w:marTop w:val="0"/>
      <w:marBottom w:val="0"/>
      <w:divBdr>
        <w:top w:val="none" w:sz="0" w:space="0" w:color="auto"/>
        <w:left w:val="none" w:sz="0" w:space="0" w:color="auto"/>
        <w:bottom w:val="none" w:sz="0" w:space="0" w:color="auto"/>
        <w:right w:val="none" w:sz="0" w:space="0" w:color="auto"/>
      </w:divBdr>
      <w:divsChild>
        <w:div w:id="121269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Visio_2003-2010_Drawing4.vsd"/><Relationship Id="rId21" Type="http://schemas.openxmlformats.org/officeDocument/2006/relationships/image" Target="media/image6.png"/><Relationship Id="rId42" Type="http://schemas.openxmlformats.org/officeDocument/2006/relationships/oleObject" Target="embeddings/Microsoft_Visio_2003-2010_Drawing12.vsd"/><Relationship Id="rId47" Type="http://schemas.openxmlformats.org/officeDocument/2006/relationships/image" Target="media/image20.png"/><Relationship Id="rId63" Type="http://schemas.openxmlformats.org/officeDocument/2006/relationships/oleObject" Target="embeddings/Microsoft_Visio_2003-2010_Drawing22.vsd"/><Relationship Id="rId68" Type="http://schemas.openxmlformats.org/officeDocument/2006/relationships/image" Target="media/image31.emf"/><Relationship Id="rId84" Type="http://schemas.openxmlformats.org/officeDocument/2006/relationships/image" Target="media/image39.wmf"/><Relationship Id="rId89" Type="http://schemas.openxmlformats.org/officeDocument/2006/relationships/oleObject" Target="embeddings/Microsoft_Visio_2003-2010_Drawing35.vsd"/><Relationship Id="rId16" Type="http://schemas.openxmlformats.org/officeDocument/2006/relationships/image" Target="media/image3.emf"/><Relationship Id="rId11" Type="http://schemas.openxmlformats.org/officeDocument/2006/relationships/footer" Target="footer1.xml"/><Relationship Id="rId32" Type="http://schemas.openxmlformats.org/officeDocument/2006/relationships/image" Target="media/image11.png"/><Relationship Id="rId37" Type="http://schemas.openxmlformats.org/officeDocument/2006/relationships/oleObject" Target="embeddings/Microsoft_Visio_2003-2010_Drawing10.vsd"/><Relationship Id="rId53" Type="http://schemas.openxmlformats.org/officeDocument/2006/relationships/oleObject" Target="embeddings/Microsoft_Visio_2003-2010_Drawing17.vsd"/><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oleObject" Target="embeddings/Microsoft_Visio_2003-2010_Drawing30.vsd"/><Relationship Id="rId5" Type="http://schemas.openxmlformats.org/officeDocument/2006/relationships/numbering" Target="numbering.xml"/><Relationship Id="rId90" Type="http://schemas.openxmlformats.org/officeDocument/2006/relationships/header" Target="header1.xml"/><Relationship Id="rId95" Type="http://schemas.openxmlformats.org/officeDocument/2006/relationships/image" Target="media/image44.emf"/><Relationship Id="rId22" Type="http://schemas.openxmlformats.org/officeDocument/2006/relationships/image" Target="media/image7.emf"/><Relationship Id="rId27" Type="http://schemas.openxmlformats.org/officeDocument/2006/relationships/oleObject" Target="embeddings/Microsoft_Visio_2003-2010_Drawing5.vsd"/><Relationship Id="rId43" Type="http://schemas.openxmlformats.org/officeDocument/2006/relationships/oleObject" Target="embeddings/Microsoft_Visio_2003-2010_Drawing13.vsd"/><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oleObject" Target="embeddings/Microsoft_Visio_2003-2010_Drawing25.vsd"/><Relationship Id="rId80" Type="http://schemas.openxmlformats.org/officeDocument/2006/relationships/image" Target="media/image37.emf"/><Relationship Id="rId85" Type="http://schemas.openxmlformats.org/officeDocument/2006/relationships/oleObject" Target="embeddings/Microsoft_Visio_2003-2010_Drawing33.vsd"/><Relationship Id="rId12" Type="http://schemas.openxmlformats.org/officeDocument/2006/relationships/footer" Target="footer2.xml"/><Relationship Id="rId17" Type="http://schemas.openxmlformats.org/officeDocument/2006/relationships/oleObject" Target="embeddings/Microsoft_Visio_2003-2010_Drawing1.vsd"/><Relationship Id="rId25" Type="http://schemas.openxmlformats.org/officeDocument/2006/relationships/oleObject" Target="embeddings/Microsoft_Visio_2003-2010_Drawing3.vsd"/><Relationship Id="rId33" Type="http://schemas.openxmlformats.org/officeDocument/2006/relationships/image" Target="media/image12.wmf"/><Relationship Id="rId38" Type="http://schemas.openxmlformats.org/officeDocument/2006/relationships/image" Target="media/image15.png"/><Relationship Id="rId46" Type="http://schemas.openxmlformats.org/officeDocument/2006/relationships/oleObject" Target="embeddings/Microsoft_Visio_2003-2010_Drawing14.vsd"/><Relationship Id="rId59" Type="http://schemas.openxmlformats.org/officeDocument/2006/relationships/oleObject" Target="embeddings/Microsoft_Visio_2003-2010_Drawing20.vsd"/><Relationship Id="rId67" Type="http://schemas.openxmlformats.org/officeDocument/2006/relationships/oleObject" Target="embeddings/Microsoft_Visio_2003-2010_Drawing24.vsd"/><Relationship Id="rId20" Type="http://schemas.openxmlformats.org/officeDocument/2006/relationships/oleObject" Target="embeddings/Microsoft_Visio_2003-2010_Drawing2.vsd"/><Relationship Id="rId41" Type="http://schemas.openxmlformats.org/officeDocument/2006/relationships/oleObject" Target="embeddings/Microsoft_Visio_2003-2010_Drawing11.vsd"/><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oleObject" Target="embeddings/Microsoft_Visio_2003-2010_Drawing28.vsd"/><Relationship Id="rId83" Type="http://schemas.openxmlformats.org/officeDocument/2006/relationships/oleObject" Target="embeddings/Microsoft_Visio_2003-2010_Drawing32.vsd"/><Relationship Id="rId88" Type="http://schemas.openxmlformats.org/officeDocument/2006/relationships/image" Target="media/image41.emf"/><Relationship Id="rId91" Type="http://schemas.openxmlformats.org/officeDocument/2006/relationships/image" Target="media/image42.emf"/><Relationship Id="rId96" Type="http://schemas.openxmlformats.org/officeDocument/2006/relationships/oleObject" Target="embeddings/Microsoft_Visio_2003-2010_Drawing38.vsd"/><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Microsoft_Visio_2003-2010_Drawing.vsd"/><Relationship Id="rId23" Type="http://schemas.openxmlformats.org/officeDocument/2006/relationships/image" Target="media/image8.emf"/><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oleObject" Target="embeddings/Microsoft_Visio_2003-2010_Drawing15.vsd"/><Relationship Id="rId57" Type="http://schemas.openxmlformats.org/officeDocument/2006/relationships/oleObject" Target="embeddings/Microsoft_Visio_2003-2010_Drawing19.vsd"/><Relationship Id="rId10" Type="http://schemas.openxmlformats.org/officeDocument/2006/relationships/endnotes" Target="endnotes.xml"/><Relationship Id="rId31" Type="http://schemas.openxmlformats.org/officeDocument/2006/relationships/oleObject" Target="embeddings/Microsoft_Visio_2003-2010_Drawing8.vsd"/><Relationship Id="rId44" Type="http://schemas.openxmlformats.org/officeDocument/2006/relationships/image" Target="media/image18.png"/><Relationship Id="rId52" Type="http://schemas.openxmlformats.org/officeDocument/2006/relationships/image" Target="media/image23.emf"/><Relationship Id="rId60" Type="http://schemas.openxmlformats.org/officeDocument/2006/relationships/image" Target="media/image27.wmf"/><Relationship Id="rId65" Type="http://schemas.openxmlformats.org/officeDocument/2006/relationships/oleObject" Target="embeddings/Microsoft_Visio_2003-2010_Drawing23.vsd"/><Relationship Id="rId73" Type="http://schemas.openxmlformats.org/officeDocument/2006/relationships/oleObject" Target="embeddings/Microsoft_Visio_2003-2010_Drawing27.vsd"/><Relationship Id="rId78" Type="http://schemas.openxmlformats.org/officeDocument/2006/relationships/image" Target="media/image36.emf"/><Relationship Id="rId81" Type="http://schemas.openxmlformats.org/officeDocument/2006/relationships/oleObject" Target="embeddings/Microsoft_Visio_2003-2010_Drawing31.vsd"/><Relationship Id="rId86" Type="http://schemas.openxmlformats.org/officeDocument/2006/relationships/image" Target="media/image40.emf"/><Relationship Id="rId94" Type="http://schemas.openxmlformats.org/officeDocument/2006/relationships/oleObject" Target="embeddings/Microsoft_Visio_2003-2010_Drawing37.vsd"/><Relationship Id="rId99" Type="http://schemas.openxmlformats.org/officeDocument/2006/relationships/hyperlink" Target="http://www.vsds.sk/wps/PA_Minnesota/content/vsd.F2000/doc/Matica_Paralelnosti_Procesov_3-3-5.xlsx" TargetMode="Externa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16.emf"/><Relationship Id="rId34" Type="http://schemas.openxmlformats.org/officeDocument/2006/relationships/oleObject" Target="embeddings/Microsoft_Visio_2003-2010_Drawing9.vsd"/><Relationship Id="rId50" Type="http://schemas.openxmlformats.org/officeDocument/2006/relationships/image" Target="media/image22.emf"/><Relationship Id="rId55" Type="http://schemas.openxmlformats.org/officeDocument/2006/relationships/oleObject" Target="embeddings/Microsoft_Visio_2003-2010_Drawing18.vsd"/><Relationship Id="rId76" Type="http://schemas.openxmlformats.org/officeDocument/2006/relationships/image" Target="media/image35.wmf"/><Relationship Id="rId97" Type="http://schemas.openxmlformats.org/officeDocument/2006/relationships/image" Target="media/image45.emf"/><Relationship Id="rId7" Type="http://schemas.openxmlformats.org/officeDocument/2006/relationships/settings" Target="settings.xml"/><Relationship Id="rId71" Type="http://schemas.openxmlformats.org/officeDocument/2006/relationships/oleObject" Target="embeddings/Microsoft_Visio_2003-2010_Drawing26.vsd"/><Relationship Id="rId92" Type="http://schemas.openxmlformats.org/officeDocument/2006/relationships/oleObject" Target="embeddings/Microsoft_Visio_2003-2010_Drawing36.vsd"/><Relationship Id="rId2" Type="http://schemas.openxmlformats.org/officeDocument/2006/relationships/customXml" Target="../customXml/item2.xml"/><Relationship Id="rId29" Type="http://schemas.openxmlformats.org/officeDocument/2006/relationships/oleObject" Target="embeddings/Microsoft_Visio_2003-2010_Drawing6.vsd"/><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image" Target="media/image19.emf"/><Relationship Id="rId66" Type="http://schemas.openxmlformats.org/officeDocument/2006/relationships/image" Target="media/image30.wmf"/><Relationship Id="rId87" Type="http://schemas.openxmlformats.org/officeDocument/2006/relationships/oleObject" Target="embeddings/Microsoft_Visio_2003-2010_Drawing34.vsd"/><Relationship Id="rId61" Type="http://schemas.openxmlformats.org/officeDocument/2006/relationships/oleObject" Target="embeddings/Microsoft_Visio_2003-2010_Drawing21.vsd"/><Relationship Id="rId82" Type="http://schemas.openxmlformats.org/officeDocument/2006/relationships/image" Target="media/image38.emf"/><Relationship Id="rId19" Type="http://schemas.openxmlformats.org/officeDocument/2006/relationships/image" Target="media/image5.emf"/><Relationship Id="rId14" Type="http://schemas.openxmlformats.org/officeDocument/2006/relationships/image" Target="media/image2.emf"/><Relationship Id="rId30" Type="http://schemas.openxmlformats.org/officeDocument/2006/relationships/oleObject" Target="embeddings/Microsoft_Visio_2003-2010_Drawing7.vsd"/><Relationship Id="rId35" Type="http://schemas.openxmlformats.org/officeDocument/2006/relationships/image" Target="media/image13.png"/><Relationship Id="rId56" Type="http://schemas.openxmlformats.org/officeDocument/2006/relationships/image" Target="media/image25.emf"/><Relationship Id="rId77" Type="http://schemas.openxmlformats.org/officeDocument/2006/relationships/oleObject" Target="embeddings/Microsoft_Visio_2003-2010_Drawing29.vsd"/><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Microsoft_Visio_2003-2010_Drawing16.vsd"/><Relationship Id="rId72" Type="http://schemas.openxmlformats.org/officeDocument/2006/relationships/image" Target="media/image33.emf"/><Relationship Id="rId93" Type="http://schemas.openxmlformats.org/officeDocument/2006/relationships/image" Target="media/image43.emf"/><Relationship Id="rId98" Type="http://schemas.openxmlformats.org/officeDocument/2006/relationships/oleObject" Target="embeddings/Microsoft_Visio_2003-2010_Drawing39.vsd"/><Relationship Id="rId3"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00A593F49BB2F439D90F00C78BDFD48" ma:contentTypeVersion="10" ma:contentTypeDescription="Umožňuje vytvoriť nový dokument." ma:contentTypeScope="" ma:versionID="b11677730d98e586577c970f61867ffe">
  <xsd:schema xmlns:xsd="http://www.w3.org/2001/XMLSchema" xmlns:xs="http://www.w3.org/2001/XMLSchema" xmlns:p="http://schemas.microsoft.com/office/2006/metadata/properties" xmlns:ns3="ff2bfb48-93fa-47b2-a1b8-9b1322ace83a" targetNamespace="http://schemas.microsoft.com/office/2006/metadata/properties" ma:root="true" ma:fieldsID="2fbba8ea1e9f1e1a14eca0b98ddc26e7" ns3:_="">
    <xsd:import namespace="ff2bfb48-93fa-47b2-a1b8-9b1322ace83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bfb48-93fa-47b2-a1b8-9b1322ace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B20E7-064A-4504-B7F7-D2679EEB0B71}">
  <ds:schemaRefs>
    <ds:schemaRef ds:uri="http://schemas.microsoft.com/sharepoint/v3/contenttype/forms"/>
  </ds:schemaRefs>
</ds:datastoreItem>
</file>

<file path=customXml/itemProps2.xml><?xml version="1.0" encoding="utf-8"?>
<ds:datastoreItem xmlns:ds="http://schemas.openxmlformats.org/officeDocument/2006/customXml" ds:itemID="{42FF56BC-1912-45BE-9802-D1E54C87FE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645A51-B07B-4EEC-9A54-AE7E900AB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bfb48-93fa-47b2-a1b8-9b1322ace8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4AD768-9256-415D-B140-FFAA5DB44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1615</TotalTime>
  <Pages>121</Pages>
  <Words>15384</Words>
  <Characters>98792</Characters>
  <Application>Microsoft Office Word</Application>
  <DocSecurity>0</DocSecurity>
  <Lines>823</Lines>
  <Paragraphs>227</Paragraphs>
  <ScaleCrop>false</ScaleCrop>
  <HeadingPairs>
    <vt:vector size="2" baseType="variant">
      <vt:variant>
        <vt:lpstr>Názov</vt:lpstr>
      </vt:variant>
      <vt:variant>
        <vt:i4>1</vt:i4>
      </vt:variant>
    </vt:vector>
  </HeadingPairs>
  <TitlesOfParts>
    <vt:vector size="1" baseType="lpstr">
      <vt:lpstr>Technická špecifikácia pre výmenu dát s PDS</vt:lpstr>
    </vt:vector>
  </TitlesOfParts>
  <Company>ZSE, a.s.</Company>
  <LinksUpToDate>false</LinksUpToDate>
  <CharactersWithSpaces>113949</CharactersWithSpaces>
  <SharedDoc>false</SharedDoc>
  <HLinks>
    <vt:vector size="348" baseType="variant">
      <vt:variant>
        <vt:i4>25296903</vt:i4>
      </vt:variant>
      <vt:variant>
        <vt:i4>281</vt:i4>
      </vt:variant>
      <vt:variant>
        <vt:i4>0</vt:i4>
      </vt:variant>
      <vt:variant>
        <vt:i4>5</vt:i4>
      </vt:variant>
      <vt:variant>
        <vt:lpwstr/>
      </vt:variant>
      <vt:variant>
        <vt:lpwstr>_Príloha_č.1_-</vt:lpwstr>
      </vt:variant>
      <vt:variant>
        <vt:i4>8003744</vt:i4>
      </vt:variant>
      <vt:variant>
        <vt:i4>278</vt:i4>
      </vt:variant>
      <vt:variant>
        <vt:i4>0</vt:i4>
      </vt:variant>
      <vt:variant>
        <vt:i4>5</vt:i4>
      </vt:variant>
      <vt:variant>
        <vt:lpwstr/>
      </vt:variant>
      <vt:variant>
        <vt:lpwstr>_Proces_„Nevyhovujúce_technické</vt:lpwstr>
      </vt:variant>
      <vt:variant>
        <vt:i4>550445296</vt:i4>
      </vt:variant>
      <vt:variant>
        <vt:i4>275</vt:i4>
      </vt:variant>
      <vt:variant>
        <vt:i4>0</vt:i4>
      </vt:variant>
      <vt:variant>
        <vt:i4>5</vt:i4>
      </vt:variant>
      <vt:variant>
        <vt:lpwstr/>
      </vt:variant>
      <vt:variant>
        <vt:lpwstr>_Proces_„Neoprávnené_odbery“</vt:lpwstr>
      </vt:variant>
      <vt:variant>
        <vt:i4>3416456</vt:i4>
      </vt:variant>
      <vt:variant>
        <vt:i4>272</vt:i4>
      </vt:variant>
      <vt:variant>
        <vt:i4>0</vt:i4>
      </vt:variant>
      <vt:variant>
        <vt:i4>5</vt:i4>
      </vt:variant>
      <vt:variant>
        <vt:lpwstr/>
      </vt:variant>
      <vt:variant>
        <vt:lpwstr>_Proces_„Výpis_bilančnej</vt:lpwstr>
      </vt:variant>
      <vt:variant>
        <vt:i4>7733318</vt:i4>
      </vt:variant>
      <vt:variant>
        <vt:i4>269</vt:i4>
      </vt:variant>
      <vt:variant>
        <vt:i4>0</vt:i4>
      </vt:variant>
      <vt:variant>
        <vt:i4>5</vt:i4>
      </vt:variant>
      <vt:variant>
        <vt:lpwstr/>
      </vt:variant>
      <vt:variant>
        <vt:lpwstr>_Proces_uzatvorenie_Zmluvy</vt:lpwstr>
      </vt:variant>
      <vt:variant>
        <vt:i4>9052230</vt:i4>
      </vt:variant>
      <vt:variant>
        <vt:i4>266</vt:i4>
      </vt:variant>
      <vt:variant>
        <vt:i4>0</vt:i4>
      </vt:variant>
      <vt:variant>
        <vt:i4>5</vt:i4>
      </vt:variant>
      <vt:variant>
        <vt:lpwstr/>
      </vt:variant>
      <vt:variant>
        <vt:lpwstr>_Proces_„Fakturácia_a</vt:lpwstr>
      </vt:variant>
      <vt:variant>
        <vt:i4>4923410</vt:i4>
      </vt:variant>
      <vt:variant>
        <vt:i4>263</vt:i4>
      </vt:variant>
      <vt:variant>
        <vt:i4>0</vt:i4>
      </vt:variant>
      <vt:variant>
        <vt:i4>5</vt:i4>
      </vt:variant>
      <vt:variant>
        <vt:lpwstr/>
      </vt:variant>
      <vt:variant>
        <vt:lpwstr>_Proces_„Zmena_merania</vt:lpwstr>
      </vt:variant>
      <vt:variant>
        <vt:i4>541794378</vt:i4>
      </vt:variant>
      <vt:variant>
        <vt:i4>260</vt:i4>
      </vt:variant>
      <vt:variant>
        <vt:i4>0</vt:i4>
      </vt:variant>
      <vt:variant>
        <vt:i4>5</vt:i4>
      </vt:variant>
      <vt:variant>
        <vt:lpwstr/>
      </vt:variant>
      <vt:variant>
        <vt:lpwstr>_Proces_„Storno“</vt:lpwstr>
      </vt:variant>
      <vt:variant>
        <vt:i4>4391019</vt:i4>
      </vt:variant>
      <vt:variant>
        <vt:i4>257</vt:i4>
      </vt:variant>
      <vt:variant>
        <vt:i4>0</vt:i4>
      </vt:variant>
      <vt:variant>
        <vt:i4>5</vt:i4>
      </vt:variant>
      <vt:variant>
        <vt:lpwstr/>
      </vt:variant>
      <vt:variant>
        <vt:lpwstr>_Proces_pracovný_príkaz</vt:lpwstr>
      </vt:variant>
      <vt:variant>
        <vt:i4>1376420</vt:i4>
      </vt:variant>
      <vt:variant>
        <vt:i4>254</vt:i4>
      </vt:variant>
      <vt:variant>
        <vt:i4>0</vt:i4>
      </vt:variant>
      <vt:variant>
        <vt:i4>5</vt:i4>
      </vt:variant>
      <vt:variant>
        <vt:lpwstr/>
      </vt:variant>
      <vt:variant>
        <vt:lpwstr>_Proces_zmena_technických</vt:lpwstr>
      </vt:variant>
      <vt:variant>
        <vt:i4>21561543</vt:i4>
      </vt:variant>
      <vt:variant>
        <vt:i4>251</vt:i4>
      </vt:variant>
      <vt:variant>
        <vt:i4>0</vt:i4>
      </vt:variant>
      <vt:variant>
        <vt:i4>5</vt:i4>
      </vt:variant>
      <vt:variant>
        <vt:lpwstr/>
      </vt:variant>
      <vt:variant>
        <vt:lpwstr>_Proces_zmeny_kmeňových</vt:lpwstr>
      </vt:variant>
      <vt:variant>
        <vt:i4>20455570</vt:i4>
      </vt:variant>
      <vt:variant>
        <vt:i4>248</vt:i4>
      </vt:variant>
      <vt:variant>
        <vt:i4>0</vt:i4>
      </vt:variant>
      <vt:variant>
        <vt:i4>5</vt:i4>
      </vt:variant>
      <vt:variant>
        <vt:lpwstr/>
      </vt:variant>
      <vt:variant>
        <vt:lpwstr>_Proces_„Ukončenie_distribúcie“</vt:lpwstr>
      </vt:variant>
      <vt:variant>
        <vt:i4>73951</vt:i4>
      </vt:variant>
      <vt:variant>
        <vt:i4>245</vt:i4>
      </vt:variant>
      <vt:variant>
        <vt:i4>0</vt:i4>
      </vt:variant>
      <vt:variant>
        <vt:i4>5</vt:i4>
      </vt:variant>
      <vt:variant>
        <vt:lpwstr/>
      </vt:variant>
      <vt:variant>
        <vt:lpwstr>_Proces_„Nové_pripojenie“</vt:lpwstr>
      </vt:variant>
      <vt:variant>
        <vt:i4>23994490</vt:i4>
      </vt:variant>
      <vt:variant>
        <vt:i4>242</vt:i4>
      </vt:variant>
      <vt:variant>
        <vt:i4>0</vt:i4>
      </vt:variant>
      <vt:variant>
        <vt:i4>5</vt:i4>
      </vt:variant>
      <vt:variant>
        <vt:lpwstr/>
      </vt:variant>
      <vt:variant>
        <vt:lpwstr>_Proces_„Zmena_odberateľa</vt:lpwstr>
      </vt:variant>
      <vt:variant>
        <vt:i4>18415701</vt:i4>
      </vt:variant>
      <vt:variant>
        <vt:i4>239</vt:i4>
      </vt:variant>
      <vt:variant>
        <vt:i4>0</vt:i4>
      </vt:variant>
      <vt:variant>
        <vt:i4>5</vt:i4>
      </vt:variant>
      <vt:variant>
        <vt:lpwstr/>
      </vt:variant>
      <vt:variant>
        <vt:lpwstr>_Proces_zmeny_bilančnej</vt:lpwstr>
      </vt:variant>
      <vt:variant>
        <vt:i4>9568615</vt:i4>
      </vt:variant>
      <vt:variant>
        <vt:i4>236</vt:i4>
      </vt:variant>
      <vt:variant>
        <vt:i4>0</vt:i4>
      </vt:variant>
      <vt:variant>
        <vt:i4>5</vt:i4>
      </vt:variant>
      <vt:variant>
        <vt:lpwstr/>
      </vt:variant>
      <vt:variant>
        <vt:lpwstr>_Proces_zmeny_dodávateľa</vt:lpwstr>
      </vt:variant>
      <vt:variant>
        <vt:i4>3342419</vt:i4>
      </vt:variant>
      <vt:variant>
        <vt:i4>233</vt:i4>
      </vt:variant>
      <vt:variant>
        <vt:i4>0</vt:i4>
      </vt:variant>
      <vt:variant>
        <vt:i4>5</vt:i4>
      </vt:variant>
      <vt:variant>
        <vt:lpwstr>../Local Settings/Temporary Internet Files/Content.Outlook/TSVD 7.0/Local Settings/Manazment_zasobovania$/PUBLIC/01_Ciele BSC 2010/Local Settings/Temporary Internet Files/Content.Outlook/Local Settings/Temporary Internet Files/OLK2C/IDE_IG_APERAK_1.0.doc</vt:lpwstr>
      </vt:variant>
      <vt:variant>
        <vt:lpwstr/>
      </vt:variant>
      <vt:variant>
        <vt:i4>3670080</vt:i4>
      </vt:variant>
      <vt:variant>
        <vt:i4>230</vt:i4>
      </vt:variant>
      <vt:variant>
        <vt:i4>0</vt:i4>
      </vt:variant>
      <vt:variant>
        <vt:i4>5</vt:i4>
      </vt:variant>
      <vt:variant>
        <vt:lpwstr>../Local Settings/Temporary Internet Files/Content.Outlook/TSVD 7.0/Local Settings/Manazment_zasobovania$/PUBLIC/01_Ciele BSC 2010/Local Settings/Temporary Internet Files/Content.Outlook/Local Settings/Temporary Internet Files/OLK2C/IDE_IG_INVOIC_1.0.doc</vt:lpwstr>
      </vt:variant>
      <vt:variant>
        <vt:lpwstr/>
      </vt:variant>
      <vt:variant>
        <vt:i4>3407958</vt:i4>
      </vt:variant>
      <vt:variant>
        <vt:i4>227</vt:i4>
      </vt:variant>
      <vt:variant>
        <vt:i4>0</vt:i4>
      </vt:variant>
      <vt:variant>
        <vt:i4>5</vt:i4>
      </vt:variant>
      <vt:variant>
        <vt:lpwstr>../Local Settings/Temporary Internet Files/Content.Outlook/TSVD 7.0/Local Settings/Manazment_zasobovania$/PUBLIC/01_Ciele BSC 2010/Local Settings/Temporary Internet Files/Content.Outlook/Local Settings/Temporary Internet Files/OLK2C/IDE_IG_MSCONS_1.1.doc</vt:lpwstr>
      </vt:variant>
      <vt:variant>
        <vt:lpwstr/>
      </vt:variant>
      <vt:variant>
        <vt:i4>2555975</vt:i4>
      </vt:variant>
      <vt:variant>
        <vt:i4>224</vt:i4>
      </vt:variant>
      <vt:variant>
        <vt:i4>0</vt:i4>
      </vt:variant>
      <vt:variant>
        <vt:i4>5</vt:i4>
      </vt:variant>
      <vt:variant>
        <vt:lpwstr>../Local Settings/Temporary Internet Files/Content.Outlook/TSVD 7.0/Local Settings/Manazment_zasobovania$/PUBLIC/01_Ciele BSC 2010/Local Settings/Temporary Internet Files/Content.Outlook/Local Settings/Temporary Internet Files/OLK2C/IDE_IG_UTILMD_1.1.doc</vt:lpwstr>
      </vt:variant>
      <vt:variant>
        <vt:lpwstr/>
      </vt:variant>
      <vt:variant>
        <vt:i4>10223662</vt:i4>
      </vt:variant>
      <vt:variant>
        <vt:i4>215</vt:i4>
      </vt:variant>
      <vt:variant>
        <vt:i4>0</vt:i4>
      </vt:variant>
      <vt:variant>
        <vt:i4>5</vt:i4>
      </vt:variant>
      <vt:variant>
        <vt:lpwstr/>
      </vt:variant>
      <vt:variant>
        <vt:lpwstr>_Proces_elektronickej_komunikácie</vt:lpwstr>
      </vt:variant>
      <vt:variant>
        <vt:i4>8126499</vt:i4>
      </vt:variant>
      <vt:variant>
        <vt:i4>212</vt:i4>
      </vt:variant>
      <vt:variant>
        <vt:i4>0</vt:i4>
      </vt:variant>
      <vt:variant>
        <vt:i4>5</vt:i4>
      </vt:variant>
      <vt:variant>
        <vt:lpwstr>http://www.vsds.sk/</vt:lpwstr>
      </vt:variant>
      <vt:variant>
        <vt:lpwstr/>
      </vt:variant>
      <vt:variant>
        <vt:i4>7864442</vt:i4>
      </vt:variant>
      <vt:variant>
        <vt:i4>209</vt:i4>
      </vt:variant>
      <vt:variant>
        <vt:i4>0</vt:i4>
      </vt:variant>
      <vt:variant>
        <vt:i4>5</vt:i4>
      </vt:variant>
      <vt:variant>
        <vt:lpwstr>mailto:vsds_ide@vsds.sk</vt:lpwstr>
      </vt:variant>
      <vt:variant>
        <vt:lpwstr/>
      </vt:variant>
      <vt:variant>
        <vt:i4>3407891</vt:i4>
      </vt:variant>
      <vt:variant>
        <vt:i4>206</vt:i4>
      </vt:variant>
      <vt:variant>
        <vt:i4>0</vt:i4>
      </vt:variant>
      <vt:variant>
        <vt:i4>5</vt:i4>
      </vt:variant>
      <vt:variant>
        <vt:lpwstr>mailto:prevadzkovatel@vsds.sk</vt:lpwstr>
      </vt:variant>
      <vt:variant>
        <vt:lpwstr/>
      </vt:variant>
      <vt:variant>
        <vt:i4>3407891</vt:i4>
      </vt:variant>
      <vt:variant>
        <vt:i4>203</vt:i4>
      </vt:variant>
      <vt:variant>
        <vt:i4>0</vt:i4>
      </vt:variant>
      <vt:variant>
        <vt:i4>5</vt:i4>
      </vt:variant>
      <vt:variant>
        <vt:lpwstr>mailto:prevadzkovatel@vsds.sk</vt:lpwstr>
      </vt:variant>
      <vt:variant>
        <vt:lpwstr/>
      </vt:variant>
      <vt:variant>
        <vt:i4>8126499</vt:i4>
      </vt:variant>
      <vt:variant>
        <vt:i4>200</vt:i4>
      </vt:variant>
      <vt:variant>
        <vt:i4>0</vt:i4>
      </vt:variant>
      <vt:variant>
        <vt:i4>5</vt:i4>
      </vt:variant>
      <vt:variant>
        <vt:lpwstr>http://www.vsds.sk/</vt:lpwstr>
      </vt:variant>
      <vt:variant>
        <vt:lpwstr/>
      </vt:variant>
      <vt:variant>
        <vt:i4>1310772</vt:i4>
      </vt:variant>
      <vt:variant>
        <vt:i4>190</vt:i4>
      </vt:variant>
      <vt:variant>
        <vt:i4>0</vt:i4>
      </vt:variant>
      <vt:variant>
        <vt:i4>5</vt:i4>
      </vt:variant>
      <vt:variant>
        <vt:lpwstr/>
      </vt:variant>
      <vt:variant>
        <vt:lpwstr>_Toc295208304</vt:lpwstr>
      </vt:variant>
      <vt:variant>
        <vt:i4>1310772</vt:i4>
      </vt:variant>
      <vt:variant>
        <vt:i4>184</vt:i4>
      </vt:variant>
      <vt:variant>
        <vt:i4>0</vt:i4>
      </vt:variant>
      <vt:variant>
        <vt:i4>5</vt:i4>
      </vt:variant>
      <vt:variant>
        <vt:lpwstr/>
      </vt:variant>
      <vt:variant>
        <vt:lpwstr>_Toc295208303</vt:lpwstr>
      </vt:variant>
      <vt:variant>
        <vt:i4>1310772</vt:i4>
      </vt:variant>
      <vt:variant>
        <vt:i4>178</vt:i4>
      </vt:variant>
      <vt:variant>
        <vt:i4>0</vt:i4>
      </vt:variant>
      <vt:variant>
        <vt:i4>5</vt:i4>
      </vt:variant>
      <vt:variant>
        <vt:lpwstr/>
      </vt:variant>
      <vt:variant>
        <vt:lpwstr>_Toc295208302</vt:lpwstr>
      </vt:variant>
      <vt:variant>
        <vt:i4>1310772</vt:i4>
      </vt:variant>
      <vt:variant>
        <vt:i4>172</vt:i4>
      </vt:variant>
      <vt:variant>
        <vt:i4>0</vt:i4>
      </vt:variant>
      <vt:variant>
        <vt:i4>5</vt:i4>
      </vt:variant>
      <vt:variant>
        <vt:lpwstr/>
      </vt:variant>
      <vt:variant>
        <vt:lpwstr>_Toc295208301</vt:lpwstr>
      </vt:variant>
      <vt:variant>
        <vt:i4>1310772</vt:i4>
      </vt:variant>
      <vt:variant>
        <vt:i4>166</vt:i4>
      </vt:variant>
      <vt:variant>
        <vt:i4>0</vt:i4>
      </vt:variant>
      <vt:variant>
        <vt:i4>5</vt:i4>
      </vt:variant>
      <vt:variant>
        <vt:lpwstr/>
      </vt:variant>
      <vt:variant>
        <vt:lpwstr>_Toc295208300</vt:lpwstr>
      </vt:variant>
      <vt:variant>
        <vt:i4>1900597</vt:i4>
      </vt:variant>
      <vt:variant>
        <vt:i4>160</vt:i4>
      </vt:variant>
      <vt:variant>
        <vt:i4>0</vt:i4>
      </vt:variant>
      <vt:variant>
        <vt:i4>5</vt:i4>
      </vt:variant>
      <vt:variant>
        <vt:lpwstr/>
      </vt:variant>
      <vt:variant>
        <vt:lpwstr>_Toc295208299</vt:lpwstr>
      </vt:variant>
      <vt:variant>
        <vt:i4>1900597</vt:i4>
      </vt:variant>
      <vt:variant>
        <vt:i4>154</vt:i4>
      </vt:variant>
      <vt:variant>
        <vt:i4>0</vt:i4>
      </vt:variant>
      <vt:variant>
        <vt:i4>5</vt:i4>
      </vt:variant>
      <vt:variant>
        <vt:lpwstr/>
      </vt:variant>
      <vt:variant>
        <vt:lpwstr>_Toc295208298</vt:lpwstr>
      </vt:variant>
      <vt:variant>
        <vt:i4>1900597</vt:i4>
      </vt:variant>
      <vt:variant>
        <vt:i4>148</vt:i4>
      </vt:variant>
      <vt:variant>
        <vt:i4>0</vt:i4>
      </vt:variant>
      <vt:variant>
        <vt:i4>5</vt:i4>
      </vt:variant>
      <vt:variant>
        <vt:lpwstr/>
      </vt:variant>
      <vt:variant>
        <vt:lpwstr>_Toc295208297</vt:lpwstr>
      </vt:variant>
      <vt:variant>
        <vt:i4>1900597</vt:i4>
      </vt:variant>
      <vt:variant>
        <vt:i4>142</vt:i4>
      </vt:variant>
      <vt:variant>
        <vt:i4>0</vt:i4>
      </vt:variant>
      <vt:variant>
        <vt:i4>5</vt:i4>
      </vt:variant>
      <vt:variant>
        <vt:lpwstr/>
      </vt:variant>
      <vt:variant>
        <vt:lpwstr>_Toc295208296</vt:lpwstr>
      </vt:variant>
      <vt:variant>
        <vt:i4>1900597</vt:i4>
      </vt:variant>
      <vt:variant>
        <vt:i4>136</vt:i4>
      </vt:variant>
      <vt:variant>
        <vt:i4>0</vt:i4>
      </vt:variant>
      <vt:variant>
        <vt:i4>5</vt:i4>
      </vt:variant>
      <vt:variant>
        <vt:lpwstr/>
      </vt:variant>
      <vt:variant>
        <vt:lpwstr>_Toc295208295</vt:lpwstr>
      </vt:variant>
      <vt:variant>
        <vt:i4>1900597</vt:i4>
      </vt:variant>
      <vt:variant>
        <vt:i4>130</vt:i4>
      </vt:variant>
      <vt:variant>
        <vt:i4>0</vt:i4>
      </vt:variant>
      <vt:variant>
        <vt:i4>5</vt:i4>
      </vt:variant>
      <vt:variant>
        <vt:lpwstr/>
      </vt:variant>
      <vt:variant>
        <vt:lpwstr>_Toc295208294</vt:lpwstr>
      </vt:variant>
      <vt:variant>
        <vt:i4>1900597</vt:i4>
      </vt:variant>
      <vt:variant>
        <vt:i4>124</vt:i4>
      </vt:variant>
      <vt:variant>
        <vt:i4>0</vt:i4>
      </vt:variant>
      <vt:variant>
        <vt:i4>5</vt:i4>
      </vt:variant>
      <vt:variant>
        <vt:lpwstr/>
      </vt:variant>
      <vt:variant>
        <vt:lpwstr>_Toc295208293</vt:lpwstr>
      </vt:variant>
      <vt:variant>
        <vt:i4>1900597</vt:i4>
      </vt:variant>
      <vt:variant>
        <vt:i4>118</vt:i4>
      </vt:variant>
      <vt:variant>
        <vt:i4>0</vt:i4>
      </vt:variant>
      <vt:variant>
        <vt:i4>5</vt:i4>
      </vt:variant>
      <vt:variant>
        <vt:lpwstr/>
      </vt:variant>
      <vt:variant>
        <vt:lpwstr>_Toc295208292</vt:lpwstr>
      </vt:variant>
      <vt:variant>
        <vt:i4>1900597</vt:i4>
      </vt:variant>
      <vt:variant>
        <vt:i4>112</vt:i4>
      </vt:variant>
      <vt:variant>
        <vt:i4>0</vt:i4>
      </vt:variant>
      <vt:variant>
        <vt:i4>5</vt:i4>
      </vt:variant>
      <vt:variant>
        <vt:lpwstr/>
      </vt:variant>
      <vt:variant>
        <vt:lpwstr>_Toc295208291</vt:lpwstr>
      </vt:variant>
      <vt:variant>
        <vt:i4>1900597</vt:i4>
      </vt:variant>
      <vt:variant>
        <vt:i4>106</vt:i4>
      </vt:variant>
      <vt:variant>
        <vt:i4>0</vt:i4>
      </vt:variant>
      <vt:variant>
        <vt:i4>5</vt:i4>
      </vt:variant>
      <vt:variant>
        <vt:lpwstr/>
      </vt:variant>
      <vt:variant>
        <vt:lpwstr>_Toc295208290</vt:lpwstr>
      </vt:variant>
      <vt:variant>
        <vt:i4>1835061</vt:i4>
      </vt:variant>
      <vt:variant>
        <vt:i4>100</vt:i4>
      </vt:variant>
      <vt:variant>
        <vt:i4>0</vt:i4>
      </vt:variant>
      <vt:variant>
        <vt:i4>5</vt:i4>
      </vt:variant>
      <vt:variant>
        <vt:lpwstr/>
      </vt:variant>
      <vt:variant>
        <vt:lpwstr>_Toc295208289</vt:lpwstr>
      </vt:variant>
      <vt:variant>
        <vt:i4>1835061</vt:i4>
      </vt:variant>
      <vt:variant>
        <vt:i4>94</vt:i4>
      </vt:variant>
      <vt:variant>
        <vt:i4>0</vt:i4>
      </vt:variant>
      <vt:variant>
        <vt:i4>5</vt:i4>
      </vt:variant>
      <vt:variant>
        <vt:lpwstr/>
      </vt:variant>
      <vt:variant>
        <vt:lpwstr>_Toc295208288</vt:lpwstr>
      </vt:variant>
      <vt:variant>
        <vt:i4>1835061</vt:i4>
      </vt:variant>
      <vt:variant>
        <vt:i4>88</vt:i4>
      </vt:variant>
      <vt:variant>
        <vt:i4>0</vt:i4>
      </vt:variant>
      <vt:variant>
        <vt:i4>5</vt:i4>
      </vt:variant>
      <vt:variant>
        <vt:lpwstr/>
      </vt:variant>
      <vt:variant>
        <vt:lpwstr>_Toc295208287</vt:lpwstr>
      </vt:variant>
      <vt:variant>
        <vt:i4>1835061</vt:i4>
      </vt:variant>
      <vt:variant>
        <vt:i4>82</vt:i4>
      </vt:variant>
      <vt:variant>
        <vt:i4>0</vt:i4>
      </vt:variant>
      <vt:variant>
        <vt:i4>5</vt:i4>
      </vt:variant>
      <vt:variant>
        <vt:lpwstr/>
      </vt:variant>
      <vt:variant>
        <vt:lpwstr>_Toc295208286</vt:lpwstr>
      </vt:variant>
      <vt:variant>
        <vt:i4>1835061</vt:i4>
      </vt:variant>
      <vt:variant>
        <vt:i4>76</vt:i4>
      </vt:variant>
      <vt:variant>
        <vt:i4>0</vt:i4>
      </vt:variant>
      <vt:variant>
        <vt:i4>5</vt:i4>
      </vt:variant>
      <vt:variant>
        <vt:lpwstr/>
      </vt:variant>
      <vt:variant>
        <vt:lpwstr>_Toc295208285</vt:lpwstr>
      </vt:variant>
      <vt:variant>
        <vt:i4>1835061</vt:i4>
      </vt:variant>
      <vt:variant>
        <vt:i4>70</vt:i4>
      </vt:variant>
      <vt:variant>
        <vt:i4>0</vt:i4>
      </vt:variant>
      <vt:variant>
        <vt:i4>5</vt:i4>
      </vt:variant>
      <vt:variant>
        <vt:lpwstr/>
      </vt:variant>
      <vt:variant>
        <vt:lpwstr>_Toc295208284</vt:lpwstr>
      </vt:variant>
      <vt:variant>
        <vt:i4>1835061</vt:i4>
      </vt:variant>
      <vt:variant>
        <vt:i4>64</vt:i4>
      </vt:variant>
      <vt:variant>
        <vt:i4>0</vt:i4>
      </vt:variant>
      <vt:variant>
        <vt:i4>5</vt:i4>
      </vt:variant>
      <vt:variant>
        <vt:lpwstr/>
      </vt:variant>
      <vt:variant>
        <vt:lpwstr>_Toc295208283</vt:lpwstr>
      </vt:variant>
      <vt:variant>
        <vt:i4>1835061</vt:i4>
      </vt:variant>
      <vt:variant>
        <vt:i4>58</vt:i4>
      </vt:variant>
      <vt:variant>
        <vt:i4>0</vt:i4>
      </vt:variant>
      <vt:variant>
        <vt:i4>5</vt:i4>
      </vt:variant>
      <vt:variant>
        <vt:lpwstr/>
      </vt:variant>
      <vt:variant>
        <vt:lpwstr>_Toc295208282</vt:lpwstr>
      </vt:variant>
      <vt:variant>
        <vt:i4>1835061</vt:i4>
      </vt:variant>
      <vt:variant>
        <vt:i4>52</vt:i4>
      </vt:variant>
      <vt:variant>
        <vt:i4>0</vt:i4>
      </vt:variant>
      <vt:variant>
        <vt:i4>5</vt:i4>
      </vt:variant>
      <vt:variant>
        <vt:lpwstr/>
      </vt:variant>
      <vt:variant>
        <vt:lpwstr>_Toc295208281</vt:lpwstr>
      </vt:variant>
      <vt:variant>
        <vt:i4>1835061</vt:i4>
      </vt:variant>
      <vt:variant>
        <vt:i4>46</vt:i4>
      </vt:variant>
      <vt:variant>
        <vt:i4>0</vt:i4>
      </vt:variant>
      <vt:variant>
        <vt:i4>5</vt:i4>
      </vt:variant>
      <vt:variant>
        <vt:lpwstr/>
      </vt:variant>
      <vt:variant>
        <vt:lpwstr>_Toc295208280</vt:lpwstr>
      </vt:variant>
      <vt:variant>
        <vt:i4>1245237</vt:i4>
      </vt:variant>
      <vt:variant>
        <vt:i4>40</vt:i4>
      </vt:variant>
      <vt:variant>
        <vt:i4>0</vt:i4>
      </vt:variant>
      <vt:variant>
        <vt:i4>5</vt:i4>
      </vt:variant>
      <vt:variant>
        <vt:lpwstr/>
      </vt:variant>
      <vt:variant>
        <vt:lpwstr>_Toc295208279</vt:lpwstr>
      </vt:variant>
      <vt:variant>
        <vt:i4>1245237</vt:i4>
      </vt:variant>
      <vt:variant>
        <vt:i4>34</vt:i4>
      </vt:variant>
      <vt:variant>
        <vt:i4>0</vt:i4>
      </vt:variant>
      <vt:variant>
        <vt:i4>5</vt:i4>
      </vt:variant>
      <vt:variant>
        <vt:lpwstr/>
      </vt:variant>
      <vt:variant>
        <vt:lpwstr>_Toc295208278</vt:lpwstr>
      </vt:variant>
      <vt:variant>
        <vt:i4>1245237</vt:i4>
      </vt:variant>
      <vt:variant>
        <vt:i4>28</vt:i4>
      </vt:variant>
      <vt:variant>
        <vt:i4>0</vt:i4>
      </vt:variant>
      <vt:variant>
        <vt:i4>5</vt:i4>
      </vt:variant>
      <vt:variant>
        <vt:lpwstr/>
      </vt:variant>
      <vt:variant>
        <vt:lpwstr>_Toc295208277</vt:lpwstr>
      </vt:variant>
      <vt:variant>
        <vt:i4>1245237</vt:i4>
      </vt:variant>
      <vt:variant>
        <vt:i4>22</vt:i4>
      </vt:variant>
      <vt:variant>
        <vt:i4>0</vt:i4>
      </vt:variant>
      <vt:variant>
        <vt:i4>5</vt:i4>
      </vt:variant>
      <vt:variant>
        <vt:lpwstr/>
      </vt:variant>
      <vt:variant>
        <vt:lpwstr>_Toc295208276</vt:lpwstr>
      </vt:variant>
      <vt:variant>
        <vt:i4>1245237</vt:i4>
      </vt:variant>
      <vt:variant>
        <vt:i4>16</vt:i4>
      </vt:variant>
      <vt:variant>
        <vt:i4>0</vt:i4>
      </vt:variant>
      <vt:variant>
        <vt:i4>5</vt:i4>
      </vt:variant>
      <vt:variant>
        <vt:lpwstr/>
      </vt:variant>
      <vt:variant>
        <vt:lpwstr>_Toc295208275</vt:lpwstr>
      </vt:variant>
      <vt:variant>
        <vt:i4>1245237</vt:i4>
      </vt:variant>
      <vt:variant>
        <vt:i4>10</vt:i4>
      </vt:variant>
      <vt:variant>
        <vt:i4>0</vt:i4>
      </vt:variant>
      <vt:variant>
        <vt:i4>5</vt:i4>
      </vt:variant>
      <vt:variant>
        <vt:lpwstr/>
      </vt:variant>
      <vt:variant>
        <vt:lpwstr>_Toc295208274</vt:lpwstr>
      </vt:variant>
      <vt:variant>
        <vt:i4>1245237</vt:i4>
      </vt:variant>
      <vt:variant>
        <vt:i4>4</vt:i4>
      </vt:variant>
      <vt:variant>
        <vt:i4>0</vt:i4>
      </vt:variant>
      <vt:variant>
        <vt:i4>5</vt:i4>
      </vt:variant>
      <vt:variant>
        <vt:lpwstr/>
      </vt:variant>
      <vt:variant>
        <vt:lpwstr>_Toc295208273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Technická špecifikácia pre výmenu dát s PDS</dc:title>
  <dc:creator>ZSE</dc:creator>
  <cp:lastModifiedBy>Štofa, Anton</cp:lastModifiedBy>
  <cp:revision>198</cp:revision>
  <cp:lastPrinted>2014-07-21T13:25:00Z</cp:lastPrinted>
  <dcterms:created xsi:type="dcterms:W3CDTF">2020-08-12T08:57:00Z</dcterms:created>
  <dcterms:modified xsi:type="dcterms:W3CDTF">2026-09-08T08:41:00Z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a">
    <vt:lpwstr>1-3-3</vt:lpwstr>
  </property>
  <property fmtid="{D5CDD505-2E9C-101B-9397-08002B2CF9AE}" pid="3" name="Dokument">
    <vt:lpwstr>TSVD-E4SK10</vt:lpwstr>
  </property>
  <property fmtid="{D5CDD505-2E9C-101B-9397-08002B2CF9AE}" pid="4" name="Dátum vydania">
    <vt:filetime>2024-01-01T10:00:00Z</vt:filetime>
  </property>
  <property fmtid="{D5CDD505-2E9C-101B-9397-08002B2CF9AE}" pid="5" name="MSIP_Label_6a0c4d74-2ddf-4a3f-9c85-3b2ab35ffe4a_Enabled">
    <vt:lpwstr>True</vt:lpwstr>
  </property>
  <property fmtid="{D5CDD505-2E9C-101B-9397-08002B2CF9AE}" pid="6" name="MSIP_Label_6a0c4d74-2ddf-4a3f-9c85-3b2ab35ffe4a_SiteId">
    <vt:lpwstr>95735dfb-83cb-4be7-9b78-61e3b2310d49</vt:lpwstr>
  </property>
  <property fmtid="{D5CDD505-2E9C-101B-9397-08002B2CF9AE}" pid="7" name="MSIP_Label_6a0c4d74-2ddf-4a3f-9c85-3b2ab35ffe4a_Owner">
    <vt:lpwstr>Martin.Uher@zsdis.sk</vt:lpwstr>
  </property>
  <property fmtid="{D5CDD505-2E9C-101B-9397-08002B2CF9AE}" pid="8" name="MSIP_Label_6a0c4d74-2ddf-4a3f-9c85-3b2ab35ffe4a_SetDate">
    <vt:lpwstr>2020-07-23T10:30:04.5146105Z</vt:lpwstr>
  </property>
  <property fmtid="{D5CDD505-2E9C-101B-9397-08002B2CF9AE}" pid="9" name="MSIP_Label_6a0c4d74-2ddf-4a3f-9c85-3b2ab35ffe4a_Name">
    <vt:lpwstr>Interné (Internal)</vt:lpwstr>
  </property>
  <property fmtid="{D5CDD505-2E9C-101B-9397-08002B2CF9AE}" pid="10" name="MSIP_Label_6a0c4d74-2ddf-4a3f-9c85-3b2ab35ffe4a_Application">
    <vt:lpwstr>Microsoft Azure Information Protection</vt:lpwstr>
  </property>
  <property fmtid="{D5CDD505-2E9C-101B-9397-08002B2CF9AE}" pid="11" name="MSIP_Label_6a0c4d74-2ddf-4a3f-9c85-3b2ab35ffe4a_Extended_MSFT_Method">
    <vt:lpwstr>Automatic</vt:lpwstr>
  </property>
  <property fmtid="{D5CDD505-2E9C-101B-9397-08002B2CF9AE}" pid="12" name="Sensitivity">
    <vt:lpwstr>Interné (Internal)</vt:lpwstr>
  </property>
  <property fmtid="{D5CDD505-2E9C-101B-9397-08002B2CF9AE}" pid="13" name="ContentTypeId">
    <vt:lpwstr>0x010100700A593F49BB2F439D90F00C78BDFD48</vt:lpwstr>
  </property>
</Properties>
</file>