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2B" w:rsidRPr="000E5F37" w:rsidRDefault="004F1D2B" w:rsidP="00B950A2">
      <w:pPr>
        <w:shd w:val="clear" w:color="auto" w:fill="B3B3B3"/>
        <w:rPr>
          <w:rFonts w:cs="Arial"/>
          <w:b/>
          <w:sz w:val="22"/>
        </w:rPr>
      </w:pPr>
      <w:bookmarkStart w:id="0" w:name="_GoBack"/>
      <w:bookmarkEnd w:id="0"/>
      <w:r w:rsidRPr="000E5F37">
        <w:rPr>
          <w:rFonts w:cs="Arial"/>
          <w:b/>
          <w:sz w:val="22"/>
        </w:rPr>
        <w:t xml:space="preserve">Číslo obchodnej verejnej súťaže ID </w:t>
      </w:r>
      <w:r>
        <w:rPr>
          <w:rFonts w:cs="Arial"/>
          <w:b/>
          <w:sz w:val="22"/>
        </w:rPr>
        <w:t>4075</w:t>
      </w:r>
    </w:p>
    <w:p w:rsidR="004F1D2B" w:rsidRPr="00414730" w:rsidRDefault="004F1D2B" w:rsidP="00B950A2">
      <w:pPr>
        <w:rPr>
          <w:rFonts w:cs="Arial"/>
          <w:b/>
        </w:rPr>
      </w:pPr>
    </w:p>
    <w:p w:rsidR="004F1D2B" w:rsidRPr="00414730" w:rsidRDefault="004F1D2B" w:rsidP="00B950A2">
      <w:pPr>
        <w:rPr>
          <w:rFonts w:cs="Arial"/>
          <w:u w:val="single"/>
        </w:rPr>
      </w:pPr>
      <w:r w:rsidRPr="00414730">
        <w:rPr>
          <w:rFonts w:cs="Arial"/>
          <w:b/>
          <w:u w:val="single"/>
        </w:rPr>
        <w:t>Vyhlasovateľ súťaže</w:t>
      </w:r>
      <w:r w:rsidRPr="00414730">
        <w:rPr>
          <w:rFonts w:cs="Arial"/>
          <w:u w:val="single"/>
        </w:rPr>
        <w:t>:</w:t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>Stredoslovenská energetika - Distribúcia a.s.</w:t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>so sídlom: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Pri Rajčianke 2927/8</w:t>
      </w:r>
    </w:p>
    <w:p w:rsidR="004F1D2B" w:rsidRPr="00414730" w:rsidRDefault="004F1D2B" w:rsidP="00B950A2">
      <w:pPr>
        <w:ind w:left="1416" w:firstLine="708"/>
        <w:rPr>
          <w:rFonts w:cs="Arial"/>
        </w:rPr>
      </w:pPr>
      <w:r w:rsidRPr="00414730">
        <w:rPr>
          <w:rFonts w:cs="Arial"/>
        </w:rPr>
        <w:t>010 47  Žilina</w:t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>IČO:</w:t>
      </w:r>
      <w:r w:rsidRPr="00414730">
        <w:rPr>
          <w:rFonts w:cs="Arial"/>
        </w:rPr>
        <w:tab/>
      </w:r>
      <w:r w:rsidRPr="00414730">
        <w:rPr>
          <w:rFonts w:cs="Arial"/>
        </w:rPr>
        <w:tab/>
      </w:r>
      <w:r w:rsidRPr="00414730">
        <w:rPr>
          <w:rFonts w:cs="Arial"/>
        </w:rPr>
        <w:tab/>
        <w:t>36442151</w:t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>IČ DPH: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SK 2022187453 </w:t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 xml:space="preserve">Bankové spojenie: </w:t>
      </w:r>
      <w:r w:rsidRPr="00414730">
        <w:rPr>
          <w:rFonts w:cs="Arial"/>
        </w:rPr>
        <w:tab/>
        <w:t xml:space="preserve">VÚB, a.s. Žilina </w:t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 xml:space="preserve">Číslo účtu: 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2143550551/0200</w:t>
      </w:r>
    </w:p>
    <w:p w:rsidR="004F1D2B" w:rsidRPr="00AD31B6" w:rsidRDefault="004F1D2B" w:rsidP="00B950A2">
      <w:pPr>
        <w:rPr>
          <w:rFonts w:cs="Arial"/>
        </w:rPr>
      </w:pPr>
      <w:r>
        <w:rPr>
          <w:rFonts w:cs="Arial"/>
        </w:rPr>
        <w:t>IBAN: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SK44 0200 0000 0021 4355 0551</w:t>
      </w:r>
    </w:p>
    <w:p w:rsidR="004F1D2B" w:rsidRPr="00AD31B6" w:rsidRDefault="004F1D2B" w:rsidP="00B950A2">
      <w:pPr>
        <w:rPr>
          <w:rFonts w:cs="Arial"/>
        </w:rPr>
      </w:pPr>
      <w:r>
        <w:rPr>
          <w:rFonts w:cs="Arial"/>
        </w:rPr>
        <w:t>SWIFT: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SUBASKBX</w:t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>spoločnosť zaregistrovaná v obchodnom registri na Okresnom súde Žilina, oddiel: Sa, vložka číslo: 10514/L</w:t>
      </w:r>
    </w:p>
    <w:p w:rsidR="004F1D2B" w:rsidRPr="00414730" w:rsidRDefault="004F1D2B" w:rsidP="00B950A2">
      <w:pPr>
        <w:rPr>
          <w:rFonts w:cs="Arial"/>
          <w:color w:val="000080"/>
        </w:rPr>
      </w:pPr>
      <w:r w:rsidRPr="00414730">
        <w:rPr>
          <w:rFonts w:cs="Arial"/>
        </w:rPr>
        <w:t>web stránka:</w:t>
      </w:r>
      <w:r w:rsidRPr="00414730">
        <w:rPr>
          <w:rFonts w:cs="Arial"/>
          <w:color w:val="000080"/>
        </w:rPr>
        <w:tab/>
      </w:r>
      <w:r w:rsidRPr="00414730">
        <w:rPr>
          <w:rFonts w:cs="Arial"/>
          <w:color w:val="000080"/>
        </w:rPr>
        <w:tab/>
      </w:r>
      <w:hyperlink r:id="rId8" w:history="1">
        <w:r w:rsidRPr="00414730">
          <w:rPr>
            <w:rStyle w:val="Hypertextovprepojenie"/>
            <w:rFonts w:cs="Arial"/>
          </w:rPr>
          <w:t>www.sse-d.sk</w:t>
        </w:r>
      </w:hyperlink>
    </w:p>
    <w:p w:rsidR="004F1D2B" w:rsidRPr="00414730" w:rsidRDefault="004F1D2B" w:rsidP="00B950A2">
      <w:pPr>
        <w:rPr>
          <w:rFonts w:cs="Arial"/>
        </w:rPr>
      </w:pP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  <w:b/>
          <w:u w:val="single"/>
        </w:rPr>
        <w:t>Kontaktná osoba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r>
        <w:rPr>
          <w:rFonts w:cs="Arial"/>
          <w:b/>
        </w:rPr>
        <w:t>Ing. Miroslav Sabela, nákupca špecialista</w:t>
      </w:r>
      <w:r w:rsidRPr="00414730">
        <w:rPr>
          <w:rFonts w:cs="Arial"/>
        </w:rPr>
        <w:t xml:space="preserve"> </w:t>
      </w:r>
    </w:p>
    <w:p w:rsidR="004F1D2B" w:rsidRPr="00414730" w:rsidRDefault="004F1D2B" w:rsidP="00B950A2">
      <w:pPr>
        <w:ind w:left="1416" w:firstLine="708"/>
        <w:rPr>
          <w:rFonts w:cs="Arial"/>
        </w:rPr>
      </w:pPr>
      <w:r w:rsidRPr="00414730">
        <w:rPr>
          <w:rFonts w:cs="Arial"/>
        </w:rPr>
        <w:t>sekcia Nákup</w:t>
      </w:r>
      <w:r>
        <w:rPr>
          <w:rFonts w:cs="Arial"/>
        </w:rPr>
        <w:t xml:space="preserve"> a skladové hospodárstvo</w:t>
      </w:r>
    </w:p>
    <w:p w:rsidR="004F1D2B" w:rsidRPr="00414730" w:rsidRDefault="004F1D2B" w:rsidP="00B950A2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tel. č.: </w:t>
      </w:r>
      <w:r w:rsidRPr="00414730">
        <w:rPr>
          <w:rFonts w:cs="Arial"/>
        </w:rPr>
        <w:tab/>
        <w:t>+</w:t>
      </w:r>
      <w:r>
        <w:rPr>
          <w:rFonts w:cs="Arial"/>
        </w:rPr>
        <w:t xml:space="preserve"> </w:t>
      </w:r>
      <w:r w:rsidRPr="00414730">
        <w:rPr>
          <w:rFonts w:cs="Arial"/>
        </w:rPr>
        <w:t>421</w:t>
      </w:r>
      <w:r>
        <w:rPr>
          <w:rFonts w:cs="Arial"/>
        </w:rPr>
        <w:t xml:space="preserve"> 41 519 3335</w:t>
      </w:r>
      <w:r w:rsidRPr="00414730">
        <w:rPr>
          <w:rFonts w:cs="Arial"/>
        </w:rPr>
        <w:t xml:space="preserve"> </w:t>
      </w:r>
    </w:p>
    <w:p w:rsidR="004F1D2B" w:rsidRPr="00414730" w:rsidRDefault="004F1D2B" w:rsidP="00B950A2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mobil: </w:t>
      </w:r>
      <w:r w:rsidRPr="00414730">
        <w:rPr>
          <w:rFonts w:cs="Arial"/>
        </w:rPr>
        <w:tab/>
        <w:t>+</w:t>
      </w:r>
      <w:r>
        <w:rPr>
          <w:rFonts w:cs="Arial"/>
        </w:rPr>
        <w:t xml:space="preserve"> </w:t>
      </w:r>
      <w:r w:rsidRPr="00414730">
        <w:rPr>
          <w:rFonts w:cs="Arial"/>
        </w:rPr>
        <w:t>421</w:t>
      </w:r>
      <w:r>
        <w:rPr>
          <w:rFonts w:cs="Arial"/>
        </w:rPr>
        <w:t> 907 878 584</w:t>
      </w:r>
      <w:r w:rsidRPr="00414730">
        <w:rPr>
          <w:rFonts w:cs="Arial"/>
        </w:rPr>
        <w:t xml:space="preserve"> </w:t>
      </w:r>
    </w:p>
    <w:p w:rsidR="004F1D2B" w:rsidRDefault="004F1D2B" w:rsidP="00B950A2">
      <w:pPr>
        <w:ind w:left="1416" w:firstLine="708"/>
        <w:rPr>
          <w:rFonts w:cs="Arial"/>
          <w:b/>
        </w:rPr>
      </w:pPr>
      <w:r w:rsidRPr="00414730">
        <w:rPr>
          <w:rFonts w:cs="Arial"/>
        </w:rPr>
        <w:t>e-mail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hyperlink r:id="rId9" w:history="1">
        <w:r w:rsidRPr="00C151FB">
          <w:rPr>
            <w:rStyle w:val="Hypertextovprepojenie"/>
            <w:rFonts w:cs="Arial"/>
            <w:b/>
          </w:rPr>
          <w:t>miroslav.sabela@sse-d.sk</w:t>
        </w:r>
      </w:hyperlink>
    </w:p>
    <w:p w:rsidR="004F1D2B" w:rsidRPr="00414730" w:rsidRDefault="004F1D2B" w:rsidP="00B950A2">
      <w:pPr>
        <w:adjustRightInd w:val="0"/>
        <w:rPr>
          <w:rFonts w:cs="Arial"/>
          <w:b/>
        </w:rPr>
      </w:pP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 xml:space="preserve">vyhlasuje v súlade s </w:t>
      </w:r>
      <w:r w:rsidRPr="00414730">
        <w:rPr>
          <w:rFonts w:cs="Arial"/>
          <w:color w:val="000000"/>
        </w:rPr>
        <w:t xml:space="preserve">ust. § 281 a násl. zákona č. 513/1991 Zb. Obchodný zákonník v znení neskorších predpisov a ust. § 29 ods. 3, 5 a 6 zákona č. 250/2012 Z.z. o regulácii v sieťových odvetviach </w:t>
      </w:r>
      <w:r w:rsidRPr="00414730">
        <w:rPr>
          <w:rFonts w:cs="Arial"/>
        </w:rPr>
        <w:t>obchodnú verejnú súťaž (ďalej len „súťaž“) na uzatvorenie zmluvy o najvhodnejší návrh na:</w:t>
      </w:r>
    </w:p>
    <w:p w:rsidR="004F1D2B" w:rsidRPr="00414730" w:rsidRDefault="004F1D2B" w:rsidP="00B950A2">
      <w:pPr>
        <w:rPr>
          <w:rFonts w:cs="Arial"/>
          <w:b/>
        </w:rPr>
      </w:pPr>
    </w:p>
    <w:p w:rsidR="004F1D2B" w:rsidRPr="00414730" w:rsidRDefault="004F1D2B" w:rsidP="00B950A2">
      <w:pPr>
        <w:shd w:val="clear" w:color="auto" w:fill="CCCCCC"/>
        <w:rPr>
          <w:rFonts w:cs="Arial"/>
          <w:b/>
        </w:rPr>
      </w:pPr>
      <w:r>
        <w:rPr>
          <w:rFonts w:cs="Arial"/>
          <w:b/>
        </w:rPr>
        <w:t>Staničné batérie</w:t>
      </w:r>
    </w:p>
    <w:p w:rsidR="004F1D2B" w:rsidRPr="00414730" w:rsidRDefault="004F1D2B" w:rsidP="00B950A2">
      <w:pPr>
        <w:rPr>
          <w:rFonts w:cs="Arial"/>
          <w:b/>
        </w:rPr>
      </w:pPr>
    </w:p>
    <w:p w:rsidR="004F1D2B" w:rsidRPr="00414730" w:rsidRDefault="004F1D2B" w:rsidP="00B950A2">
      <w:pPr>
        <w:rPr>
          <w:rFonts w:cs="Arial"/>
          <w:b/>
        </w:rPr>
      </w:pPr>
      <w:r w:rsidRPr="00414730">
        <w:rPr>
          <w:rFonts w:cs="Arial"/>
          <w:b/>
        </w:rPr>
        <w:t xml:space="preserve">Bližší popis zákazky: </w:t>
      </w:r>
    </w:p>
    <w:p w:rsidR="004F1D2B" w:rsidRDefault="004F1D2B" w:rsidP="00B950A2">
      <w:pPr>
        <w:tabs>
          <w:tab w:val="left" w:pos="567"/>
          <w:tab w:val="num" w:pos="709"/>
        </w:tabs>
      </w:pPr>
      <w:bookmarkStart w:id="1" w:name="OLE_LINK3"/>
      <w:bookmarkStart w:id="2" w:name="OLE_LINK4"/>
      <w:r w:rsidRPr="00F84C53">
        <w:t>Staničné batérie konštrukcie</w:t>
      </w:r>
      <w:r>
        <w:t>:</w:t>
      </w:r>
    </w:p>
    <w:p w:rsidR="004F1D2B" w:rsidRDefault="004F1D2B" w:rsidP="00B950A2">
      <w:pPr>
        <w:tabs>
          <w:tab w:val="left" w:pos="567"/>
          <w:tab w:val="num" w:pos="709"/>
        </w:tabs>
        <w:rPr>
          <w:rFonts w:cs="Arial"/>
        </w:rPr>
      </w:pPr>
      <w:r>
        <w:t>-</w:t>
      </w:r>
      <w:r w:rsidRPr="00F84C53">
        <w:t xml:space="preserve"> OPzS</w:t>
      </w:r>
      <w:r>
        <w:t xml:space="preserve"> - </w:t>
      </w:r>
      <w:r w:rsidRPr="00A10FD2">
        <w:rPr>
          <w:rFonts w:cs="Arial"/>
        </w:rPr>
        <w:t>uzatvorená vetraná batéria s tekutým elektrolytom</w:t>
      </w:r>
      <w:r>
        <w:rPr>
          <w:rFonts w:cs="Arial"/>
        </w:rPr>
        <w:t>, vybavené rekombinačnou zátkou</w:t>
      </w:r>
    </w:p>
    <w:p w:rsidR="004F1D2B" w:rsidRDefault="004F1D2B" w:rsidP="00B950A2">
      <w:pPr>
        <w:ind w:left="142" w:hanging="142"/>
      </w:pPr>
      <w:r>
        <w:t xml:space="preserve">- </w:t>
      </w:r>
      <w:r w:rsidRPr="00A10FD2">
        <w:rPr>
          <w:rFonts w:cs="Arial"/>
        </w:rPr>
        <w:t>OPzV</w:t>
      </w:r>
      <w:r>
        <w:rPr>
          <w:rFonts w:cs="Arial"/>
        </w:rPr>
        <w:t xml:space="preserve"> </w:t>
      </w:r>
      <w:r w:rsidRPr="00A10FD2">
        <w:rPr>
          <w:rFonts w:cs="Arial"/>
        </w:rPr>
        <w:t>- ventilom riadená batéria s elektrolytom viazaným v</w:t>
      </w:r>
      <w:r>
        <w:rPr>
          <w:rFonts w:cs="Arial"/>
        </w:rPr>
        <w:t> </w:t>
      </w:r>
      <w:r w:rsidRPr="00A10FD2">
        <w:rPr>
          <w:rFonts w:cs="Arial"/>
        </w:rPr>
        <w:t>géli</w:t>
      </w:r>
      <w:r>
        <w:rPr>
          <w:rFonts w:cs="Arial"/>
        </w:rPr>
        <w:t xml:space="preserve">, </w:t>
      </w:r>
      <w:r w:rsidRPr="00F84C53">
        <w:t>slúžia ako záložný zdroj vlastnej spotreby v elektrických staniciach</w:t>
      </w:r>
      <w:r>
        <w:t>.</w:t>
      </w:r>
    </w:p>
    <w:p w:rsidR="004F1D2B" w:rsidRDefault="004F1D2B" w:rsidP="00B950A2">
      <w:pPr>
        <w:ind w:left="142" w:hanging="142"/>
      </w:pPr>
      <w:r>
        <w:t xml:space="preserve">- čiastkové opravy staničných batérií - opravy spojov, opravy stojanov, opravy prepojenia po prvé poistky, </w:t>
      </w:r>
    </w:p>
    <w:p w:rsidR="004F1D2B" w:rsidRDefault="004F1D2B" w:rsidP="00B950A2">
      <w:r>
        <w:t xml:space="preserve">- činnosť spojená s požiadavkou na premiestnenie batérií - demontáž, montáž ... </w:t>
      </w:r>
    </w:p>
    <w:p w:rsidR="004F1D2B" w:rsidRDefault="004F1D2B" w:rsidP="00B950A2">
      <w:r>
        <w:t xml:space="preserve">- riešenie havarijných stavov do 24 hodín - skraty, zvody, prasknuté obaly ... </w:t>
      </w:r>
    </w:p>
    <w:p w:rsidR="004F1D2B" w:rsidRPr="00F84C53" w:rsidRDefault="004F1D2B" w:rsidP="00B950A2">
      <w:r w:rsidRPr="00F84C53">
        <w:rPr>
          <w:rFonts w:eastAsia="Arial Unicode MS" w:cs="Arial"/>
        </w:rPr>
        <w:t>Staničná batéria musí umožniť pripojenie externého monitoringu</w:t>
      </w:r>
    </w:p>
    <w:p w:rsidR="004F1D2B" w:rsidRPr="00F84C53" w:rsidRDefault="004F1D2B" w:rsidP="00B950A2">
      <w:pPr>
        <w:tabs>
          <w:tab w:val="left" w:pos="567"/>
          <w:tab w:val="num" w:pos="709"/>
        </w:tabs>
        <w:rPr>
          <w:rFonts w:cs="Arial"/>
          <w:b/>
        </w:rPr>
      </w:pPr>
      <w:r w:rsidRPr="00F84C53">
        <w:rPr>
          <w:rFonts w:cs="Arial"/>
        </w:rPr>
        <w:t xml:space="preserve">     </w:t>
      </w:r>
      <w:r w:rsidRPr="00F84C53">
        <w:rPr>
          <w:rFonts w:cs="Arial"/>
          <w:b/>
        </w:rPr>
        <w:t xml:space="preserve">                                                                                              </w:t>
      </w:r>
    </w:p>
    <w:bookmarkEnd w:id="1"/>
    <w:bookmarkEnd w:id="2"/>
    <w:p w:rsidR="004F1D2B" w:rsidRPr="00414730" w:rsidRDefault="004F1D2B" w:rsidP="00B950A2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Podmienky súťaže:</w:t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  <w:b/>
        </w:rPr>
        <w:t>Lehota na prihlásenie sa do súťaže</w:t>
      </w:r>
      <w:r w:rsidRPr="00414730">
        <w:rPr>
          <w:rFonts w:cs="Arial"/>
        </w:rPr>
        <w:t>: písomne e-mailom</w:t>
      </w:r>
      <w:r>
        <w:rPr>
          <w:rFonts w:cs="Arial"/>
        </w:rPr>
        <w:t>,</w:t>
      </w:r>
      <w:r w:rsidRPr="00414730">
        <w:rPr>
          <w:rFonts w:cs="Arial"/>
        </w:rPr>
        <w:t xml:space="preserve"> u kontaktnej osoby vyhlasovateľa, do termínu </w:t>
      </w:r>
      <w:r w:rsidRPr="00D0018D">
        <w:rPr>
          <w:rFonts w:cs="Arial"/>
          <w:b/>
        </w:rPr>
        <w:t>30.0</w:t>
      </w:r>
      <w:r>
        <w:rPr>
          <w:rFonts w:cs="Arial"/>
          <w:b/>
        </w:rPr>
        <w:t>3</w:t>
      </w:r>
      <w:r w:rsidRPr="00D0018D">
        <w:rPr>
          <w:rFonts w:cs="Arial"/>
          <w:b/>
        </w:rPr>
        <w:t>.2016</w:t>
      </w:r>
      <w:r w:rsidRPr="00414730">
        <w:rPr>
          <w:rFonts w:cs="Arial"/>
          <w:b/>
        </w:rPr>
        <w:t xml:space="preserve"> do </w:t>
      </w:r>
      <w:r>
        <w:rPr>
          <w:rFonts w:cs="Arial"/>
          <w:b/>
        </w:rPr>
        <w:t>10,</w:t>
      </w:r>
      <w:r w:rsidRPr="00414730">
        <w:rPr>
          <w:rFonts w:cs="Arial"/>
          <w:b/>
        </w:rPr>
        <w:t>00 hod.</w:t>
      </w:r>
      <w:r w:rsidRPr="00414730">
        <w:rPr>
          <w:rFonts w:cs="Arial"/>
        </w:rPr>
        <w:t xml:space="preserve"> Žiadosť o prihlásenie, spoločne s ostatnými požadovanými dokumentmi je potrebné doručiť elektronicky, rozhodujúci je termín doručenia žiadosti. Žiadosti doručené po tomto termíne vyhlasovateľ nebude akceptovať. Žiadosť musí byť podpísaná osobou oprávnenou konať v mene navrhovateľa.</w:t>
      </w:r>
    </w:p>
    <w:p w:rsidR="004F1D2B" w:rsidRPr="00414730" w:rsidRDefault="004F1D2B" w:rsidP="00B950A2">
      <w:pPr>
        <w:rPr>
          <w:rFonts w:cs="Arial"/>
        </w:rPr>
      </w:pP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>Podmienky súťaže sú stanovené v tomto oznámení, obchodných podmienkach a  súťažných podkladoch. Súťažné podklady budú odoslané navrhovateľovi elektronicky, po ukončení termínu na prihlásenie sa do súťaže a splnení obchodných podmienok podľa bodu 3.5 a splnení podmienok uvedených v tomto oznámení (pozri nižšie definované Požadované dokumenty).</w:t>
      </w:r>
    </w:p>
    <w:p w:rsidR="004F1D2B" w:rsidRPr="00414730" w:rsidRDefault="004F1D2B" w:rsidP="00B950A2">
      <w:pPr>
        <w:rPr>
          <w:rFonts w:cs="Arial"/>
        </w:rPr>
      </w:pPr>
    </w:p>
    <w:p w:rsidR="004F1D2B" w:rsidRPr="00414730" w:rsidRDefault="004F1D2B" w:rsidP="00B950A2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Požadované dokumenty:</w:t>
      </w:r>
    </w:p>
    <w:p w:rsidR="004F1D2B" w:rsidRPr="00414730" w:rsidRDefault="004F1D2B" w:rsidP="00B950A2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t>Prihláška s uvedením identifikačných, kontaktných údajov navrhovateľa</w:t>
      </w:r>
      <w:r>
        <w:rPr>
          <w:rFonts w:cs="Arial"/>
        </w:rPr>
        <w:t>.</w:t>
      </w:r>
    </w:p>
    <w:p w:rsidR="004F1D2B" w:rsidRPr="00414730" w:rsidRDefault="004F1D2B" w:rsidP="00B950A2">
      <w:pPr>
        <w:ind w:left="708"/>
        <w:rPr>
          <w:rFonts w:cs="Arial"/>
        </w:rPr>
      </w:pPr>
      <w:r w:rsidRPr="00414730">
        <w:rPr>
          <w:rFonts w:cs="Arial"/>
        </w:rPr>
        <w:t>Prihláška musí byť podpísaná štatutárnym orgánom navrhovateľa alebo členom štatutárneho orgánu navrhovateľa alebo osobou oprávnenou konať v mene navrhovateľa v záväzkových vzťahoch vo veci vyhlásenej súťaže. Vyhlasovateľ je oprávnený požadovať od navrhovateľa preukázanie splnomocnenia alebo oprávnenia na konanie.</w:t>
      </w:r>
    </w:p>
    <w:p w:rsidR="004F1D2B" w:rsidRDefault="004F1D2B" w:rsidP="00B950A2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lastRenderedPageBreak/>
        <w:t>Čestné prehlásenie podľa bodu 3.6 Obchodných podmienok obchodnej verejnej súťaže uverejnených na</w:t>
      </w:r>
    </w:p>
    <w:p w:rsidR="004F1D2B" w:rsidRPr="00414730" w:rsidRDefault="00F01B08" w:rsidP="00B950A2">
      <w:pPr>
        <w:tabs>
          <w:tab w:val="num" w:pos="1500"/>
        </w:tabs>
        <w:ind w:left="720"/>
        <w:rPr>
          <w:rFonts w:cs="Arial"/>
        </w:rPr>
      </w:pPr>
      <w:hyperlink r:id="rId10" w:history="1">
        <w:r w:rsidR="004F1D2B" w:rsidRPr="009278DE">
          <w:rPr>
            <w:rStyle w:val="Hypertextovprepojenie"/>
            <w:rFonts w:cs="Arial"/>
          </w:rPr>
          <w:t>http://www.sse.sk/portal/page/portal/SSE_Distribucia/Spravy/dokumenty_na_stiahnutie/20150414%20SSE_D_Obchodne_podmienky_OVS_doplnene_VOP_nakup_tovaru_0.doc</w:t>
        </w:r>
      </w:hyperlink>
      <w:r w:rsidR="004F1D2B">
        <w:rPr>
          <w:rFonts w:cs="Arial"/>
        </w:rPr>
        <w:t xml:space="preserve"> </w:t>
      </w:r>
    </w:p>
    <w:p w:rsidR="004F1D2B" w:rsidRDefault="004F1D2B" w:rsidP="00B950A2">
      <w:pPr>
        <w:tabs>
          <w:tab w:val="num" w:pos="720"/>
        </w:tabs>
        <w:ind w:left="720" w:hanging="360"/>
        <w:rPr>
          <w:rFonts w:cs="Arial"/>
        </w:rPr>
      </w:pPr>
      <w:r w:rsidRPr="00414730">
        <w:rPr>
          <w:rFonts w:cs="Arial"/>
          <w:color w:val="0000FF"/>
        </w:rPr>
        <w:tab/>
      </w:r>
      <w:r w:rsidRPr="00414730">
        <w:rPr>
          <w:rFonts w:cs="Arial"/>
        </w:rPr>
        <w:t>podpísané štatutárnym orgánom alebo členom štatutárneho orgánu navrhovateľa</w:t>
      </w:r>
      <w:r>
        <w:rPr>
          <w:rFonts w:cs="Arial"/>
        </w:rPr>
        <w:t xml:space="preserve"> </w:t>
      </w:r>
      <w:r w:rsidRPr="00414730">
        <w:rPr>
          <w:rFonts w:cs="Arial"/>
        </w:rPr>
        <w:t>alebo osobou oprávnenou konať v mene navrhovateľa v záväzkových vzťahoch vo veci vyhlásenej súťaže.</w:t>
      </w:r>
      <w:r w:rsidRPr="00FB650E">
        <w:t xml:space="preserve"> </w:t>
      </w:r>
      <w:r w:rsidRPr="00FB650E">
        <w:rPr>
          <w:rFonts w:cs="Arial"/>
        </w:rPr>
        <w:t>Vyhlasovateľ je oprávnený požadovať od navrhovateľa preukázanie splnomocnenia alebo oprávnenia na konanie.</w:t>
      </w:r>
    </w:p>
    <w:p w:rsidR="004F1D2B" w:rsidRPr="00A25723" w:rsidRDefault="004F1D2B" w:rsidP="00B950A2">
      <w:pPr>
        <w:numPr>
          <w:ilvl w:val="0"/>
          <w:numId w:val="1"/>
        </w:numPr>
      </w:pPr>
      <w:r w:rsidRPr="00A25723">
        <w:t>Čestné prehlásenie, že navrhovateľ sa zaväzuje v prípade odstúpenia od predloženého návrhu v lehote viazanosti návrhov  uhradiť vyhlasovateľovi vyčíslenú sankciu vo výške 5 % z  cenového návrhu.</w:t>
      </w:r>
    </w:p>
    <w:p w:rsidR="004F1D2B" w:rsidRPr="00A25723" w:rsidRDefault="004F1D2B" w:rsidP="00B950A2">
      <w:pPr>
        <w:numPr>
          <w:ilvl w:val="0"/>
          <w:numId w:val="1"/>
        </w:numPr>
        <w:rPr>
          <w:rFonts w:cs="Arial"/>
        </w:rPr>
      </w:pPr>
      <w:r w:rsidRPr="00A25723">
        <w:t>Obchodné podmienky Obchodnej verejnej súťaže podpísané štatutárnym orgánom alebo členom štatutárneho orgánu navrhovateľa alebo osobou oprávnenou konať v mene navrhovateľa.</w:t>
      </w:r>
    </w:p>
    <w:p w:rsidR="004F1D2B" w:rsidRDefault="004F1D2B" w:rsidP="00B950A2">
      <w:pPr>
        <w:numPr>
          <w:ilvl w:val="0"/>
          <w:numId w:val="1"/>
        </w:numPr>
        <w:rPr>
          <w:rFonts w:cs="Arial"/>
        </w:rPr>
      </w:pPr>
      <w:r w:rsidRPr="00414730">
        <w:rPr>
          <w:rFonts w:cs="Arial"/>
        </w:rPr>
        <w:t xml:space="preserve">Doklad o oprávnení podnikať </w:t>
      </w:r>
      <w:r>
        <w:rPr>
          <w:rFonts w:cs="Arial"/>
        </w:rPr>
        <w:t>-</w:t>
      </w:r>
      <w:r w:rsidRPr="00414730">
        <w:rPr>
          <w:rFonts w:cs="Arial"/>
        </w:rPr>
        <w:t xml:space="preserve"> výpis z obchodného alebo živnostenského registra nie starší ako tri mesiace </w:t>
      </w:r>
      <w:r>
        <w:rPr>
          <w:rFonts w:cs="Arial"/>
        </w:rPr>
        <w:t xml:space="preserve">- </w:t>
      </w:r>
      <w:r w:rsidRPr="0060457E">
        <w:rPr>
          <w:rFonts w:cs="Arial"/>
        </w:rPr>
        <w:t>kópia</w:t>
      </w:r>
    </w:p>
    <w:p w:rsidR="004F1D2B" w:rsidRPr="00414730" w:rsidRDefault="004F1D2B" w:rsidP="00B950A2">
      <w:pPr>
        <w:numPr>
          <w:ilvl w:val="0"/>
          <w:numId w:val="1"/>
        </w:numPr>
        <w:rPr>
          <w:rFonts w:cs="Arial"/>
        </w:rPr>
      </w:pPr>
      <w:r w:rsidRPr="00414730">
        <w:rPr>
          <w:rFonts w:cs="Arial"/>
        </w:rPr>
        <w:t>Zoznam referencií na zákazky rovnakého charakteru ako je predmet Obchodnej verejnej súťaže realizovaných od r. 201</w:t>
      </w:r>
      <w:r>
        <w:rPr>
          <w:rFonts w:cs="Arial"/>
        </w:rPr>
        <w:t>3</w:t>
      </w:r>
      <w:r w:rsidRPr="00414730">
        <w:rPr>
          <w:rFonts w:cs="Arial"/>
        </w:rPr>
        <w:t xml:space="preserve"> na území EÚ v štruktúre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939"/>
        <w:gridCol w:w="1440"/>
        <w:gridCol w:w="3921"/>
      </w:tblGrid>
      <w:tr w:rsidR="004F1D2B" w:rsidRPr="00925E27" w:rsidTr="00E255D8">
        <w:tc>
          <w:tcPr>
            <w:tcW w:w="1080" w:type="dxa"/>
          </w:tcPr>
          <w:p w:rsidR="004F1D2B" w:rsidRPr="00925E27" w:rsidRDefault="004F1D2B" w:rsidP="00E255D8">
            <w:pPr>
              <w:rPr>
                <w:rFonts w:cs="Arial"/>
              </w:rPr>
            </w:pPr>
            <w:r w:rsidRPr="00925E27">
              <w:rPr>
                <w:rFonts w:cs="Arial"/>
              </w:rPr>
              <w:t>Popis zákazky</w:t>
            </w:r>
          </w:p>
        </w:tc>
        <w:tc>
          <w:tcPr>
            <w:tcW w:w="1080" w:type="dxa"/>
          </w:tcPr>
          <w:p w:rsidR="004F1D2B" w:rsidRPr="00925E27" w:rsidRDefault="004F1D2B" w:rsidP="00E255D8">
            <w:pPr>
              <w:rPr>
                <w:rFonts w:cs="Arial"/>
              </w:rPr>
            </w:pPr>
            <w:r w:rsidRPr="00925E27">
              <w:rPr>
                <w:rFonts w:cs="Arial"/>
              </w:rPr>
              <w:t>Termín realizácie</w:t>
            </w:r>
          </w:p>
        </w:tc>
        <w:tc>
          <w:tcPr>
            <w:tcW w:w="939" w:type="dxa"/>
          </w:tcPr>
          <w:p w:rsidR="004F1D2B" w:rsidRPr="00925E27" w:rsidRDefault="004F1D2B" w:rsidP="00E255D8">
            <w:pPr>
              <w:rPr>
                <w:rFonts w:cs="Arial"/>
              </w:rPr>
            </w:pPr>
            <w:r w:rsidRPr="00925E27">
              <w:rPr>
                <w:rFonts w:cs="Arial"/>
              </w:rPr>
              <w:t>Objem zákazky</w:t>
            </w:r>
          </w:p>
        </w:tc>
        <w:tc>
          <w:tcPr>
            <w:tcW w:w="1440" w:type="dxa"/>
          </w:tcPr>
          <w:p w:rsidR="004F1D2B" w:rsidRPr="00925E27" w:rsidRDefault="004F1D2B" w:rsidP="00E255D8">
            <w:pPr>
              <w:rPr>
                <w:rFonts w:cs="Arial"/>
              </w:rPr>
            </w:pPr>
            <w:r w:rsidRPr="00925E27">
              <w:rPr>
                <w:rFonts w:cs="Arial"/>
              </w:rPr>
              <w:t>Objednávateľ</w:t>
            </w:r>
          </w:p>
        </w:tc>
        <w:tc>
          <w:tcPr>
            <w:tcW w:w="3921" w:type="dxa"/>
          </w:tcPr>
          <w:p w:rsidR="004F1D2B" w:rsidRPr="00925E27" w:rsidRDefault="004F1D2B" w:rsidP="00E255D8">
            <w:pPr>
              <w:rPr>
                <w:rFonts w:cs="Arial"/>
              </w:rPr>
            </w:pPr>
            <w:r w:rsidRPr="00925E27">
              <w:rPr>
                <w:rFonts w:cs="Arial"/>
              </w:rPr>
              <w:t xml:space="preserve">Kontaktná osoba u objednávateľa, </w:t>
            </w:r>
          </w:p>
          <w:p w:rsidR="004F1D2B" w:rsidRPr="00925E27" w:rsidRDefault="004F1D2B" w:rsidP="00E255D8">
            <w:pPr>
              <w:rPr>
                <w:rFonts w:cs="Arial"/>
              </w:rPr>
            </w:pPr>
            <w:r w:rsidRPr="00925E27">
              <w:rPr>
                <w:rFonts w:cs="Arial"/>
              </w:rPr>
              <w:t>tel. č. na overenie referencií</w:t>
            </w:r>
          </w:p>
        </w:tc>
      </w:tr>
      <w:tr w:rsidR="004F1D2B" w:rsidRPr="00925E27" w:rsidTr="00E255D8">
        <w:tc>
          <w:tcPr>
            <w:tcW w:w="1080" w:type="dxa"/>
          </w:tcPr>
          <w:p w:rsidR="004F1D2B" w:rsidRPr="00925E27" w:rsidRDefault="004F1D2B" w:rsidP="00E255D8">
            <w:pPr>
              <w:rPr>
                <w:rFonts w:cs="Arial"/>
              </w:rPr>
            </w:pPr>
          </w:p>
        </w:tc>
        <w:tc>
          <w:tcPr>
            <w:tcW w:w="1080" w:type="dxa"/>
          </w:tcPr>
          <w:p w:rsidR="004F1D2B" w:rsidRPr="00925E27" w:rsidRDefault="004F1D2B" w:rsidP="00E255D8">
            <w:pPr>
              <w:rPr>
                <w:rFonts w:cs="Arial"/>
              </w:rPr>
            </w:pPr>
          </w:p>
        </w:tc>
        <w:tc>
          <w:tcPr>
            <w:tcW w:w="939" w:type="dxa"/>
          </w:tcPr>
          <w:p w:rsidR="004F1D2B" w:rsidRPr="00925E27" w:rsidRDefault="004F1D2B" w:rsidP="00E255D8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4F1D2B" w:rsidRPr="00925E27" w:rsidRDefault="004F1D2B" w:rsidP="00E255D8">
            <w:pPr>
              <w:rPr>
                <w:rFonts w:cs="Arial"/>
              </w:rPr>
            </w:pPr>
          </w:p>
        </w:tc>
        <w:tc>
          <w:tcPr>
            <w:tcW w:w="3921" w:type="dxa"/>
          </w:tcPr>
          <w:p w:rsidR="004F1D2B" w:rsidRPr="00925E27" w:rsidRDefault="004F1D2B" w:rsidP="00E255D8">
            <w:pPr>
              <w:rPr>
                <w:rFonts w:cs="Arial"/>
              </w:rPr>
            </w:pPr>
          </w:p>
        </w:tc>
      </w:tr>
    </w:tbl>
    <w:p w:rsidR="004F1D2B" w:rsidRDefault="004F1D2B" w:rsidP="00B950A2">
      <w:pPr>
        <w:tabs>
          <w:tab w:val="num" w:pos="1500"/>
        </w:tabs>
        <w:ind w:left="720"/>
        <w:rPr>
          <w:rFonts w:cs="Arial"/>
        </w:rPr>
      </w:pPr>
      <w:r w:rsidRPr="00414730">
        <w:rPr>
          <w:rFonts w:cs="Arial"/>
        </w:rPr>
        <w:t xml:space="preserve">Minimálny počet referencií </w:t>
      </w:r>
      <w:r>
        <w:rPr>
          <w:rFonts w:cs="Arial"/>
        </w:rPr>
        <w:t>3</w:t>
      </w:r>
      <w:r w:rsidRPr="00414730">
        <w:rPr>
          <w:rFonts w:cs="Arial"/>
        </w:rPr>
        <w:t xml:space="preserve"> </w:t>
      </w:r>
      <w:r>
        <w:rPr>
          <w:rFonts w:cs="Arial"/>
        </w:rPr>
        <w:t xml:space="preserve">v celkovom minimálnom finančnom </w:t>
      </w:r>
      <w:r w:rsidRPr="00414730">
        <w:rPr>
          <w:rFonts w:cs="Arial"/>
        </w:rPr>
        <w:t xml:space="preserve">objeme </w:t>
      </w:r>
      <w:r>
        <w:rPr>
          <w:rFonts w:cs="Arial"/>
        </w:rPr>
        <w:t xml:space="preserve">400 000 </w:t>
      </w:r>
      <w:r w:rsidRPr="00414730">
        <w:rPr>
          <w:rFonts w:cs="Arial"/>
        </w:rPr>
        <w:t>EUR</w:t>
      </w:r>
    </w:p>
    <w:p w:rsidR="004F1D2B" w:rsidRDefault="004F1D2B" w:rsidP="00B950A2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>
        <w:rPr>
          <w:rFonts w:cs="Arial"/>
        </w:rPr>
        <w:t>C</w:t>
      </w:r>
      <w:r w:rsidRPr="00547C71">
        <w:rPr>
          <w:rFonts w:cs="Arial"/>
        </w:rPr>
        <w:t>ertifikát systému riadenia kvality výrobcu alebo potvrdenie vykonania opatrení na zabezpečenie kvality - STN EN ISO 9001.</w:t>
      </w:r>
    </w:p>
    <w:p w:rsidR="004F1D2B" w:rsidRPr="00414730" w:rsidRDefault="004F1D2B" w:rsidP="00B950A2">
      <w:pPr>
        <w:rPr>
          <w:rFonts w:cs="Arial"/>
        </w:rPr>
      </w:pP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>Súťažné podklady budú zaslané navrhovateľom, ktorý splnili podmienky prihlasovacieho kola a predložili všetky požadované dokumenty.</w:t>
      </w:r>
    </w:p>
    <w:p w:rsidR="004F1D2B" w:rsidRPr="00414730" w:rsidRDefault="004F1D2B" w:rsidP="00B950A2">
      <w:pPr>
        <w:rPr>
          <w:rFonts w:cs="Arial"/>
        </w:rPr>
      </w:pPr>
    </w:p>
    <w:p w:rsidR="004F1D2B" w:rsidRPr="00414730" w:rsidRDefault="004F1D2B" w:rsidP="00B950A2">
      <w:pPr>
        <w:rPr>
          <w:rFonts w:cs="Arial"/>
          <w:b/>
        </w:rPr>
      </w:pPr>
      <w:r w:rsidRPr="00414730">
        <w:rPr>
          <w:rFonts w:cs="Arial"/>
          <w:b/>
        </w:rPr>
        <w:t>Ďalšie podmienky obchodnej verejnej súťaže:</w:t>
      </w:r>
    </w:p>
    <w:p w:rsidR="004F1D2B" w:rsidRDefault="004F1D2B" w:rsidP="00B950A2">
      <w:pPr>
        <w:rPr>
          <w:rFonts w:cs="Arial"/>
          <w:color w:val="808080"/>
        </w:rPr>
      </w:pPr>
      <w:r>
        <w:rPr>
          <w:rFonts w:cs="Arial"/>
          <w:color w:val="808080"/>
        </w:rPr>
        <w:t>-</w:t>
      </w:r>
    </w:p>
    <w:p w:rsidR="004F1D2B" w:rsidRPr="00414730" w:rsidRDefault="004F1D2B" w:rsidP="00B950A2">
      <w:pPr>
        <w:rPr>
          <w:rFonts w:cs="Arial"/>
          <w:b/>
        </w:rPr>
      </w:pPr>
    </w:p>
    <w:p w:rsidR="004F1D2B" w:rsidRPr="00414730" w:rsidRDefault="004F1D2B" w:rsidP="00B950A2">
      <w:pPr>
        <w:rPr>
          <w:rFonts w:cs="Arial"/>
          <w:b/>
        </w:rPr>
      </w:pPr>
      <w:r w:rsidRPr="00414730">
        <w:rPr>
          <w:rFonts w:cs="Arial"/>
          <w:b/>
        </w:rPr>
        <w:t xml:space="preserve">Lehota, spôsob a miesto podávania návrhu: </w:t>
      </w:r>
      <w:r w:rsidRPr="00414730">
        <w:rPr>
          <w:rFonts w:cs="Arial"/>
          <w:b/>
        </w:rPr>
        <w:tab/>
      </w:r>
      <w:r>
        <w:rPr>
          <w:rFonts w:cs="Arial"/>
          <w:b/>
        </w:rPr>
        <w:t>v</w:t>
      </w:r>
      <w:r w:rsidRPr="00414730">
        <w:rPr>
          <w:rFonts w:cs="Arial"/>
        </w:rPr>
        <w:t xml:space="preserve"> zmysle súťažných podkladov.</w:t>
      </w:r>
    </w:p>
    <w:p w:rsidR="004F1D2B" w:rsidRPr="00414730" w:rsidRDefault="004F1D2B" w:rsidP="00B950A2">
      <w:pPr>
        <w:rPr>
          <w:rFonts w:cs="Arial"/>
          <w:b/>
        </w:rPr>
      </w:pPr>
    </w:p>
    <w:p w:rsidR="004F1D2B" w:rsidRPr="00414730" w:rsidRDefault="004F1D2B" w:rsidP="00B950A2">
      <w:pPr>
        <w:ind w:left="4245" w:hanging="4245"/>
        <w:rPr>
          <w:rFonts w:cs="Arial"/>
        </w:rPr>
      </w:pPr>
      <w:r w:rsidRPr="00414730">
        <w:rPr>
          <w:rFonts w:cs="Arial"/>
          <w:b/>
        </w:rPr>
        <w:t>Lehota na oznámenie vybraného návrhu:</w:t>
      </w:r>
      <w:r w:rsidRPr="00414730">
        <w:rPr>
          <w:rFonts w:cs="Arial"/>
        </w:rPr>
        <w:t xml:space="preserve"> </w:t>
      </w:r>
      <w:r w:rsidRPr="00414730">
        <w:rPr>
          <w:rFonts w:cs="Arial"/>
        </w:rPr>
        <w:tab/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 xml:space="preserve">Do 30-tich kalendárnych dní odo dňa vyhodnotenia súťaže. Súťaž bude vyhodnotená bez účasti navrhovateľov. </w:t>
      </w:r>
    </w:p>
    <w:p w:rsidR="004F1D2B" w:rsidRPr="00414730" w:rsidRDefault="004F1D2B" w:rsidP="00B950A2">
      <w:pPr>
        <w:rPr>
          <w:rFonts w:cs="Arial"/>
          <w:b/>
        </w:rPr>
      </w:pPr>
    </w:p>
    <w:p w:rsidR="004F1D2B" w:rsidRPr="00414730" w:rsidRDefault="004F1D2B" w:rsidP="00B950A2">
      <w:pPr>
        <w:rPr>
          <w:rFonts w:cs="Arial"/>
          <w:b/>
        </w:rPr>
      </w:pPr>
      <w:r w:rsidRPr="00414730">
        <w:rPr>
          <w:rFonts w:cs="Arial"/>
          <w:b/>
        </w:rPr>
        <w:t>Lehota viazanosti návrhov:</w:t>
      </w:r>
    </w:p>
    <w:p w:rsidR="004F1D2B" w:rsidRPr="00414730" w:rsidRDefault="004F1D2B" w:rsidP="00B950A2">
      <w:pPr>
        <w:rPr>
          <w:rFonts w:cs="Arial"/>
        </w:rPr>
      </w:pPr>
      <w:r w:rsidRPr="00414730"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súťažných podkladov. </w:t>
      </w:r>
    </w:p>
    <w:p w:rsidR="004F1D2B" w:rsidRPr="00414730" w:rsidRDefault="004F1D2B" w:rsidP="00B950A2">
      <w:pPr>
        <w:ind w:left="360"/>
        <w:rPr>
          <w:rFonts w:cs="Arial"/>
          <w:i/>
        </w:rPr>
      </w:pPr>
    </w:p>
    <w:p w:rsidR="004F1D2B" w:rsidRDefault="004F1D2B" w:rsidP="00B950A2">
      <w:pPr>
        <w:spacing w:line="240" w:lineRule="exact"/>
      </w:pPr>
      <w:r w:rsidRPr="00414730">
        <w:rPr>
          <w:rFonts w:cs="Arial"/>
          <w:b/>
        </w:rPr>
        <w:t>Práva vyhradené vyhlasovateľom súťaže:</w:t>
      </w:r>
      <w:r w:rsidRPr="00414730">
        <w:rPr>
          <w:rFonts w:cs="Arial"/>
        </w:rPr>
        <w:t xml:space="preserve"> sú uvedené v obchodných podmienkach</w:t>
      </w:r>
      <w:r>
        <w:t>.</w:t>
      </w:r>
    </w:p>
    <w:p w:rsidR="004F1D2B" w:rsidRDefault="004F1D2B">
      <w:pPr>
        <w:spacing w:after="200" w:line="276" w:lineRule="auto"/>
      </w:pPr>
    </w:p>
    <w:p w:rsidR="004F1D2B" w:rsidRDefault="004F1D2B"/>
    <w:sectPr w:rsidR="004F1D2B" w:rsidSect="00211EB4">
      <w:footerReference w:type="default" r:id="rId11"/>
      <w:headerReference w:type="first" r:id="rId12"/>
      <w:footerReference w:type="first" r:id="rId13"/>
      <w:pgSz w:w="11906" w:h="16838" w:code="9"/>
      <w:pgMar w:top="1985" w:right="1134" w:bottom="1758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08" w:rsidRDefault="00F01B08" w:rsidP="00E13779">
      <w:r>
        <w:separator/>
      </w:r>
    </w:p>
  </w:endnote>
  <w:endnote w:type="continuationSeparator" w:id="0">
    <w:p w:rsidR="00F01B08" w:rsidRDefault="00F01B08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2B" w:rsidRDefault="009C0500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6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7" name="AutoShape 12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D2B" w:rsidRPr="00395BD3" w:rsidRDefault="004F1D2B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4F1D2B" w:rsidRPr="00395BD3" w:rsidRDefault="004F1D2B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4F1D2B" w:rsidRPr="00395BD3" w:rsidRDefault="004F1D2B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4F1D2B" w:rsidRPr="00454FF7" w:rsidRDefault="004F1D2B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d2EQQAACINAAAOAAAAZHJzL2Uyb0RvYy54bWzMV9tu4zYQfS/QfyD47kiUZVkyoiwSX4IC&#10;aRt00w+gJeqCSqRK0rGzi/57h6Qk2+kGCTbdxfpBGmnI0fDMnJnx5YdD26BHJlUteIrJhY8R45nI&#10;a16m+M+HzSTGSGnKc9oIzlL8xBT+cPXzT5f7bsECUYkmZxKBEa4W+y7FldbdwvNUVrGWqgvRMQ7K&#10;QsiWaniUpZdLugfrbeMFvh95eyHzToqMKQVvV06Jr6z9omCZ/r0oFNOoSTH4pu1V2uvWXL2rS7oo&#10;Je2qOuvdoF/hRUtrDh8dTa2opmgn6/+YautMCiUKfZGJ1hNFUWfMngFOQ/xnp7mVYtfZs5SLfdmN&#10;MAG0z3D6arPZb4/3EtV5iiOMOG0hRPariBCDzb4rF7DkVnYfu3vpDgjincj+UqD2nuvNc+kWo+3+&#10;V5GDPbrTwmJzKGRrTMCp0cGG4GkMATtolMHLiAAOU4hUBrp55M9BtjHKKgik2UbINMQItGQ2jcJB&#10;ue73J9EUMs5sJiSJjdajC/dh62zvnDkZJJw6Yqreh+nHinbMhkoZwHpM5wOm14CBXYJI4HC1y5bc&#10;gZodeA8q4mJZUV4yu/rhqQMAbSTA+5Mt5kFBRF4F+UtoDVgfsbIYj0DRRSeVvmWiRUZIsdKS1mWl&#10;l4JzYJSQxMaTPt4p7RAeNpjwcrGpm8YGreFon+JkFszsBiWaOjdKs0zJcrtsJHqkQM1lSK6DIVxn&#10;y4ACPLfGKkbzdS9rWjdOBq8bbuzBqcCdXnLc+5z4yTpex+EkDKL1JPRXq8n1ZhlOog2Zz1bT1XK5&#10;Iv8Y10i4qOo8Z9x4N9QBEr4tJ/qK5Bg8VoIRBu/cus1IcHa4W6dtdE1AXWJuRf50Lw20fZp+p3wF&#10;6rga8GBy5EYcEJmepKupAUgf4L1JShtEVwrGrL2WUuxNoIBOZ2lrtrpDvC1tZzH4YkkOLDcu2ADb&#10;EhFHQdBT3A+s7uXMlZCu1tG35Kr5yEnUftC8OmPHGYk29mfAAkBOlr2YgA5T26Y+JyQI/ZsgmWyi&#10;eD4JN+Fsksz9eOKT5CaJ/DAJV5tzqtzVnL2fKu8uEG2tYYJo6jbFsW9+LlteqhYj0437AweH+5e4&#10;qA/bA0BqiOhoiaSAmggtCsYeECohP2G0hxEixRxmHIyaXzikv5k2BkEOwnYQKM9gY4o1Rk5cajeV&#10;7DppSu1AMC5M6yhqW2ePPnz3ypAMleEPYBT0p4YhYpuv8QkanuM3pN23KgghGQtCYmvSsSAkMLqY&#10;jg93l/vDoDF0pb6NvVYMTijzrD0FYejHg/WzZa73vLFq/NgUs+QZJoGzQ35rir3KK/X3jsqRWQmB&#10;cAzsCmfzAB4cw3qNY1mv+R+ZZidIGMRtuej/NJhJ//TZMvP41+bqXwAAAP//AwBQSwMEFAAGAAgA&#10;AAAhAOu2AB7gAAAACgEAAA8AAABkcnMvZG93bnJldi54bWxMj0FLw0AQhe+C/2EZwZvdxJhFYzal&#10;FPVUBFuh9LZNpklodjZkt0n67x1Pepz3Hm/ely9n24kRB9860hAvIhBIpataqjV8794fnkH4YKgy&#10;nSPUcEUPy+L2JjdZ5Sb6wnEbasEl5DOjoQmhz6T0ZYPW+IXrkdg7ucGawOdQy2owE5fbTj5GkZLW&#10;tMQfGtPjusHyvL1YDR+TmVZJ/DZuzqf19bBLP/ebGLW+v5tXryACzuEvDL/zeToUvOnoLlR50Wlg&#10;kMBqmigFgv0XlTDKkSWVqieQRS7/IxQ/AAAA//8DAFBLAQItABQABgAIAAAAIQC2gziS/gAAAOEB&#10;AAATAAAAAAAAAAAAAAAAAAAAAABbQ29udGVudF9UeXBlc10ueG1sUEsBAi0AFAAGAAgAAAAhADj9&#10;If/WAAAAlAEAAAsAAAAAAAAAAAAAAAAALwEAAF9yZWxzLy5yZWxzUEsBAi0AFAAGAAgAAAAhANnX&#10;d3YRBAAAIg0AAA4AAAAAAAAAAAAAAAAALgIAAGRycy9lMm9Eb2MueG1sUEsBAi0AFAAGAAgAAAAh&#10;AOu2AB7gAAAACgEAAA8AAAAAAAAAAAAAAAAAawYAAGRycy9kb3ducmV2LnhtbFBLBQYAAAAABAAE&#10;APMAAAB4BwAA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1D0MYAAADaAAAADwAAAGRycy9kb3ducmV2LnhtbESPQUvDQBSE70L/w/IKvYjdWFFL2m2x&#10;hWJPLdaqeHtkX5No9m3IPpP037sFweMwM98w82XvKtVSE0rPBm7HCSjizNuScwPH183NFFQQZIuV&#10;ZzJwpgDLxeBqjqn1Hb9Qe5BcRQiHFA0UInWqdcgKchjGviaO3sk3DiXKJte2wS7CXaUnSfKgHZYc&#10;FwqsaV1Q9n34cQY+v7qjyLS/vrvft2/JqnrevO8+jBkN+6cZKKFe/sN/7a018AiXK/EG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NQ9DGAAAA2gAAAA8AAAAAAAAA&#10;AAAAAAAAoQIAAGRycy9kb3ducmV2LnhtbFBLBQYAAAAABAAEAPkAAACUAwAAAAA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jq78A&#10;AADaAAAADwAAAGRycy9kb3ducmV2LnhtbERPTYvCMBC9C/6HMII3TVVcSzWKyAoLelkr6HFoxrba&#10;TEqTbbv/3hwW9vh435tdbyrRUuNKywpm0wgEcWZ1ybmCa3qcxCCcR9ZYWSYFv+Rgtx0ONpho2/E3&#10;tRefixDCLkEFhfd1IqXLCjLoprYmDtzDNgZ9gE0udYNdCDeVnEfRhzRYcmgosKZDQdnr8mMU9PHi&#10;fn52q5bbU5ym+edi+fA3pcajfr8G4an3/+I/95dWELaGK+EG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nOOrvwAAANoAAAAPAAAAAAAAAAAAAAAAAJgCAABkcnMvZG93bnJl&#10;di54bWxQSwUGAAAAAAQABAD1AAAAhAMAAAAA&#10;" filled="f" stroked="f" strokecolor="#c41a28">
                <v:textbox inset="0,0,0,0">
                  <w:txbxContent>
                    <w:p w:rsidR="004F1D2B" w:rsidRPr="00395BD3" w:rsidRDefault="004F1D2B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4F1D2B" w:rsidRPr="00395BD3" w:rsidRDefault="004F1D2B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4F1D2B" w:rsidRPr="00395BD3" w:rsidRDefault="004F1D2B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4F1D2B" w:rsidRPr="00454FF7" w:rsidRDefault="004F1D2B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n98QA&#10;AADaAAAADwAAAGRycy9kb3ducmV2LnhtbESPT2vCQBTE74LfYXmFXopuLFRq6ipBCLb2ZKqIt0f2&#10;NQnNvg3ZzZ9+e7dQ8DjMzG+Y9XY0teipdZVlBYt5BII4t7riQsHpK529gnAeWWNtmRT8koPtZjpZ&#10;Y6ztwEfqM1+IAGEXo4LS+yaW0uUlGXRz2xAH79u2Bn2QbSF1i0OAm1o+R9FSGqw4LJTY0K6k/Cfr&#10;jIKl+zhlh6eVw2Q/nvHz8pJ2w1Wpx4cxeQPhafT38H/7XStYwd+Vc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p/f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  <w:p w:rsidR="004F1D2B" w:rsidRDefault="004F1D2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2B" w:rsidRDefault="009C0500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D2B" w:rsidRPr="00395BD3" w:rsidRDefault="004F1D2B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4F1D2B" w:rsidRPr="00395BD3" w:rsidRDefault="004F1D2B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4F1D2B" w:rsidRPr="00395BD3" w:rsidRDefault="004F1D2B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4F1D2B" w:rsidRPr="00454FF7" w:rsidRDefault="004F1D2B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uCAQAACYNAAAOAAAAZHJzL2Uyb0RvYy54bWzMV21vpDYQ/l6p/8HiOwGzLAurkFOyL1Gl&#10;tI166Q/wgnlRwaa2N2x66n/v2AYSchcluvROtx/AMPYw88w8j73nH05tg+6pkDVnqYPPfAdRlvG8&#10;ZmXq/Hm3d2MHSUVYThrOaOo8UOl8uPj5p/O+W9OAV7zJqUDghMl136VOpVS39jyZVbQl8ox3lIGx&#10;4KIlCh5F6eWC9OC9bbzA9yOv5yLvBM+olPB2a43OhfFfFDRTvxeFpAo1qQOxKXMV5nrQV+/inKxL&#10;QbqqzoYwyFdE0ZKawUcnV1uiCDqK+jNXbZ0JLnmhzjLeerwo6oyaHCAb7D/L5lrwY2dyKdd92U0w&#10;AbTPcPpqt9lv97cC1TnUzkGMtFAi81W00tD0XbmGGdei+9jdCpsfDG949pcEs/fcrp9LOxkd+l95&#10;Du7IUXEDzakQrXYBSaOTqcDDVAF6UiiDlxEGGBZQqAxsq8hfwdiUKKugjnoZxovQQWDFy0UUjsbd&#10;sD6JFtBwejHGSaytHlnbD5tgh+B0ZtBv8hFS+T5IP1ako6ZSUgM2QLoYIb0EDMwUZGLSH4dZG2Yx&#10;zU5swBQxvqkIK6mZfPfQAX7YZDFboh8kFORVjL8E1gj1I1QG4gknsu6EVNeUt0gPUkcqQeqyUhvO&#10;GPCJC2zKSe5vpLIAjwt0dRnf101jatYw1KdOsgyWZoHkTZ1ro54mRXnYNALdEyDmJsSXwVit2TQg&#10;AMuNs4qSfDeMFakbO4aoG6b9QVYQzjCyzPuU+Mku3sWhGwbRzg397da93G9CN9rj1XK72G42W/yv&#10;Dg2H66rOc8p0dKMK4PBtLTHokeXvpAMTDN7cu2lICHa8m6ChNW1BbV8eeP5wKzS0+j106XdqV+CV&#10;VYA73SNX/IQS3XtD62kFQOoEr3VPmhpaIZia9lII3us6AZlmXWvFY0zy9a5dxkBiQ3HguA7B1NcI&#10;RBwFwUBwPzC2lxtXQLe+uVX1R54U7Qdtqxk5Zhzam5/RCmDXI9Ve7D+LqdmjPiU4CP2rIHH3Ubxy&#10;w324dJOVH7s+Tq6SyA+TcLufM+WmZvT9THm3PrS1guNDU7epE/v6Z7vlJbGYiK7DHyk43r9ERXU6&#10;nIbdcWCCJScSHJQR9ik4+sCg4uIfB/VwjEgdBuccBzW/MGCBPnGMAzEODuOAsAwWpo5ykB1ulD2Z&#10;HDuhBXfkGeN6/yhqo7aaRTaG764Py1Ef/gBiwS7VUIQN4E8U4pvqQognXUgWc11IIqsKcNfCOW76&#10;n21mr2nCE+Y826SCMPTj0ftsmt2B3igePzbTDIfG88AsyW/NtFd5Jf8+EjExK8FQjpFd4XIVwINl&#10;2GCxLBss/yPTzDESDuOmyYY/Dvq0//TZMPPx783FfwAAAP//AwBQSwMEFAAGAAgAAAAhAOu2AB7g&#10;AAAACgEAAA8AAABkcnMvZG93bnJldi54bWxMj0FLw0AQhe+C/2EZwZvdxJhFYzalFPVUBFuh9LZN&#10;pklodjZkt0n67x1Pepz3Hm/ely9n24kRB9860hAvIhBIpataqjV8794fnkH4YKgynSPUcEUPy+L2&#10;JjdZ5Sb6wnEbasEl5DOjoQmhz6T0ZYPW+IXrkdg7ucGawOdQy2owE5fbTj5GkZLWtMQfGtPjusHy&#10;vL1YDR+TmVZJ/DZuzqf19bBLP/ebGLW+v5tXryACzuEvDL/zeToUvOnoLlR50WlgkMBqmigFgv0X&#10;lTDKkSWVqieQRS7/IxQ/AAAA//8DAFBLAQItABQABgAIAAAAIQC2gziS/gAAAOEBAAATAAAAAAAA&#10;AAAAAAAAAAAAAABbQ29udGVudF9UeXBlc10ueG1sUEsBAi0AFAAGAAgAAAAhADj9If/WAAAAlAEA&#10;AAsAAAAAAAAAAAAAAAAALwEAAF9yZWxzLy5yZWxzUEsBAi0AFAAGAAgAAAAhABmlhi4IBAAAJg0A&#10;AA4AAAAAAAAAAAAAAAAALgIAAGRycy9lMm9Eb2MueG1sUEsBAi0AFAAGAAgAAAAhAOu2AB7gAAAA&#10;CgEAAA8AAAAAAAAAAAAAAAAAYgYAAGRycy9kb3ducmV2LnhtbFBLBQYAAAAABAAEAPMAAABvBwAA&#10;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ZF08UAAADaAAAADwAAAGRycy9kb3ducmV2LnhtbESPX0vDQBDE3wW/w7FCX6S92GIpsdfS&#10;CqU+Kf0rvi25NYnm9kJum8Rv7wlCH4eZ+Q0zX/auUi01ofRs4GGUgCLOvC05N3A8bIYzUEGQLVae&#10;ycAPBVgubm/mmFrf8Y7aveQqQjikaKAQqVOtQ1aQwzDyNXH0Pn3jUKJscm0b7CLcVXqcJFPtsOS4&#10;UGBNzwVl3/uLM/Dx1R1FZv395PGtPSXrars5v74bM7jrV0+ghHq5hv/bL9bABP6uxBu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ZF08UAAADaAAAADwAAAAAAAAAA&#10;AAAAAAChAgAAZHJzL2Rvd25yZXYueG1sUEsFBgAAAAAEAAQA+QAAAJMD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prsQA&#10;AADaAAAADwAAAGRycy9kb3ducmV2LnhtbESPS2vDMBCE74H+B7GB3Bo5j6bGsRJKSCHQXhIHmuNi&#10;rR+ttTKWarv/vioUchxm5hsm3Y+mET11rrasYDGPQBDnVtdcKrhmr48xCOeRNTaWScEPOdjvHiYp&#10;JtoOfKb+4ksRIOwSVFB53yZSurwig25uW+LgFbYz6IPsSqk7HALcNHIZRRtpsOawUGFLh4ryr8u3&#10;UTDGq9v75/Dcc/8WZ1l5XD0V/kOp2XR82YLwNPp7+L990grW8Hcl3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6a7EAAAA2gAAAA8AAAAAAAAAAAAAAAAAmAIAAGRycy9k&#10;b3ducmV2LnhtbFBLBQYAAAAABAAEAPUAAACJAwAAAAA=&#10;" filled="f" stroked="f" strokecolor="#c41a28">
                <v:textbox inset="0,0,0,0">
                  <w:txbxContent>
                    <w:p w:rsidR="004F1D2B" w:rsidRPr="00395BD3" w:rsidRDefault="004F1D2B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4F1D2B" w:rsidRPr="00395BD3" w:rsidRDefault="004F1D2B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4F1D2B" w:rsidRPr="00395BD3" w:rsidRDefault="004F1D2B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4F1D2B" w:rsidRPr="00454FF7" w:rsidRDefault="004F1D2B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t8sQA&#10;AADaAAAADwAAAGRycy9kb3ducmV2LnhtbESPT2vCQBTE74LfYXlCL6VuLChtdBURQv94MlXE2yP7&#10;moRm34bdjUm/fVcoeBxm5jfMajOYRlzJ+dqygtk0AUFcWF1zqeD4lT29gPABWWNjmRT8kofNejxa&#10;Yaptzwe65qEUEcI+RQVVCG0qpS8qMuintiWO3rd1BkOUrpTaYR/hppHPSbKQBmuOCxW2tKuo+Mk7&#10;o2DhP4755+Orx+3bcML9eZ51/UWph8mwXYIINIR7+L/9rhXM4XYl3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8rfL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08" w:rsidRDefault="00F01B08" w:rsidP="00E13779">
      <w:r>
        <w:separator/>
      </w:r>
    </w:p>
  </w:footnote>
  <w:footnote w:type="continuationSeparator" w:id="0">
    <w:p w:rsidR="00F01B08" w:rsidRDefault="00F01B08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2B" w:rsidRDefault="009C050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2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2340"/>
    <w:multiLevelType w:val="hybridMultilevel"/>
    <w:tmpl w:val="CEC04878"/>
    <w:lvl w:ilvl="0" w:tplc="041B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26E58"/>
    <w:rsid w:val="000A308A"/>
    <w:rsid w:val="000E5F37"/>
    <w:rsid w:val="00123C53"/>
    <w:rsid w:val="00146FA5"/>
    <w:rsid w:val="001834E5"/>
    <w:rsid w:val="00211EB4"/>
    <w:rsid w:val="0026308F"/>
    <w:rsid w:val="00276839"/>
    <w:rsid w:val="002B18A2"/>
    <w:rsid w:val="00305FA8"/>
    <w:rsid w:val="00364E79"/>
    <w:rsid w:val="0038427F"/>
    <w:rsid w:val="00395BD3"/>
    <w:rsid w:val="003E0CB0"/>
    <w:rsid w:val="003F5DA6"/>
    <w:rsid w:val="00414730"/>
    <w:rsid w:val="00454FF7"/>
    <w:rsid w:val="00457E3C"/>
    <w:rsid w:val="00491BE8"/>
    <w:rsid w:val="00495954"/>
    <w:rsid w:val="004D304A"/>
    <w:rsid w:val="004F1D2B"/>
    <w:rsid w:val="00544EE1"/>
    <w:rsid w:val="00547C71"/>
    <w:rsid w:val="005D2066"/>
    <w:rsid w:val="0060457E"/>
    <w:rsid w:val="00666E0D"/>
    <w:rsid w:val="006C174F"/>
    <w:rsid w:val="00720814"/>
    <w:rsid w:val="00735147"/>
    <w:rsid w:val="00782040"/>
    <w:rsid w:val="00832C79"/>
    <w:rsid w:val="00897D92"/>
    <w:rsid w:val="00925E27"/>
    <w:rsid w:val="009278DE"/>
    <w:rsid w:val="00967954"/>
    <w:rsid w:val="009C0500"/>
    <w:rsid w:val="00A10FD2"/>
    <w:rsid w:val="00A25723"/>
    <w:rsid w:val="00AD31B6"/>
    <w:rsid w:val="00B23293"/>
    <w:rsid w:val="00B51947"/>
    <w:rsid w:val="00B950A2"/>
    <w:rsid w:val="00BB7B9A"/>
    <w:rsid w:val="00BD0B52"/>
    <w:rsid w:val="00C151FB"/>
    <w:rsid w:val="00CE7EE5"/>
    <w:rsid w:val="00D0018D"/>
    <w:rsid w:val="00D12F20"/>
    <w:rsid w:val="00D828A8"/>
    <w:rsid w:val="00E0230D"/>
    <w:rsid w:val="00E13779"/>
    <w:rsid w:val="00E255D8"/>
    <w:rsid w:val="00E50AE4"/>
    <w:rsid w:val="00F01B08"/>
    <w:rsid w:val="00F84C53"/>
    <w:rsid w:val="00FB650E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B950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B95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-d.s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se.sk/portal/page/portal/SSE_Distribucia/Spravy/dokumenty_na_stiahnutie/20150414%20SSE_D_Obchodne_podmienky_OVS_doplnene_VOP_nakup_tovaru_0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sabela@sse-d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1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Číslo obchodnej verejnej súťaže ID 4075</vt:lpstr>
    </vt:vector>
  </TitlesOfParts>
  <Company>Hewlett-Packard Company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obchodnej verejnej súťaže ID 4075</dc:title>
  <dc:creator>Jana Bolibruchova</dc:creator>
  <cp:lastModifiedBy>Lucia Alaksova Bc.</cp:lastModifiedBy>
  <cp:revision>2</cp:revision>
  <cp:lastPrinted>2016-03-18T13:01:00Z</cp:lastPrinted>
  <dcterms:created xsi:type="dcterms:W3CDTF">2016-04-07T10:21:00Z</dcterms:created>
  <dcterms:modified xsi:type="dcterms:W3CDTF">2016-04-07T10:21:00Z</dcterms:modified>
</cp:coreProperties>
</file>